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35309" w14:textId="7A5A0DA0" w:rsidR="009A6433" w:rsidRPr="008D351E" w:rsidRDefault="007F1136" w:rsidP="009A6433">
      <w:pPr>
        <w:pStyle w:val="Title"/>
      </w:pPr>
      <w:bookmarkStart w:id="0" w:name="_Toc151447405"/>
      <w:r w:rsidRPr="006042F8">
        <w:t>English</w:t>
      </w:r>
      <w:r w:rsidR="003B7752" w:rsidRPr="006042F8">
        <w:t xml:space="preserve"> </w:t>
      </w:r>
      <w:r w:rsidR="007B6CA8" w:rsidRPr="006042F8">
        <w:t>Advanced</w:t>
      </w:r>
      <w:r w:rsidR="00B34427" w:rsidRPr="006042F8">
        <w:t xml:space="preserve"> </w:t>
      </w:r>
      <w:r w:rsidR="003B7752" w:rsidRPr="006042F8">
        <w:t>(Year 1</w:t>
      </w:r>
      <w:r w:rsidR="00A708F9" w:rsidRPr="006042F8">
        <w:t>2</w:t>
      </w:r>
      <w:r w:rsidR="005861BB" w:rsidRPr="006042F8">
        <w:t>) –</w:t>
      </w:r>
      <w:r w:rsidR="00980632" w:rsidRPr="006042F8">
        <w:t xml:space="preserve"> pro</w:t>
      </w:r>
      <w:r w:rsidR="00FA011B" w:rsidRPr="006042F8">
        <w:t>gram</w:t>
      </w:r>
    </w:p>
    <w:bookmarkEnd w:id="0"/>
    <w:p w14:paraId="1BE06FE7" w14:textId="7149A494" w:rsidR="00A439B8" w:rsidRPr="008D351E" w:rsidRDefault="00AE19E2" w:rsidP="009A6433">
      <w:pPr>
        <w:pStyle w:val="Subtitle0"/>
      </w:pPr>
      <w:r w:rsidRPr="008D351E">
        <w:t>1</w:t>
      </w:r>
      <w:r w:rsidR="00A708F9" w:rsidRPr="008D351E">
        <w:t>2</w:t>
      </w:r>
      <w:r w:rsidRPr="008D351E">
        <w:t>.</w:t>
      </w:r>
      <w:r w:rsidR="00A708F9" w:rsidRPr="008D351E">
        <w:t>4</w:t>
      </w:r>
      <w:r w:rsidRPr="008D351E">
        <w:t xml:space="preserve"> – ‘</w:t>
      </w:r>
      <w:r w:rsidR="00A708F9" w:rsidRPr="008D351E">
        <w:t>The craft of writing’</w:t>
      </w:r>
    </w:p>
    <w:p w14:paraId="2B6D4638" w14:textId="12129137" w:rsidR="002A1CC7" w:rsidRPr="00A11F66" w:rsidRDefault="00615AF7" w:rsidP="003E581E">
      <w:pPr>
        <w:pStyle w:val="FeatureBox2"/>
      </w:pPr>
      <w:r>
        <w:t xml:space="preserve">This resource is a sample teaching and learning program for </w:t>
      </w:r>
      <w:r w:rsidR="007F1D43">
        <w:t>12.4</w:t>
      </w:r>
      <w:r w:rsidR="00007E5F">
        <w:t xml:space="preserve"> – The craft of writing</w:t>
      </w:r>
      <w:r>
        <w:t xml:space="preserve">. </w:t>
      </w:r>
      <w:r w:rsidR="00AE1471">
        <w:t>This program ma</w:t>
      </w:r>
      <w:r w:rsidR="006336DD">
        <w:t>y be taught</w:t>
      </w:r>
      <w:r w:rsidR="005A4128">
        <w:t xml:space="preserve"> concurrently with other focus areas</w:t>
      </w:r>
      <w:r>
        <w:t xml:space="preserve">, </w:t>
      </w:r>
      <w:r w:rsidR="006336DD">
        <w:t xml:space="preserve">or as a standalone unit of learning. </w:t>
      </w:r>
      <w:r w:rsidR="003E581E">
        <w:t xml:space="preserve">In </w:t>
      </w:r>
      <w:r w:rsidR="006336DD">
        <w:t xml:space="preserve">this program, </w:t>
      </w:r>
      <w:r>
        <w:t xml:space="preserve">students </w:t>
      </w:r>
      <w:r w:rsidRPr="00F574C7">
        <w:t xml:space="preserve">experiment with language and form to develop their knowledge, understanding and skills as writers. </w:t>
      </w:r>
      <w:r w:rsidR="002E73A2">
        <w:t xml:space="preserve">While </w:t>
      </w:r>
      <w:r w:rsidR="00B56EE5">
        <w:t>the formal assessment foregrounds discursive, persuasive and reflecti</w:t>
      </w:r>
      <w:r w:rsidR="002B2884">
        <w:t xml:space="preserve">ve writing the program threads imaginative writing throughout </w:t>
      </w:r>
      <w:proofErr w:type="gramStart"/>
      <w:r w:rsidR="002B2884">
        <w:t>through the use of</w:t>
      </w:r>
      <w:proofErr w:type="gramEnd"/>
      <w:r w:rsidR="002B2884">
        <w:t xml:space="preserve"> low-stakes experimentation, imitation, drafting and stylistic play</w:t>
      </w:r>
      <w:r w:rsidR="00E22B48">
        <w:t>. The works chosen should model a range of ways for students</w:t>
      </w:r>
      <w:r w:rsidR="00AC3379">
        <w:t xml:space="preserve"> to manipulate language, form and structure to shape meaning in their own imaginative, discur</w:t>
      </w:r>
      <w:r w:rsidR="008A64CB">
        <w:t>sive, persuasive or reflective writing</w:t>
      </w:r>
      <w:r w:rsidRPr="00F574C7">
        <w:t>.</w:t>
      </w:r>
      <w:r w:rsidR="002A1CC7" w:rsidRPr="00A11F66">
        <w:br w:type="page"/>
      </w:r>
    </w:p>
    <w:p w14:paraId="4BF53CE6" w14:textId="36F1A9B8" w:rsidR="00757931" w:rsidRPr="00A11F66" w:rsidRDefault="002006A0" w:rsidP="002A1CC7">
      <w:r w:rsidRPr="00A11F66">
        <w:lastRenderedPageBreak/>
        <w:t xml:space="preserve">Table </w:t>
      </w:r>
      <w:r w:rsidR="003574E4" w:rsidRPr="00A11F66">
        <w:t>1</w:t>
      </w:r>
      <w:r w:rsidR="00980632" w:rsidRPr="00A11F66">
        <w:t xml:space="preserve"> provides</w:t>
      </w:r>
      <w:r w:rsidR="00CF569E" w:rsidRPr="00A11F66">
        <w:t xml:space="preserve"> </w:t>
      </w:r>
      <w:r w:rsidR="00AD12FA" w:rsidRPr="00A11F66">
        <w:t>a cover page for the teacher and class. Update the table based on the class details and contextual details.</w:t>
      </w:r>
    </w:p>
    <w:p w14:paraId="50D5FA7E" w14:textId="6BE0F2E0" w:rsidR="00B57F26" w:rsidRDefault="00EC494F" w:rsidP="00B57F26">
      <w:pPr>
        <w:pStyle w:val="Caption"/>
        <w:tabs>
          <w:tab w:val="left" w:pos="8830"/>
        </w:tabs>
      </w:pPr>
      <w:r w:rsidRPr="00A11F66">
        <w:t xml:space="preserve">Table </w:t>
      </w:r>
      <w:r w:rsidRPr="00A11F66">
        <w:fldChar w:fldCharType="begin"/>
      </w:r>
      <w:r w:rsidRPr="00A11F66">
        <w:instrText>SEQ Table \* ARABIC</w:instrText>
      </w:r>
      <w:r w:rsidRPr="00A11F66">
        <w:fldChar w:fldCharType="separate"/>
      </w:r>
      <w:r w:rsidR="0007747B">
        <w:rPr>
          <w:noProof/>
        </w:rPr>
        <w:t>1</w:t>
      </w:r>
      <w:r w:rsidRPr="00A11F66">
        <w:fldChar w:fldCharType="end"/>
      </w:r>
      <w:r w:rsidRPr="00A11F66">
        <w:t xml:space="preserve"> – class details</w:t>
      </w:r>
    </w:p>
    <w:tbl>
      <w:tblPr>
        <w:tblStyle w:val="Tableheader"/>
        <w:tblW w:w="0" w:type="auto"/>
        <w:tblLook w:val="04A0" w:firstRow="1" w:lastRow="0" w:firstColumn="1" w:lastColumn="0" w:noHBand="0" w:noVBand="1"/>
        <w:tblDescription w:val="Table for class details."/>
      </w:tblPr>
      <w:tblGrid>
        <w:gridCol w:w="2122"/>
        <w:gridCol w:w="2268"/>
        <w:gridCol w:w="6095"/>
        <w:gridCol w:w="1984"/>
        <w:gridCol w:w="2091"/>
      </w:tblGrid>
      <w:tr w:rsidR="008B533E" w:rsidRPr="00A11F66" w14:paraId="593D9304" w14:textId="77777777" w:rsidTr="009817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6C4DF1D" w14:textId="084D7DA2" w:rsidR="00C300B6" w:rsidRPr="00A11F66" w:rsidRDefault="00AD12FA" w:rsidP="00664778">
            <w:r w:rsidRPr="00A11F66">
              <w:t>Teacher</w:t>
            </w:r>
          </w:p>
        </w:tc>
        <w:tc>
          <w:tcPr>
            <w:tcW w:w="2268" w:type="dxa"/>
          </w:tcPr>
          <w:p w14:paraId="09B04291" w14:textId="5A49E7E2" w:rsidR="00C300B6" w:rsidRPr="00A11F66" w:rsidRDefault="00AD12FA" w:rsidP="00664778">
            <w:pPr>
              <w:cnfStyle w:val="100000000000" w:firstRow="1" w:lastRow="0" w:firstColumn="0" w:lastColumn="0" w:oddVBand="0" w:evenVBand="0" w:oddHBand="0" w:evenHBand="0" w:firstRowFirstColumn="0" w:firstRowLastColumn="0" w:lastRowFirstColumn="0" w:lastRowLastColumn="0"/>
            </w:pPr>
            <w:r w:rsidRPr="00A11F66">
              <w:t>Class</w:t>
            </w:r>
          </w:p>
        </w:tc>
        <w:tc>
          <w:tcPr>
            <w:tcW w:w="6095" w:type="dxa"/>
          </w:tcPr>
          <w:p w14:paraId="49F65EC9" w14:textId="7C6B6872" w:rsidR="00C300B6" w:rsidRPr="00A11F66" w:rsidRDefault="00AD12FA" w:rsidP="00664778">
            <w:pPr>
              <w:cnfStyle w:val="100000000000" w:firstRow="1" w:lastRow="0" w:firstColumn="0" w:lastColumn="0" w:oddVBand="0" w:evenVBand="0" w:oddHBand="0" w:evenHBand="0" w:firstRowFirstColumn="0" w:firstRowLastColumn="0" w:lastRowFirstColumn="0" w:lastRowLastColumn="0"/>
            </w:pPr>
            <w:r w:rsidRPr="00A11F66">
              <w:t>Term and duration</w:t>
            </w:r>
          </w:p>
        </w:tc>
        <w:tc>
          <w:tcPr>
            <w:tcW w:w="1984" w:type="dxa"/>
          </w:tcPr>
          <w:p w14:paraId="0B9F2202" w14:textId="24EAA4AA" w:rsidR="00C300B6" w:rsidRPr="00A11F66" w:rsidRDefault="00AD12FA" w:rsidP="00664778">
            <w:pPr>
              <w:cnfStyle w:val="100000000000" w:firstRow="1" w:lastRow="0" w:firstColumn="0" w:lastColumn="0" w:oddVBand="0" w:evenVBand="0" w:oddHBand="0" w:evenHBand="0" w:firstRowFirstColumn="0" w:firstRowLastColumn="0" w:lastRowFirstColumn="0" w:lastRowLastColumn="0"/>
            </w:pPr>
            <w:r w:rsidRPr="00A11F66">
              <w:t>Start date</w:t>
            </w:r>
          </w:p>
        </w:tc>
        <w:tc>
          <w:tcPr>
            <w:tcW w:w="2091" w:type="dxa"/>
          </w:tcPr>
          <w:p w14:paraId="72E86A29" w14:textId="586E922D" w:rsidR="00C300B6" w:rsidRPr="00A11F66" w:rsidRDefault="00AD12FA" w:rsidP="00664778">
            <w:pPr>
              <w:cnfStyle w:val="100000000000" w:firstRow="1" w:lastRow="0" w:firstColumn="0" w:lastColumn="0" w:oddVBand="0" w:evenVBand="0" w:oddHBand="0" w:evenHBand="0" w:firstRowFirstColumn="0" w:firstRowLastColumn="0" w:lastRowFirstColumn="0" w:lastRowLastColumn="0"/>
            </w:pPr>
            <w:r w:rsidRPr="00A11F66">
              <w:t>Finish date</w:t>
            </w:r>
          </w:p>
        </w:tc>
      </w:tr>
      <w:tr w:rsidR="008B533E" w:rsidRPr="00A11F66" w14:paraId="2546C333" w14:textId="77777777" w:rsidTr="00981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A3DDE7D" w14:textId="5DDF45B4" w:rsidR="00C300B6" w:rsidRPr="00A11F66" w:rsidRDefault="226E766F" w:rsidP="00C300B6">
            <w:r w:rsidRPr="00A11F66">
              <w:t>[Teacher name]</w:t>
            </w:r>
          </w:p>
        </w:tc>
        <w:tc>
          <w:tcPr>
            <w:tcW w:w="2268" w:type="dxa"/>
          </w:tcPr>
          <w:p w14:paraId="228D39AE" w14:textId="63E4DE92" w:rsidR="00C300B6" w:rsidRPr="00A11F66" w:rsidRDefault="001F4D72" w:rsidP="00C300B6">
            <w:pPr>
              <w:cnfStyle w:val="000000100000" w:firstRow="0" w:lastRow="0" w:firstColumn="0" w:lastColumn="0" w:oddVBand="0" w:evenVBand="0" w:oddHBand="1" w:evenHBand="0" w:firstRowFirstColumn="0" w:firstRowLastColumn="0" w:lastRowFirstColumn="0" w:lastRowLastColumn="0"/>
            </w:pPr>
            <w:r w:rsidRPr="00A11F66">
              <w:t>[Class name and code]</w:t>
            </w:r>
          </w:p>
        </w:tc>
        <w:tc>
          <w:tcPr>
            <w:tcW w:w="6095" w:type="dxa"/>
          </w:tcPr>
          <w:p w14:paraId="1EEA7AA4" w14:textId="61C2927E" w:rsidR="00C300B6" w:rsidRPr="00A11F66" w:rsidRDefault="00597699" w:rsidP="00C300B6">
            <w:pPr>
              <w:cnfStyle w:val="000000100000" w:firstRow="0" w:lastRow="0" w:firstColumn="0" w:lastColumn="0" w:oddVBand="0" w:evenVBand="0" w:oddHBand="1" w:evenHBand="0" w:firstRowFirstColumn="0" w:firstRowLastColumn="0" w:lastRowFirstColumn="0" w:lastRowLastColumn="0"/>
            </w:pPr>
            <w:r w:rsidRPr="00A11F66">
              <w:t>[Specify hours and make note of known interruptions to timetabled classes]</w:t>
            </w:r>
          </w:p>
        </w:tc>
        <w:tc>
          <w:tcPr>
            <w:tcW w:w="1984" w:type="dxa"/>
          </w:tcPr>
          <w:p w14:paraId="246FA26C" w14:textId="1199F778" w:rsidR="00C300B6" w:rsidRPr="00A11F66" w:rsidRDefault="00247888" w:rsidP="00C300B6">
            <w:pPr>
              <w:cnfStyle w:val="000000100000" w:firstRow="0" w:lastRow="0" w:firstColumn="0" w:lastColumn="0" w:oddVBand="0" w:evenVBand="0" w:oddHBand="1" w:evenHBand="0" w:firstRowFirstColumn="0" w:firstRowLastColumn="0" w:lastRowFirstColumn="0" w:lastRowLastColumn="0"/>
            </w:pPr>
            <w:r w:rsidRPr="00A11F66">
              <w:t>[Date, Week and Term]</w:t>
            </w:r>
          </w:p>
        </w:tc>
        <w:tc>
          <w:tcPr>
            <w:tcW w:w="2091" w:type="dxa"/>
          </w:tcPr>
          <w:p w14:paraId="69B6CF97" w14:textId="645F0B7D" w:rsidR="00C300B6" w:rsidRPr="00A11F66" w:rsidRDefault="00A31922" w:rsidP="00C300B6">
            <w:pPr>
              <w:cnfStyle w:val="000000100000" w:firstRow="0" w:lastRow="0" w:firstColumn="0" w:lastColumn="0" w:oddVBand="0" w:evenVBand="0" w:oddHBand="1" w:evenHBand="0" w:firstRowFirstColumn="0" w:firstRowLastColumn="0" w:lastRowFirstColumn="0" w:lastRowLastColumn="0"/>
            </w:pPr>
            <w:r w:rsidRPr="00A11F66">
              <w:t>[Date, Week and Term]</w:t>
            </w:r>
          </w:p>
        </w:tc>
      </w:tr>
    </w:tbl>
    <w:p w14:paraId="437151BD" w14:textId="77777777" w:rsidR="00556AA9" w:rsidRPr="00A11F66" w:rsidRDefault="00556AA9">
      <w:pPr>
        <w:suppressAutoHyphens w:val="0"/>
        <w:spacing w:before="0" w:after="160" w:line="259" w:lineRule="auto"/>
      </w:pPr>
      <w:r w:rsidRPr="00A11F66">
        <w:br w:type="page"/>
      </w:r>
    </w:p>
    <w:p w14:paraId="7CFA3E9D" w14:textId="2E5A0049" w:rsidR="00D70A44" w:rsidRPr="00A11F66" w:rsidRDefault="00556AA9" w:rsidP="00D94369">
      <w:pPr>
        <w:pStyle w:val="TOCHeading"/>
        <w:tabs>
          <w:tab w:val="left" w:pos="9045"/>
        </w:tabs>
      </w:pPr>
      <w:r w:rsidRPr="00A11F66">
        <w:lastRenderedPageBreak/>
        <w:t>Contents</w:t>
      </w:r>
    </w:p>
    <w:p w14:paraId="1FA2BDBA" w14:textId="6935BE66" w:rsidR="003B315A" w:rsidRDefault="00A14D2B">
      <w:pPr>
        <w:pStyle w:val="TOC1"/>
        <w:rPr>
          <w:rFonts w:asciiTheme="minorHAnsi" w:eastAsia="Batang" w:hAnsiTheme="minorHAnsi" w:cstheme="minorBidi"/>
          <w:b w:val="0"/>
          <w:kern w:val="2"/>
          <w:sz w:val="24"/>
          <w:lang w:eastAsia="ja-JP"/>
          <w14:ligatures w14:val="standardContextual"/>
        </w:rPr>
      </w:pPr>
      <w:r w:rsidRPr="00A11F66">
        <w:rPr>
          <w:noProof w:val="0"/>
        </w:rPr>
        <w:fldChar w:fldCharType="begin"/>
      </w:r>
      <w:r w:rsidR="00C548AA" w:rsidRPr="00A11F66">
        <w:rPr>
          <w:noProof w:val="0"/>
        </w:rPr>
        <w:instrText>TOC \o "1-3" \z \u \h</w:instrText>
      </w:r>
      <w:r w:rsidRPr="00A11F66">
        <w:rPr>
          <w:noProof w:val="0"/>
        </w:rPr>
        <w:fldChar w:fldCharType="separate"/>
      </w:r>
      <w:hyperlink w:anchor="_Toc237447043" w:history="1">
        <w:r w:rsidR="003B315A" w:rsidRPr="00044F67">
          <w:rPr>
            <w:rStyle w:val="Hyperlink"/>
          </w:rPr>
          <w:t>About this resource</w:t>
        </w:r>
        <w:r w:rsidR="003B315A">
          <w:rPr>
            <w:webHidden/>
          </w:rPr>
          <w:tab/>
        </w:r>
        <w:r w:rsidR="003B315A">
          <w:rPr>
            <w:webHidden/>
          </w:rPr>
          <w:fldChar w:fldCharType="begin"/>
        </w:r>
        <w:r w:rsidR="003B315A">
          <w:rPr>
            <w:webHidden/>
          </w:rPr>
          <w:instrText xml:space="preserve"> PAGEREF _Toc237447043 \h </w:instrText>
        </w:r>
        <w:r w:rsidR="003B315A">
          <w:rPr>
            <w:webHidden/>
          </w:rPr>
        </w:r>
        <w:r w:rsidR="003B315A">
          <w:rPr>
            <w:webHidden/>
          </w:rPr>
          <w:fldChar w:fldCharType="separate"/>
        </w:r>
        <w:r w:rsidR="003B315A">
          <w:rPr>
            <w:webHidden/>
          </w:rPr>
          <w:t>4</w:t>
        </w:r>
        <w:r w:rsidR="003B315A">
          <w:rPr>
            <w:webHidden/>
          </w:rPr>
          <w:fldChar w:fldCharType="end"/>
        </w:r>
      </w:hyperlink>
    </w:p>
    <w:p w14:paraId="41555526" w14:textId="2C47A6BA" w:rsidR="003B315A" w:rsidRDefault="003B315A">
      <w:pPr>
        <w:pStyle w:val="TOC2"/>
        <w:rPr>
          <w:rFonts w:asciiTheme="minorHAnsi" w:eastAsia="Batang" w:hAnsiTheme="minorHAnsi" w:cstheme="minorBidi"/>
          <w:kern w:val="2"/>
          <w:sz w:val="24"/>
          <w:lang w:eastAsia="ja-JP"/>
          <w14:ligatures w14:val="standardContextual"/>
        </w:rPr>
      </w:pPr>
      <w:hyperlink w:anchor="_Toc237447044" w:history="1">
        <w:r w:rsidRPr="00044F67">
          <w:rPr>
            <w:rStyle w:val="Hyperlink"/>
          </w:rPr>
          <w:t>Purpose of resource</w:t>
        </w:r>
        <w:r>
          <w:rPr>
            <w:webHidden/>
          </w:rPr>
          <w:tab/>
        </w:r>
        <w:r>
          <w:rPr>
            <w:webHidden/>
          </w:rPr>
          <w:fldChar w:fldCharType="begin"/>
        </w:r>
        <w:r>
          <w:rPr>
            <w:webHidden/>
          </w:rPr>
          <w:instrText xml:space="preserve"> PAGEREF _Toc237447044 \h </w:instrText>
        </w:r>
        <w:r>
          <w:rPr>
            <w:webHidden/>
          </w:rPr>
        </w:r>
        <w:r>
          <w:rPr>
            <w:webHidden/>
          </w:rPr>
          <w:fldChar w:fldCharType="separate"/>
        </w:r>
        <w:r>
          <w:rPr>
            <w:webHidden/>
          </w:rPr>
          <w:t>4</w:t>
        </w:r>
        <w:r>
          <w:rPr>
            <w:webHidden/>
          </w:rPr>
          <w:fldChar w:fldCharType="end"/>
        </w:r>
      </w:hyperlink>
    </w:p>
    <w:p w14:paraId="01B05EB6" w14:textId="0597F691" w:rsidR="003B315A" w:rsidRDefault="003B315A">
      <w:pPr>
        <w:pStyle w:val="TOC2"/>
        <w:rPr>
          <w:rFonts w:asciiTheme="minorHAnsi" w:eastAsia="Batang" w:hAnsiTheme="minorHAnsi" w:cstheme="minorBidi"/>
          <w:kern w:val="2"/>
          <w:sz w:val="24"/>
          <w:lang w:eastAsia="ja-JP"/>
          <w14:ligatures w14:val="standardContextual"/>
        </w:rPr>
      </w:pPr>
      <w:hyperlink w:anchor="_Toc237447045" w:history="1">
        <w:r w:rsidRPr="00044F67">
          <w:rPr>
            <w:rStyle w:val="Hyperlink"/>
          </w:rPr>
          <w:t>Target audience</w:t>
        </w:r>
        <w:r>
          <w:rPr>
            <w:webHidden/>
          </w:rPr>
          <w:tab/>
        </w:r>
        <w:r>
          <w:rPr>
            <w:webHidden/>
          </w:rPr>
          <w:fldChar w:fldCharType="begin"/>
        </w:r>
        <w:r>
          <w:rPr>
            <w:webHidden/>
          </w:rPr>
          <w:instrText xml:space="preserve"> PAGEREF _Toc237447045 \h </w:instrText>
        </w:r>
        <w:r>
          <w:rPr>
            <w:webHidden/>
          </w:rPr>
        </w:r>
        <w:r>
          <w:rPr>
            <w:webHidden/>
          </w:rPr>
          <w:fldChar w:fldCharType="separate"/>
        </w:r>
        <w:r>
          <w:rPr>
            <w:webHidden/>
          </w:rPr>
          <w:t>5</w:t>
        </w:r>
        <w:r>
          <w:rPr>
            <w:webHidden/>
          </w:rPr>
          <w:fldChar w:fldCharType="end"/>
        </w:r>
      </w:hyperlink>
    </w:p>
    <w:p w14:paraId="662E1FAA" w14:textId="30165A04" w:rsidR="003B315A" w:rsidRDefault="003B315A">
      <w:pPr>
        <w:pStyle w:val="TOC2"/>
        <w:rPr>
          <w:rFonts w:asciiTheme="minorHAnsi" w:eastAsia="Batang" w:hAnsiTheme="minorHAnsi" w:cstheme="minorBidi"/>
          <w:kern w:val="2"/>
          <w:sz w:val="24"/>
          <w:lang w:eastAsia="ja-JP"/>
          <w14:ligatures w14:val="standardContextual"/>
        </w:rPr>
      </w:pPr>
      <w:hyperlink w:anchor="_Toc237447046" w:history="1">
        <w:r w:rsidRPr="00044F67">
          <w:rPr>
            <w:rStyle w:val="Hyperlink"/>
          </w:rPr>
          <w:t>When and how to use</w:t>
        </w:r>
        <w:r>
          <w:rPr>
            <w:webHidden/>
          </w:rPr>
          <w:tab/>
        </w:r>
        <w:r>
          <w:rPr>
            <w:webHidden/>
          </w:rPr>
          <w:fldChar w:fldCharType="begin"/>
        </w:r>
        <w:r>
          <w:rPr>
            <w:webHidden/>
          </w:rPr>
          <w:instrText xml:space="preserve"> PAGEREF _Toc237447046 \h </w:instrText>
        </w:r>
        <w:r>
          <w:rPr>
            <w:webHidden/>
          </w:rPr>
        </w:r>
        <w:r>
          <w:rPr>
            <w:webHidden/>
          </w:rPr>
          <w:fldChar w:fldCharType="separate"/>
        </w:r>
        <w:r>
          <w:rPr>
            <w:webHidden/>
          </w:rPr>
          <w:t>5</w:t>
        </w:r>
        <w:r>
          <w:rPr>
            <w:webHidden/>
          </w:rPr>
          <w:fldChar w:fldCharType="end"/>
        </w:r>
      </w:hyperlink>
    </w:p>
    <w:p w14:paraId="1281BBC4" w14:textId="5495D0BB" w:rsidR="003B315A" w:rsidRDefault="003B315A">
      <w:pPr>
        <w:pStyle w:val="TOC2"/>
        <w:rPr>
          <w:rFonts w:asciiTheme="minorHAnsi" w:eastAsia="Batang" w:hAnsiTheme="minorHAnsi" w:cstheme="minorBidi"/>
          <w:kern w:val="2"/>
          <w:sz w:val="24"/>
          <w:lang w:eastAsia="ja-JP"/>
          <w14:ligatures w14:val="standardContextual"/>
        </w:rPr>
      </w:pPr>
      <w:hyperlink w:anchor="_Toc237447047" w:history="1">
        <w:r w:rsidRPr="00044F67">
          <w:rPr>
            <w:rStyle w:val="Hyperlink"/>
          </w:rPr>
          <w:t>The organisation of this teaching and learning program into phases</w:t>
        </w:r>
        <w:r>
          <w:rPr>
            <w:webHidden/>
          </w:rPr>
          <w:tab/>
        </w:r>
        <w:r>
          <w:rPr>
            <w:webHidden/>
          </w:rPr>
          <w:fldChar w:fldCharType="begin"/>
        </w:r>
        <w:r>
          <w:rPr>
            <w:webHidden/>
          </w:rPr>
          <w:instrText xml:space="preserve"> PAGEREF _Toc237447047 \h </w:instrText>
        </w:r>
        <w:r>
          <w:rPr>
            <w:webHidden/>
          </w:rPr>
        </w:r>
        <w:r>
          <w:rPr>
            <w:webHidden/>
          </w:rPr>
          <w:fldChar w:fldCharType="separate"/>
        </w:r>
        <w:r>
          <w:rPr>
            <w:webHidden/>
          </w:rPr>
          <w:t>6</w:t>
        </w:r>
        <w:r>
          <w:rPr>
            <w:webHidden/>
          </w:rPr>
          <w:fldChar w:fldCharType="end"/>
        </w:r>
      </w:hyperlink>
    </w:p>
    <w:p w14:paraId="160D141D" w14:textId="3E08D3B5" w:rsidR="003B315A" w:rsidRDefault="003B315A">
      <w:pPr>
        <w:pStyle w:val="TOC1"/>
        <w:rPr>
          <w:rFonts w:asciiTheme="minorHAnsi" w:eastAsia="Batang" w:hAnsiTheme="minorHAnsi" w:cstheme="minorBidi"/>
          <w:b w:val="0"/>
          <w:kern w:val="2"/>
          <w:sz w:val="24"/>
          <w:lang w:eastAsia="ja-JP"/>
          <w14:ligatures w14:val="standardContextual"/>
        </w:rPr>
      </w:pPr>
      <w:hyperlink w:anchor="_Toc237447048" w:history="1">
        <w:r w:rsidRPr="00044F67">
          <w:rPr>
            <w:rStyle w:val="Hyperlink"/>
          </w:rPr>
          <w:t>The craft of writing – overview</w:t>
        </w:r>
        <w:r>
          <w:rPr>
            <w:webHidden/>
          </w:rPr>
          <w:tab/>
        </w:r>
        <w:r>
          <w:rPr>
            <w:webHidden/>
          </w:rPr>
          <w:fldChar w:fldCharType="begin"/>
        </w:r>
        <w:r>
          <w:rPr>
            <w:webHidden/>
          </w:rPr>
          <w:instrText xml:space="preserve"> PAGEREF _Toc237447048 \h </w:instrText>
        </w:r>
        <w:r>
          <w:rPr>
            <w:webHidden/>
          </w:rPr>
        </w:r>
        <w:r>
          <w:rPr>
            <w:webHidden/>
          </w:rPr>
          <w:fldChar w:fldCharType="separate"/>
        </w:r>
        <w:r>
          <w:rPr>
            <w:webHidden/>
          </w:rPr>
          <w:t>7</w:t>
        </w:r>
        <w:r>
          <w:rPr>
            <w:webHidden/>
          </w:rPr>
          <w:fldChar w:fldCharType="end"/>
        </w:r>
      </w:hyperlink>
    </w:p>
    <w:p w14:paraId="0EC96212" w14:textId="0AD5959B" w:rsidR="003B315A" w:rsidRDefault="003B315A">
      <w:pPr>
        <w:pStyle w:val="TOC2"/>
        <w:rPr>
          <w:rFonts w:asciiTheme="minorHAnsi" w:eastAsia="Batang" w:hAnsiTheme="minorHAnsi" w:cstheme="minorBidi"/>
          <w:kern w:val="2"/>
          <w:sz w:val="24"/>
          <w:lang w:eastAsia="ja-JP"/>
          <w14:ligatures w14:val="standardContextual"/>
        </w:rPr>
      </w:pPr>
      <w:hyperlink w:anchor="_Toc237447049" w:history="1">
        <w:r w:rsidRPr="00044F67">
          <w:rPr>
            <w:rStyle w:val="Hyperlink"/>
          </w:rPr>
          <w:t>Guiding questions</w:t>
        </w:r>
        <w:r>
          <w:rPr>
            <w:webHidden/>
          </w:rPr>
          <w:tab/>
        </w:r>
        <w:r>
          <w:rPr>
            <w:webHidden/>
          </w:rPr>
          <w:fldChar w:fldCharType="begin"/>
        </w:r>
        <w:r>
          <w:rPr>
            <w:webHidden/>
          </w:rPr>
          <w:instrText xml:space="preserve"> PAGEREF _Toc237447049 \h </w:instrText>
        </w:r>
        <w:r>
          <w:rPr>
            <w:webHidden/>
          </w:rPr>
        </w:r>
        <w:r>
          <w:rPr>
            <w:webHidden/>
          </w:rPr>
          <w:fldChar w:fldCharType="separate"/>
        </w:r>
        <w:r>
          <w:rPr>
            <w:webHidden/>
          </w:rPr>
          <w:t>8</w:t>
        </w:r>
        <w:r>
          <w:rPr>
            <w:webHidden/>
          </w:rPr>
          <w:fldChar w:fldCharType="end"/>
        </w:r>
      </w:hyperlink>
    </w:p>
    <w:p w14:paraId="5EC41598" w14:textId="2727918E" w:rsidR="003B315A" w:rsidRDefault="003B315A">
      <w:pPr>
        <w:pStyle w:val="TOC3"/>
        <w:tabs>
          <w:tab w:val="right" w:leader="dot" w:pos="14560"/>
        </w:tabs>
        <w:rPr>
          <w:rFonts w:asciiTheme="minorHAnsi" w:eastAsia="Batang" w:hAnsiTheme="minorHAnsi" w:cstheme="minorBidi"/>
          <w:noProof/>
          <w:kern w:val="2"/>
          <w:sz w:val="24"/>
          <w:lang w:eastAsia="ja-JP"/>
          <w14:ligatures w14:val="standardContextual"/>
        </w:rPr>
      </w:pPr>
      <w:hyperlink w:anchor="_Toc237447050" w:history="1">
        <w:r w:rsidRPr="00044F67">
          <w:rPr>
            <w:rStyle w:val="Hyperlink"/>
            <w:noProof/>
          </w:rPr>
          <w:t>Conceptual programming questions</w:t>
        </w:r>
        <w:r>
          <w:rPr>
            <w:noProof/>
            <w:webHidden/>
          </w:rPr>
          <w:tab/>
        </w:r>
        <w:r>
          <w:rPr>
            <w:noProof/>
            <w:webHidden/>
          </w:rPr>
          <w:fldChar w:fldCharType="begin"/>
        </w:r>
        <w:r>
          <w:rPr>
            <w:noProof/>
            <w:webHidden/>
          </w:rPr>
          <w:instrText xml:space="preserve"> PAGEREF _Toc237447050 \h </w:instrText>
        </w:r>
        <w:r>
          <w:rPr>
            <w:noProof/>
            <w:webHidden/>
          </w:rPr>
        </w:r>
        <w:r>
          <w:rPr>
            <w:noProof/>
            <w:webHidden/>
          </w:rPr>
          <w:fldChar w:fldCharType="separate"/>
        </w:r>
        <w:r>
          <w:rPr>
            <w:noProof/>
            <w:webHidden/>
          </w:rPr>
          <w:t>9</w:t>
        </w:r>
        <w:r>
          <w:rPr>
            <w:noProof/>
            <w:webHidden/>
          </w:rPr>
          <w:fldChar w:fldCharType="end"/>
        </w:r>
      </w:hyperlink>
    </w:p>
    <w:p w14:paraId="237D45E2" w14:textId="2A983C7F" w:rsidR="003B315A" w:rsidRDefault="003B315A">
      <w:pPr>
        <w:pStyle w:val="TOC2"/>
        <w:rPr>
          <w:rFonts w:asciiTheme="minorHAnsi" w:eastAsia="Batang" w:hAnsiTheme="minorHAnsi" w:cstheme="minorBidi"/>
          <w:kern w:val="2"/>
          <w:sz w:val="24"/>
          <w:lang w:eastAsia="ja-JP"/>
          <w14:ligatures w14:val="standardContextual"/>
        </w:rPr>
      </w:pPr>
      <w:hyperlink w:anchor="_Toc237447051" w:history="1">
        <w:r w:rsidRPr="00044F67">
          <w:rPr>
            <w:rStyle w:val="Hyperlink"/>
          </w:rPr>
          <w:t>Assessment overview</w:t>
        </w:r>
        <w:r>
          <w:rPr>
            <w:webHidden/>
          </w:rPr>
          <w:tab/>
        </w:r>
        <w:r>
          <w:rPr>
            <w:webHidden/>
          </w:rPr>
          <w:fldChar w:fldCharType="begin"/>
        </w:r>
        <w:r>
          <w:rPr>
            <w:webHidden/>
          </w:rPr>
          <w:instrText xml:space="preserve"> PAGEREF _Toc237447051 \h </w:instrText>
        </w:r>
        <w:r>
          <w:rPr>
            <w:webHidden/>
          </w:rPr>
        </w:r>
        <w:r>
          <w:rPr>
            <w:webHidden/>
          </w:rPr>
          <w:fldChar w:fldCharType="separate"/>
        </w:r>
        <w:r>
          <w:rPr>
            <w:webHidden/>
          </w:rPr>
          <w:t>11</w:t>
        </w:r>
        <w:r>
          <w:rPr>
            <w:webHidden/>
          </w:rPr>
          <w:fldChar w:fldCharType="end"/>
        </w:r>
      </w:hyperlink>
    </w:p>
    <w:p w14:paraId="17EEA487" w14:textId="473A4CF2" w:rsidR="003B315A" w:rsidRDefault="003B315A">
      <w:pPr>
        <w:pStyle w:val="TOC2"/>
        <w:rPr>
          <w:rFonts w:asciiTheme="minorHAnsi" w:eastAsia="Batang" w:hAnsiTheme="minorHAnsi" w:cstheme="minorBidi"/>
          <w:kern w:val="2"/>
          <w:sz w:val="24"/>
          <w:lang w:eastAsia="ja-JP"/>
          <w14:ligatures w14:val="standardContextual"/>
        </w:rPr>
      </w:pPr>
      <w:hyperlink w:anchor="_Toc237447052" w:history="1">
        <w:r w:rsidRPr="00044F67">
          <w:rPr>
            <w:rStyle w:val="Hyperlink"/>
          </w:rPr>
          <w:t>Outcomes and content groups</w:t>
        </w:r>
        <w:r>
          <w:rPr>
            <w:webHidden/>
          </w:rPr>
          <w:tab/>
        </w:r>
        <w:r>
          <w:rPr>
            <w:webHidden/>
          </w:rPr>
          <w:fldChar w:fldCharType="begin"/>
        </w:r>
        <w:r>
          <w:rPr>
            <w:webHidden/>
          </w:rPr>
          <w:instrText xml:space="preserve"> PAGEREF _Toc237447052 \h </w:instrText>
        </w:r>
        <w:r>
          <w:rPr>
            <w:webHidden/>
          </w:rPr>
        </w:r>
        <w:r>
          <w:rPr>
            <w:webHidden/>
          </w:rPr>
          <w:fldChar w:fldCharType="separate"/>
        </w:r>
        <w:r>
          <w:rPr>
            <w:webHidden/>
          </w:rPr>
          <w:t>11</w:t>
        </w:r>
        <w:r>
          <w:rPr>
            <w:webHidden/>
          </w:rPr>
          <w:fldChar w:fldCharType="end"/>
        </w:r>
      </w:hyperlink>
    </w:p>
    <w:p w14:paraId="392A9613" w14:textId="71A9AD5A" w:rsidR="003B315A" w:rsidRDefault="003B315A">
      <w:pPr>
        <w:pStyle w:val="TOC2"/>
        <w:rPr>
          <w:rFonts w:asciiTheme="minorHAnsi" w:eastAsia="Batang" w:hAnsiTheme="minorHAnsi" w:cstheme="minorBidi"/>
          <w:kern w:val="2"/>
          <w:sz w:val="24"/>
          <w:lang w:eastAsia="ja-JP"/>
          <w14:ligatures w14:val="standardContextual"/>
        </w:rPr>
      </w:pPr>
      <w:hyperlink w:anchor="_Toc237447053" w:history="1">
        <w:r w:rsidRPr="00044F67">
          <w:rPr>
            <w:rStyle w:val="Hyperlink"/>
          </w:rPr>
          <w:t>Core texts and text requirements</w:t>
        </w:r>
        <w:r>
          <w:rPr>
            <w:webHidden/>
          </w:rPr>
          <w:tab/>
        </w:r>
        <w:r>
          <w:rPr>
            <w:webHidden/>
          </w:rPr>
          <w:fldChar w:fldCharType="begin"/>
        </w:r>
        <w:r>
          <w:rPr>
            <w:webHidden/>
          </w:rPr>
          <w:instrText xml:space="preserve"> PAGEREF _Toc237447053 \h </w:instrText>
        </w:r>
        <w:r>
          <w:rPr>
            <w:webHidden/>
          </w:rPr>
        </w:r>
        <w:r>
          <w:rPr>
            <w:webHidden/>
          </w:rPr>
          <w:fldChar w:fldCharType="separate"/>
        </w:r>
        <w:r>
          <w:rPr>
            <w:webHidden/>
          </w:rPr>
          <w:t>12</w:t>
        </w:r>
        <w:r>
          <w:rPr>
            <w:webHidden/>
          </w:rPr>
          <w:fldChar w:fldCharType="end"/>
        </w:r>
      </w:hyperlink>
    </w:p>
    <w:p w14:paraId="31CC383C" w14:textId="7525CCF5" w:rsidR="003B315A" w:rsidRDefault="003B315A">
      <w:pPr>
        <w:pStyle w:val="TOC2"/>
        <w:rPr>
          <w:rFonts w:asciiTheme="minorHAnsi" w:eastAsia="Batang" w:hAnsiTheme="minorHAnsi" w:cstheme="minorBidi"/>
          <w:kern w:val="2"/>
          <w:sz w:val="24"/>
          <w:lang w:eastAsia="ja-JP"/>
          <w14:ligatures w14:val="standardContextual"/>
        </w:rPr>
      </w:pPr>
      <w:hyperlink w:anchor="_Toc237447054" w:history="1">
        <w:r w:rsidRPr="00044F67">
          <w:rPr>
            <w:rStyle w:val="Hyperlink"/>
          </w:rPr>
          <w:t>Prior and future learning</w:t>
        </w:r>
        <w:r>
          <w:rPr>
            <w:webHidden/>
          </w:rPr>
          <w:tab/>
        </w:r>
        <w:r>
          <w:rPr>
            <w:webHidden/>
          </w:rPr>
          <w:fldChar w:fldCharType="begin"/>
        </w:r>
        <w:r>
          <w:rPr>
            <w:webHidden/>
          </w:rPr>
          <w:instrText xml:space="preserve"> PAGEREF _Toc237447054 \h </w:instrText>
        </w:r>
        <w:r>
          <w:rPr>
            <w:webHidden/>
          </w:rPr>
        </w:r>
        <w:r>
          <w:rPr>
            <w:webHidden/>
          </w:rPr>
          <w:fldChar w:fldCharType="separate"/>
        </w:r>
        <w:r>
          <w:rPr>
            <w:webHidden/>
          </w:rPr>
          <w:t>13</w:t>
        </w:r>
        <w:r>
          <w:rPr>
            <w:webHidden/>
          </w:rPr>
          <w:fldChar w:fldCharType="end"/>
        </w:r>
      </w:hyperlink>
    </w:p>
    <w:p w14:paraId="02962DC4" w14:textId="735B0CCA" w:rsidR="003B315A" w:rsidRDefault="003B315A">
      <w:pPr>
        <w:pStyle w:val="TOC2"/>
        <w:rPr>
          <w:rFonts w:asciiTheme="minorHAnsi" w:eastAsia="Batang" w:hAnsiTheme="minorHAnsi" w:cstheme="minorBidi"/>
          <w:kern w:val="2"/>
          <w:sz w:val="24"/>
          <w:lang w:eastAsia="ja-JP"/>
          <w14:ligatures w14:val="standardContextual"/>
        </w:rPr>
      </w:pPr>
      <w:hyperlink w:anchor="_Toc237447055" w:history="1">
        <w:r w:rsidRPr="00044F67">
          <w:rPr>
            <w:rStyle w:val="Hyperlink"/>
          </w:rPr>
          <w:t>Pre-reading for teachers</w:t>
        </w:r>
        <w:r>
          <w:rPr>
            <w:webHidden/>
          </w:rPr>
          <w:tab/>
        </w:r>
        <w:r>
          <w:rPr>
            <w:webHidden/>
          </w:rPr>
          <w:fldChar w:fldCharType="begin"/>
        </w:r>
        <w:r>
          <w:rPr>
            <w:webHidden/>
          </w:rPr>
          <w:instrText xml:space="preserve"> PAGEREF _Toc237447055 \h </w:instrText>
        </w:r>
        <w:r>
          <w:rPr>
            <w:webHidden/>
          </w:rPr>
        </w:r>
        <w:r>
          <w:rPr>
            <w:webHidden/>
          </w:rPr>
          <w:fldChar w:fldCharType="separate"/>
        </w:r>
        <w:r>
          <w:rPr>
            <w:webHidden/>
          </w:rPr>
          <w:t>14</w:t>
        </w:r>
        <w:r>
          <w:rPr>
            <w:webHidden/>
          </w:rPr>
          <w:fldChar w:fldCharType="end"/>
        </w:r>
      </w:hyperlink>
    </w:p>
    <w:p w14:paraId="5666751E" w14:textId="2230034F" w:rsidR="003B315A" w:rsidRDefault="003B315A">
      <w:pPr>
        <w:pStyle w:val="TOC1"/>
        <w:rPr>
          <w:rFonts w:asciiTheme="minorHAnsi" w:eastAsia="Batang" w:hAnsiTheme="minorHAnsi" w:cstheme="minorBidi"/>
          <w:b w:val="0"/>
          <w:kern w:val="2"/>
          <w:sz w:val="24"/>
          <w:lang w:eastAsia="ja-JP"/>
          <w14:ligatures w14:val="standardContextual"/>
        </w:rPr>
      </w:pPr>
      <w:hyperlink w:anchor="_Toc237447056" w:history="1">
        <w:r w:rsidRPr="00044F67">
          <w:rPr>
            <w:rStyle w:val="Hyperlink"/>
          </w:rPr>
          <w:t>Engage and orient</w:t>
        </w:r>
        <w:r>
          <w:rPr>
            <w:webHidden/>
          </w:rPr>
          <w:tab/>
        </w:r>
        <w:r>
          <w:rPr>
            <w:webHidden/>
          </w:rPr>
          <w:fldChar w:fldCharType="begin"/>
        </w:r>
        <w:r>
          <w:rPr>
            <w:webHidden/>
          </w:rPr>
          <w:instrText xml:space="preserve"> PAGEREF _Toc237447056 \h </w:instrText>
        </w:r>
        <w:r>
          <w:rPr>
            <w:webHidden/>
          </w:rPr>
        </w:r>
        <w:r>
          <w:rPr>
            <w:webHidden/>
          </w:rPr>
          <w:fldChar w:fldCharType="separate"/>
        </w:r>
        <w:r>
          <w:rPr>
            <w:webHidden/>
          </w:rPr>
          <w:t>17</w:t>
        </w:r>
        <w:r>
          <w:rPr>
            <w:webHidden/>
          </w:rPr>
          <w:fldChar w:fldCharType="end"/>
        </w:r>
      </w:hyperlink>
    </w:p>
    <w:p w14:paraId="33A7F397" w14:textId="23CF6E8F" w:rsidR="003B315A" w:rsidRDefault="003B315A">
      <w:pPr>
        <w:pStyle w:val="TOC2"/>
        <w:rPr>
          <w:rFonts w:asciiTheme="minorHAnsi" w:eastAsia="Batang" w:hAnsiTheme="minorHAnsi" w:cstheme="minorBidi"/>
          <w:kern w:val="2"/>
          <w:sz w:val="24"/>
          <w:lang w:eastAsia="ja-JP"/>
          <w14:ligatures w14:val="standardContextual"/>
        </w:rPr>
      </w:pPr>
      <w:hyperlink w:anchor="_Toc237447057" w:history="1">
        <w:r w:rsidRPr="00044F67">
          <w:rPr>
            <w:rStyle w:val="Hyperlink"/>
          </w:rPr>
          <w:t>Phase 1 – engaging with the unit, the learning community and the focus area</w:t>
        </w:r>
        <w:r>
          <w:rPr>
            <w:webHidden/>
          </w:rPr>
          <w:tab/>
        </w:r>
        <w:r>
          <w:rPr>
            <w:webHidden/>
          </w:rPr>
          <w:fldChar w:fldCharType="begin"/>
        </w:r>
        <w:r>
          <w:rPr>
            <w:webHidden/>
          </w:rPr>
          <w:instrText xml:space="preserve"> PAGEREF _Toc237447057 \h </w:instrText>
        </w:r>
        <w:r>
          <w:rPr>
            <w:webHidden/>
          </w:rPr>
        </w:r>
        <w:r>
          <w:rPr>
            <w:webHidden/>
          </w:rPr>
          <w:fldChar w:fldCharType="separate"/>
        </w:r>
        <w:r>
          <w:rPr>
            <w:webHidden/>
          </w:rPr>
          <w:t>17</w:t>
        </w:r>
        <w:r>
          <w:rPr>
            <w:webHidden/>
          </w:rPr>
          <w:fldChar w:fldCharType="end"/>
        </w:r>
      </w:hyperlink>
    </w:p>
    <w:p w14:paraId="4D38C3B8" w14:textId="5C14DB6A" w:rsidR="003B315A" w:rsidRDefault="003B315A">
      <w:pPr>
        <w:pStyle w:val="TOC2"/>
        <w:rPr>
          <w:rFonts w:asciiTheme="minorHAnsi" w:eastAsia="Batang" w:hAnsiTheme="minorHAnsi" w:cstheme="minorBidi"/>
          <w:kern w:val="2"/>
          <w:sz w:val="24"/>
          <w:lang w:eastAsia="ja-JP"/>
          <w14:ligatures w14:val="standardContextual"/>
        </w:rPr>
      </w:pPr>
      <w:hyperlink w:anchor="_Toc237447058" w:history="1">
        <w:r w:rsidRPr="00044F67">
          <w:rPr>
            <w:rStyle w:val="Hyperlink"/>
          </w:rPr>
          <w:t>Phase 2 – discovering and engaging with the conceptual heart of the focus area and the connection to the texts</w:t>
        </w:r>
        <w:r>
          <w:rPr>
            <w:webHidden/>
          </w:rPr>
          <w:tab/>
        </w:r>
        <w:r>
          <w:rPr>
            <w:webHidden/>
          </w:rPr>
          <w:fldChar w:fldCharType="begin"/>
        </w:r>
        <w:r>
          <w:rPr>
            <w:webHidden/>
          </w:rPr>
          <w:instrText xml:space="preserve"> PAGEREF _Toc237447058 \h </w:instrText>
        </w:r>
        <w:r>
          <w:rPr>
            <w:webHidden/>
          </w:rPr>
        </w:r>
        <w:r>
          <w:rPr>
            <w:webHidden/>
          </w:rPr>
          <w:fldChar w:fldCharType="separate"/>
        </w:r>
        <w:r>
          <w:rPr>
            <w:webHidden/>
          </w:rPr>
          <w:t>35</w:t>
        </w:r>
        <w:r>
          <w:rPr>
            <w:webHidden/>
          </w:rPr>
          <w:fldChar w:fldCharType="end"/>
        </w:r>
      </w:hyperlink>
    </w:p>
    <w:p w14:paraId="15B937D9" w14:textId="5133737A" w:rsidR="003B315A" w:rsidRDefault="003B315A">
      <w:pPr>
        <w:pStyle w:val="TOC1"/>
        <w:rPr>
          <w:rFonts w:asciiTheme="minorHAnsi" w:eastAsia="Batang" w:hAnsiTheme="minorHAnsi" w:cstheme="minorBidi"/>
          <w:b w:val="0"/>
          <w:kern w:val="2"/>
          <w:sz w:val="24"/>
          <w:lang w:eastAsia="ja-JP"/>
          <w14:ligatures w14:val="standardContextual"/>
        </w:rPr>
      </w:pPr>
      <w:hyperlink w:anchor="_Toc237447059" w:history="1">
        <w:r w:rsidRPr="00044F67">
          <w:rPr>
            <w:rStyle w:val="Hyperlink"/>
          </w:rPr>
          <w:t>Concept development</w:t>
        </w:r>
        <w:r>
          <w:rPr>
            <w:webHidden/>
          </w:rPr>
          <w:tab/>
        </w:r>
        <w:r>
          <w:rPr>
            <w:webHidden/>
          </w:rPr>
          <w:fldChar w:fldCharType="begin"/>
        </w:r>
        <w:r>
          <w:rPr>
            <w:webHidden/>
          </w:rPr>
          <w:instrText xml:space="preserve"> PAGEREF _Toc237447059 \h </w:instrText>
        </w:r>
        <w:r>
          <w:rPr>
            <w:webHidden/>
          </w:rPr>
        </w:r>
        <w:r>
          <w:rPr>
            <w:webHidden/>
          </w:rPr>
          <w:fldChar w:fldCharType="separate"/>
        </w:r>
        <w:r>
          <w:rPr>
            <w:webHidden/>
          </w:rPr>
          <w:t>55</w:t>
        </w:r>
        <w:r>
          <w:rPr>
            <w:webHidden/>
          </w:rPr>
          <w:fldChar w:fldCharType="end"/>
        </w:r>
      </w:hyperlink>
    </w:p>
    <w:p w14:paraId="7DA036AD" w14:textId="1D648AF5" w:rsidR="003B315A" w:rsidRDefault="003B315A">
      <w:pPr>
        <w:pStyle w:val="TOC2"/>
        <w:rPr>
          <w:rFonts w:asciiTheme="minorHAnsi" w:eastAsia="Batang" w:hAnsiTheme="minorHAnsi" w:cstheme="minorBidi"/>
          <w:kern w:val="2"/>
          <w:sz w:val="24"/>
          <w:lang w:eastAsia="ja-JP"/>
          <w14:ligatures w14:val="standardContextual"/>
        </w:rPr>
      </w:pPr>
      <w:hyperlink w:anchor="_Toc237447060" w:history="1">
        <w:r w:rsidRPr="00044F67">
          <w:rPr>
            <w:rStyle w:val="Hyperlink"/>
          </w:rPr>
          <w:t>Phase 3 – engaging personally, analytically and critically with texts</w:t>
        </w:r>
        <w:r>
          <w:rPr>
            <w:webHidden/>
          </w:rPr>
          <w:tab/>
        </w:r>
        <w:r>
          <w:rPr>
            <w:webHidden/>
          </w:rPr>
          <w:fldChar w:fldCharType="begin"/>
        </w:r>
        <w:r>
          <w:rPr>
            <w:webHidden/>
          </w:rPr>
          <w:instrText xml:space="preserve"> PAGEREF _Toc237447060 \h </w:instrText>
        </w:r>
        <w:r>
          <w:rPr>
            <w:webHidden/>
          </w:rPr>
        </w:r>
        <w:r>
          <w:rPr>
            <w:webHidden/>
          </w:rPr>
          <w:fldChar w:fldCharType="separate"/>
        </w:r>
        <w:r>
          <w:rPr>
            <w:webHidden/>
          </w:rPr>
          <w:t>55</w:t>
        </w:r>
        <w:r>
          <w:rPr>
            <w:webHidden/>
          </w:rPr>
          <w:fldChar w:fldCharType="end"/>
        </w:r>
      </w:hyperlink>
    </w:p>
    <w:p w14:paraId="065E898E" w14:textId="1A108946" w:rsidR="003B315A" w:rsidRDefault="003B315A">
      <w:pPr>
        <w:pStyle w:val="TOC2"/>
        <w:rPr>
          <w:rFonts w:asciiTheme="minorHAnsi" w:eastAsia="Batang" w:hAnsiTheme="minorHAnsi" w:cstheme="minorBidi"/>
          <w:kern w:val="2"/>
          <w:sz w:val="24"/>
          <w:lang w:eastAsia="ja-JP"/>
          <w14:ligatures w14:val="standardContextual"/>
        </w:rPr>
      </w:pPr>
      <w:hyperlink w:anchor="_Toc237447061" w:history="1">
        <w:r w:rsidRPr="00044F67">
          <w:rPr>
            <w:rStyle w:val="Hyperlink"/>
          </w:rPr>
          <w:t>Phase 4 – connecting critically and deepening conceptual understanding of the focus area and the texts</w:t>
        </w:r>
        <w:r>
          <w:rPr>
            <w:webHidden/>
          </w:rPr>
          <w:tab/>
        </w:r>
        <w:r>
          <w:rPr>
            <w:webHidden/>
          </w:rPr>
          <w:fldChar w:fldCharType="begin"/>
        </w:r>
        <w:r>
          <w:rPr>
            <w:webHidden/>
          </w:rPr>
          <w:instrText xml:space="preserve"> PAGEREF _Toc237447061 \h </w:instrText>
        </w:r>
        <w:r>
          <w:rPr>
            <w:webHidden/>
          </w:rPr>
        </w:r>
        <w:r>
          <w:rPr>
            <w:webHidden/>
          </w:rPr>
          <w:fldChar w:fldCharType="separate"/>
        </w:r>
        <w:r>
          <w:rPr>
            <w:webHidden/>
          </w:rPr>
          <w:t>84</w:t>
        </w:r>
        <w:r>
          <w:rPr>
            <w:webHidden/>
          </w:rPr>
          <w:fldChar w:fldCharType="end"/>
        </w:r>
      </w:hyperlink>
    </w:p>
    <w:p w14:paraId="73CFC60E" w14:textId="4A0FD218" w:rsidR="003B315A" w:rsidRDefault="003B315A">
      <w:pPr>
        <w:pStyle w:val="TOC1"/>
        <w:rPr>
          <w:rFonts w:asciiTheme="minorHAnsi" w:eastAsia="Batang" w:hAnsiTheme="minorHAnsi" w:cstheme="minorBidi"/>
          <w:b w:val="0"/>
          <w:kern w:val="2"/>
          <w:sz w:val="24"/>
          <w:lang w:eastAsia="ja-JP"/>
          <w14:ligatures w14:val="standardContextual"/>
        </w:rPr>
      </w:pPr>
      <w:hyperlink w:anchor="_Toc237447062" w:history="1">
        <w:r w:rsidRPr="00044F67">
          <w:rPr>
            <w:rStyle w:val="Hyperlink"/>
          </w:rPr>
          <w:t>Apply, experiment and evaluate</w:t>
        </w:r>
        <w:r>
          <w:rPr>
            <w:webHidden/>
          </w:rPr>
          <w:tab/>
        </w:r>
        <w:r>
          <w:rPr>
            <w:webHidden/>
          </w:rPr>
          <w:fldChar w:fldCharType="begin"/>
        </w:r>
        <w:r>
          <w:rPr>
            <w:webHidden/>
          </w:rPr>
          <w:instrText xml:space="preserve"> PAGEREF _Toc237447062 \h </w:instrText>
        </w:r>
        <w:r>
          <w:rPr>
            <w:webHidden/>
          </w:rPr>
        </w:r>
        <w:r>
          <w:rPr>
            <w:webHidden/>
          </w:rPr>
          <w:fldChar w:fldCharType="separate"/>
        </w:r>
        <w:r>
          <w:rPr>
            <w:webHidden/>
          </w:rPr>
          <w:t>102</w:t>
        </w:r>
        <w:r>
          <w:rPr>
            <w:webHidden/>
          </w:rPr>
          <w:fldChar w:fldCharType="end"/>
        </w:r>
      </w:hyperlink>
    </w:p>
    <w:p w14:paraId="04EDED24" w14:textId="65A292EB" w:rsidR="003B315A" w:rsidRDefault="003B315A">
      <w:pPr>
        <w:pStyle w:val="TOC2"/>
        <w:rPr>
          <w:rFonts w:asciiTheme="minorHAnsi" w:eastAsia="Batang" w:hAnsiTheme="minorHAnsi" w:cstheme="minorBidi"/>
          <w:kern w:val="2"/>
          <w:sz w:val="24"/>
          <w:lang w:eastAsia="ja-JP"/>
          <w14:ligatures w14:val="standardContextual"/>
        </w:rPr>
      </w:pPr>
      <w:hyperlink w:anchor="_Toc237447063" w:history="1">
        <w:r w:rsidRPr="00044F67">
          <w:rPr>
            <w:rStyle w:val="Hyperlink"/>
          </w:rPr>
          <w:t>Phase 5 – composing critically and creatively in response to the focus area and texts</w:t>
        </w:r>
        <w:r>
          <w:rPr>
            <w:webHidden/>
          </w:rPr>
          <w:tab/>
        </w:r>
        <w:r>
          <w:rPr>
            <w:webHidden/>
          </w:rPr>
          <w:fldChar w:fldCharType="begin"/>
        </w:r>
        <w:r>
          <w:rPr>
            <w:webHidden/>
          </w:rPr>
          <w:instrText xml:space="preserve"> PAGEREF _Toc237447063 \h </w:instrText>
        </w:r>
        <w:r>
          <w:rPr>
            <w:webHidden/>
          </w:rPr>
        </w:r>
        <w:r>
          <w:rPr>
            <w:webHidden/>
          </w:rPr>
          <w:fldChar w:fldCharType="separate"/>
        </w:r>
        <w:r>
          <w:rPr>
            <w:webHidden/>
          </w:rPr>
          <w:t>102</w:t>
        </w:r>
        <w:r>
          <w:rPr>
            <w:webHidden/>
          </w:rPr>
          <w:fldChar w:fldCharType="end"/>
        </w:r>
      </w:hyperlink>
    </w:p>
    <w:p w14:paraId="36AF40D7" w14:textId="6134791F" w:rsidR="003B315A" w:rsidRDefault="003B315A">
      <w:pPr>
        <w:pStyle w:val="TOC2"/>
        <w:rPr>
          <w:rFonts w:asciiTheme="minorHAnsi" w:eastAsia="Batang" w:hAnsiTheme="minorHAnsi" w:cstheme="minorBidi"/>
          <w:kern w:val="2"/>
          <w:sz w:val="24"/>
          <w:lang w:eastAsia="ja-JP"/>
          <w14:ligatures w14:val="standardContextual"/>
        </w:rPr>
      </w:pPr>
      <w:hyperlink w:anchor="_Toc237447064" w:history="1">
        <w:r w:rsidRPr="00044F67">
          <w:rPr>
            <w:rStyle w:val="Hyperlink"/>
          </w:rPr>
          <w:t>Phase 6 – preparing the assessment</w:t>
        </w:r>
        <w:r>
          <w:rPr>
            <w:webHidden/>
          </w:rPr>
          <w:tab/>
        </w:r>
        <w:r>
          <w:rPr>
            <w:webHidden/>
          </w:rPr>
          <w:fldChar w:fldCharType="begin"/>
        </w:r>
        <w:r>
          <w:rPr>
            <w:webHidden/>
          </w:rPr>
          <w:instrText xml:space="preserve"> PAGEREF _Toc237447064 \h </w:instrText>
        </w:r>
        <w:r>
          <w:rPr>
            <w:webHidden/>
          </w:rPr>
        </w:r>
        <w:r>
          <w:rPr>
            <w:webHidden/>
          </w:rPr>
          <w:fldChar w:fldCharType="separate"/>
        </w:r>
        <w:r>
          <w:rPr>
            <w:webHidden/>
          </w:rPr>
          <w:t>117</w:t>
        </w:r>
        <w:r>
          <w:rPr>
            <w:webHidden/>
          </w:rPr>
          <w:fldChar w:fldCharType="end"/>
        </w:r>
      </w:hyperlink>
    </w:p>
    <w:p w14:paraId="7C574BDF" w14:textId="60607485" w:rsidR="003B315A" w:rsidRDefault="003B315A">
      <w:pPr>
        <w:pStyle w:val="TOC1"/>
        <w:rPr>
          <w:rFonts w:asciiTheme="minorHAnsi" w:eastAsia="Batang" w:hAnsiTheme="minorHAnsi" w:cstheme="minorBidi"/>
          <w:b w:val="0"/>
          <w:kern w:val="2"/>
          <w:sz w:val="24"/>
          <w:lang w:eastAsia="ja-JP"/>
          <w14:ligatures w14:val="standardContextual"/>
        </w:rPr>
      </w:pPr>
      <w:hyperlink w:anchor="_Toc237447065" w:history="1">
        <w:r w:rsidRPr="00044F67">
          <w:rPr>
            <w:rStyle w:val="Hyperlink"/>
          </w:rPr>
          <w:t>Program evaluation</w:t>
        </w:r>
        <w:r>
          <w:rPr>
            <w:webHidden/>
          </w:rPr>
          <w:tab/>
        </w:r>
        <w:r>
          <w:rPr>
            <w:webHidden/>
          </w:rPr>
          <w:fldChar w:fldCharType="begin"/>
        </w:r>
        <w:r>
          <w:rPr>
            <w:webHidden/>
          </w:rPr>
          <w:instrText xml:space="preserve"> PAGEREF _Toc237447065 \h </w:instrText>
        </w:r>
        <w:r>
          <w:rPr>
            <w:webHidden/>
          </w:rPr>
        </w:r>
        <w:r>
          <w:rPr>
            <w:webHidden/>
          </w:rPr>
          <w:fldChar w:fldCharType="separate"/>
        </w:r>
        <w:r>
          <w:rPr>
            <w:webHidden/>
          </w:rPr>
          <w:t>129</w:t>
        </w:r>
        <w:r>
          <w:rPr>
            <w:webHidden/>
          </w:rPr>
          <w:fldChar w:fldCharType="end"/>
        </w:r>
      </w:hyperlink>
    </w:p>
    <w:p w14:paraId="3C06AD10" w14:textId="43F8CA73" w:rsidR="003B315A" w:rsidRDefault="003B315A">
      <w:pPr>
        <w:pStyle w:val="TOC1"/>
        <w:rPr>
          <w:rFonts w:asciiTheme="minorHAnsi" w:eastAsia="Batang" w:hAnsiTheme="minorHAnsi" w:cstheme="minorBidi"/>
          <w:b w:val="0"/>
          <w:kern w:val="2"/>
          <w:sz w:val="24"/>
          <w:lang w:eastAsia="ja-JP"/>
          <w14:ligatures w14:val="standardContextual"/>
        </w:rPr>
      </w:pPr>
      <w:hyperlink w:anchor="_Toc237447066" w:history="1">
        <w:r w:rsidRPr="00044F67">
          <w:rPr>
            <w:rStyle w:val="Hyperlink"/>
          </w:rPr>
          <w:t>The English curriculum 7–12 team</w:t>
        </w:r>
        <w:r>
          <w:rPr>
            <w:webHidden/>
          </w:rPr>
          <w:tab/>
        </w:r>
        <w:r>
          <w:rPr>
            <w:webHidden/>
          </w:rPr>
          <w:fldChar w:fldCharType="begin"/>
        </w:r>
        <w:r>
          <w:rPr>
            <w:webHidden/>
          </w:rPr>
          <w:instrText xml:space="preserve"> PAGEREF _Toc237447066 \h </w:instrText>
        </w:r>
        <w:r>
          <w:rPr>
            <w:webHidden/>
          </w:rPr>
        </w:r>
        <w:r>
          <w:rPr>
            <w:webHidden/>
          </w:rPr>
          <w:fldChar w:fldCharType="separate"/>
        </w:r>
        <w:r>
          <w:rPr>
            <w:webHidden/>
          </w:rPr>
          <w:t>130</w:t>
        </w:r>
        <w:r>
          <w:rPr>
            <w:webHidden/>
          </w:rPr>
          <w:fldChar w:fldCharType="end"/>
        </w:r>
      </w:hyperlink>
    </w:p>
    <w:p w14:paraId="672A0CD0" w14:textId="2D63BD2D" w:rsidR="003B315A" w:rsidRDefault="003B315A">
      <w:pPr>
        <w:pStyle w:val="TOC2"/>
        <w:rPr>
          <w:rFonts w:asciiTheme="minorHAnsi" w:eastAsia="Batang" w:hAnsiTheme="minorHAnsi" w:cstheme="minorBidi"/>
          <w:kern w:val="2"/>
          <w:sz w:val="24"/>
          <w:lang w:eastAsia="ja-JP"/>
          <w14:ligatures w14:val="standardContextual"/>
        </w:rPr>
      </w:pPr>
      <w:hyperlink w:anchor="_Toc237447067" w:history="1">
        <w:r w:rsidRPr="00044F67">
          <w:rPr>
            <w:rStyle w:val="Hyperlink"/>
          </w:rPr>
          <w:t>Support and alignment</w:t>
        </w:r>
        <w:r>
          <w:rPr>
            <w:webHidden/>
          </w:rPr>
          <w:tab/>
        </w:r>
        <w:r>
          <w:rPr>
            <w:webHidden/>
          </w:rPr>
          <w:fldChar w:fldCharType="begin"/>
        </w:r>
        <w:r>
          <w:rPr>
            <w:webHidden/>
          </w:rPr>
          <w:instrText xml:space="preserve"> PAGEREF _Toc237447067 \h </w:instrText>
        </w:r>
        <w:r>
          <w:rPr>
            <w:webHidden/>
          </w:rPr>
        </w:r>
        <w:r>
          <w:rPr>
            <w:webHidden/>
          </w:rPr>
          <w:fldChar w:fldCharType="separate"/>
        </w:r>
        <w:r>
          <w:rPr>
            <w:webHidden/>
          </w:rPr>
          <w:t>130</w:t>
        </w:r>
        <w:r>
          <w:rPr>
            <w:webHidden/>
          </w:rPr>
          <w:fldChar w:fldCharType="end"/>
        </w:r>
      </w:hyperlink>
    </w:p>
    <w:p w14:paraId="533A64C6" w14:textId="201C7CD2" w:rsidR="003B315A" w:rsidRDefault="003B315A">
      <w:pPr>
        <w:pStyle w:val="TOC1"/>
        <w:rPr>
          <w:rFonts w:asciiTheme="minorHAnsi" w:eastAsia="Batang" w:hAnsiTheme="minorHAnsi" w:cstheme="minorBidi"/>
          <w:b w:val="0"/>
          <w:kern w:val="2"/>
          <w:sz w:val="24"/>
          <w:lang w:eastAsia="ja-JP"/>
          <w14:ligatures w14:val="standardContextual"/>
        </w:rPr>
      </w:pPr>
      <w:hyperlink w:anchor="_Toc237447068" w:history="1">
        <w:r w:rsidRPr="00044F67">
          <w:rPr>
            <w:rStyle w:val="Hyperlink"/>
          </w:rPr>
          <w:t>References</w:t>
        </w:r>
        <w:r>
          <w:rPr>
            <w:webHidden/>
          </w:rPr>
          <w:tab/>
        </w:r>
        <w:r>
          <w:rPr>
            <w:webHidden/>
          </w:rPr>
          <w:fldChar w:fldCharType="begin"/>
        </w:r>
        <w:r>
          <w:rPr>
            <w:webHidden/>
          </w:rPr>
          <w:instrText xml:space="preserve"> PAGEREF _Toc237447068 \h </w:instrText>
        </w:r>
        <w:r>
          <w:rPr>
            <w:webHidden/>
          </w:rPr>
        </w:r>
        <w:r>
          <w:rPr>
            <w:webHidden/>
          </w:rPr>
          <w:fldChar w:fldCharType="separate"/>
        </w:r>
        <w:r>
          <w:rPr>
            <w:webHidden/>
          </w:rPr>
          <w:t>132</w:t>
        </w:r>
        <w:r>
          <w:rPr>
            <w:webHidden/>
          </w:rPr>
          <w:fldChar w:fldCharType="end"/>
        </w:r>
      </w:hyperlink>
    </w:p>
    <w:p w14:paraId="0AD5DDF8" w14:textId="0238D846" w:rsidR="00556AA9" w:rsidRPr="00A11F66" w:rsidRDefault="00A14D2B" w:rsidP="00375BED">
      <w:pPr>
        <w:pStyle w:val="TOC1"/>
        <w:rPr>
          <w:rFonts w:asciiTheme="minorHAnsi" w:eastAsiaTheme="minorEastAsia" w:hAnsiTheme="minorHAnsi" w:cstheme="minorBidi"/>
          <w:noProof w:val="0"/>
          <w:kern w:val="2"/>
          <w:sz w:val="24"/>
          <w:lang w:eastAsia="en-AU"/>
          <w14:ligatures w14:val="standardContextual"/>
        </w:rPr>
      </w:pPr>
      <w:r w:rsidRPr="00A11F66">
        <w:rPr>
          <w:noProof w:val="0"/>
        </w:rPr>
        <w:fldChar w:fldCharType="end"/>
      </w:r>
    </w:p>
    <w:p w14:paraId="43AB1A49" w14:textId="77777777" w:rsidR="00556AA9" w:rsidRPr="00A11F66" w:rsidRDefault="00556AA9" w:rsidP="00556AA9">
      <w:pPr>
        <w:pStyle w:val="FeatureBox2"/>
        <w:rPr>
          <w:rFonts w:eastAsia="Calibri"/>
          <w:bCs/>
        </w:rPr>
      </w:pPr>
      <w:r w:rsidRPr="00A11F66">
        <w:rPr>
          <w:rFonts w:eastAsia="Calibri"/>
          <w:b/>
          <w:bCs/>
        </w:rPr>
        <w:t>Updating the table of contents</w:t>
      </w:r>
    </w:p>
    <w:p w14:paraId="161C3039" w14:textId="04EDA53A" w:rsidR="00556AA9" w:rsidRPr="00A11F66" w:rsidRDefault="00556AA9" w:rsidP="007F234B">
      <w:pPr>
        <w:pStyle w:val="FeatureBox2"/>
      </w:pPr>
      <w:r w:rsidRPr="00A11F66">
        <w:t>Want to update the table? Have you added content to the document and noticed the page numbers have changed? As you add content to this report, you can update the table of contents to accurately reflect the page numbers within the resource. To update the table:</w:t>
      </w:r>
    </w:p>
    <w:p w14:paraId="5272BC0B" w14:textId="2BE84DC1" w:rsidR="00556AA9" w:rsidRPr="00A11F66" w:rsidRDefault="00556AA9" w:rsidP="00321032">
      <w:pPr>
        <w:pStyle w:val="FeatureBox2"/>
        <w:numPr>
          <w:ilvl w:val="0"/>
          <w:numId w:val="1"/>
        </w:numPr>
        <w:ind w:left="567" w:hanging="567"/>
      </w:pPr>
      <w:r w:rsidRPr="00A11F66">
        <w:t>Right click on the table and select ‘Update table of contents’ (in the browser version) or ‘Update field’ (in the desktop app). In the browser version, it will automatically update the entire table.</w:t>
      </w:r>
    </w:p>
    <w:p w14:paraId="11A3EBA3" w14:textId="529B58CD" w:rsidR="002F3AE6" w:rsidRPr="00A11F66" w:rsidRDefault="00556AA9" w:rsidP="00321032">
      <w:pPr>
        <w:pStyle w:val="FeatureBox2"/>
        <w:numPr>
          <w:ilvl w:val="0"/>
          <w:numId w:val="1"/>
        </w:numPr>
        <w:ind w:left="567" w:hanging="567"/>
      </w:pPr>
      <w:r w:rsidRPr="00A11F66">
        <w:t>In the desktop app, you will then need to select ‘Update entire table’. Your table numbers should then update to reflect your changes.</w:t>
      </w:r>
      <w:r w:rsidR="002F3AE6" w:rsidRPr="00A11F66">
        <w:br w:type="page"/>
      </w:r>
    </w:p>
    <w:p w14:paraId="218CF8EC" w14:textId="5BD19091" w:rsidR="00622C84" w:rsidRPr="00A11F66" w:rsidRDefault="00622C84" w:rsidP="008324EA">
      <w:pPr>
        <w:pStyle w:val="Heading1"/>
      </w:pPr>
      <w:bookmarkStart w:id="1" w:name="_Toc145666031"/>
      <w:bookmarkStart w:id="2" w:name="_Toc151447406"/>
      <w:bookmarkStart w:id="3" w:name="_Toc151632386"/>
      <w:bookmarkStart w:id="4" w:name="_Toc237447043"/>
      <w:r w:rsidRPr="00A11F66">
        <w:lastRenderedPageBreak/>
        <w:t>About this resource</w:t>
      </w:r>
      <w:bookmarkEnd w:id="1"/>
      <w:bookmarkEnd w:id="2"/>
      <w:bookmarkEnd w:id="3"/>
      <w:bookmarkEnd w:id="4"/>
    </w:p>
    <w:p w14:paraId="622B1D1B" w14:textId="031E9635" w:rsidR="000C774E" w:rsidRDefault="000C774E" w:rsidP="00F231C4">
      <w:pPr>
        <w:rPr>
          <w:bCs/>
          <w:noProof/>
        </w:rPr>
      </w:pPr>
      <w:r w:rsidRPr="00E343C3">
        <w:rPr>
          <w:noProof/>
        </w:rPr>
        <w:t>This</w:t>
      </w:r>
      <w:r>
        <w:rPr>
          <w:noProof/>
        </w:rPr>
        <w:t xml:space="preserve"> </w:t>
      </w:r>
      <w:r w:rsidR="000B766A">
        <w:rPr>
          <w:noProof/>
        </w:rPr>
        <w:t xml:space="preserve">sample </w:t>
      </w:r>
      <w:r w:rsidRPr="00E343C3">
        <w:rPr>
          <w:noProof/>
        </w:rPr>
        <w:t>teaching and learning program</w:t>
      </w:r>
      <w:r>
        <w:rPr>
          <w:noProof/>
        </w:rPr>
        <w:t xml:space="preserve"> </w:t>
      </w:r>
      <w:r w:rsidRPr="00E343C3">
        <w:rPr>
          <w:noProof/>
        </w:rPr>
        <w:t>has been developed to assist teachers in NSW Department of Education schools to create learning experiences that are contextualised to their students’ needs, interests and abilities for the</w:t>
      </w:r>
      <w:r>
        <w:rPr>
          <w:noProof/>
        </w:rPr>
        <w:t xml:space="preserve"> </w:t>
      </w:r>
      <w:hyperlink r:id="rId8" w:tgtFrame="_blank" w:history="1">
        <w:r w:rsidR="00EE78FA">
          <w:rPr>
            <w:rStyle w:val="Hyperlink"/>
            <w:noProof/>
          </w:rPr>
          <w:t>English Advanced 11–12 Syllabus (2024)</w:t>
        </w:r>
      </w:hyperlink>
      <w:r>
        <w:rPr>
          <w:noProof/>
        </w:rPr>
        <w:t xml:space="preserve"> </w:t>
      </w:r>
      <w:r w:rsidRPr="00E343C3">
        <w:rPr>
          <w:noProof/>
        </w:rPr>
        <w:t>(NESA 2024). It provides an example of one way to</w:t>
      </w:r>
      <w:r>
        <w:rPr>
          <w:noProof/>
        </w:rPr>
        <w:t xml:space="preserve"> </w:t>
      </w:r>
      <w:r w:rsidRPr="00E343C3">
        <w:rPr>
          <w:noProof/>
        </w:rPr>
        <w:t>approach programming through a conceptual lens.</w:t>
      </w:r>
      <w:r>
        <w:rPr>
          <w:noProof/>
        </w:rPr>
        <w:t xml:space="preserve"> </w:t>
      </w:r>
      <w:r w:rsidRPr="00E343C3">
        <w:rPr>
          <w:noProof/>
        </w:rPr>
        <w:t>More information is available via</w:t>
      </w:r>
      <w:r>
        <w:rPr>
          <w:noProof/>
        </w:rPr>
        <w:t xml:space="preserve"> </w:t>
      </w:r>
      <w:hyperlink r:id="rId9" w:tgtFrame="_blank" w:history="1">
        <w:r>
          <w:rPr>
            <w:rStyle w:val="Hyperlink"/>
            <w:noProof/>
          </w:rPr>
          <w:t xml:space="preserve">How to use the </w:t>
        </w:r>
        <w:r w:rsidR="004E7342">
          <w:rPr>
            <w:rStyle w:val="Hyperlink"/>
            <w:noProof/>
          </w:rPr>
          <w:t xml:space="preserve">English 11–12 </w:t>
        </w:r>
        <w:r>
          <w:rPr>
            <w:rStyle w:val="Hyperlink"/>
            <w:noProof/>
          </w:rPr>
          <w:t>sample programs</w:t>
        </w:r>
      </w:hyperlink>
      <w:r w:rsidRPr="00E343C3">
        <w:rPr>
          <w:noProof/>
        </w:rPr>
        <w:t>.</w:t>
      </w:r>
    </w:p>
    <w:p w14:paraId="716826C1" w14:textId="352035ED" w:rsidR="01101D2B" w:rsidRPr="00A11F66" w:rsidRDefault="00E66496" w:rsidP="001D5EF1">
      <w:pPr>
        <w:pStyle w:val="Heading2"/>
      </w:pPr>
      <w:bookmarkStart w:id="5" w:name="_Toc237447044"/>
      <w:r w:rsidRPr="00A11F66">
        <w:t>Purpose of resource</w:t>
      </w:r>
      <w:bookmarkEnd w:id="5"/>
    </w:p>
    <w:p w14:paraId="3ABFC9A3" w14:textId="65F19B36" w:rsidR="00AA6466" w:rsidRPr="00A11F66" w:rsidRDefault="270E36F4" w:rsidP="00AA6466">
      <w:r w:rsidRPr="00A11F66">
        <w:rPr>
          <w:rFonts w:eastAsia="Arial"/>
          <w:color w:val="000000" w:themeColor="text1"/>
          <w:szCs w:val="22"/>
        </w:rPr>
        <w:t xml:space="preserve">This </w:t>
      </w:r>
      <w:r w:rsidR="006912B9" w:rsidRPr="00A11F66">
        <w:rPr>
          <w:rFonts w:eastAsia="Arial"/>
          <w:color w:val="000000" w:themeColor="text1"/>
          <w:szCs w:val="22"/>
        </w:rPr>
        <w:t xml:space="preserve">sample teaching and learning </w:t>
      </w:r>
      <w:r w:rsidR="313D3838" w:rsidRPr="00A11F66">
        <w:rPr>
          <w:rFonts w:eastAsia="Arial"/>
          <w:color w:val="000000" w:themeColor="text1"/>
        </w:rPr>
        <w:t>program</w:t>
      </w:r>
      <w:r w:rsidR="00937CD8" w:rsidRPr="00A11F66">
        <w:t xml:space="preserve"> is not a standalone resource</w:t>
      </w:r>
      <w:r w:rsidR="00E649E9" w:rsidRPr="00A11F66">
        <w:t xml:space="preserve"> </w:t>
      </w:r>
      <w:r w:rsidR="006912B9" w:rsidRPr="00A11F66">
        <w:t xml:space="preserve">and </w:t>
      </w:r>
      <w:r w:rsidR="00937CD8" w:rsidRPr="00A11F66">
        <w:t>aligns with the following support materials</w:t>
      </w:r>
      <w:r w:rsidR="006912B9" w:rsidRPr="00A11F66">
        <w:t xml:space="preserve"> for </w:t>
      </w:r>
      <w:r w:rsidR="006912B9" w:rsidRPr="000C774E">
        <w:t>the Year 1</w:t>
      </w:r>
      <w:r w:rsidR="000C774E" w:rsidRPr="000C774E">
        <w:t>2</w:t>
      </w:r>
      <w:r w:rsidR="006912B9" w:rsidRPr="000C774E">
        <w:t xml:space="preserve"> program ‘</w:t>
      </w:r>
      <w:r w:rsidR="000C774E" w:rsidRPr="000C774E">
        <w:t>The</w:t>
      </w:r>
      <w:r w:rsidR="000C774E">
        <w:t xml:space="preserve"> craft of writing’</w:t>
      </w:r>
      <w:r w:rsidR="00937CD8" w:rsidRPr="00A11F66">
        <w:t>:</w:t>
      </w:r>
    </w:p>
    <w:p w14:paraId="796561F6" w14:textId="24C7DB50" w:rsidR="270E36F4" w:rsidRPr="000C774E" w:rsidRDefault="270E36F4" w:rsidP="007418E3">
      <w:pPr>
        <w:pStyle w:val="ListBullet"/>
      </w:pPr>
      <w:r w:rsidRPr="000C774E">
        <w:rPr>
          <w:rStyle w:val="Strong"/>
          <w:rFonts w:eastAsia="Arial"/>
          <w:color w:val="000000" w:themeColor="text1"/>
          <w:szCs w:val="22"/>
        </w:rPr>
        <w:t>Assessment resources</w:t>
      </w:r>
      <w:r w:rsidRPr="00784F55">
        <w:rPr>
          <w:b/>
          <w:bCs/>
        </w:rPr>
        <w:t>:</w:t>
      </w:r>
      <w:r w:rsidRPr="000C774E">
        <w:t xml:space="preserve"> </w:t>
      </w:r>
      <w:r w:rsidR="00F36088" w:rsidRPr="000C774E">
        <w:rPr>
          <w:rFonts w:eastAsia="Arial"/>
          <w:color w:val="000000" w:themeColor="text1"/>
          <w:szCs w:val="22"/>
        </w:rPr>
        <w:t>Assessment – 1</w:t>
      </w:r>
      <w:r w:rsidR="000C774E" w:rsidRPr="000C774E">
        <w:rPr>
          <w:rFonts w:eastAsia="Arial"/>
          <w:color w:val="000000" w:themeColor="text1"/>
          <w:szCs w:val="22"/>
        </w:rPr>
        <w:t>2</w:t>
      </w:r>
      <w:r w:rsidR="00F36088" w:rsidRPr="000C774E">
        <w:rPr>
          <w:rFonts w:eastAsia="Arial"/>
          <w:color w:val="000000" w:themeColor="text1"/>
          <w:szCs w:val="22"/>
        </w:rPr>
        <w:t>.</w:t>
      </w:r>
      <w:r w:rsidR="000C774E" w:rsidRPr="000C774E">
        <w:rPr>
          <w:rFonts w:eastAsia="Arial"/>
          <w:color w:val="000000" w:themeColor="text1"/>
          <w:szCs w:val="22"/>
        </w:rPr>
        <w:t>4</w:t>
      </w:r>
      <w:r w:rsidR="00F36088" w:rsidRPr="000C774E">
        <w:rPr>
          <w:rFonts w:eastAsia="Arial"/>
          <w:color w:val="000000" w:themeColor="text1"/>
          <w:szCs w:val="22"/>
        </w:rPr>
        <w:t xml:space="preserve">; </w:t>
      </w:r>
      <w:r w:rsidR="00FC2ED8" w:rsidRPr="000C774E">
        <w:t>Student assessment samples – 1</w:t>
      </w:r>
      <w:r w:rsidR="000C774E" w:rsidRPr="000C774E">
        <w:t>2</w:t>
      </w:r>
      <w:r w:rsidR="00FC2ED8" w:rsidRPr="000C774E">
        <w:t>.</w:t>
      </w:r>
      <w:r w:rsidR="000C774E" w:rsidRPr="000C774E">
        <w:t>4</w:t>
      </w:r>
      <w:r w:rsidR="00FC2ED8" w:rsidRPr="000C774E">
        <w:t xml:space="preserve">; </w:t>
      </w:r>
      <w:r w:rsidRPr="000C774E">
        <w:t>Core formative tasks – 1</w:t>
      </w:r>
      <w:r w:rsidR="000C774E" w:rsidRPr="000C774E">
        <w:t>2</w:t>
      </w:r>
      <w:r w:rsidRPr="000C774E">
        <w:t>.</w:t>
      </w:r>
      <w:r w:rsidR="000C774E" w:rsidRPr="000C774E">
        <w:t>4</w:t>
      </w:r>
    </w:p>
    <w:p w14:paraId="0DAB4753" w14:textId="6A07D370" w:rsidR="270E36F4" w:rsidRPr="00A11F66" w:rsidRDefault="270E36F4" w:rsidP="00A56974">
      <w:pPr>
        <w:pStyle w:val="ListParagraph"/>
        <w:numPr>
          <w:ilvl w:val="0"/>
          <w:numId w:val="2"/>
        </w:numPr>
        <w:rPr>
          <w:rFonts w:eastAsia="Arial"/>
          <w:color w:val="000000" w:themeColor="text1"/>
          <w:szCs w:val="22"/>
        </w:rPr>
      </w:pPr>
      <w:r w:rsidRPr="00A11F66">
        <w:rPr>
          <w:rStyle w:val="Strong"/>
          <w:rFonts w:eastAsia="Arial"/>
          <w:color w:val="000000" w:themeColor="text1"/>
          <w:szCs w:val="22"/>
        </w:rPr>
        <w:t>Resource and activities support in Word</w:t>
      </w:r>
      <w:r w:rsidRPr="00784F55">
        <w:rPr>
          <w:rFonts w:eastAsia="Arial"/>
          <w:b/>
          <w:bCs/>
          <w:color w:val="000000" w:themeColor="text1"/>
          <w:szCs w:val="22"/>
        </w:rPr>
        <w:t>:</w:t>
      </w:r>
      <w:r w:rsidRPr="00A11F66">
        <w:rPr>
          <w:rFonts w:eastAsia="Arial"/>
          <w:color w:val="000000" w:themeColor="text1"/>
          <w:szCs w:val="22"/>
        </w:rPr>
        <w:t xml:space="preserve"> </w:t>
      </w:r>
      <w:r w:rsidRPr="000C774E">
        <w:rPr>
          <w:rFonts w:eastAsia="Arial"/>
          <w:color w:val="000000" w:themeColor="text1"/>
          <w:szCs w:val="22"/>
        </w:rPr>
        <w:t>Resources and activities – 1</w:t>
      </w:r>
      <w:r w:rsidR="000C774E" w:rsidRPr="000C774E">
        <w:rPr>
          <w:rFonts w:eastAsia="Arial"/>
          <w:color w:val="000000" w:themeColor="text1"/>
          <w:szCs w:val="22"/>
        </w:rPr>
        <w:t>2</w:t>
      </w:r>
      <w:r w:rsidRPr="000C774E">
        <w:rPr>
          <w:rFonts w:eastAsia="Arial"/>
          <w:color w:val="000000" w:themeColor="text1"/>
          <w:szCs w:val="22"/>
        </w:rPr>
        <w:t>.</w:t>
      </w:r>
      <w:r w:rsidR="000C774E" w:rsidRPr="000C774E">
        <w:rPr>
          <w:rFonts w:eastAsia="Arial"/>
          <w:color w:val="000000" w:themeColor="text1"/>
          <w:szCs w:val="22"/>
        </w:rPr>
        <w:t>4</w:t>
      </w:r>
      <w:r w:rsidRPr="000C774E">
        <w:rPr>
          <w:rFonts w:eastAsia="Arial"/>
          <w:color w:val="000000" w:themeColor="text1"/>
          <w:szCs w:val="22"/>
        </w:rPr>
        <w:t>; Core texts – 1</w:t>
      </w:r>
      <w:r w:rsidR="000C774E" w:rsidRPr="000C774E">
        <w:rPr>
          <w:rFonts w:eastAsia="Arial"/>
          <w:color w:val="000000" w:themeColor="text1"/>
          <w:szCs w:val="22"/>
        </w:rPr>
        <w:t>2</w:t>
      </w:r>
      <w:r w:rsidRPr="000C774E">
        <w:rPr>
          <w:rFonts w:eastAsia="Arial"/>
          <w:color w:val="000000" w:themeColor="text1"/>
          <w:szCs w:val="22"/>
        </w:rPr>
        <w:t>.</w:t>
      </w:r>
      <w:r w:rsidR="000C774E" w:rsidRPr="000C774E">
        <w:rPr>
          <w:rFonts w:eastAsia="Arial"/>
          <w:color w:val="000000" w:themeColor="text1"/>
          <w:szCs w:val="22"/>
        </w:rPr>
        <w:t>4</w:t>
      </w:r>
    </w:p>
    <w:p w14:paraId="40459408" w14:textId="7DF87F48" w:rsidR="009B10B8" w:rsidRPr="00D42AE9" w:rsidRDefault="270E36F4">
      <w:pPr>
        <w:pStyle w:val="ListParagraph"/>
        <w:numPr>
          <w:ilvl w:val="0"/>
          <w:numId w:val="2"/>
        </w:numPr>
        <w:rPr>
          <w:rFonts w:eastAsia="Arial"/>
          <w:color w:val="000000" w:themeColor="text1"/>
          <w:szCs w:val="22"/>
        </w:rPr>
      </w:pPr>
      <w:r w:rsidRPr="009B10B8">
        <w:rPr>
          <w:rStyle w:val="Strong"/>
          <w:rFonts w:eastAsia="Arial"/>
          <w:color w:val="000000" w:themeColor="text1"/>
          <w:szCs w:val="22"/>
        </w:rPr>
        <w:t>Resource and activities in PowerPoint</w:t>
      </w:r>
      <w:r w:rsidRPr="00784F55">
        <w:rPr>
          <w:rFonts w:eastAsia="Arial"/>
          <w:b/>
          <w:bCs/>
          <w:color w:val="000000" w:themeColor="text1"/>
          <w:szCs w:val="22"/>
        </w:rPr>
        <w:t>:</w:t>
      </w:r>
      <w:r w:rsidRPr="009B10B8">
        <w:rPr>
          <w:rFonts w:eastAsia="Arial"/>
          <w:color w:val="000000" w:themeColor="text1"/>
          <w:szCs w:val="22"/>
        </w:rPr>
        <w:t xml:space="preserve"> </w:t>
      </w:r>
      <w:r w:rsidR="009B10B8" w:rsidRPr="006026F5">
        <w:t>In conversation – Saunders</w:t>
      </w:r>
      <w:r w:rsidR="00F968B0">
        <w:t xml:space="preserve"> – 12.4</w:t>
      </w:r>
      <w:r w:rsidR="009B10B8">
        <w:t>;</w:t>
      </w:r>
      <w:r w:rsidR="009B10B8" w:rsidRPr="006026F5">
        <w:t xml:space="preserve"> Phase 1 – context of Saunders – 12.4</w:t>
      </w:r>
      <w:r w:rsidR="009B10B8">
        <w:t>;</w:t>
      </w:r>
      <w:r w:rsidR="009B10B8" w:rsidRPr="006026F5">
        <w:t xml:space="preserve"> Phase 2 – Saunders and discursive writing</w:t>
      </w:r>
      <w:r w:rsidR="002F7DB8">
        <w:t xml:space="preserve"> </w:t>
      </w:r>
      <w:r w:rsidR="009B10B8" w:rsidRPr="006026F5">
        <w:t>– 12.4</w:t>
      </w:r>
      <w:r w:rsidR="009B10B8">
        <w:t>;</w:t>
      </w:r>
      <w:r w:rsidR="009B10B8" w:rsidRPr="006026F5">
        <w:t xml:space="preserve"> Phase 3 – engaging with </w:t>
      </w:r>
      <w:r w:rsidR="009B10B8" w:rsidRPr="009B10B8">
        <w:rPr>
          <w:i/>
          <w:iCs/>
        </w:rPr>
        <w:t>The Yield</w:t>
      </w:r>
      <w:r w:rsidR="009B10B8" w:rsidRPr="006026F5">
        <w:t xml:space="preserve"> –12.4</w:t>
      </w:r>
      <w:r w:rsidR="009B10B8">
        <w:t>;</w:t>
      </w:r>
      <w:r w:rsidR="009B10B8" w:rsidRPr="006026F5">
        <w:t xml:space="preserve"> Phase 4 – connecting with </w:t>
      </w:r>
      <w:r w:rsidR="009B10B8" w:rsidRPr="00B54829">
        <w:rPr>
          <w:rStyle w:val="Emphasis"/>
        </w:rPr>
        <w:t>The Yield</w:t>
      </w:r>
      <w:r w:rsidR="009B10B8" w:rsidRPr="006026F5">
        <w:t xml:space="preserve"> –12.4</w:t>
      </w:r>
      <w:r w:rsidR="009B10B8">
        <w:t>;</w:t>
      </w:r>
      <w:r w:rsidR="009B10B8" w:rsidRPr="006026F5">
        <w:t xml:space="preserve"> Phase 5 – composing – The craft of writing – 12.4</w:t>
      </w:r>
      <w:r w:rsidR="00D42AE9">
        <w:t xml:space="preserve">; </w:t>
      </w:r>
      <w:r w:rsidR="009C096D">
        <w:t xml:space="preserve">Support for terminology </w:t>
      </w:r>
      <w:r w:rsidR="00F968B0">
        <w:t>–</w:t>
      </w:r>
      <w:r w:rsidR="009C096D">
        <w:t xml:space="preserve"> voice</w:t>
      </w:r>
      <w:r w:rsidR="009B10B8" w:rsidRPr="00D42AE9">
        <w:t xml:space="preserve"> </w:t>
      </w:r>
      <w:r w:rsidR="00F968B0">
        <w:t>– 12.4</w:t>
      </w:r>
    </w:p>
    <w:p w14:paraId="330952AB" w14:textId="4E4821CD" w:rsidR="270E36F4" w:rsidRPr="009B10B8" w:rsidRDefault="270E36F4">
      <w:pPr>
        <w:pStyle w:val="ListParagraph"/>
        <w:numPr>
          <w:ilvl w:val="0"/>
          <w:numId w:val="2"/>
        </w:numPr>
        <w:rPr>
          <w:rFonts w:eastAsia="Arial"/>
          <w:color w:val="000000" w:themeColor="text1"/>
          <w:szCs w:val="22"/>
        </w:rPr>
      </w:pPr>
      <w:r w:rsidRPr="009B10B8">
        <w:rPr>
          <w:rStyle w:val="Strong"/>
          <w:rFonts w:eastAsia="Arial"/>
          <w:color w:val="000000" w:themeColor="text1"/>
          <w:szCs w:val="22"/>
        </w:rPr>
        <w:t>Scope and sequence</w:t>
      </w:r>
      <w:r w:rsidRPr="00784F55">
        <w:rPr>
          <w:rFonts w:eastAsia="Arial"/>
          <w:b/>
          <w:bCs/>
          <w:color w:val="000000" w:themeColor="text1"/>
          <w:szCs w:val="22"/>
        </w:rPr>
        <w:t>:</w:t>
      </w:r>
      <w:r w:rsidRPr="009B10B8">
        <w:rPr>
          <w:rFonts w:eastAsia="Arial"/>
          <w:color w:val="000000" w:themeColor="text1"/>
          <w:szCs w:val="22"/>
        </w:rPr>
        <w:t xml:space="preserve"> English </w:t>
      </w:r>
      <w:r w:rsidR="000C774E" w:rsidRPr="009B10B8">
        <w:rPr>
          <w:rFonts w:eastAsia="Arial"/>
          <w:color w:val="000000" w:themeColor="text1"/>
          <w:szCs w:val="22"/>
        </w:rPr>
        <w:t>Advanced</w:t>
      </w:r>
      <w:r w:rsidRPr="009B10B8">
        <w:rPr>
          <w:rFonts w:eastAsia="Arial"/>
          <w:color w:val="000000" w:themeColor="text1"/>
          <w:szCs w:val="22"/>
        </w:rPr>
        <w:t xml:space="preserve"> Year 11–12</w:t>
      </w:r>
      <w:r w:rsidR="000C774E" w:rsidRPr="009B10B8">
        <w:rPr>
          <w:rFonts w:eastAsia="Arial"/>
          <w:color w:val="000000" w:themeColor="text1"/>
          <w:szCs w:val="22"/>
        </w:rPr>
        <w:t xml:space="preserve"> </w:t>
      </w:r>
      <w:r w:rsidR="001C3D4E" w:rsidRPr="009B10B8">
        <w:rPr>
          <w:rFonts w:eastAsia="Arial"/>
          <w:color w:val="000000" w:themeColor="text1"/>
          <w:szCs w:val="22"/>
        </w:rPr>
        <w:t>Option</w:t>
      </w:r>
      <w:r w:rsidR="000C774E" w:rsidRPr="009B10B8">
        <w:rPr>
          <w:rFonts w:eastAsia="Arial"/>
          <w:color w:val="000000" w:themeColor="text1"/>
          <w:szCs w:val="22"/>
        </w:rPr>
        <w:t xml:space="preserve"> </w:t>
      </w:r>
      <w:r w:rsidR="00730742" w:rsidRPr="009B10B8">
        <w:rPr>
          <w:rFonts w:eastAsia="Arial"/>
          <w:color w:val="000000" w:themeColor="text1"/>
          <w:szCs w:val="22"/>
        </w:rPr>
        <w:t>1</w:t>
      </w:r>
    </w:p>
    <w:p w14:paraId="1DDFDA71" w14:textId="5B64C735" w:rsidR="00987796" w:rsidRDefault="00806C76" w:rsidP="00A56974">
      <w:pPr>
        <w:numPr>
          <w:ilvl w:val="0"/>
          <w:numId w:val="2"/>
        </w:numPr>
        <w:rPr>
          <w:rFonts w:eastAsia="Calibri"/>
          <w:color w:val="000000" w:themeColor="text1"/>
          <w:szCs w:val="22"/>
        </w:rPr>
      </w:pPr>
      <w:r w:rsidRPr="00A11F66">
        <w:rPr>
          <w:rFonts w:eastAsia="Calibri"/>
          <w:b/>
          <w:bCs/>
          <w:color w:val="000000" w:themeColor="text1"/>
          <w:szCs w:val="22"/>
        </w:rPr>
        <w:t>Assessment schedule</w:t>
      </w:r>
      <w:r w:rsidRPr="00784F55">
        <w:rPr>
          <w:rFonts w:eastAsia="Calibri"/>
          <w:b/>
          <w:bCs/>
          <w:color w:val="000000" w:themeColor="text1"/>
          <w:szCs w:val="22"/>
        </w:rPr>
        <w:t>:</w:t>
      </w:r>
      <w:r w:rsidRPr="00A11F66">
        <w:rPr>
          <w:rFonts w:eastAsia="Calibri"/>
          <w:color w:val="000000" w:themeColor="text1"/>
          <w:szCs w:val="22"/>
        </w:rPr>
        <w:t xml:space="preserve"> </w:t>
      </w:r>
      <w:r w:rsidRPr="00C13EDC">
        <w:rPr>
          <w:rFonts w:eastAsia="Calibri"/>
          <w:color w:val="000000" w:themeColor="text1"/>
          <w:szCs w:val="22"/>
        </w:rPr>
        <w:t xml:space="preserve">English </w:t>
      </w:r>
      <w:r w:rsidR="00C13EDC" w:rsidRPr="00C13EDC">
        <w:rPr>
          <w:rFonts w:eastAsia="Calibri"/>
          <w:color w:val="000000" w:themeColor="text1"/>
          <w:szCs w:val="22"/>
        </w:rPr>
        <w:t>Advanced</w:t>
      </w:r>
      <w:r w:rsidRPr="00C13EDC">
        <w:rPr>
          <w:rFonts w:eastAsia="Calibri"/>
          <w:color w:val="000000" w:themeColor="text1"/>
          <w:szCs w:val="22"/>
        </w:rPr>
        <w:t xml:space="preserve"> Year 11–12</w:t>
      </w:r>
      <w:r w:rsidR="00BF5426">
        <w:rPr>
          <w:rFonts w:eastAsia="Calibri"/>
          <w:color w:val="000000" w:themeColor="text1"/>
          <w:szCs w:val="22"/>
        </w:rPr>
        <w:t xml:space="preserve"> </w:t>
      </w:r>
      <w:r w:rsidR="001C3D4E">
        <w:rPr>
          <w:rFonts w:eastAsia="Calibri"/>
          <w:color w:val="000000" w:themeColor="text1"/>
          <w:szCs w:val="22"/>
        </w:rPr>
        <w:t xml:space="preserve">Option </w:t>
      </w:r>
      <w:r w:rsidR="00730742">
        <w:rPr>
          <w:rFonts w:eastAsia="Calibri"/>
          <w:color w:val="000000" w:themeColor="text1"/>
          <w:szCs w:val="22"/>
        </w:rPr>
        <w:t>1</w:t>
      </w:r>
      <w:r w:rsidR="002F7DB8">
        <w:rPr>
          <w:rFonts w:eastAsia="Calibri"/>
          <w:color w:val="000000" w:themeColor="text1"/>
          <w:szCs w:val="22"/>
        </w:rPr>
        <w:t>.</w:t>
      </w:r>
    </w:p>
    <w:p w14:paraId="7F40A8BA" w14:textId="1FBB95FF" w:rsidR="00FC2ED8" w:rsidRPr="00987796" w:rsidRDefault="00FC2ED8" w:rsidP="00D709B7">
      <w:pPr>
        <w:rPr>
          <w:rFonts w:eastAsia="Calibri"/>
          <w:color w:val="000000" w:themeColor="text1"/>
          <w:szCs w:val="22"/>
        </w:rPr>
      </w:pPr>
      <w:r w:rsidRPr="00A11F66">
        <w:t xml:space="preserve">All documents associated with this resource can be found on the </w:t>
      </w:r>
      <w:hyperlink r:id="rId10" w:tgtFrame="_blank" w:tooltip="https://education.nsw.gov.au/teaching-and-learning/curriculum/english/planning-programming-and-assessing-english-11-12" w:history="1">
        <w:r w:rsidRPr="00A11F66">
          <w:rPr>
            <w:rStyle w:val="Hyperlink"/>
          </w:rPr>
          <w:t>Planning, programming and assessing English 11–12</w:t>
        </w:r>
      </w:hyperlink>
      <w:r w:rsidRPr="00A11F66">
        <w:t xml:space="preserve"> webpage.</w:t>
      </w:r>
    </w:p>
    <w:p w14:paraId="00FAF5F1" w14:textId="55776AE5" w:rsidR="000455C4" w:rsidRPr="00A11F66" w:rsidRDefault="008909F1" w:rsidP="00556AA9">
      <w:pPr>
        <w:pStyle w:val="Heading2"/>
      </w:pPr>
      <w:bookmarkStart w:id="6" w:name="_Toc145666041"/>
      <w:bookmarkStart w:id="7" w:name="_Toc151447408"/>
      <w:bookmarkStart w:id="8" w:name="_Toc151632388"/>
      <w:bookmarkStart w:id="9" w:name="_Toc237447045"/>
      <w:r w:rsidRPr="00A11F66">
        <w:lastRenderedPageBreak/>
        <w:t>Target audience</w:t>
      </w:r>
      <w:bookmarkEnd w:id="6"/>
      <w:bookmarkEnd w:id="7"/>
      <w:bookmarkEnd w:id="8"/>
      <w:bookmarkEnd w:id="9"/>
    </w:p>
    <w:p w14:paraId="3B46A178" w14:textId="070E6684" w:rsidR="00540577" w:rsidRDefault="00540577" w:rsidP="0032136A">
      <w:pPr>
        <w:rPr>
          <w:noProof/>
        </w:rPr>
      </w:pPr>
      <w:bookmarkStart w:id="10" w:name="_Toc145666043"/>
      <w:bookmarkStart w:id="11" w:name="_Toc151447409"/>
      <w:bookmarkStart w:id="12" w:name="_Toc151632389"/>
      <w:r w:rsidRPr="00C21A79">
        <w:rPr>
          <w:noProof/>
        </w:rPr>
        <w:t>This sample</w:t>
      </w:r>
      <w:r>
        <w:rPr>
          <w:noProof/>
        </w:rPr>
        <w:t xml:space="preserve"> </w:t>
      </w:r>
      <w:r w:rsidRPr="00C21A79">
        <w:rPr>
          <w:noProof/>
        </w:rPr>
        <w:t>is intended to support teachers and curriculum leaders as they develop contextually appropriate teaching and learning resources for the</w:t>
      </w:r>
      <w:r>
        <w:rPr>
          <w:noProof/>
        </w:rPr>
        <w:t xml:space="preserve"> </w:t>
      </w:r>
      <w:hyperlink r:id="rId11" w:tgtFrame="_blank" w:history="1">
        <w:r w:rsidR="00F36481" w:rsidRPr="0066346F">
          <w:rPr>
            <w:rStyle w:val="Hyperlink"/>
            <w:noProof/>
          </w:rPr>
          <w:t>English Advanced 11–12 Syllabus (2024)</w:t>
        </w:r>
      </w:hyperlink>
      <w:r w:rsidR="00D35D79">
        <w:t xml:space="preserve"> </w:t>
      </w:r>
      <w:r w:rsidRPr="00C21A79">
        <w:rPr>
          <w:noProof/>
        </w:rPr>
        <w:t>(NESA 2024).</w:t>
      </w:r>
    </w:p>
    <w:p w14:paraId="6771AC76" w14:textId="721629AC" w:rsidR="000455C4" w:rsidRPr="00A11F66" w:rsidRDefault="000455C4" w:rsidP="00556AA9">
      <w:pPr>
        <w:pStyle w:val="Heading2"/>
      </w:pPr>
      <w:bookmarkStart w:id="13" w:name="_Toc237447046"/>
      <w:r w:rsidRPr="00A11F66">
        <w:t>When and how to use</w:t>
      </w:r>
      <w:bookmarkEnd w:id="10"/>
      <w:bookmarkEnd w:id="11"/>
      <w:bookmarkEnd w:id="12"/>
      <w:bookmarkEnd w:id="13"/>
    </w:p>
    <w:p w14:paraId="76F02AF8" w14:textId="53A3480E" w:rsidR="007F0597" w:rsidRPr="00A11F66" w:rsidRDefault="007F0597" w:rsidP="00AC4DFA">
      <w:r w:rsidRPr="00A11F66">
        <w:t xml:space="preserve">This teaching and learning program </w:t>
      </w:r>
      <w:proofErr w:type="gramStart"/>
      <w:r w:rsidRPr="00A11F66">
        <w:t>has</w:t>
      </w:r>
      <w:proofErr w:type="gramEnd"/>
      <w:r w:rsidRPr="00A11F66">
        <w:t xml:space="preserve"> been designed for </w:t>
      </w:r>
      <w:proofErr w:type="gramStart"/>
      <w:r w:rsidR="00A61219">
        <w:t>The</w:t>
      </w:r>
      <w:proofErr w:type="gramEnd"/>
      <w:r w:rsidR="00A61219">
        <w:t xml:space="preserve"> craft</w:t>
      </w:r>
      <w:r w:rsidR="002432EE" w:rsidRPr="00300D68">
        <w:t xml:space="preserve"> of </w:t>
      </w:r>
      <w:r w:rsidR="00A61219">
        <w:t xml:space="preserve">writing focus area </w:t>
      </w:r>
      <w:r w:rsidR="002432EE" w:rsidRPr="00300D68">
        <w:t>of Year 1</w:t>
      </w:r>
      <w:r w:rsidR="00540577" w:rsidRPr="00300D68">
        <w:t>2</w:t>
      </w:r>
      <w:r w:rsidR="002432EE" w:rsidRPr="00300D68">
        <w:t xml:space="preserve">. </w:t>
      </w:r>
      <w:r w:rsidR="00477B58" w:rsidRPr="00477B58">
        <w:t>It provides opportunities for the teacher to develop rapport with their class while getting to know their needs, interests and abilities.</w:t>
      </w:r>
      <w:r w:rsidR="00477B58">
        <w:t xml:space="preserve"> </w:t>
      </w:r>
      <w:r w:rsidR="00CC231B" w:rsidRPr="00A11F66">
        <w:t>The program and associated resources are not intended to be taught exactly as is presented in their current format. Teachers using this program and the associated materials should adapt these to suit their students’ needs, interests, abilities and the texts selected. The resources should be used with timeframes that are created by the teacher to meet the overall assessment schedules.</w:t>
      </w:r>
    </w:p>
    <w:p w14:paraId="1ABEA81F" w14:textId="77777777" w:rsidR="00E8730C" w:rsidRPr="00A11F66" w:rsidRDefault="00E8730C" w:rsidP="00E8730C">
      <w:pPr>
        <w:pStyle w:val="FeatureBox2"/>
      </w:pPr>
      <w:r w:rsidRPr="00A11F66">
        <w:rPr>
          <w:rStyle w:val="Strong"/>
        </w:rPr>
        <w:t>Teacher note</w:t>
      </w:r>
      <w:r w:rsidRPr="00784F55">
        <w:rPr>
          <w:rStyle w:val="Strong"/>
        </w:rPr>
        <w:t>:</w:t>
      </w:r>
      <w:r w:rsidRPr="00A11F66">
        <w:t xml:space="preserve"> the blue feature boxes include instructions for the classroom teacher engaging with this program. They provide suggestions for how content could be delivered and links to additional resources.</w:t>
      </w:r>
    </w:p>
    <w:p w14:paraId="1F4474F8" w14:textId="2FCE386F" w:rsidR="00E8730C" w:rsidRPr="00A11F66" w:rsidRDefault="00E8730C" w:rsidP="000F4831">
      <w:pPr>
        <w:pStyle w:val="Featurepink"/>
      </w:pPr>
      <w:r w:rsidRPr="00A11F66">
        <w:rPr>
          <w:rStyle w:val="Strong"/>
        </w:rPr>
        <w:t xml:space="preserve">Literacy </w:t>
      </w:r>
      <w:proofErr w:type="gramStart"/>
      <w:r w:rsidRPr="00A11F66">
        <w:rPr>
          <w:rStyle w:val="Strong"/>
        </w:rPr>
        <w:t>note</w:t>
      </w:r>
      <w:proofErr w:type="gramEnd"/>
      <w:r w:rsidRPr="00784F55">
        <w:rPr>
          <w:rStyle w:val="Strong"/>
        </w:rPr>
        <w:t>:</w:t>
      </w:r>
      <w:r w:rsidRPr="00A11F66">
        <w:rPr>
          <w:rStyle w:val="Strong"/>
          <w:b w:val="0"/>
          <w:bCs w:val="0"/>
        </w:rPr>
        <w:t xml:space="preserve"> </w:t>
      </w:r>
      <w:r w:rsidRPr="00A11F66">
        <w:t>the pink</w:t>
      </w:r>
      <w:r w:rsidRPr="00784F55">
        <w:t xml:space="preserve"> feature</w:t>
      </w:r>
      <w:r w:rsidRPr="00A11F66">
        <w:t xml:space="preserve"> boxes include</w:t>
      </w:r>
      <w:r w:rsidRPr="00A11F66">
        <w:rPr>
          <w:rStyle w:val="Strong"/>
          <w:b w:val="0"/>
          <w:bCs w:val="0"/>
        </w:rPr>
        <w:t xml:space="preserve"> </w:t>
      </w:r>
      <w:r w:rsidRPr="00A11F66">
        <w:t>information about explicit and targeted</w:t>
      </w:r>
      <w:r w:rsidRPr="00A11F66">
        <w:rPr>
          <w:rStyle w:val="Strong"/>
          <w:b w:val="0"/>
          <w:bCs w:val="0"/>
        </w:rPr>
        <w:t xml:space="preserve"> </w:t>
      </w:r>
      <w:r w:rsidRPr="00A11F66">
        <w:t>literacy instruction. These contain links to department resources to support teachers and students in developing key literacy skills within the context of the teaching and learning activities.</w:t>
      </w:r>
    </w:p>
    <w:p w14:paraId="2048216B" w14:textId="3D3E74CB" w:rsidR="00E8730C" w:rsidRPr="00A11F66" w:rsidRDefault="00E8730C" w:rsidP="00E8730C">
      <w:pPr>
        <w:pStyle w:val="FeatureBox5"/>
      </w:pPr>
      <w:r w:rsidRPr="00A11F66">
        <w:rPr>
          <w:rStyle w:val="Strong"/>
        </w:rPr>
        <w:t xml:space="preserve">Differentiation </w:t>
      </w:r>
      <w:proofErr w:type="gramStart"/>
      <w:r w:rsidRPr="00A11F66">
        <w:rPr>
          <w:rStyle w:val="Strong"/>
        </w:rPr>
        <w:t>note</w:t>
      </w:r>
      <w:proofErr w:type="gramEnd"/>
      <w:r w:rsidRPr="00784F55">
        <w:rPr>
          <w:rStyle w:val="Strong"/>
        </w:rPr>
        <w:t>:</w:t>
      </w:r>
      <w:r w:rsidRPr="00A11F66">
        <w:t xml:space="preserve"> the grey feature boxes include suggestions and strategies to support differentiation for a diversity of learners. The differentiation notes can be found in the ‘Evidence of learning and evaluation’ column of the teaching and learning program.</w:t>
      </w:r>
    </w:p>
    <w:p w14:paraId="6EA1B056" w14:textId="77777777" w:rsidR="001A54E6" w:rsidRPr="00A11F66" w:rsidRDefault="001A54E6" w:rsidP="001A54E6">
      <w:pPr>
        <w:pStyle w:val="Heading2"/>
      </w:pPr>
      <w:bookmarkStart w:id="14" w:name="_Toc237447047"/>
      <w:bookmarkStart w:id="15" w:name="_Toc145666044"/>
      <w:bookmarkStart w:id="16" w:name="_Toc151447410"/>
      <w:bookmarkStart w:id="17" w:name="_Toc151632390"/>
      <w:r w:rsidRPr="00A11F66">
        <w:lastRenderedPageBreak/>
        <w:t>The organisation of this teaching and learning program into phases</w:t>
      </w:r>
      <w:bookmarkEnd w:id="14"/>
    </w:p>
    <w:p w14:paraId="363C4D1F" w14:textId="4741F071" w:rsidR="00296CE4" w:rsidRPr="00A11F66" w:rsidRDefault="00296CE4" w:rsidP="00296CE4">
      <w:r w:rsidRPr="00A11F66">
        <w:t xml:space="preserve">This teaching and learning program </w:t>
      </w:r>
      <w:proofErr w:type="gramStart"/>
      <w:r w:rsidRPr="00A11F66">
        <w:t>is</w:t>
      </w:r>
      <w:proofErr w:type="gramEnd"/>
      <w:r w:rsidRPr="00A11F66">
        <w:t xml:space="preserve"> organised according to the principles of the Secondary English curriculum team’s </w:t>
      </w:r>
      <w:r w:rsidR="002E281D">
        <w:t>‘</w:t>
      </w:r>
      <w:hyperlink r:id="rId12" w:history="1">
        <w:r w:rsidR="00BA3874">
          <w:rPr>
            <w:rStyle w:val="Hyperlink"/>
          </w:rPr>
          <w:t>Phases approach to conceptual programming</w:t>
        </w:r>
      </w:hyperlink>
      <w:r w:rsidR="00BA3874">
        <w:t>’</w:t>
      </w:r>
      <w:r w:rsidRPr="00A11F66">
        <w:t xml:space="preserve">. </w:t>
      </w:r>
      <w:r w:rsidR="00477B58" w:rsidRPr="00477B58">
        <w:t xml:space="preserve">This program provides success criteria aligned to each learning sequence. These are suggestions only. While success criteria can be presented to students, evidence-based research suggests that it is important to </w:t>
      </w:r>
      <w:hyperlink r:id="rId13" w:history="1">
        <w:r w:rsidR="00477B58" w:rsidRPr="00477B58">
          <w:rPr>
            <w:rStyle w:val="Hyperlink"/>
          </w:rPr>
          <w:t>share success criteria</w:t>
        </w:r>
      </w:hyperlink>
      <w:r w:rsidR="00477B58" w:rsidRPr="00477B58">
        <w:t xml:space="preserve"> with students. It should be discussed and agreed using language the students can understand. Teachers use their expertise to guide student thinking and often model and use exemplars to show students what success ‘looks like’.</w:t>
      </w:r>
    </w:p>
    <w:bookmarkEnd w:id="15"/>
    <w:bookmarkEnd w:id="16"/>
    <w:bookmarkEnd w:id="17"/>
    <w:p w14:paraId="12FD9BF9" w14:textId="77777777" w:rsidR="001343A3" w:rsidRPr="00A11F66" w:rsidRDefault="001343A3">
      <w:pPr>
        <w:suppressAutoHyphens w:val="0"/>
        <w:spacing w:before="0" w:after="160" w:line="259" w:lineRule="auto"/>
        <w:rPr>
          <w:rFonts w:eastAsiaTheme="majorEastAsia"/>
          <w:bCs/>
          <w:color w:val="002664"/>
          <w:sz w:val="40"/>
          <w:szCs w:val="52"/>
        </w:rPr>
      </w:pPr>
      <w:r w:rsidRPr="00A11F66">
        <w:br w:type="page"/>
      </w:r>
    </w:p>
    <w:p w14:paraId="39308438" w14:textId="2D819CD0" w:rsidR="00935D2C" w:rsidRPr="00A11F66" w:rsidRDefault="00300D68" w:rsidP="377E68BE">
      <w:pPr>
        <w:pStyle w:val="Heading1"/>
      </w:pPr>
      <w:bookmarkStart w:id="18" w:name="_Toc237447048"/>
      <w:r>
        <w:lastRenderedPageBreak/>
        <w:t>The craft of writing</w:t>
      </w:r>
      <w:r w:rsidR="005E2E11" w:rsidRPr="00A11F66">
        <w:t xml:space="preserve"> – overview</w:t>
      </w:r>
      <w:bookmarkEnd w:id="18"/>
    </w:p>
    <w:p w14:paraId="0FA07303" w14:textId="2AEA85FB" w:rsidR="00B12695" w:rsidRDefault="00017E45" w:rsidP="0009312B">
      <w:pPr>
        <w:spacing w:before="0" w:after="160"/>
      </w:pPr>
      <w:r w:rsidRPr="00A11F66">
        <w:t>In this focus area</w:t>
      </w:r>
      <w:r w:rsidRPr="009D1056">
        <w:t xml:space="preserve">, </w:t>
      </w:r>
      <w:r w:rsidR="002E43DD" w:rsidRPr="009D1056">
        <w:t>‘</w:t>
      </w:r>
      <w:r w:rsidR="006972BD" w:rsidRPr="009D1056">
        <w:t xml:space="preserve">students </w:t>
      </w:r>
      <w:r w:rsidR="0009312B" w:rsidRPr="009D1056">
        <w:t xml:space="preserve">strengthen and extend their </w:t>
      </w:r>
      <w:r w:rsidR="00570EA7" w:rsidRPr="009D1056">
        <w:t xml:space="preserve">knowledge and </w:t>
      </w:r>
      <w:r w:rsidR="0009312B" w:rsidRPr="009D1056">
        <w:t>skills as accomplished writers</w:t>
      </w:r>
      <w:r w:rsidR="00A63513" w:rsidRPr="009D1056">
        <w:t>’</w:t>
      </w:r>
      <w:r w:rsidR="002B463E">
        <w:t xml:space="preserve"> </w:t>
      </w:r>
      <w:r w:rsidR="00AF5877">
        <w:t>(NESA 2024)</w:t>
      </w:r>
      <w:r w:rsidR="0009312B">
        <w:t xml:space="preserve">, </w:t>
      </w:r>
      <w:r w:rsidR="0046359E">
        <w:t>by engaging in rich and purposeful writing processes</w:t>
      </w:r>
      <w:r w:rsidR="00F01B16">
        <w:t xml:space="preserve"> of reading, experimenting, composing and reflecting</w:t>
      </w:r>
      <w:r w:rsidR="0009312B">
        <w:t xml:space="preserve">. </w:t>
      </w:r>
      <w:r w:rsidR="00A90DC1">
        <w:t xml:space="preserve">This program develops </w:t>
      </w:r>
      <w:r w:rsidR="00F01B16">
        <w:t>student</w:t>
      </w:r>
      <w:r w:rsidR="00E7536D">
        <w:t>s</w:t>
      </w:r>
      <w:r w:rsidR="00AF5877">
        <w:t>’</w:t>
      </w:r>
      <w:r w:rsidR="000E3D4E">
        <w:t xml:space="preserve"> authorial voice</w:t>
      </w:r>
      <w:r w:rsidR="00E7536D">
        <w:t>,</w:t>
      </w:r>
      <w:r w:rsidR="000E3D4E">
        <w:t xml:space="preserve"> defined as</w:t>
      </w:r>
      <w:r w:rsidR="00A90DC1">
        <w:t xml:space="preserve"> the unique individual expression that shapes how they communicate across a range of audiences, purposes and </w:t>
      </w:r>
      <w:r w:rsidR="00601451">
        <w:t>contexts</w:t>
      </w:r>
      <w:r w:rsidR="00A90DC1">
        <w:t>.</w:t>
      </w:r>
      <w:r w:rsidR="00E01269">
        <w:t xml:space="preserve"> </w:t>
      </w:r>
      <w:r w:rsidR="00183950">
        <w:t xml:space="preserve">Although this </w:t>
      </w:r>
      <w:r w:rsidR="00850705">
        <w:t>program gives particular</w:t>
      </w:r>
      <w:r w:rsidR="001D4192">
        <w:t xml:space="preserve"> emphasis to discursive, persuasive and reflective writing because of the formal assessment, imaginative</w:t>
      </w:r>
      <w:r w:rsidR="003F4F27">
        <w:t xml:space="preserve"> </w:t>
      </w:r>
      <w:r w:rsidR="00AF5877">
        <w:t xml:space="preserve">writing </w:t>
      </w:r>
      <w:r w:rsidR="003F4F27">
        <w:t xml:space="preserve">remains </w:t>
      </w:r>
      <w:r w:rsidR="003B490B">
        <w:t>threaded</w:t>
      </w:r>
      <w:r w:rsidR="003F4F27">
        <w:t xml:space="preserve"> throughout the learning. </w:t>
      </w:r>
      <w:r w:rsidR="00D11EC4">
        <w:t>Students</w:t>
      </w:r>
      <w:r w:rsidR="003F4F27">
        <w:t xml:space="preserve"> experiment with imaginative</w:t>
      </w:r>
      <w:r w:rsidR="00D11EC4">
        <w:t xml:space="preserve"> devices </w:t>
      </w:r>
      <w:r w:rsidR="00AF5877">
        <w:t xml:space="preserve">including </w:t>
      </w:r>
      <w:r w:rsidR="00D11EC4">
        <w:t>stylistic choices, perspective, structure and voice</w:t>
      </w:r>
      <w:r w:rsidR="00AF5877">
        <w:t>,</w:t>
      </w:r>
      <w:r w:rsidR="00D11EC4">
        <w:t xml:space="preserve"> as part of developing control over a range of crafted forms.</w:t>
      </w:r>
    </w:p>
    <w:p w14:paraId="19A9583A" w14:textId="0B5AA01D" w:rsidR="00A35C2A" w:rsidRDefault="00B12695" w:rsidP="0009312B">
      <w:pPr>
        <w:spacing w:before="0" w:after="160"/>
      </w:pPr>
      <w:r>
        <w:t xml:space="preserve">Through </w:t>
      </w:r>
      <w:r w:rsidR="0099245A">
        <w:t>close study and evaluation</w:t>
      </w:r>
      <w:r>
        <w:t xml:space="preserve"> of quality texts, students deepen their understanding of how authors use language </w:t>
      </w:r>
      <w:r w:rsidR="00A63513">
        <w:t>‘</w:t>
      </w:r>
      <w:r>
        <w:t>critically, creatively and imaginatively to construct meaning, authority and perspective</w:t>
      </w:r>
      <w:r w:rsidR="00A63513">
        <w:t>’</w:t>
      </w:r>
      <w:r w:rsidR="00AF5877">
        <w:t xml:space="preserve"> (NESA 2024)</w:t>
      </w:r>
      <w:r w:rsidRPr="007418C5">
        <w:t xml:space="preserve">. They explore how compositional choices </w:t>
      </w:r>
      <w:r w:rsidR="00A35C2A" w:rsidRPr="007418C5">
        <w:t xml:space="preserve">in language, form and cultural positioning contribute to authorial voice, </w:t>
      </w:r>
      <w:r w:rsidR="00EA409C" w:rsidRPr="007418C5">
        <w:t>while explicitly learning and applying grammatical features that characterise discursive, persuasive, reflective and imaginative forms</w:t>
      </w:r>
      <w:r w:rsidR="002C4E89" w:rsidRPr="007418C5">
        <w:t>. Students experiment with grammatical choices alongside stylistic devices, perspective and structure to understand how these choices influence meaning, cohesion and reader positioning.</w:t>
      </w:r>
    </w:p>
    <w:p w14:paraId="7EBD5447" w14:textId="2EBD33CF" w:rsidR="00D33B60" w:rsidRDefault="00BA02F7" w:rsidP="0009312B">
      <w:pPr>
        <w:spacing w:before="0" w:after="160"/>
      </w:pPr>
      <w:r>
        <w:t>Students</w:t>
      </w:r>
      <w:r w:rsidR="00A35C2A">
        <w:t xml:space="preserve"> participate actively in cycles of reading, drafting and reflection, learning to experiment with language, tone, structure and stylistic</w:t>
      </w:r>
      <w:r w:rsidR="0047610D">
        <w:t xml:space="preserve"> </w:t>
      </w:r>
      <w:r w:rsidR="00D33B60">
        <w:t xml:space="preserve">features. This iterative process supports growing technical control and purposeful decision-making, enabling the composition of </w:t>
      </w:r>
      <w:r w:rsidR="00A63513">
        <w:t>‘</w:t>
      </w:r>
      <w:r w:rsidR="00D33B60">
        <w:t>sustained and cohesive texts</w:t>
      </w:r>
      <w:r w:rsidR="00A63513">
        <w:t>’</w:t>
      </w:r>
      <w:r w:rsidR="002B463E">
        <w:t xml:space="preserve"> </w:t>
      </w:r>
      <w:r w:rsidR="00AE7774">
        <w:t>(NESA 2024)</w:t>
      </w:r>
      <w:r w:rsidR="00D33B60">
        <w:t xml:space="preserve">. </w:t>
      </w:r>
      <w:r w:rsidR="00DC1215">
        <w:t>They learn to manipulate language, syntax, p</w:t>
      </w:r>
      <w:r w:rsidR="00E2625B">
        <w:t xml:space="preserve">unctuation, tone and stylistic features with increasing control, developing </w:t>
      </w:r>
      <w:r w:rsidR="0041326F">
        <w:t>the capacity to compose sustained and cohesive texts.</w:t>
      </w:r>
    </w:p>
    <w:p w14:paraId="32F7D81F" w14:textId="2B794A4F" w:rsidR="00FC78F1" w:rsidRPr="00A11F66" w:rsidRDefault="00D33B60" w:rsidP="00BA02F7">
      <w:pPr>
        <w:spacing w:before="0" w:after="160"/>
      </w:pPr>
      <w:r>
        <w:t>Through discussion and recursive practi</w:t>
      </w:r>
      <w:r w:rsidR="00AE7774">
        <w:t>s</w:t>
      </w:r>
      <w:r>
        <w:t>e</w:t>
      </w:r>
      <w:r w:rsidR="00EC2860">
        <w:t xml:space="preserve">, students are encouraged to harness rhetorical and linguistic devices to </w:t>
      </w:r>
      <w:r w:rsidR="00BA02F7">
        <w:t>deliberately</w:t>
      </w:r>
      <w:r w:rsidR="00EC2860">
        <w:t xml:space="preserve"> position readers and strengthen their own authorial voice. Reflection is embedded as a vital tool for students to articulate their evolving writing identity and refine how their work engages</w:t>
      </w:r>
      <w:r w:rsidR="00BA02F7">
        <w:t xml:space="preserve"> and influences audiences.</w:t>
      </w:r>
    </w:p>
    <w:p w14:paraId="7E6E208B" w14:textId="4A40F971" w:rsidR="002938D6" w:rsidRPr="00A11F66" w:rsidRDefault="002938D6" w:rsidP="00342775">
      <w:pPr>
        <w:pStyle w:val="FeatureBox2"/>
      </w:pPr>
      <w:bookmarkStart w:id="19" w:name="_Toc145666046"/>
      <w:bookmarkStart w:id="20" w:name="_Toc151447412"/>
      <w:bookmarkStart w:id="21" w:name="_Toc151632392"/>
      <w:r w:rsidRPr="00A11F66">
        <w:rPr>
          <w:b/>
          <w:bCs/>
        </w:rPr>
        <w:lastRenderedPageBreak/>
        <w:t>Teacher note</w:t>
      </w:r>
      <w:r w:rsidRPr="00AE7774">
        <w:rPr>
          <w:b/>
          <w:bCs/>
        </w:rPr>
        <w:t>:</w:t>
      </w:r>
      <w:r w:rsidRPr="00A11F66">
        <w:t xml:space="preserve"> the overview</w:t>
      </w:r>
      <w:r w:rsidR="639DB939" w:rsidRPr="00A11F66">
        <w:t xml:space="preserve"> </w:t>
      </w:r>
      <w:r w:rsidRPr="00A11F66">
        <w:t xml:space="preserve">establishes the learning goals, identifies what is going to be achieved and the reasons for the content and structure of the program. It </w:t>
      </w:r>
      <w:r w:rsidR="002E11E6" w:rsidRPr="00A11F66">
        <w:t xml:space="preserve">should </w:t>
      </w:r>
      <w:r w:rsidRPr="00A11F66">
        <w:t xml:space="preserve">align with </w:t>
      </w:r>
      <w:r w:rsidRPr="00F11FA6">
        <w:t>the syllabus outcomes and reflects</w:t>
      </w:r>
      <w:r w:rsidRPr="00A11F66">
        <w:t xml:space="preserve"> the requirements of the syllabus planning tool, the scope and sequence and the assessment schedule. The value of the learning beyond the classroom </w:t>
      </w:r>
      <w:r w:rsidR="002E11E6" w:rsidRPr="00A11F66">
        <w:t>should be</w:t>
      </w:r>
      <w:r w:rsidRPr="00A11F66">
        <w:t xml:space="preserve"> established a</w:t>
      </w:r>
      <w:r w:rsidR="001F161F" w:rsidRPr="00A11F66">
        <w:t xml:space="preserve">long with </w:t>
      </w:r>
      <w:r w:rsidRPr="00A11F66">
        <w:t>a connection to the wider world and the relevance to students’ futures.</w:t>
      </w:r>
    </w:p>
    <w:p w14:paraId="59A8636A" w14:textId="6BFF6FE6" w:rsidR="007A14B1" w:rsidRDefault="22F3F799" w:rsidP="007A14B1">
      <w:r w:rsidRPr="00A11F66">
        <w:rPr>
          <w:rStyle w:val="Strong"/>
        </w:rPr>
        <w:t>Duration</w:t>
      </w:r>
      <w:r w:rsidRPr="00AE7774">
        <w:rPr>
          <w:rStyle w:val="Strong"/>
          <w:bCs w:val="0"/>
        </w:rPr>
        <w:t>:</w:t>
      </w:r>
      <w:r w:rsidRPr="00A11F66">
        <w:t xml:space="preserve"> </w:t>
      </w:r>
      <w:r w:rsidR="0029488F">
        <w:t>t</w:t>
      </w:r>
      <w:r w:rsidR="00605681" w:rsidRPr="00605681">
        <w:t xml:space="preserve">his program of lesson sequences is designed to be completed over a period of approximately 30 hours and </w:t>
      </w:r>
      <w:r w:rsidR="00F36481">
        <w:t xml:space="preserve">may be taught concurrently with other focus areas, or as a standalone unit of learning. </w:t>
      </w:r>
      <w:r w:rsidR="009303B4">
        <w:t>Teachers should adjust</w:t>
      </w:r>
      <w:r w:rsidR="009A47C4">
        <w:t xml:space="preserve"> the suggested timing to suit student</w:t>
      </w:r>
      <w:r w:rsidR="002306C6">
        <w:t>s’</w:t>
      </w:r>
      <w:r w:rsidR="009A47C4">
        <w:t xml:space="preserve"> need</w:t>
      </w:r>
      <w:r w:rsidR="002306C6">
        <w:t>s</w:t>
      </w:r>
      <w:r w:rsidR="009A47C4">
        <w:t>, selected texts, school context and assessment schedules.</w:t>
      </w:r>
      <w:r w:rsidR="003A5FD1">
        <w:t xml:space="preserve"> Where students have already</w:t>
      </w:r>
      <w:r w:rsidR="00433DE4">
        <w:t xml:space="preserve"> </w:t>
      </w:r>
      <w:r w:rsidR="008E083B">
        <w:t>demonstrated</w:t>
      </w:r>
      <w:r w:rsidR="00433DE4">
        <w:t xml:space="preserve"> secure understanding</w:t>
      </w:r>
      <w:r w:rsidR="00143627">
        <w:t xml:space="preserve"> teachers may condense, omit or replace selected </w:t>
      </w:r>
      <w:r w:rsidR="00C34D7D">
        <w:t>activities.</w:t>
      </w:r>
    </w:p>
    <w:p w14:paraId="5637E5D2" w14:textId="6724732E" w:rsidR="001A5B90" w:rsidRDefault="001A5B90" w:rsidP="001A5B90">
      <w:pPr>
        <w:pStyle w:val="FeatureBox2"/>
      </w:pPr>
      <w:r w:rsidRPr="001A5B90">
        <w:rPr>
          <w:b/>
          <w:bCs/>
        </w:rPr>
        <w:t>Teacher note:</w:t>
      </w:r>
      <w:r w:rsidRPr="001A5B90">
        <w:t xml:space="preserve"> </w:t>
      </w:r>
      <w:r w:rsidR="00AE7774">
        <w:t>t</w:t>
      </w:r>
      <w:r w:rsidRPr="001A5B90">
        <w:t>his program has been designed to support flexible implementation. Schools may choose to teach the sequences consecutively or concurrently with other Year 1</w:t>
      </w:r>
      <w:r>
        <w:t>2</w:t>
      </w:r>
      <w:r w:rsidRPr="001A5B90">
        <w:t xml:space="preserve"> English </w:t>
      </w:r>
      <w:r>
        <w:t>focus area programs</w:t>
      </w:r>
      <w:r w:rsidRPr="001A5B90">
        <w:t xml:space="preserve">. For example, concurrent delivery may involve teaching one </w:t>
      </w:r>
      <w:r>
        <w:t xml:space="preserve">program </w:t>
      </w:r>
      <w:r w:rsidRPr="001A5B90">
        <w:t xml:space="preserve">sequence </w:t>
      </w:r>
      <w:r>
        <w:t>per</w:t>
      </w:r>
      <w:r w:rsidRPr="001A5B90">
        <w:t xml:space="preserve"> week or </w:t>
      </w:r>
      <w:r>
        <w:t>one phase per term</w:t>
      </w:r>
      <w:r w:rsidRPr="001A5B90">
        <w:t>, depending on the school</w:t>
      </w:r>
      <w:r w:rsidR="002306C6">
        <w:t>’</w:t>
      </w:r>
      <w:r w:rsidRPr="001A5B90">
        <w:t>s programming model, timetable and local context. Teachers should adapt the pacing to ensure students have completed the relevant learning prior to undertaking the assessment task.</w:t>
      </w:r>
    </w:p>
    <w:p w14:paraId="75E2751C" w14:textId="74A0D8C1" w:rsidR="00034AC0" w:rsidRPr="00A11F66" w:rsidRDefault="00034AC0" w:rsidP="007A14B1">
      <w:pPr>
        <w:pStyle w:val="Heading2"/>
      </w:pPr>
      <w:bookmarkStart w:id="22" w:name="_Toc237447049"/>
      <w:r w:rsidRPr="00A11F66">
        <w:t>Guiding questions</w:t>
      </w:r>
      <w:bookmarkEnd w:id="22"/>
    </w:p>
    <w:p w14:paraId="0BB3AD3C" w14:textId="41615AA7" w:rsidR="00034AC0" w:rsidRPr="00A11F66" w:rsidRDefault="00034AC0" w:rsidP="00034AC0">
      <w:r w:rsidRPr="00A11F66">
        <w:t xml:space="preserve">The guiding questions below outline the direction of the learning for the program. They are developed in relation to the syllabus aim and rationale, the </w:t>
      </w:r>
      <w:r w:rsidR="008A78F4">
        <w:t xml:space="preserve">focus area statement, the </w:t>
      </w:r>
      <w:r w:rsidRPr="00A11F66">
        <w:t xml:space="preserve">relevant syllabus outcomes and </w:t>
      </w:r>
      <w:r w:rsidR="00D75D85">
        <w:t>content points,</w:t>
      </w:r>
      <w:r w:rsidRPr="00A11F66">
        <w:t xml:space="preserve"> and the evidence base. They can support class discussion and help students monitor their learning.</w:t>
      </w:r>
    </w:p>
    <w:p w14:paraId="7B137750" w14:textId="2610FEDA" w:rsidR="00BF0889" w:rsidRPr="00A87621" w:rsidRDefault="00BF0889" w:rsidP="00A87621">
      <w:pPr>
        <w:pStyle w:val="ListBullet"/>
      </w:pPr>
      <w:r w:rsidRPr="00A87621">
        <w:t xml:space="preserve">How can experimenting with language, </w:t>
      </w:r>
      <w:r w:rsidR="0007134D" w:rsidRPr="00A87621">
        <w:t xml:space="preserve">authorial </w:t>
      </w:r>
      <w:r w:rsidRPr="00A87621">
        <w:t>voice and structure for different purposes and audiences build authority and precision in our own writing?</w:t>
      </w:r>
    </w:p>
    <w:p w14:paraId="34D536EB" w14:textId="77777777" w:rsidR="00BF0889" w:rsidRPr="00A87621" w:rsidRDefault="00BF0889" w:rsidP="00A87621">
      <w:pPr>
        <w:pStyle w:val="ListBullet"/>
      </w:pPr>
      <w:r w:rsidRPr="00A87621">
        <w:lastRenderedPageBreak/>
        <w:t>How does close study of quality texts inform the way we shape meaning, establish credibility and create sustained and cohesive compositions?</w:t>
      </w:r>
    </w:p>
    <w:p w14:paraId="72A89CC6" w14:textId="2442938F" w:rsidR="00BF0889" w:rsidRPr="00BF0889" w:rsidRDefault="00BF0889" w:rsidP="00A87621">
      <w:pPr>
        <w:pStyle w:val="ListBullet"/>
      </w:pPr>
      <w:r w:rsidRPr="00A87621">
        <w:t>How can</w:t>
      </w:r>
      <w:r w:rsidRPr="00BF0889">
        <w:t xml:space="preserve"> reflecting on the writing process help us evaluate and refine our use of textual forms and features to compose with greater clarity, impact and control?</w:t>
      </w:r>
    </w:p>
    <w:p w14:paraId="795255F5" w14:textId="203C1BF1" w:rsidR="00EE3B96" w:rsidRPr="00A11F66" w:rsidRDefault="00EE3B96" w:rsidP="00477B58">
      <w:pPr>
        <w:pStyle w:val="Heading3"/>
      </w:pPr>
      <w:bookmarkStart w:id="23" w:name="_Toc237447050"/>
      <w:r w:rsidRPr="00A11F66">
        <w:t xml:space="preserve">Conceptual </w:t>
      </w:r>
      <w:r w:rsidR="001063C3" w:rsidRPr="00A11F66">
        <w:t>programming questions</w:t>
      </w:r>
      <w:bookmarkEnd w:id="23"/>
    </w:p>
    <w:p w14:paraId="0CCA4897" w14:textId="32D0F617" w:rsidR="002938D6" w:rsidRPr="00A11F66" w:rsidRDefault="00477B58" w:rsidP="00FE71F2">
      <w:r w:rsidRPr="00477B58">
        <w:t xml:space="preserve">The conceptual programming questions should be carefully aligned to outcome content points, and they guide teaching and learning. </w:t>
      </w:r>
      <w:r w:rsidR="00200753" w:rsidRPr="00A11F66">
        <w:t>T</w:t>
      </w:r>
      <w:r w:rsidR="00034AC0" w:rsidRPr="00A11F66">
        <w:t>hese provide the teacher and students with further opportunities to consider the conceptual direction of learning.</w:t>
      </w:r>
    </w:p>
    <w:p w14:paraId="474F8ADE" w14:textId="54F476EB" w:rsidR="002938D6" w:rsidRPr="00A11F66" w:rsidRDefault="002938D6" w:rsidP="002938D6">
      <w:pPr>
        <w:pStyle w:val="Caption"/>
      </w:pPr>
      <w:r w:rsidRPr="00A11F66">
        <w:t xml:space="preserve">Table </w:t>
      </w:r>
      <w:r w:rsidRPr="00A11F66">
        <w:fldChar w:fldCharType="begin"/>
      </w:r>
      <w:r w:rsidRPr="00A11F66">
        <w:instrText>SEQ Table \* ARABIC</w:instrText>
      </w:r>
      <w:r w:rsidRPr="00A11F66">
        <w:fldChar w:fldCharType="separate"/>
      </w:r>
      <w:r w:rsidR="0007747B">
        <w:rPr>
          <w:noProof/>
        </w:rPr>
        <w:t>2</w:t>
      </w:r>
      <w:r w:rsidRPr="00A11F66">
        <w:fldChar w:fldCharType="end"/>
      </w:r>
      <w:r w:rsidRPr="00A11F66">
        <w:t xml:space="preserve"> – overview of the 6 phases and accompanying conceptual programming questions</w:t>
      </w:r>
    </w:p>
    <w:tbl>
      <w:tblPr>
        <w:tblStyle w:val="TableGrid"/>
        <w:tblW w:w="5000" w:type="pct"/>
        <w:tblLook w:val="04A0" w:firstRow="1" w:lastRow="0" w:firstColumn="1" w:lastColumn="0" w:noHBand="0" w:noVBand="1"/>
        <w:tblDescription w:val="Overview of the conceptual programming questions that guide the 6 phases of the teaching and learning program."/>
      </w:tblPr>
      <w:tblGrid>
        <w:gridCol w:w="14560"/>
      </w:tblGrid>
      <w:tr w:rsidR="002938D6" w:rsidRPr="00A11F66" w14:paraId="7FCF2B66" w14:textId="77777777" w:rsidTr="00A13E48">
        <w:tc>
          <w:tcPr>
            <w:tcW w:w="5000" w:type="pct"/>
            <w:shd w:val="clear" w:color="auto" w:fill="002664"/>
          </w:tcPr>
          <w:p w14:paraId="518F4176" w14:textId="20D8A491" w:rsidR="002938D6" w:rsidRPr="00A11F66" w:rsidRDefault="002938D6" w:rsidP="005E7090">
            <w:pPr>
              <w:spacing w:before="120" w:line="240" w:lineRule="auto"/>
              <w:rPr>
                <w:rFonts w:eastAsia="Calibri"/>
                <w:b/>
                <w:bCs/>
              </w:rPr>
            </w:pPr>
            <w:bookmarkStart w:id="24" w:name="_Hlk205283396"/>
            <w:r w:rsidRPr="00A11F66">
              <w:rPr>
                <w:rFonts w:eastAsia="Calibri"/>
                <w:b/>
                <w:bCs/>
              </w:rPr>
              <w:t>Phase 1 – engaging with the unit</w:t>
            </w:r>
            <w:r w:rsidR="00E61826" w:rsidRPr="00A11F66">
              <w:rPr>
                <w:rFonts w:eastAsia="Calibri"/>
                <w:b/>
                <w:bCs/>
              </w:rPr>
              <w:t>,</w:t>
            </w:r>
            <w:r w:rsidRPr="00A11F66">
              <w:rPr>
                <w:rFonts w:eastAsia="Calibri"/>
                <w:b/>
                <w:bCs/>
              </w:rPr>
              <w:t xml:space="preserve"> the learning community</w:t>
            </w:r>
            <w:r w:rsidR="00B25287" w:rsidRPr="00A11F66">
              <w:rPr>
                <w:rFonts w:eastAsia="Calibri"/>
                <w:b/>
                <w:bCs/>
              </w:rPr>
              <w:t xml:space="preserve"> and the focus area</w:t>
            </w:r>
          </w:p>
        </w:tc>
      </w:tr>
      <w:tr w:rsidR="002938D6" w:rsidRPr="00A11F66" w14:paraId="358AEF4A" w14:textId="77777777" w:rsidTr="00A13E48">
        <w:tc>
          <w:tcPr>
            <w:tcW w:w="5000" w:type="pct"/>
          </w:tcPr>
          <w:p w14:paraId="47A96BC0" w14:textId="452A44F6" w:rsidR="002938D6" w:rsidRDefault="00BF0889" w:rsidP="00B86332">
            <w:pPr>
              <w:pStyle w:val="ListBullet"/>
            </w:pPr>
            <w:bookmarkStart w:id="25" w:name="_Hlk215484010"/>
            <w:r>
              <w:t>What makes writing powerful</w:t>
            </w:r>
            <w:r w:rsidR="00B51973">
              <w:t>?</w:t>
            </w:r>
          </w:p>
          <w:p w14:paraId="064238D5" w14:textId="79A4281B" w:rsidR="00BF0889" w:rsidRPr="00A11F66" w:rsidRDefault="00BF0889" w:rsidP="00B86332">
            <w:pPr>
              <w:pStyle w:val="ListBullet"/>
            </w:pPr>
            <w:r>
              <w:t>What gives a writer the authority to express their ideas?</w:t>
            </w:r>
            <w:bookmarkEnd w:id="25"/>
          </w:p>
        </w:tc>
      </w:tr>
      <w:tr w:rsidR="002938D6" w:rsidRPr="00A11F66" w14:paraId="6ACD46DD" w14:textId="77777777" w:rsidTr="00A13E48">
        <w:tc>
          <w:tcPr>
            <w:tcW w:w="5000" w:type="pct"/>
            <w:shd w:val="clear" w:color="auto" w:fill="002664"/>
          </w:tcPr>
          <w:p w14:paraId="2E0AAE4B" w14:textId="10667C97" w:rsidR="002938D6" w:rsidRPr="00A11F66" w:rsidRDefault="002938D6" w:rsidP="005E7090">
            <w:pPr>
              <w:spacing w:before="120" w:line="240" w:lineRule="auto"/>
              <w:rPr>
                <w:rFonts w:eastAsia="Calibri"/>
                <w:b/>
                <w:bCs/>
              </w:rPr>
            </w:pPr>
            <w:r w:rsidRPr="00A11F66">
              <w:rPr>
                <w:rFonts w:eastAsia="Calibri"/>
                <w:b/>
                <w:bCs/>
              </w:rPr>
              <w:t xml:space="preserve">Phase 2 – </w:t>
            </w:r>
            <w:r w:rsidR="000F5A4D" w:rsidRPr="00A11F66">
              <w:rPr>
                <w:rFonts w:eastAsia="Calibri"/>
                <w:b/>
                <w:bCs/>
              </w:rPr>
              <w:t>discovering and engaging with the conceptual heart of the focus area and the connection to the texts</w:t>
            </w:r>
          </w:p>
        </w:tc>
      </w:tr>
      <w:tr w:rsidR="002938D6" w:rsidRPr="00A11F66" w14:paraId="71D4AE12" w14:textId="77777777" w:rsidTr="00A13E48">
        <w:tc>
          <w:tcPr>
            <w:tcW w:w="5000" w:type="pct"/>
          </w:tcPr>
          <w:p w14:paraId="611ED411" w14:textId="7B6DCDA3" w:rsidR="002938D6" w:rsidRDefault="00BF0889" w:rsidP="00782EC7">
            <w:pPr>
              <w:pStyle w:val="ListBullet"/>
            </w:pPr>
            <w:r>
              <w:t xml:space="preserve">In what ways can </w:t>
            </w:r>
            <w:r w:rsidRPr="005B2227">
              <w:t xml:space="preserve">experimenting with </w:t>
            </w:r>
            <w:r w:rsidR="006658DE" w:rsidRPr="00096683">
              <w:t xml:space="preserve">authorial </w:t>
            </w:r>
            <w:r w:rsidRPr="005B2227">
              <w:t>voice establish</w:t>
            </w:r>
            <w:r>
              <w:t xml:space="preserve"> authority and convey power in writing?</w:t>
            </w:r>
          </w:p>
          <w:p w14:paraId="6E6AE6F7" w14:textId="77777777" w:rsidR="00BF0889" w:rsidRDefault="00BF0889" w:rsidP="00782EC7">
            <w:pPr>
              <w:pStyle w:val="ListBullet"/>
            </w:pPr>
            <w:r>
              <w:t>How do choices in language features shape a writer’s credibility and impact?</w:t>
            </w:r>
          </w:p>
          <w:p w14:paraId="4FCFCC12" w14:textId="18B27795" w:rsidR="00BF0889" w:rsidRPr="00A11F66" w:rsidRDefault="00BF0889" w:rsidP="00782EC7">
            <w:pPr>
              <w:pStyle w:val="ListBullet"/>
            </w:pPr>
            <w:r>
              <w:t>How can experimenting with structure and style help make a text more powerful and purposeful?</w:t>
            </w:r>
          </w:p>
        </w:tc>
      </w:tr>
      <w:tr w:rsidR="002938D6" w:rsidRPr="00A11F66" w14:paraId="7862CDDF" w14:textId="77777777" w:rsidTr="00A13E48">
        <w:tc>
          <w:tcPr>
            <w:tcW w:w="5000" w:type="pct"/>
            <w:shd w:val="clear" w:color="auto" w:fill="002664"/>
          </w:tcPr>
          <w:p w14:paraId="0726D916" w14:textId="36089857" w:rsidR="002938D6" w:rsidRPr="00A11F66" w:rsidRDefault="002938D6" w:rsidP="005E7090">
            <w:pPr>
              <w:spacing w:before="120" w:line="240" w:lineRule="auto"/>
              <w:rPr>
                <w:rFonts w:eastAsia="Calibri"/>
                <w:b/>
                <w:bCs/>
              </w:rPr>
            </w:pPr>
            <w:r w:rsidRPr="00A11F66">
              <w:rPr>
                <w:rFonts w:eastAsia="Calibri"/>
                <w:b/>
                <w:bCs/>
              </w:rPr>
              <w:t xml:space="preserve">Phase 3 – </w:t>
            </w:r>
            <w:r w:rsidR="00F86D29" w:rsidRPr="00A11F66">
              <w:rPr>
                <w:rFonts w:eastAsia="Calibri"/>
                <w:b/>
                <w:bCs/>
              </w:rPr>
              <w:t>engaging personally, analytically and critically with texts</w:t>
            </w:r>
          </w:p>
        </w:tc>
      </w:tr>
      <w:tr w:rsidR="002938D6" w:rsidRPr="00A11F66" w14:paraId="4CC2E371" w14:textId="77777777" w:rsidTr="00A13E48">
        <w:tc>
          <w:tcPr>
            <w:tcW w:w="5000" w:type="pct"/>
          </w:tcPr>
          <w:p w14:paraId="588E7FFC" w14:textId="3F69E8F6" w:rsidR="002938D6" w:rsidRDefault="000B443B" w:rsidP="00782EC7">
            <w:pPr>
              <w:pStyle w:val="ListBullet"/>
            </w:pPr>
            <w:bookmarkStart w:id="26" w:name="_Hlk215490054"/>
            <w:r>
              <w:t xml:space="preserve">How do shifts in form and structure shape authority, truth and </w:t>
            </w:r>
            <w:r w:rsidR="002E66D4">
              <w:t>perspective</w:t>
            </w:r>
            <w:r>
              <w:t>?</w:t>
            </w:r>
          </w:p>
          <w:p w14:paraId="567D336A" w14:textId="77777777" w:rsidR="000B443B" w:rsidRDefault="000B443B" w:rsidP="00782EC7">
            <w:pPr>
              <w:pStyle w:val="ListBullet"/>
            </w:pPr>
            <w:r>
              <w:lastRenderedPageBreak/>
              <w:t>In what ways does writing preserve memory and cultural knowledge across generations?</w:t>
            </w:r>
          </w:p>
          <w:p w14:paraId="02CB4FD9" w14:textId="6948100A" w:rsidR="000B443B" w:rsidRPr="00A11F66" w:rsidRDefault="000B443B" w:rsidP="00782EC7">
            <w:pPr>
              <w:pStyle w:val="ListBullet"/>
            </w:pPr>
            <w:r>
              <w:t xml:space="preserve">How can an author </w:t>
            </w:r>
            <w:r w:rsidR="002E66D4">
              <w:t xml:space="preserve">use </w:t>
            </w:r>
            <w:r w:rsidR="002E66D4" w:rsidRPr="00E46C72">
              <w:t xml:space="preserve">multiple </w:t>
            </w:r>
            <w:r w:rsidR="00E46C72" w:rsidRPr="00E46C72">
              <w:t>perspectives</w:t>
            </w:r>
            <w:r w:rsidR="002E66D4" w:rsidRPr="00E46C72">
              <w:t xml:space="preserve"> to</w:t>
            </w:r>
            <w:r w:rsidR="002E66D4">
              <w:t xml:space="preserve"> show authority and guide the reader’s understanding of culture and experience?</w:t>
            </w:r>
            <w:bookmarkEnd w:id="26"/>
          </w:p>
        </w:tc>
      </w:tr>
      <w:tr w:rsidR="002938D6" w:rsidRPr="00A11F66" w14:paraId="62A84962" w14:textId="77777777" w:rsidTr="00A13E48">
        <w:tc>
          <w:tcPr>
            <w:tcW w:w="5000" w:type="pct"/>
            <w:shd w:val="clear" w:color="auto" w:fill="002664"/>
          </w:tcPr>
          <w:p w14:paraId="6B9C34F3" w14:textId="6B157CF6" w:rsidR="002938D6" w:rsidRPr="00A11F66" w:rsidRDefault="002938D6" w:rsidP="005E7090">
            <w:pPr>
              <w:spacing w:before="120" w:line="240" w:lineRule="auto"/>
              <w:rPr>
                <w:rFonts w:eastAsia="Calibri"/>
                <w:b/>
                <w:bCs/>
              </w:rPr>
            </w:pPr>
            <w:r w:rsidRPr="00A11F66">
              <w:rPr>
                <w:rFonts w:eastAsia="Calibri"/>
                <w:b/>
                <w:bCs/>
              </w:rPr>
              <w:lastRenderedPageBreak/>
              <w:t xml:space="preserve">Phase 4 – </w:t>
            </w:r>
            <w:r w:rsidR="00814DB6" w:rsidRPr="00A11F66">
              <w:rPr>
                <w:rFonts w:eastAsia="Calibri"/>
                <w:b/>
                <w:bCs/>
              </w:rPr>
              <w:t>connecting critically and deepening conceptual understanding of the focus area and the texts</w:t>
            </w:r>
          </w:p>
        </w:tc>
      </w:tr>
      <w:tr w:rsidR="002938D6" w:rsidRPr="00A11F66" w14:paraId="38C8B8F8" w14:textId="77777777" w:rsidTr="00A13E48">
        <w:tc>
          <w:tcPr>
            <w:tcW w:w="5000" w:type="pct"/>
          </w:tcPr>
          <w:p w14:paraId="579A5DF9" w14:textId="77777777" w:rsidR="002938D6" w:rsidRDefault="002E66D4" w:rsidP="00195CF7">
            <w:pPr>
              <w:pStyle w:val="ListBullet"/>
            </w:pPr>
            <w:r>
              <w:t xml:space="preserve">In what ways can experimenting with </w:t>
            </w:r>
            <w:r w:rsidRPr="00E46C72">
              <w:t>narrative voice engage</w:t>
            </w:r>
            <w:r>
              <w:t xml:space="preserve"> a specific audience?</w:t>
            </w:r>
          </w:p>
          <w:p w14:paraId="52F16F88" w14:textId="0C9C4FC3" w:rsidR="002E66D4" w:rsidRDefault="002E66D4" w:rsidP="00195CF7">
            <w:pPr>
              <w:pStyle w:val="ListBullet"/>
            </w:pPr>
            <w:r>
              <w:t>How do purposeful choices in structure shape meaning while maintaining clarity, cohesion and narrative impact?</w:t>
            </w:r>
          </w:p>
          <w:p w14:paraId="4228F841" w14:textId="06967CA4" w:rsidR="002E66D4" w:rsidRPr="00A11F66" w:rsidRDefault="002E66D4" w:rsidP="00195CF7">
            <w:pPr>
              <w:pStyle w:val="ListBullet"/>
            </w:pPr>
            <w:r>
              <w:t xml:space="preserve">How can insights from </w:t>
            </w:r>
            <w:r w:rsidR="00346348">
              <w:t>core</w:t>
            </w:r>
            <w:r w:rsidR="00990D07">
              <w:t xml:space="preserve"> </w:t>
            </w:r>
            <w:r>
              <w:t>texts be adapted to craft purposeful, authentic and culturally resonant writing for a range of audiences and purposes?</w:t>
            </w:r>
          </w:p>
        </w:tc>
      </w:tr>
      <w:tr w:rsidR="002938D6" w:rsidRPr="00A11F66" w14:paraId="75697B10" w14:textId="77777777" w:rsidTr="00A13E48">
        <w:tc>
          <w:tcPr>
            <w:tcW w:w="5000" w:type="pct"/>
            <w:shd w:val="clear" w:color="auto" w:fill="002664"/>
          </w:tcPr>
          <w:p w14:paraId="076CD664" w14:textId="43B2E600" w:rsidR="002938D6" w:rsidRPr="00A11F66" w:rsidRDefault="002938D6" w:rsidP="005E7090">
            <w:pPr>
              <w:spacing w:before="120" w:line="240" w:lineRule="auto"/>
              <w:rPr>
                <w:rFonts w:eastAsia="Calibri"/>
                <w:b/>
                <w:bCs/>
              </w:rPr>
            </w:pPr>
            <w:r w:rsidRPr="00A11F66">
              <w:rPr>
                <w:rFonts w:eastAsia="Calibri"/>
                <w:b/>
                <w:bCs/>
              </w:rPr>
              <w:t xml:space="preserve">Phase 5 – </w:t>
            </w:r>
            <w:r w:rsidR="00E66734" w:rsidRPr="00A11F66">
              <w:rPr>
                <w:rFonts w:eastAsia="Calibri"/>
                <w:b/>
                <w:bCs/>
              </w:rPr>
              <w:t>composing critically and creatively in response to the focus area and texts</w:t>
            </w:r>
          </w:p>
        </w:tc>
      </w:tr>
      <w:tr w:rsidR="002938D6" w:rsidRPr="00A11F66" w14:paraId="6F95A462" w14:textId="77777777" w:rsidTr="00A13E48">
        <w:tc>
          <w:tcPr>
            <w:tcW w:w="5000" w:type="pct"/>
          </w:tcPr>
          <w:p w14:paraId="656D5067" w14:textId="33540060" w:rsidR="002938D6" w:rsidRDefault="002E66D4" w:rsidP="002951D6">
            <w:pPr>
              <w:pStyle w:val="ListBullet"/>
            </w:pPr>
            <w:bookmarkStart w:id="27" w:name="_Hlk215494935"/>
            <w:r w:rsidRPr="002951D6">
              <w:t>H</w:t>
            </w:r>
            <w:r w:rsidR="002951D6" w:rsidRPr="002951D6">
              <w:t>o</w:t>
            </w:r>
            <w:r w:rsidRPr="002951D6">
              <w:t>w</w:t>
            </w:r>
            <w:r w:rsidR="002951D6" w:rsidRPr="002951D6">
              <w:t xml:space="preserve"> </w:t>
            </w:r>
            <w:r w:rsidR="00D316B3">
              <w:t xml:space="preserve">can lessons about </w:t>
            </w:r>
            <w:r w:rsidR="00D316B3" w:rsidRPr="00B75196">
              <w:t>authority,</w:t>
            </w:r>
            <w:r w:rsidR="00B75196" w:rsidRPr="00D94B41">
              <w:t xml:space="preserve"> </w:t>
            </w:r>
            <w:r w:rsidR="006658DE" w:rsidRPr="00D94B41">
              <w:t>authorial</w:t>
            </w:r>
            <w:r w:rsidR="00D316B3" w:rsidRPr="00B75196">
              <w:t xml:space="preserve"> voice and authenticity</w:t>
            </w:r>
            <w:r w:rsidR="00D316B3">
              <w:t xml:space="preserve"> in a text inform students’ own writing practices?</w:t>
            </w:r>
          </w:p>
          <w:p w14:paraId="41458256" w14:textId="3B052A40" w:rsidR="00D316B3" w:rsidRPr="002951D6" w:rsidRDefault="00D316B3" w:rsidP="002951D6">
            <w:pPr>
              <w:pStyle w:val="ListBullet"/>
            </w:pPr>
            <w:r>
              <w:t>In what ways can multiple perspectives and structural experimentation enhance meaning, authority and audience engagement in original compositions?</w:t>
            </w:r>
          </w:p>
          <w:p w14:paraId="0D0E1057" w14:textId="2EEEC781" w:rsidR="002938D6" w:rsidRPr="002951D6" w:rsidRDefault="00D316B3" w:rsidP="002951D6">
            <w:pPr>
              <w:pStyle w:val="ListBullet"/>
            </w:pPr>
            <w:r>
              <w:t>How do</w:t>
            </w:r>
            <w:r w:rsidR="00F54439">
              <w:t xml:space="preserve">es close study </w:t>
            </w:r>
            <w:r w:rsidR="00112285">
              <w:t>o</w:t>
            </w:r>
            <w:r w:rsidR="00F54439">
              <w:t>f</w:t>
            </w:r>
            <w:r>
              <w:t xml:space="preserve"> core texts </w:t>
            </w:r>
            <w:r w:rsidR="00EC0B4F">
              <w:t>inform</w:t>
            </w:r>
            <w:r>
              <w:t xml:space="preserve"> deliberate choices of </w:t>
            </w:r>
            <w:r w:rsidRPr="00D94B41">
              <w:t xml:space="preserve">form, </w:t>
            </w:r>
            <w:r w:rsidR="00154121" w:rsidRPr="00743C8C">
              <w:t>perspective</w:t>
            </w:r>
            <w:r w:rsidRPr="00D94B41">
              <w:t xml:space="preserve"> and stylistic</w:t>
            </w:r>
            <w:r>
              <w:t xml:space="preserve"> devices to create purposeful, culturally resonant and impactful writing?</w:t>
            </w:r>
            <w:bookmarkEnd w:id="27"/>
          </w:p>
        </w:tc>
      </w:tr>
      <w:tr w:rsidR="002938D6" w:rsidRPr="00A11F66" w14:paraId="7E9E776E" w14:textId="77777777" w:rsidTr="00A13E48">
        <w:tc>
          <w:tcPr>
            <w:tcW w:w="5000" w:type="pct"/>
            <w:shd w:val="clear" w:color="auto" w:fill="002664"/>
          </w:tcPr>
          <w:p w14:paraId="5AD02814" w14:textId="121C3803" w:rsidR="002938D6" w:rsidRPr="004E7C56" w:rsidRDefault="002938D6" w:rsidP="003A7A7C">
            <w:pPr>
              <w:pStyle w:val="ListBullet"/>
              <w:numPr>
                <w:ilvl w:val="0"/>
                <w:numId w:val="0"/>
              </w:numPr>
              <w:ind w:left="567" w:hanging="567"/>
              <w:rPr>
                <w:b/>
                <w:bCs/>
              </w:rPr>
            </w:pPr>
            <w:r w:rsidRPr="004E7C56">
              <w:rPr>
                <w:b/>
                <w:bCs/>
              </w:rPr>
              <w:t>Phase 6 – preparing the assessment</w:t>
            </w:r>
          </w:p>
        </w:tc>
      </w:tr>
      <w:tr w:rsidR="002938D6" w:rsidRPr="00A11F66" w14:paraId="28CE26B4" w14:textId="77777777" w:rsidTr="00A13E48">
        <w:tc>
          <w:tcPr>
            <w:tcW w:w="5000" w:type="pct"/>
          </w:tcPr>
          <w:p w14:paraId="04FC7183" w14:textId="1290E0C9" w:rsidR="002938D6" w:rsidRPr="00925C79" w:rsidRDefault="00925C79" w:rsidP="0072464E">
            <w:pPr>
              <w:pStyle w:val="ListBullet"/>
            </w:pPr>
            <w:r w:rsidRPr="00925C79">
              <w:t xml:space="preserve">How can writers adapt strategies from core texts </w:t>
            </w:r>
            <w:r w:rsidRPr="00743C8C">
              <w:t xml:space="preserve">to refine </w:t>
            </w:r>
            <w:r w:rsidR="006658DE" w:rsidRPr="00743C8C">
              <w:t xml:space="preserve">authorial </w:t>
            </w:r>
            <w:r w:rsidRPr="00743C8C">
              <w:t>voice, structure and st</w:t>
            </w:r>
            <w:r w:rsidRPr="00925C79">
              <w:t>yle in their own compositions?</w:t>
            </w:r>
          </w:p>
          <w:p w14:paraId="2F38958E" w14:textId="157DA746" w:rsidR="00195CF7" w:rsidRPr="00A94D51" w:rsidRDefault="00925C79" w:rsidP="00A94D51">
            <w:pPr>
              <w:pStyle w:val="ListBullet"/>
            </w:pPr>
            <w:r w:rsidRPr="00925C79">
              <w:t xml:space="preserve">How does </w:t>
            </w:r>
            <w:r w:rsidR="00627549">
              <w:t>reflecting on the drafting and revision process</w:t>
            </w:r>
            <w:r w:rsidRPr="00925C79">
              <w:t xml:space="preserve"> strengthen clarity, cohesion and authority</w:t>
            </w:r>
            <w:r w:rsidR="00627549">
              <w:t xml:space="preserve"> in </w:t>
            </w:r>
            <w:r w:rsidR="00952C56">
              <w:t xml:space="preserve">their </w:t>
            </w:r>
            <w:r w:rsidR="00627549">
              <w:t>own writing</w:t>
            </w:r>
            <w:r w:rsidRPr="00925C79">
              <w:t>?</w:t>
            </w:r>
          </w:p>
        </w:tc>
      </w:tr>
    </w:tbl>
    <w:p w14:paraId="67054B96" w14:textId="07FF787A" w:rsidR="00A43D4D" w:rsidRPr="00A11F66" w:rsidRDefault="008907B8" w:rsidP="009A55DB">
      <w:pPr>
        <w:pStyle w:val="Heading2"/>
        <w:spacing w:before="240"/>
      </w:pPr>
      <w:bookmarkStart w:id="28" w:name="_Toc145666047"/>
      <w:bookmarkStart w:id="29" w:name="_Toc151447413"/>
      <w:bookmarkStart w:id="30" w:name="_Toc151632393"/>
      <w:bookmarkStart w:id="31" w:name="_Toc237447051"/>
      <w:bookmarkEnd w:id="19"/>
      <w:bookmarkEnd w:id="20"/>
      <w:bookmarkEnd w:id="21"/>
      <w:bookmarkEnd w:id="24"/>
      <w:r w:rsidRPr="00A11F66">
        <w:lastRenderedPageBreak/>
        <w:t>Assessment overview</w:t>
      </w:r>
      <w:bookmarkEnd w:id="28"/>
      <w:bookmarkEnd w:id="29"/>
      <w:bookmarkEnd w:id="30"/>
      <w:bookmarkEnd w:id="31"/>
    </w:p>
    <w:p w14:paraId="216613F1" w14:textId="635A1127" w:rsidR="004B4DC0" w:rsidRPr="00A11F66" w:rsidRDefault="00EA3941" w:rsidP="00556AA9">
      <w:pPr>
        <w:pStyle w:val="FeatureBox2"/>
      </w:pPr>
      <w:r w:rsidRPr="00A11F66">
        <w:rPr>
          <w:b/>
          <w:bCs/>
        </w:rPr>
        <w:t>Teacher note</w:t>
      </w:r>
      <w:r w:rsidRPr="001D379E">
        <w:rPr>
          <w:b/>
          <w:bCs/>
        </w:rPr>
        <w:t>:</w:t>
      </w:r>
      <w:r w:rsidRPr="00A11F66">
        <w:t xml:space="preserve"> </w:t>
      </w:r>
      <w:r w:rsidR="00024E7D" w:rsidRPr="00A11F66">
        <w:t xml:space="preserve">this is </w:t>
      </w:r>
      <w:r w:rsidR="004B4DC0" w:rsidRPr="00A11F66">
        <w:t>a concise overview of the formal assessment aligned with this program and</w:t>
      </w:r>
      <w:r w:rsidR="00BC301A" w:rsidRPr="00A11F66">
        <w:t xml:space="preserve"> </w:t>
      </w:r>
      <w:r w:rsidR="004B4DC0" w:rsidRPr="00A11F66">
        <w:t>an outline of the formative assessment practices.</w:t>
      </w:r>
    </w:p>
    <w:p w14:paraId="0FF68A87" w14:textId="63ACB68B" w:rsidR="00F52F63" w:rsidRPr="00A11F66" w:rsidRDefault="003F18B1" w:rsidP="00556AA9">
      <w:r w:rsidRPr="00A11F66">
        <w:rPr>
          <w:rStyle w:val="Strong"/>
        </w:rPr>
        <w:t>Formal</w:t>
      </w:r>
      <w:r w:rsidR="00E35C26" w:rsidRPr="00A11F66">
        <w:rPr>
          <w:rStyle w:val="Strong"/>
        </w:rPr>
        <w:t xml:space="preserve"> assessment</w:t>
      </w:r>
      <w:r w:rsidR="00E35C26" w:rsidRPr="00056FAF">
        <w:rPr>
          <w:rStyle w:val="Strong"/>
        </w:rPr>
        <w:t>:</w:t>
      </w:r>
      <w:r w:rsidR="00E35C26" w:rsidRPr="00A11F66">
        <w:t xml:space="preserve"> </w:t>
      </w:r>
      <w:r w:rsidR="002A1DC3" w:rsidRPr="00477B58">
        <w:t>c</w:t>
      </w:r>
      <w:r w:rsidR="009530D3" w:rsidRPr="00477B58">
        <w:t xml:space="preserve">omposition and reflection </w:t>
      </w:r>
      <w:r w:rsidR="009530D3" w:rsidRPr="00056FAF">
        <w:t>–</w:t>
      </w:r>
      <w:r w:rsidR="009530D3" w:rsidRPr="00477B58">
        <w:t xml:space="preserve"> </w:t>
      </w:r>
      <w:r w:rsidR="009530D3" w:rsidRPr="003C0E83">
        <w:t xml:space="preserve">students will </w:t>
      </w:r>
      <w:r w:rsidR="009F79FD">
        <w:t>compose</w:t>
      </w:r>
      <w:r w:rsidR="009F79FD" w:rsidRPr="003C0E83">
        <w:t xml:space="preserve"> </w:t>
      </w:r>
      <w:r w:rsidR="009530D3" w:rsidRPr="003C0E83">
        <w:t xml:space="preserve">a discursive or persuasive text of 800 </w:t>
      </w:r>
      <w:r w:rsidR="009530D3">
        <w:t>to</w:t>
      </w:r>
      <w:r w:rsidR="009530D3" w:rsidRPr="003C0E83">
        <w:t xml:space="preserve"> 900 words. They will </w:t>
      </w:r>
      <w:r w:rsidR="009530D3" w:rsidRPr="00383EC1">
        <w:t>compose</w:t>
      </w:r>
      <w:r w:rsidR="009530D3" w:rsidRPr="003C0E83">
        <w:t xml:space="preserve"> an in-class reflection </w:t>
      </w:r>
      <w:r w:rsidR="009530D3">
        <w:t>explaining</w:t>
      </w:r>
      <w:r w:rsidR="009530D3" w:rsidRPr="003423FF">
        <w:rPr>
          <w:rFonts w:eastAsia="Calibri"/>
        </w:rPr>
        <w:t xml:space="preserve"> how their writing </w:t>
      </w:r>
      <w:r w:rsidR="001C698C">
        <w:rPr>
          <w:rFonts w:eastAsia="Calibri"/>
        </w:rPr>
        <w:t xml:space="preserve">in </w:t>
      </w:r>
      <w:r w:rsidR="0067194F">
        <w:rPr>
          <w:rFonts w:eastAsia="Calibri"/>
        </w:rPr>
        <w:t xml:space="preserve">the </w:t>
      </w:r>
      <w:r w:rsidR="00114A01">
        <w:rPr>
          <w:rFonts w:eastAsia="Calibri"/>
        </w:rPr>
        <w:t xml:space="preserve">discursive or persuasive composition </w:t>
      </w:r>
      <w:r w:rsidR="009530D3" w:rsidRPr="003423FF">
        <w:rPr>
          <w:rFonts w:eastAsia="Calibri"/>
        </w:rPr>
        <w:t>demonstrates authenticity and authority</w:t>
      </w:r>
      <w:r w:rsidR="0067194F">
        <w:rPr>
          <w:rFonts w:eastAsia="Calibri"/>
        </w:rPr>
        <w:t>. This is</w:t>
      </w:r>
      <w:r w:rsidR="009530D3" w:rsidRPr="003423FF">
        <w:rPr>
          <w:rFonts w:eastAsia="Calibri"/>
        </w:rPr>
        <w:t xml:space="preserve"> informed by their study of </w:t>
      </w:r>
      <w:r w:rsidR="0067194F">
        <w:rPr>
          <w:rFonts w:eastAsia="Calibri"/>
        </w:rPr>
        <w:t xml:space="preserve">the </w:t>
      </w:r>
      <w:r w:rsidR="009530D3" w:rsidRPr="003423FF">
        <w:rPr>
          <w:rFonts w:eastAsia="Calibri"/>
        </w:rPr>
        <w:t xml:space="preserve">core texts and a series of critical reflection </w:t>
      </w:r>
      <w:r w:rsidR="002133F8">
        <w:rPr>
          <w:rFonts w:eastAsia="Calibri"/>
        </w:rPr>
        <w:t>prompts</w:t>
      </w:r>
      <w:r w:rsidR="009530D3" w:rsidRPr="003423FF">
        <w:rPr>
          <w:rFonts w:eastAsia="Calibri"/>
        </w:rPr>
        <w:t xml:space="preserve"> provided before the due date</w:t>
      </w:r>
      <w:r w:rsidR="009530D3" w:rsidRPr="003C0E83">
        <w:t xml:space="preserve">. This </w:t>
      </w:r>
      <w:r w:rsidR="009530D3">
        <w:t xml:space="preserve">in-class reflection </w:t>
      </w:r>
      <w:r w:rsidR="009530D3" w:rsidRPr="003C0E83">
        <w:t>will take place under timed conditions (40 minutes plus 5 minutes reading time) on the task due date.</w:t>
      </w:r>
    </w:p>
    <w:p w14:paraId="593AD620" w14:textId="54F6FB24" w:rsidR="009D5EAC" w:rsidRPr="00A11F66" w:rsidRDefault="009D5EAC" w:rsidP="00556AA9">
      <w:r w:rsidRPr="00A11F66">
        <w:rPr>
          <w:rStyle w:val="Strong"/>
        </w:rPr>
        <w:t>Formative assessment</w:t>
      </w:r>
      <w:r w:rsidRPr="00056FAF">
        <w:rPr>
          <w:rStyle w:val="Strong"/>
        </w:rPr>
        <w:t>:</w:t>
      </w:r>
      <w:r w:rsidRPr="00A11F66">
        <w:t xml:space="preserve"> </w:t>
      </w:r>
      <w:r w:rsidR="00222F90" w:rsidRPr="00A11F66">
        <w:t xml:space="preserve">students engage in a series of core formative tasks, which are outlined in </w:t>
      </w:r>
      <w:r w:rsidR="00DC2C7A" w:rsidRPr="001866D9">
        <w:rPr>
          <w:rStyle w:val="Strong"/>
        </w:rPr>
        <w:t>English</w:t>
      </w:r>
      <w:r w:rsidR="006336DE" w:rsidRPr="001866D9">
        <w:rPr>
          <w:rStyle w:val="Strong"/>
        </w:rPr>
        <w:t xml:space="preserve"> Advanced</w:t>
      </w:r>
      <w:r w:rsidR="00CC40F7">
        <w:rPr>
          <w:rStyle w:val="Strong"/>
        </w:rPr>
        <w:t xml:space="preserve"> </w:t>
      </w:r>
      <w:r w:rsidR="00DC2C7A" w:rsidRPr="001866D9">
        <w:rPr>
          <w:rStyle w:val="Strong"/>
        </w:rPr>
        <w:t>– core formative tasks</w:t>
      </w:r>
      <w:r w:rsidR="00E3139B">
        <w:rPr>
          <w:rStyle w:val="Strong"/>
        </w:rPr>
        <w:t xml:space="preserve"> – 12.4</w:t>
      </w:r>
      <w:r w:rsidR="00DC2C7A" w:rsidRPr="001866D9">
        <w:rPr>
          <w:rStyle w:val="Strong"/>
          <w:b w:val="0"/>
          <w:bCs w:val="0"/>
        </w:rPr>
        <w:t>.</w:t>
      </w:r>
    </w:p>
    <w:p w14:paraId="4ED1AA3D" w14:textId="1DCFD75A" w:rsidR="00D01800" w:rsidRPr="00A11F66" w:rsidRDefault="00773E5F" w:rsidP="00D92F2F">
      <w:pPr>
        <w:pStyle w:val="Heading2"/>
      </w:pPr>
      <w:bookmarkStart w:id="32" w:name="_Toc237447052"/>
      <w:r w:rsidRPr="00A11F66">
        <w:t>Outcomes and content groups</w:t>
      </w:r>
      <w:bookmarkEnd w:id="32"/>
    </w:p>
    <w:p w14:paraId="1212B885" w14:textId="7EF30618" w:rsidR="00303D29" w:rsidRPr="00A11F66" w:rsidRDefault="00303D29" w:rsidP="00A13E48">
      <w:r w:rsidRPr="00A11F66">
        <w:t>The teaching and learning program</w:t>
      </w:r>
      <w:r w:rsidR="00FF28B3" w:rsidRPr="00A11F66">
        <w:t xml:space="preserve"> tables</w:t>
      </w:r>
      <w:r w:rsidRPr="00A11F66">
        <w:t xml:space="preserve"> </w:t>
      </w:r>
      <w:r w:rsidR="00FF28B3" w:rsidRPr="00A11F66">
        <w:t>include</w:t>
      </w:r>
      <w:r w:rsidRPr="00A11F66">
        <w:t xml:space="preserve"> a column titled ‘Outcome and content’. The syllabus information </w:t>
      </w:r>
      <w:r w:rsidR="00FF28B3" w:rsidRPr="00A11F66">
        <w:t xml:space="preserve">provided in this column is taken from the syllabus outcomes and the content points found in the Understanding and Responding content groups. The relevant focus area information for </w:t>
      </w:r>
      <w:hyperlink r:id="rId14" w:history="1">
        <w:r w:rsidR="00CB19DF" w:rsidRPr="001F22C9">
          <w:rPr>
            <w:rStyle w:val="Hyperlink"/>
          </w:rPr>
          <w:t>The craft of writing</w:t>
        </w:r>
      </w:hyperlink>
      <w:r w:rsidR="00CB19DF">
        <w:t xml:space="preserve"> is p</w:t>
      </w:r>
      <w:r w:rsidR="00FF28B3" w:rsidRPr="00A11F66">
        <w:t xml:space="preserve">rovided at the start of each learning sequence. This sits below the </w:t>
      </w:r>
      <w:r w:rsidR="003204CC" w:rsidRPr="00A11F66">
        <w:t xml:space="preserve">phase and sequence title using the </w:t>
      </w:r>
      <w:r w:rsidR="00603948" w:rsidRPr="00A11F66">
        <w:t>noun phrase ‘</w:t>
      </w:r>
      <w:r w:rsidR="00FF28B3" w:rsidRPr="00A11F66">
        <w:t>Focus area content</w:t>
      </w:r>
      <w:r w:rsidR="00603948" w:rsidRPr="00A11F66">
        <w:t>’</w:t>
      </w:r>
      <w:r w:rsidR="00614DF9" w:rsidRPr="00A11F66">
        <w:t>.</w:t>
      </w:r>
    </w:p>
    <w:p w14:paraId="7B2B287E" w14:textId="600ADDDC" w:rsidR="00F86652" w:rsidRPr="00A11F66" w:rsidRDefault="00F86652" w:rsidP="00D01800">
      <w:r w:rsidRPr="00A11F66">
        <w:t>A student:</w:t>
      </w:r>
    </w:p>
    <w:p w14:paraId="777E647C" w14:textId="2EF3A81C" w:rsidR="0063324A" w:rsidRPr="0063324A" w:rsidRDefault="0063324A" w:rsidP="0063324A">
      <w:pPr>
        <w:pStyle w:val="ListBullet"/>
        <w:rPr>
          <w:rStyle w:val="Strong"/>
          <w:b w:val="0"/>
          <w:bCs w:val="0"/>
        </w:rPr>
      </w:pPr>
      <w:r w:rsidRPr="0063324A">
        <w:rPr>
          <w:rStyle w:val="Heading5Char"/>
        </w:rPr>
        <w:t>E</w:t>
      </w:r>
      <w:r w:rsidR="001C3FD9">
        <w:rPr>
          <w:rStyle w:val="Heading5Char"/>
        </w:rPr>
        <w:t>AV</w:t>
      </w:r>
      <w:r w:rsidRPr="0063324A">
        <w:rPr>
          <w:rStyle w:val="Heading5Char"/>
        </w:rPr>
        <w:t>-12-01</w:t>
      </w:r>
      <w:r w:rsidRPr="0063324A">
        <w:rPr>
          <w:rStyle w:val="Strong"/>
          <w:b w:val="0"/>
          <w:bCs w:val="0"/>
        </w:rPr>
        <w:t xml:space="preserve"> critically analyses the ways an author’s choice of language, form and structure shapes meaning in complex texts of different modes and mediums</w:t>
      </w:r>
    </w:p>
    <w:p w14:paraId="46E1DB8A" w14:textId="548507A6" w:rsidR="0063324A" w:rsidRPr="0063324A" w:rsidRDefault="0063324A" w:rsidP="0063324A">
      <w:pPr>
        <w:pStyle w:val="ListBullet"/>
        <w:rPr>
          <w:rStyle w:val="Strong"/>
          <w:b w:val="0"/>
          <w:bCs w:val="0"/>
        </w:rPr>
      </w:pPr>
      <w:r w:rsidRPr="0063324A">
        <w:rPr>
          <w:rStyle w:val="Heading5Char"/>
        </w:rPr>
        <w:t>E</w:t>
      </w:r>
      <w:r w:rsidR="001C3FD9">
        <w:rPr>
          <w:rStyle w:val="Heading5Char"/>
        </w:rPr>
        <w:t>AV</w:t>
      </w:r>
      <w:r w:rsidRPr="0063324A">
        <w:rPr>
          <w:rStyle w:val="Heading5Char"/>
        </w:rPr>
        <w:t>-12-02</w:t>
      </w:r>
      <w:r w:rsidRPr="0063324A">
        <w:rPr>
          <w:rStyle w:val="Strong"/>
          <w:b w:val="0"/>
          <w:bCs w:val="0"/>
        </w:rPr>
        <w:t xml:space="preserve"> evaluates the relationships between texts through context, form and language</w:t>
      </w:r>
    </w:p>
    <w:p w14:paraId="61B00596" w14:textId="0E833E1B" w:rsidR="0063324A" w:rsidRPr="0063324A" w:rsidRDefault="0063324A" w:rsidP="0063324A">
      <w:pPr>
        <w:pStyle w:val="ListBullet"/>
        <w:rPr>
          <w:rStyle w:val="Strong"/>
          <w:b w:val="0"/>
          <w:bCs w:val="0"/>
        </w:rPr>
      </w:pPr>
      <w:r w:rsidRPr="0063324A">
        <w:rPr>
          <w:rStyle w:val="Heading5Char"/>
        </w:rPr>
        <w:lastRenderedPageBreak/>
        <w:t>E</w:t>
      </w:r>
      <w:r w:rsidR="001C3FD9">
        <w:rPr>
          <w:rStyle w:val="Heading5Char"/>
        </w:rPr>
        <w:t>AV</w:t>
      </w:r>
      <w:r w:rsidRPr="0063324A">
        <w:rPr>
          <w:rStyle w:val="Heading5Char"/>
        </w:rPr>
        <w:t>-12-03</w:t>
      </w:r>
      <w:r w:rsidRPr="0063324A">
        <w:rPr>
          <w:rStyle w:val="Strong"/>
          <w:b w:val="0"/>
          <w:bCs w:val="0"/>
        </w:rPr>
        <w:t xml:space="preserve"> evaluates the ways context and values influence composition and audience response</w:t>
      </w:r>
    </w:p>
    <w:p w14:paraId="38D33E22" w14:textId="5BF23A45" w:rsidR="0063324A" w:rsidRPr="0063324A" w:rsidRDefault="0063324A" w:rsidP="0063324A">
      <w:pPr>
        <w:pStyle w:val="ListBullet"/>
        <w:rPr>
          <w:rStyle w:val="Strong"/>
          <w:b w:val="0"/>
          <w:bCs w:val="0"/>
        </w:rPr>
      </w:pPr>
      <w:r w:rsidRPr="0063324A">
        <w:rPr>
          <w:rStyle w:val="Heading5Char"/>
        </w:rPr>
        <w:t>E</w:t>
      </w:r>
      <w:r w:rsidR="001C3FD9">
        <w:rPr>
          <w:rStyle w:val="Heading5Char"/>
        </w:rPr>
        <w:t>AV</w:t>
      </w:r>
      <w:r w:rsidRPr="0063324A">
        <w:rPr>
          <w:rStyle w:val="Heading5Char"/>
        </w:rPr>
        <w:t>-12-04</w:t>
      </w:r>
      <w:r w:rsidRPr="0063324A">
        <w:rPr>
          <w:rStyle w:val="Strong"/>
          <w:b w:val="0"/>
          <w:bCs w:val="0"/>
        </w:rPr>
        <w:t xml:space="preserve"> composes texts using language forms and features in new and different contexts</w:t>
      </w:r>
    </w:p>
    <w:p w14:paraId="1B0374BF" w14:textId="76B24633" w:rsidR="0063324A" w:rsidRPr="0063324A" w:rsidRDefault="0063324A" w:rsidP="0063324A">
      <w:pPr>
        <w:pStyle w:val="ListBullet"/>
        <w:rPr>
          <w:rStyle w:val="Strong"/>
          <w:b w:val="0"/>
          <w:bCs w:val="0"/>
        </w:rPr>
      </w:pPr>
      <w:r w:rsidRPr="0063324A">
        <w:rPr>
          <w:rStyle w:val="Heading5Char"/>
        </w:rPr>
        <w:t>E</w:t>
      </w:r>
      <w:r w:rsidR="001C3FD9">
        <w:rPr>
          <w:rStyle w:val="Heading5Char"/>
        </w:rPr>
        <w:t>AV</w:t>
      </w:r>
      <w:r w:rsidRPr="0063324A">
        <w:rPr>
          <w:rStyle w:val="Heading5Char"/>
        </w:rPr>
        <w:t>-12-05</w:t>
      </w:r>
      <w:r w:rsidRPr="0063324A">
        <w:rPr>
          <w:rStyle w:val="Strong"/>
          <w:b w:val="0"/>
          <w:bCs w:val="0"/>
        </w:rPr>
        <w:t xml:space="preserve"> composes critical and creative texts for a range of audiences and purposes</w:t>
      </w:r>
    </w:p>
    <w:p w14:paraId="6EA2876B" w14:textId="303C0A44" w:rsidR="0063324A" w:rsidRPr="0063324A" w:rsidRDefault="0063324A" w:rsidP="0063324A">
      <w:pPr>
        <w:pStyle w:val="ListBullet"/>
        <w:rPr>
          <w:rStyle w:val="Strong"/>
          <w:b w:val="0"/>
          <w:bCs w:val="0"/>
        </w:rPr>
      </w:pPr>
      <w:r w:rsidRPr="0063324A">
        <w:rPr>
          <w:rStyle w:val="Heading5Char"/>
        </w:rPr>
        <w:t>E</w:t>
      </w:r>
      <w:r w:rsidR="001C3FD9">
        <w:rPr>
          <w:rStyle w:val="Heading5Char"/>
        </w:rPr>
        <w:t>AV</w:t>
      </w:r>
      <w:r w:rsidRPr="0063324A">
        <w:rPr>
          <w:rStyle w:val="Heading5Char"/>
        </w:rPr>
        <w:t>-12-06</w:t>
      </w:r>
      <w:r w:rsidRPr="0063324A">
        <w:rPr>
          <w:rStyle w:val="Strong"/>
          <w:b w:val="0"/>
          <w:bCs w:val="0"/>
        </w:rPr>
        <w:t xml:space="preserve"> evaluates own compositional processes and the ways choice of language, form and structure can shape meaning</w:t>
      </w:r>
    </w:p>
    <w:p w14:paraId="00BEC26C" w14:textId="74AD999F" w:rsidR="00614DF9" w:rsidRPr="00A11F66" w:rsidRDefault="00F52966" w:rsidP="00614DF9">
      <w:pPr>
        <w:pStyle w:val="Imageattributioncaption"/>
      </w:pPr>
      <w:hyperlink r:id="rId15" w:history="1">
        <w:r w:rsidRPr="0066346F">
          <w:rPr>
            <w:rStyle w:val="Hyperlink"/>
          </w:rPr>
          <w:t>English Advanced 11–12 Syllabus (2024)</w:t>
        </w:r>
      </w:hyperlink>
      <w:r w:rsidR="00614DF9" w:rsidRPr="00A11F66">
        <w:t xml:space="preserve"> </w:t>
      </w:r>
      <w:r w:rsidR="00614DF9" w:rsidRPr="00A11F66">
        <w:rPr>
          <w:lang w:eastAsia="zh-CN"/>
        </w:rPr>
        <w:t>©</w:t>
      </w:r>
      <w:r w:rsidR="00614DF9" w:rsidRPr="00A11F66">
        <w:t xml:space="preserve"> NSW Education Standards Authority (NESA) for and on behalf of the Crown in right of the State of New South Wales, 2024.</w:t>
      </w:r>
    </w:p>
    <w:p w14:paraId="4418A19F" w14:textId="6E0E6743" w:rsidR="00EE31EC" w:rsidRPr="00A11F66" w:rsidRDefault="00692E21" w:rsidP="00692E21">
      <w:pPr>
        <w:pStyle w:val="Heading2"/>
      </w:pPr>
      <w:bookmarkStart w:id="33" w:name="_Toc237447053"/>
      <w:r w:rsidRPr="00A11F66">
        <w:t>Core texts and text requirements</w:t>
      </w:r>
      <w:bookmarkEnd w:id="33"/>
    </w:p>
    <w:p w14:paraId="3EC1306C" w14:textId="291F5558" w:rsidR="00692E21" w:rsidRDefault="00585337" w:rsidP="00692E21">
      <w:pPr>
        <w:rPr>
          <w:bCs/>
        </w:rPr>
      </w:pPr>
      <w:r w:rsidRPr="00A11F66">
        <w:t xml:space="preserve">The core </w:t>
      </w:r>
      <w:r w:rsidR="001050D0" w:rsidRPr="00A11F66">
        <w:t>texts for this program are listed below</w:t>
      </w:r>
      <w:r w:rsidR="00086B95" w:rsidRPr="00A11F66">
        <w:t>.</w:t>
      </w:r>
      <w:r w:rsidR="00FC540D" w:rsidRPr="00A11F66">
        <w:t xml:space="preserve"> An overview of the texts and their alignment to the text requirements are provided in the </w:t>
      </w:r>
      <w:r w:rsidR="00FC540D" w:rsidRPr="00A11F66">
        <w:rPr>
          <w:b/>
        </w:rPr>
        <w:t>Core text</w:t>
      </w:r>
      <w:r w:rsidR="004F132B" w:rsidRPr="00A11F66">
        <w:rPr>
          <w:b/>
        </w:rPr>
        <w:t>s</w:t>
      </w:r>
      <w:r w:rsidR="00FC540D" w:rsidRPr="00A11F66">
        <w:rPr>
          <w:b/>
        </w:rPr>
        <w:t xml:space="preserve"> booklet</w:t>
      </w:r>
      <w:r w:rsidR="00FC540D" w:rsidRPr="00A11F66">
        <w:rPr>
          <w:bCs/>
        </w:rPr>
        <w:t>.</w:t>
      </w:r>
    </w:p>
    <w:p w14:paraId="6AD8E972" w14:textId="024952CC" w:rsidR="006848B9" w:rsidRPr="00A11F66" w:rsidRDefault="00A22CE0" w:rsidP="00A22CE0">
      <w:pPr>
        <w:pStyle w:val="FeatureBox2"/>
        <w:rPr>
          <w:noProof/>
        </w:rPr>
      </w:pPr>
      <w:r w:rsidRPr="00CD087B">
        <w:rPr>
          <w:b/>
          <w:bCs/>
          <w:noProof/>
        </w:rPr>
        <w:t>Teacher note</w:t>
      </w:r>
      <w:r w:rsidRPr="003D3187">
        <w:rPr>
          <w:b/>
          <w:bCs/>
          <w:noProof/>
        </w:rPr>
        <w:t>:</w:t>
      </w:r>
      <w:r w:rsidRPr="00CD087B">
        <w:rPr>
          <w:noProof/>
        </w:rPr>
        <w:t xml:space="preserve"> </w:t>
      </w:r>
      <w:r>
        <w:rPr>
          <w:noProof/>
        </w:rPr>
        <w:t>r</w:t>
      </w:r>
      <w:r w:rsidRPr="00CD087B">
        <w:rPr>
          <w:noProof/>
        </w:rPr>
        <w:t xml:space="preserve">eferences </w:t>
      </w:r>
      <w:r>
        <w:rPr>
          <w:noProof/>
        </w:rPr>
        <w:t xml:space="preserve">in activities </w:t>
      </w:r>
      <w:r>
        <w:t xml:space="preserve">to extracts 1, 2 and 3 from </w:t>
      </w:r>
      <w:r>
        <w:rPr>
          <w:rStyle w:val="Emphasis"/>
        </w:rPr>
        <w:t>The Yield</w:t>
      </w:r>
      <w:r>
        <w:t xml:space="preserve"> refer to the 3 extracts provided in the </w:t>
      </w:r>
      <w:r w:rsidR="003D3187" w:rsidRPr="00477B58">
        <w:rPr>
          <w:b/>
          <w:bCs/>
        </w:rPr>
        <w:t>C</w:t>
      </w:r>
      <w:r w:rsidRPr="00477B58">
        <w:rPr>
          <w:b/>
          <w:bCs/>
        </w:rPr>
        <w:t>ore text</w:t>
      </w:r>
      <w:r w:rsidR="003D3187" w:rsidRPr="00477B58">
        <w:rPr>
          <w:b/>
          <w:bCs/>
        </w:rPr>
        <w:t>s</w:t>
      </w:r>
      <w:r w:rsidRPr="00477B58">
        <w:rPr>
          <w:b/>
          <w:bCs/>
        </w:rPr>
        <w:t xml:space="preserve"> booklet</w:t>
      </w:r>
      <w:r>
        <w:t>. The opening words of each excerpt used from the extract are included in the title to support identification.</w:t>
      </w:r>
    </w:p>
    <w:p w14:paraId="04D68261" w14:textId="60699813" w:rsidR="00383EC1" w:rsidRPr="00340520" w:rsidRDefault="00FE54C5">
      <w:pPr>
        <w:pStyle w:val="ListBullet"/>
        <w:numPr>
          <w:ilvl w:val="0"/>
          <w:numId w:val="4"/>
        </w:numPr>
      </w:pPr>
      <w:r w:rsidRPr="00340520">
        <w:t>Saunders M (2022) ‘Overture’</w:t>
      </w:r>
      <w:r w:rsidR="00BB7773">
        <w:t>,</w:t>
      </w:r>
      <w:r w:rsidRPr="00340520">
        <w:t xml:space="preserve"> </w:t>
      </w:r>
      <w:r w:rsidR="00BB7773">
        <w:t>i</w:t>
      </w:r>
      <w:r w:rsidRPr="00340520">
        <w:t xml:space="preserve">n Saunders </w:t>
      </w:r>
      <w:r w:rsidR="00BB7773">
        <w:t xml:space="preserve">M </w:t>
      </w:r>
      <w:r w:rsidRPr="00340520">
        <w:t>(</w:t>
      </w:r>
      <w:r w:rsidR="00BB7773">
        <w:t>e</w:t>
      </w:r>
      <w:r w:rsidRPr="00340520">
        <w:t xml:space="preserve">d) </w:t>
      </w:r>
      <w:r w:rsidRPr="00340520">
        <w:rPr>
          <w:rStyle w:val="Emphasis"/>
        </w:rPr>
        <w:t>This All Come Back Now</w:t>
      </w:r>
      <w:r w:rsidR="00BB7773">
        <w:t>,</w:t>
      </w:r>
      <w:r w:rsidRPr="00340520">
        <w:t xml:space="preserve"> St Lucia: University of Queensland Press. Reproduced and made available for copying and communication by NSW Department of Education for its educational purposes with the permission of Mykaela Saunders. This resource is licensed until 31 July 2030.</w:t>
      </w:r>
    </w:p>
    <w:p w14:paraId="08550E3A" w14:textId="4DFBF9CD" w:rsidR="00C47D44" w:rsidRPr="00C47D44" w:rsidRDefault="00340520" w:rsidP="00C47D44">
      <w:pPr>
        <w:pStyle w:val="ListBullet"/>
        <w:numPr>
          <w:ilvl w:val="0"/>
          <w:numId w:val="4"/>
        </w:numPr>
        <w:rPr>
          <w:lang w:eastAsia="en-AU"/>
        </w:rPr>
      </w:pPr>
      <w:r w:rsidRPr="00340520">
        <w:rPr>
          <w:lang w:eastAsia="en-AU"/>
        </w:rPr>
        <w:t xml:space="preserve">Winch TJ (2021) </w:t>
      </w:r>
      <w:r w:rsidRPr="00991C45">
        <w:rPr>
          <w:i/>
          <w:lang w:eastAsia="en-AU"/>
        </w:rPr>
        <w:t>The Yield</w:t>
      </w:r>
      <w:r w:rsidRPr="00340520">
        <w:rPr>
          <w:lang w:eastAsia="en-AU"/>
        </w:rPr>
        <w:t xml:space="preserve">, Penguin Random House Australia, Sydney. ISBN: </w:t>
      </w:r>
      <w:r w:rsidR="00C47D44" w:rsidRPr="00C47D44">
        <w:rPr>
          <w:lang w:eastAsia="en-AU"/>
        </w:rPr>
        <w:t>9781760899462</w:t>
      </w:r>
    </w:p>
    <w:p w14:paraId="7735804F" w14:textId="170CAD4E" w:rsidR="00340520" w:rsidRPr="00340520" w:rsidRDefault="00340520">
      <w:pPr>
        <w:pStyle w:val="ListBullet"/>
        <w:numPr>
          <w:ilvl w:val="0"/>
          <w:numId w:val="4"/>
        </w:numPr>
        <w:rPr>
          <w:lang w:eastAsia="en-AU"/>
        </w:rPr>
      </w:pPr>
      <w:r w:rsidRPr="00340520">
        <w:rPr>
          <w:lang w:eastAsia="en-AU"/>
        </w:rPr>
        <w:t>.</w:t>
      </w:r>
      <w:r w:rsidR="00A81C01">
        <w:rPr>
          <w:lang w:eastAsia="en-AU"/>
        </w:rPr>
        <w:t xml:space="preserve"> </w:t>
      </w:r>
      <w:r w:rsidRPr="00340520">
        <w:rPr>
          <w:lang w:eastAsia="en-AU"/>
        </w:rPr>
        <w:t>Reproduced and made available for copying and communication by NSW Department of Education for its educational purposes with the permission of Penguin Random House Australia Pty Ltd. This resource is licenced up until April 2031.</w:t>
      </w:r>
    </w:p>
    <w:p w14:paraId="147E66C0" w14:textId="1FC09C38" w:rsidR="001301E4" w:rsidRPr="00C47D44" w:rsidRDefault="00CD5005" w:rsidP="001301E4">
      <w:pPr>
        <w:pStyle w:val="FeatureBox2"/>
      </w:pPr>
      <w:r w:rsidRPr="00CD5005">
        <w:rPr>
          <w:b/>
          <w:bCs/>
        </w:rPr>
        <w:lastRenderedPageBreak/>
        <w:t>Teacher note:</w:t>
      </w:r>
      <w:r w:rsidRPr="00C47D44">
        <w:t xml:space="preserve"> </w:t>
      </w:r>
      <w:r w:rsidR="00226255" w:rsidRPr="00C47D44">
        <w:t>c</w:t>
      </w:r>
      <w:r w:rsidR="001301E4" w:rsidRPr="00C47D44">
        <w:t xml:space="preserve">ultural and </w:t>
      </w:r>
      <w:r w:rsidR="00226255" w:rsidRPr="00C47D44">
        <w:t>e</w:t>
      </w:r>
      <w:r w:rsidR="001301E4" w:rsidRPr="00C47D44">
        <w:t xml:space="preserve">motional </w:t>
      </w:r>
      <w:r w:rsidR="00226255" w:rsidRPr="00C47D44">
        <w:t>c</w:t>
      </w:r>
      <w:r w:rsidR="001301E4" w:rsidRPr="00C47D44">
        <w:t>onsiderations</w:t>
      </w:r>
    </w:p>
    <w:p w14:paraId="56B208E0" w14:textId="5C613B29" w:rsidR="001301E4" w:rsidRPr="001301E4" w:rsidRDefault="001301E4" w:rsidP="001301E4">
      <w:pPr>
        <w:pStyle w:val="FeatureBox2"/>
      </w:pPr>
      <w:r w:rsidRPr="001301E4">
        <w:rPr>
          <w:i/>
          <w:iCs/>
        </w:rPr>
        <w:t>The Yield</w:t>
      </w:r>
      <w:r w:rsidRPr="001301E4">
        <w:t xml:space="preserve"> includes themes relating to the experiences of Aboriginal and Torres Strait Islander peoples, including references to violence, abuse, cultural dispossession and intergenerational trauma. These themes may be confronting for some students. Teachers should </w:t>
      </w:r>
      <w:r w:rsidR="00F01C7D">
        <w:t>teach</w:t>
      </w:r>
      <w:r w:rsidRPr="001301E4">
        <w:t xml:space="preserve"> this unit with cultural sensitivity and awareness of student wellbeing. Establish clear expectations for respectful discussion and provide opportunities for students to opt out of activities </w:t>
      </w:r>
      <w:r w:rsidR="00F01C7D">
        <w:t>if</w:t>
      </w:r>
      <w:r w:rsidRPr="001301E4">
        <w:t xml:space="preserve"> needed.</w:t>
      </w:r>
    </w:p>
    <w:p w14:paraId="1F9E3928" w14:textId="19278C15" w:rsidR="00CD5005" w:rsidRPr="009E6C64" w:rsidRDefault="001301E4" w:rsidP="001301E4">
      <w:pPr>
        <w:pStyle w:val="FeatureBox2"/>
      </w:pPr>
      <w:r w:rsidRPr="001301E4">
        <w:t xml:space="preserve">Aboriginal and Torres Strait Islander students should be supported in ways that respect their wellbeing and agency, without </w:t>
      </w:r>
      <w:r w:rsidR="008B5032">
        <w:t>the</w:t>
      </w:r>
      <w:r w:rsidRPr="001301E4">
        <w:t xml:space="preserve"> expectation to share personal experiences. Where appropriate, balance challenging content with perspectives that recognise the strength, resilience and continuity of </w:t>
      </w:r>
      <w:r w:rsidR="00451E7C">
        <w:t>Aboriginal</w:t>
      </w:r>
      <w:r w:rsidRPr="001301E4">
        <w:t xml:space="preserve"> communities</w:t>
      </w:r>
      <w:r w:rsidRPr="001301E4">
        <w:rPr>
          <w:b/>
          <w:bCs/>
        </w:rPr>
        <w:t>.</w:t>
      </w:r>
      <w:r w:rsidR="009E6C64">
        <w:rPr>
          <w:b/>
          <w:bCs/>
        </w:rPr>
        <w:t xml:space="preserve"> </w:t>
      </w:r>
      <w:r w:rsidR="009E6C64">
        <w:t xml:space="preserve">‘Overture’ </w:t>
      </w:r>
      <w:r w:rsidR="00C864CA">
        <w:t xml:space="preserve">by Mykaela Saunders </w:t>
      </w:r>
      <w:r w:rsidR="00CC3A75" w:rsidRPr="00CC3A75">
        <w:t>explicitly challenges deficit framing, advocating for representations that foreground agency, community and cultural endurance.</w:t>
      </w:r>
    </w:p>
    <w:p w14:paraId="4C75EDBF" w14:textId="21057D6E" w:rsidR="008B72D5" w:rsidRPr="00A11F66" w:rsidRDefault="008B72D5" w:rsidP="00A81485">
      <w:pPr>
        <w:pStyle w:val="Heading2"/>
      </w:pPr>
      <w:bookmarkStart w:id="34" w:name="_Toc237447054"/>
      <w:r w:rsidRPr="00A11F66">
        <w:t>Prior and future learning</w:t>
      </w:r>
      <w:bookmarkEnd w:id="34"/>
    </w:p>
    <w:p w14:paraId="64EB0A1D" w14:textId="1D35C298" w:rsidR="004D3AB8" w:rsidRPr="00A11F66" w:rsidRDefault="001E4EF5" w:rsidP="00556AA9">
      <w:pPr>
        <w:pStyle w:val="FeatureBox2"/>
      </w:pPr>
      <w:r w:rsidRPr="00A11F66">
        <w:rPr>
          <w:b/>
          <w:bCs/>
        </w:rPr>
        <w:t>Teacher note:</w:t>
      </w:r>
      <w:r w:rsidR="004D3AB8" w:rsidRPr="00A11F66">
        <w:t xml:space="preserve"> </w:t>
      </w:r>
      <w:r w:rsidR="00A42EF5" w:rsidRPr="00A11F66">
        <w:t>a brief outline of prior and future learning is provided. T</w:t>
      </w:r>
      <w:r w:rsidR="004D3AB8" w:rsidRPr="00A11F66">
        <w:t xml:space="preserve">his overview highlights the important learning that should have come before and provides an indication of what this learning can lead to in future. </w:t>
      </w:r>
      <w:r w:rsidR="00A42EF5" w:rsidRPr="00A11F66">
        <w:t xml:space="preserve">In schools, teachers should refine this information for their context. </w:t>
      </w:r>
      <w:r w:rsidR="004D3AB8" w:rsidRPr="00A11F66">
        <w:t>This helps students make connections and transfer knowledge while reducing cognitive load.</w:t>
      </w:r>
    </w:p>
    <w:p w14:paraId="4CF8C995" w14:textId="32770734" w:rsidR="00D357B2" w:rsidRPr="00A11F66" w:rsidRDefault="00D357B2" w:rsidP="00556AA9">
      <w:r w:rsidRPr="00A11F66">
        <w:t xml:space="preserve">Some suggested areas of focus to </w:t>
      </w:r>
      <w:r w:rsidR="00D047EF">
        <w:t>activate prior knowledge</w:t>
      </w:r>
      <w:r w:rsidRPr="00A11F66">
        <w:t xml:space="preserve"> could include:</w:t>
      </w:r>
    </w:p>
    <w:p w14:paraId="4E2802D3" w14:textId="70B2BA5D" w:rsidR="00967ED5" w:rsidRPr="00967ED5" w:rsidRDefault="00967ED5" w:rsidP="00967ED5">
      <w:pPr>
        <w:pStyle w:val="ListBullet"/>
      </w:pPr>
      <w:r w:rsidRPr="00967ED5">
        <w:t xml:space="preserve">skills in reading and writing across multiple forms, as explored in </w:t>
      </w:r>
      <w:r w:rsidR="00AB487D">
        <w:t xml:space="preserve">Year 12 focus areas </w:t>
      </w:r>
      <w:r w:rsidR="008F1707">
        <w:t xml:space="preserve">Texts and human experiences, </w:t>
      </w:r>
      <w:r w:rsidR="0025706C">
        <w:t>T</w:t>
      </w:r>
      <w:r w:rsidR="003A5D07">
        <w:t xml:space="preserve">extual conversations and </w:t>
      </w:r>
      <w:r w:rsidR="00827416">
        <w:t>Critical study of literature</w:t>
      </w:r>
    </w:p>
    <w:p w14:paraId="3E3D27D0" w14:textId="6E71995D" w:rsidR="00732B7F" w:rsidRPr="00251587" w:rsidRDefault="00C9499A" w:rsidP="00732B7F">
      <w:pPr>
        <w:pStyle w:val="ListBullet"/>
      </w:pPr>
      <w:r w:rsidRPr="00251587">
        <w:t xml:space="preserve">an understanding of </w:t>
      </w:r>
      <w:r w:rsidR="00D124E0" w:rsidRPr="00251587">
        <w:t xml:space="preserve">key textual features studied in Stage 5, including narrative structure, </w:t>
      </w:r>
      <w:r w:rsidR="00251587" w:rsidRPr="00251587">
        <w:t>persuasive devices and hybrid forms</w:t>
      </w:r>
    </w:p>
    <w:p w14:paraId="50A66D98" w14:textId="7D9F0F1B" w:rsidR="00D96E19" w:rsidRPr="00251587" w:rsidRDefault="00D96E19" w:rsidP="00732B7F">
      <w:pPr>
        <w:pStyle w:val="ListBullet"/>
      </w:pPr>
      <w:r w:rsidRPr="00D96E19">
        <w:lastRenderedPageBreak/>
        <w:t>an awareness of the unique aspects of Aboriginal and/or Torres Strait Islander Histories and Cultures</w:t>
      </w:r>
    </w:p>
    <w:p w14:paraId="475AE776" w14:textId="14E3D056" w:rsidR="005F6530" w:rsidRPr="00251587" w:rsidRDefault="00880BDA" w:rsidP="00732B7F">
      <w:pPr>
        <w:pStyle w:val="ListBullet"/>
      </w:pPr>
      <w:r w:rsidRPr="00251587">
        <w:t xml:space="preserve">an understanding of the textual concepts </w:t>
      </w:r>
      <w:hyperlink r:id="rId16" w:anchor="/asset9" w:history="1">
        <w:r w:rsidRPr="00251587">
          <w:rPr>
            <w:rStyle w:val="Hyperlink"/>
          </w:rPr>
          <w:t>representation</w:t>
        </w:r>
      </w:hyperlink>
      <w:r w:rsidRPr="00251587">
        <w:t xml:space="preserve">, </w:t>
      </w:r>
      <w:hyperlink r:id="rId17" w:anchor="/asset11" w:history="1">
        <w:r w:rsidRPr="00251587">
          <w:rPr>
            <w:rStyle w:val="Hyperlink"/>
          </w:rPr>
          <w:t>code and convention</w:t>
        </w:r>
      </w:hyperlink>
      <w:r w:rsidR="00E209F9" w:rsidRPr="00251587">
        <w:t>,</w:t>
      </w:r>
      <w:r w:rsidRPr="00251587">
        <w:t xml:space="preserve"> </w:t>
      </w:r>
      <w:hyperlink r:id="rId18" w:anchor="/asset6" w:history="1">
        <w:r w:rsidR="008F04EE" w:rsidRPr="00251587">
          <w:rPr>
            <w:rStyle w:val="Hyperlink"/>
          </w:rPr>
          <w:t>perspective</w:t>
        </w:r>
      </w:hyperlink>
      <w:r w:rsidR="004B68F8">
        <w:t>,</w:t>
      </w:r>
      <w:r w:rsidR="008F04EE" w:rsidRPr="00251587">
        <w:t xml:space="preserve"> </w:t>
      </w:r>
      <w:hyperlink r:id="rId19" w:anchor="/asset13" w:history="1">
        <w:r w:rsidR="008F04EE" w:rsidRPr="00251587">
          <w:rPr>
            <w:rStyle w:val="Hyperlink"/>
          </w:rPr>
          <w:t>context</w:t>
        </w:r>
      </w:hyperlink>
      <w:r w:rsidR="004B68F8">
        <w:t xml:space="preserve">, </w:t>
      </w:r>
      <w:hyperlink r:id="rId20" w:anchor="/asset8" w:history="1">
        <w:r w:rsidR="00805862" w:rsidRPr="00374C03">
          <w:rPr>
            <w:rStyle w:val="Hyperlink"/>
          </w:rPr>
          <w:t>style</w:t>
        </w:r>
      </w:hyperlink>
      <w:r w:rsidR="00805862">
        <w:t xml:space="preserve">, </w:t>
      </w:r>
      <w:hyperlink r:id="rId21" w:anchor="/asset5" w:history="1">
        <w:r w:rsidR="00805862" w:rsidRPr="00494549">
          <w:rPr>
            <w:rStyle w:val="Hyperlink"/>
          </w:rPr>
          <w:t>narrative</w:t>
        </w:r>
      </w:hyperlink>
      <w:r w:rsidR="00805862">
        <w:t xml:space="preserve"> and </w:t>
      </w:r>
      <w:hyperlink r:id="rId22" w:anchor="/asset4" w:history="1">
        <w:r w:rsidR="00805862" w:rsidRPr="00B806E5">
          <w:rPr>
            <w:rStyle w:val="Hyperlink"/>
          </w:rPr>
          <w:t>literary value</w:t>
        </w:r>
      </w:hyperlink>
    </w:p>
    <w:p w14:paraId="68ED7547" w14:textId="12C217AA" w:rsidR="005F5300" w:rsidRDefault="005F5300" w:rsidP="00732B7F">
      <w:pPr>
        <w:pStyle w:val="ListBullet"/>
      </w:pPr>
      <w:r w:rsidRPr="00251587">
        <w:t>past experiences of reading and writing</w:t>
      </w:r>
    </w:p>
    <w:p w14:paraId="1BA4AADD" w14:textId="42E11C7D" w:rsidR="00381B52" w:rsidRPr="00251587" w:rsidRDefault="00910D23">
      <w:pPr>
        <w:pStyle w:val="ListBullet"/>
      </w:pPr>
      <w:r w:rsidRPr="00251587">
        <w:t xml:space="preserve">literacy skills </w:t>
      </w:r>
      <w:r w:rsidR="00D914BC" w:rsidRPr="00251587">
        <w:t>that support reading comprehension and writing.</w:t>
      </w:r>
    </w:p>
    <w:p w14:paraId="5F5D4F45" w14:textId="271DF1DD" w:rsidR="00462557" w:rsidRPr="00903954" w:rsidRDefault="00462557" w:rsidP="00EA1782">
      <w:r w:rsidRPr="00903954">
        <w:t xml:space="preserve">Some potential future links to other programs in the English </w:t>
      </w:r>
      <w:r w:rsidR="00251587" w:rsidRPr="00903954">
        <w:t>Advanced</w:t>
      </w:r>
      <w:r w:rsidR="004A4854" w:rsidRPr="00903954">
        <w:t xml:space="preserve"> </w:t>
      </w:r>
      <w:r w:rsidRPr="00903954">
        <w:t>course could include:</w:t>
      </w:r>
    </w:p>
    <w:p w14:paraId="6BD888BB" w14:textId="1B5C2265" w:rsidR="006C3170" w:rsidRDefault="00903954" w:rsidP="00624C0C">
      <w:pPr>
        <w:pStyle w:val="ListBullet"/>
      </w:pPr>
      <w:r w:rsidRPr="00903954">
        <w:t xml:space="preserve">analysing how composers across contexts reshape ideas, values and anxieties </w:t>
      </w:r>
      <w:r w:rsidR="00266C5D">
        <w:t>–</w:t>
      </w:r>
      <w:r w:rsidRPr="00903954">
        <w:t xml:space="preserve"> supporting students to trace intertextual dialogue and evaluate how meaning shifts over </w:t>
      </w:r>
      <w:r w:rsidR="004E7C56" w:rsidRPr="00903954">
        <w:t xml:space="preserve">time </w:t>
      </w:r>
      <w:r w:rsidR="00266C5D">
        <w:t xml:space="preserve">English Advanced </w:t>
      </w:r>
      <w:r w:rsidR="004E7C56" w:rsidRPr="00903954">
        <w:t>(</w:t>
      </w:r>
      <w:r w:rsidRPr="00903954">
        <w:t xml:space="preserve">Year 12) – </w:t>
      </w:r>
      <w:r w:rsidRPr="00C47D44">
        <w:rPr>
          <w:b/>
          <w:bCs/>
        </w:rPr>
        <w:t xml:space="preserve">Textual </w:t>
      </w:r>
      <w:r w:rsidR="004D30C3" w:rsidRPr="00C47D44">
        <w:rPr>
          <w:b/>
          <w:bCs/>
        </w:rPr>
        <w:t>c</w:t>
      </w:r>
      <w:r w:rsidRPr="00C47D44">
        <w:rPr>
          <w:b/>
          <w:bCs/>
        </w:rPr>
        <w:t>onversations – Term 1</w:t>
      </w:r>
    </w:p>
    <w:p w14:paraId="747AAB20" w14:textId="616712AE" w:rsidR="00903954" w:rsidRPr="00903954" w:rsidRDefault="00903954" w:rsidP="00624C0C">
      <w:pPr>
        <w:pStyle w:val="ListBullet"/>
      </w:pPr>
      <w:r>
        <w:t>deepening students’ close reading and critical interpretation through sustained engagement with a prescribed text, building their capacity to analyse authorial purpose, textual integrity and the work’s enduring value</w:t>
      </w:r>
      <w:r w:rsidR="004D30C3">
        <w:t xml:space="preserve"> </w:t>
      </w:r>
      <w:r w:rsidR="00266C5D">
        <w:t xml:space="preserve">English Advanced </w:t>
      </w:r>
      <w:r w:rsidR="004D30C3">
        <w:t xml:space="preserve">(Year 12) – </w:t>
      </w:r>
      <w:r w:rsidR="004D30C3" w:rsidRPr="00C47D44">
        <w:rPr>
          <w:b/>
          <w:bCs/>
        </w:rPr>
        <w:t xml:space="preserve">Critical study of literature – </w:t>
      </w:r>
      <w:r w:rsidR="009B628E" w:rsidRPr="00C47D44">
        <w:rPr>
          <w:b/>
          <w:bCs/>
        </w:rPr>
        <w:t>Term 2</w:t>
      </w:r>
      <w:r w:rsidR="00266C5D" w:rsidRPr="00C47D44">
        <w:t>.</w:t>
      </w:r>
    </w:p>
    <w:p w14:paraId="439C9F11" w14:textId="48184E8E" w:rsidR="008B72D5" w:rsidRPr="00A11F66" w:rsidRDefault="008B72D5" w:rsidP="003566DB">
      <w:pPr>
        <w:pStyle w:val="Heading2"/>
        <w:spacing w:before="240"/>
      </w:pPr>
      <w:bookmarkStart w:id="35" w:name="_Toc145666052"/>
      <w:bookmarkStart w:id="36" w:name="_Toc151447418"/>
      <w:bookmarkStart w:id="37" w:name="_Toc151632398"/>
      <w:bookmarkStart w:id="38" w:name="_Toc237447055"/>
      <w:r w:rsidRPr="00A11F66">
        <w:t>Pre-reading for teachers</w:t>
      </w:r>
      <w:bookmarkEnd w:id="35"/>
      <w:bookmarkEnd w:id="36"/>
      <w:bookmarkEnd w:id="37"/>
      <w:bookmarkEnd w:id="38"/>
    </w:p>
    <w:p w14:paraId="3A43DC49" w14:textId="3720C0B2" w:rsidR="00102F0A" w:rsidRPr="00A11F66" w:rsidRDefault="00102F0A" w:rsidP="00102F0A">
      <w:r w:rsidRPr="00A11F66">
        <w:t>The following texts and resources may be useful when preparing to teach this program. All are included in the reference list at the conclusion of this document.</w:t>
      </w:r>
    </w:p>
    <w:p w14:paraId="05B6BD03" w14:textId="77027528" w:rsidR="00B51973" w:rsidRDefault="00E62279" w:rsidP="00266C5D">
      <w:pPr>
        <w:pStyle w:val="ListBullet"/>
      </w:pPr>
      <w:hyperlink r:id="rId23" w:anchor=":~:text=Further%20information-,Aboriginal%20and%20Torres%20Strait%20Islander%20principles%20and%20protocols,-NSW%20syllabuses%20incorporate" w:tgtFrame="_blank" w:history="1">
        <w:r w:rsidRPr="00852E66">
          <w:rPr>
            <w:rStyle w:val="Hyperlink"/>
          </w:rPr>
          <w:t>Aboriginal and Torres Strait Islander principles and protocols</w:t>
        </w:r>
      </w:hyperlink>
      <w:r w:rsidR="002F210A">
        <w:t xml:space="preserve"> </w:t>
      </w:r>
      <w:r w:rsidRPr="00852E66">
        <w:t>should be followed</w:t>
      </w:r>
      <w:r w:rsidR="001F49D6">
        <w:t xml:space="preserve"> </w:t>
      </w:r>
      <w:r w:rsidRPr="00852E66">
        <w:t>when teaching texts by Aboriginal and/or Torres Strait Islander authors. Connection with community and Elders would help with the learning and understanding of these</w:t>
      </w:r>
      <w:r w:rsidR="002F210A">
        <w:t xml:space="preserve"> </w:t>
      </w:r>
      <w:r w:rsidRPr="00852E66">
        <w:t>texts. This could happen through connection with local</w:t>
      </w:r>
      <w:r w:rsidR="002F210A">
        <w:t xml:space="preserve"> </w:t>
      </w:r>
      <w:hyperlink r:id="rId24" w:tgtFrame="_blank" w:history="1">
        <w:r w:rsidRPr="00852E66">
          <w:rPr>
            <w:rStyle w:val="Hyperlink"/>
          </w:rPr>
          <w:t>NSW Aboriginal Education Consultative Group</w:t>
        </w:r>
      </w:hyperlink>
      <w:r w:rsidR="00266C5D">
        <w:t xml:space="preserve"> Inc.</w:t>
      </w:r>
      <w:r w:rsidR="00A006D7">
        <w:t xml:space="preserve"> </w:t>
      </w:r>
      <w:r w:rsidRPr="00852E66">
        <w:t>(AECG) and/or Aboriginal communities.</w:t>
      </w:r>
    </w:p>
    <w:p w14:paraId="4279B00B" w14:textId="4456F0CC" w:rsidR="007E6991" w:rsidRDefault="007E6991" w:rsidP="00266C5D">
      <w:pPr>
        <w:pStyle w:val="ListBullet"/>
      </w:pPr>
      <w:r w:rsidRPr="007E6991">
        <w:t xml:space="preserve">Fisher D, Frey N </w:t>
      </w:r>
      <w:r w:rsidR="00266C5D">
        <w:t>and</w:t>
      </w:r>
      <w:r w:rsidRPr="007E6991">
        <w:t xml:space="preserve"> Hattie J (2016) </w:t>
      </w:r>
      <w:r w:rsidRPr="007E6991">
        <w:rPr>
          <w:i/>
          <w:iCs/>
        </w:rPr>
        <w:t>Visible Learning for Literacy: Grades K</w:t>
      </w:r>
      <w:r w:rsidR="00652F88">
        <w:rPr>
          <w:i/>
          <w:iCs/>
        </w:rPr>
        <w:t>–</w:t>
      </w:r>
      <w:r w:rsidRPr="007E6991">
        <w:rPr>
          <w:i/>
          <w:iCs/>
        </w:rPr>
        <w:t>12 – Implementing the Practices That Work Best to Accelerate Student Learning</w:t>
      </w:r>
      <w:r w:rsidR="00652F88">
        <w:t>,</w:t>
      </w:r>
      <w:r w:rsidRPr="007E6991">
        <w:t xml:space="preserve"> Corwin/SAGE Publications.</w:t>
      </w:r>
      <w:r w:rsidR="00A2461B">
        <w:t xml:space="preserve"> This resource supports teachers to make reading, writing</w:t>
      </w:r>
      <w:r w:rsidR="00D3261B">
        <w:t xml:space="preserve"> and feedback visible as part of exp</w:t>
      </w:r>
      <w:r w:rsidR="009E2383">
        <w:t>licit literacy instruction.</w:t>
      </w:r>
    </w:p>
    <w:p w14:paraId="16B1E38F" w14:textId="50FB6597" w:rsidR="00B51973" w:rsidRDefault="00F73CEA" w:rsidP="00266C5D">
      <w:pPr>
        <w:pStyle w:val="ListBullet"/>
      </w:pPr>
      <w:bookmarkStart w:id="39" w:name="_Toc145666053"/>
      <w:bookmarkStart w:id="40" w:name="_Toc151447419"/>
      <w:bookmarkStart w:id="41" w:name="_Toc151632399"/>
      <w:r w:rsidRPr="00F73CEA">
        <w:lastRenderedPageBreak/>
        <w:t xml:space="preserve">Graff G and Birkenstein C (2006) </w:t>
      </w:r>
      <w:r w:rsidRPr="00B45AEA">
        <w:rPr>
          <w:rStyle w:val="Emphasis"/>
        </w:rPr>
        <w:t>They Say / I Say: The Moves That Matter in Academic Writing</w:t>
      </w:r>
      <w:r w:rsidR="00652F88">
        <w:rPr>
          <w:rStyle w:val="Emphasis"/>
          <w:i w:val="0"/>
          <w:iCs w:val="0"/>
        </w:rPr>
        <w:t>, W.W. Norton &amp; Company, New York</w:t>
      </w:r>
      <w:r w:rsidRPr="00B45AEA">
        <w:rPr>
          <w:rStyle w:val="Emphasis"/>
        </w:rPr>
        <w:t>.</w:t>
      </w:r>
      <w:r w:rsidRPr="00F73CEA">
        <w:t xml:space="preserve"> This resource explores strategies for constructing arguments and integrating evidence</w:t>
      </w:r>
      <w:r w:rsidR="00127DB1">
        <w:t>. It is</w:t>
      </w:r>
      <w:r w:rsidRPr="00F73CEA">
        <w:t xml:space="preserve"> useful for teaching persuasive writing and critical response. Selected templates and examples are valuable for scaffolding student writing and developing analytical skills.</w:t>
      </w:r>
    </w:p>
    <w:p w14:paraId="2E962BF4" w14:textId="57753030" w:rsidR="00B51973" w:rsidRDefault="00B51973" w:rsidP="00266C5D">
      <w:pPr>
        <w:pStyle w:val="ListBullet"/>
      </w:pPr>
      <w:r w:rsidRPr="00B51973">
        <w:t xml:space="preserve">Hyland K (2002) </w:t>
      </w:r>
      <w:r w:rsidRPr="00B45AEA">
        <w:rPr>
          <w:rStyle w:val="Emphasis"/>
        </w:rPr>
        <w:t>Disciplinary Discourse</w:t>
      </w:r>
      <w:r w:rsidR="003B253E">
        <w:rPr>
          <w:rStyle w:val="Emphasis"/>
        </w:rPr>
        <w:t>s</w:t>
      </w:r>
      <w:r w:rsidRPr="00B45AEA">
        <w:rPr>
          <w:rStyle w:val="Emphasis"/>
        </w:rPr>
        <w:t>: Social Interactions in Academic Writing</w:t>
      </w:r>
      <w:r w:rsidR="003B253E">
        <w:rPr>
          <w:rStyle w:val="Emphasis"/>
          <w:i w:val="0"/>
          <w:iCs w:val="0"/>
        </w:rPr>
        <w:t>, University of Michigan Press ELT, US</w:t>
      </w:r>
      <w:r w:rsidRPr="00B51973">
        <w:t>. This text examines how authority is constructed in academic writing through language features such as hedging, modality and citation. It is valuable for teachers aiming to help students understand and use authoritative voice in their writing.</w:t>
      </w:r>
    </w:p>
    <w:p w14:paraId="5A357782" w14:textId="1D7992C3" w:rsidR="00BF5AB8" w:rsidRDefault="00034233" w:rsidP="00266C5D">
      <w:pPr>
        <w:pStyle w:val="ListBullet"/>
      </w:pPr>
      <w:r>
        <w:t xml:space="preserve">The </w:t>
      </w:r>
      <w:hyperlink r:id="rId25" w:history="1">
        <w:r w:rsidR="00B91DAC">
          <w:rPr>
            <w:rStyle w:val="Hyperlink"/>
          </w:rPr>
          <w:t>Aboriginal Language</w:t>
        </w:r>
      </w:hyperlink>
      <w:r w:rsidR="00BF5AB8" w:rsidRPr="00BF5AB8">
        <w:t xml:space="preserve"> </w:t>
      </w:r>
      <w:r>
        <w:t>website was d</w:t>
      </w:r>
      <w:r w:rsidR="00BF5AB8" w:rsidRPr="00BF5AB8">
        <w:t>eveloped in collaboration with Aboriginal communities</w:t>
      </w:r>
      <w:r>
        <w:t>. T</w:t>
      </w:r>
      <w:r w:rsidR="00BF5AB8" w:rsidRPr="00BF5AB8">
        <w:t xml:space="preserve">his </w:t>
      </w:r>
      <w:r w:rsidR="00383EC1">
        <w:t>website</w:t>
      </w:r>
      <w:r w:rsidR="00383EC1" w:rsidRPr="00BF5AB8">
        <w:t xml:space="preserve"> </w:t>
      </w:r>
      <w:r w:rsidR="00BF5AB8" w:rsidRPr="00BF5AB8">
        <w:t>supports awareness and respectful learning of local Aboriginal languages across NSW. It is a useful starting point for teachers to understand language revitalisation efforts and the diversity of Aboriginal languages, while reinforcing that languages are living cultural knowledge held by community custodians. It should be used as a cultural learning support, not as a substitute for consultation with local communities.</w:t>
      </w:r>
    </w:p>
    <w:p w14:paraId="76733E3D" w14:textId="025BCA4E" w:rsidR="00226045" w:rsidRPr="00226045" w:rsidRDefault="00226045" w:rsidP="00226045">
      <w:pPr>
        <w:pStyle w:val="ListBullet"/>
      </w:pPr>
      <w:r w:rsidRPr="00226045">
        <w:rPr>
          <w:b/>
          <w:bCs/>
        </w:rPr>
        <w:t xml:space="preserve">Pre-reading – </w:t>
      </w:r>
      <w:hyperlink r:id="rId26" w:tgtFrame="_blank" w:history="1">
        <w:r w:rsidRPr="00226045">
          <w:rPr>
            <w:rStyle w:val="Hyperlink"/>
          </w:rPr>
          <w:t xml:space="preserve">Using </w:t>
        </w:r>
        <w:proofErr w:type="spellStart"/>
        <w:r w:rsidRPr="00226045">
          <w:rPr>
            <w:rStyle w:val="Hyperlink"/>
          </w:rPr>
          <w:t>NSWEduChat</w:t>
        </w:r>
        <w:proofErr w:type="spellEnd"/>
        <w:r w:rsidRPr="00226045">
          <w:rPr>
            <w:rStyle w:val="Hyperlink"/>
          </w:rPr>
          <w:t xml:space="preserve"> for English 11–12</w:t>
        </w:r>
      </w:hyperlink>
      <w:r w:rsidRPr="00226045">
        <w:t xml:space="preserve">. Opportunities for the use of </w:t>
      </w:r>
      <w:hyperlink r:id="rId27" w:anchor="/chat" w:tgtFrame="_blank" w:history="1">
        <w:proofErr w:type="spellStart"/>
        <w:r w:rsidRPr="00226045">
          <w:rPr>
            <w:rStyle w:val="Hyperlink"/>
          </w:rPr>
          <w:t>NSWEduChat</w:t>
        </w:r>
        <w:proofErr w:type="spellEnd"/>
      </w:hyperlink>
      <w:r w:rsidRPr="00226045">
        <w:t xml:space="preserve"> have been identified across this program. Pre-reading information, links to resources and professional learning is provided to guide all teachers to use Generative artificial intelligence in line with department policies and guidelines.</w:t>
      </w:r>
    </w:p>
    <w:p w14:paraId="3E27A1D2" w14:textId="166CCF68" w:rsidR="00226045" w:rsidRPr="00226045" w:rsidRDefault="00226045" w:rsidP="00226045">
      <w:pPr>
        <w:pStyle w:val="ListBullet"/>
      </w:pPr>
      <w:r w:rsidRPr="00226045">
        <w:rPr>
          <w:b/>
          <w:bCs/>
        </w:rPr>
        <w:t>Generative AI in education.</w:t>
      </w:r>
      <w:r w:rsidRPr="00226045">
        <w:t xml:space="preserve"> </w:t>
      </w:r>
      <w:hyperlink r:id="rId28" w:tgtFrame="_blank" w:history="1">
        <w:r w:rsidRPr="00226045">
          <w:rPr>
            <w:rStyle w:val="Hyperlink"/>
          </w:rPr>
          <w:t>Generative AI in education: professional learning</w:t>
        </w:r>
      </w:hyperlink>
      <w:r w:rsidRPr="00226045">
        <w:t xml:space="preserve"> builds the AI capability of teachers by developing their understanding of generative artificial intelligence (GenAI) and supporting its safe, ethical and effective use in schools. It is designed to help educators understand both the opportunities and risks associated with AI and to apply AI tools in ways that enhance teaching, learning and professional practice. It is highly recommended teachers undertake this professional learning prior to using </w:t>
      </w:r>
      <w:hyperlink r:id="rId29" w:anchor="/chat" w:tgtFrame="_blank" w:history="1">
        <w:proofErr w:type="spellStart"/>
        <w:r w:rsidRPr="00226045">
          <w:rPr>
            <w:rStyle w:val="Hyperlink"/>
          </w:rPr>
          <w:t>NSWEduChat</w:t>
        </w:r>
        <w:proofErr w:type="spellEnd"/>
      </w:hyperlink>
      <w:r w:rsidRPr="00226045">
        <w:t xml:space="preserve"> with their students.</w:t>
      </w:r>
    </w:p>
    <w:p w14:paraId="1177D247" w14:textId="2BAC0C2C" w:rsidR="00226045" w:rsidRPr="00226045" w:rsidRDefault="00226045" w:rsidP="00226045">
      <w:pPr>
        <w:pStyle w:val="ListBullet"/>
      </w:pPr>
      <w:r w:rsidRPr="00226045">
        <w:rPr>
          <w:b/>
          <w:bCs/>
        </w:rPr>
        <w:t>AI guidelines – enabled tools and acceptable use</w:t>
      </w:r>
      <w:r w:rsidRPr="00226045">
        <w:t>. Staff </w:t>
      </w:r>
      <w:r w:rsidRPr="00226045">
        <w:rPr>
          <w:b/>
          <w:bCs/>
        </w:rPr>
        <w:t>should not use Generative AI tools</w:t>
      </w:r>
      <w:r w:rsidRPr="00226045">
        <w:t> (including </w:t>
      </w:r>
      <w:proofErr w:type="spellStart"/>
      <w:r w:rsidRPr="00226045">
        <w:t>NSWEduChat</w:t>
      </w:r>
      <w:proofErr w:type="spellEnd"/>
      <w:r w:rsidRPr="00226045">
        <w:t>) </w:t>
      </w:r>
      <w:r w:rsidRPr="00226045">
        <w:rPr>
          <w:b/>
          <w:bCs/>
        </w:rPr>
        <w:t>to create content about Aboriginal and Torres Strait Islander cultures, languages, or experiences</w:t>
      </w:r>
      <w:r w:rsidRPr="00226045">
        <w:t xml:space="preserve">. Using AI in this way risks misrepresentation, reinforcing stereotypes, and sharing knowledge that should remain protected. Further information can be found: </w:t>
      </w:r>
      <w:hyperlink r:id="rId30" w:anchor="showhide83576656" w:tgtFrame="_blank" w:history="1">
        <w:r w:rsidRPr="00226045">
          <w:rPr>
            <w:rStyle w:val="Hyperlink"/>
          </w:rPr>
          <w:t>AI guidelines – enabled tools and acceptable use</w:t>
        </w:r>
      </w:hyperlink>
      <w:r w:rsidRPr="00226045">
        <w:t>.</w:t>
      </w:r>
    </w:p>
    <w:p w14:paraId="2DB1BFCB" w14:textId="07ECE8CE" w:rsidR="00226045" w:rsidRDefault="00226045" w:rsidP="00226045">
      <w:pPr>
        <w:pStyle w:val="ListBullet"/>
      </w:pPr>
      <w:r w:rsidRPr="00226045">
        <w:rPr>
          <w:b/>
          <w:bCs/>
        </w:rPr>
        <w:lastRenderedPageBreak/>
        <w:t xml:space="preserve">Using </w:t>
      </w:r>
      <w:proofErr w:type="spellStart"/>
      <w:r w:rsidRPr="00226045">
        <w:rPr>
          <w:b/>
          <w:bCs/>
        </w:rPr>
        <w:t>NSWEduChat</w:t>
      </w:r>
      <w:proofErr w:type="spellEnd"/>
      <w:r w:rsidRPr="00226045">
        <w:rPr>
          <w:b/>
          <w:bCs/>
        </w:rPr>
        <w:t xml:space="preserve"> with your students and for English 11–12.</w:t>
      </w:r>
      <w:r w:rsidRPr="00226045">
        <w:t xml:space="preserve"> </w:t>
      </w:r>
      <w:hyperlink r:id="rId31" w:tgtFrame="_blank" w:history="1">
        <w:r w:rsidRPr="00226045">
          <w:rPr>
            <w:rStyle w:val="Hyperlink"/>
          </w:rPr>
          <w:t>GenAI learning pathways</w:t>
        </w:r>
      </w:hyperlink>
      <w:r w:rsidRPr="00226045">
        <w:t xml:space="preserve"> supports teachers plan for the safe, ethical and effective use of </w:t>
      </w:r>
      <w:hyperlink r:id="rId32" w:anchor="/chat" w:tgtFrame="_blank" w:history="1">
        <w:proofErr w:type="spellStart"/>
        <w:r w:rsidRPr="00226045">
          <w:rPr>
            <w:rStyle w:val="Hyperlink"/>
          </w:rPr>
          <w:t>NSWEduChat</w:t>
        </w:r>
        <w:proofErr w:type="spellEnd"/>
      </w:hyperlink>
      <w:r w:rsidRPr="00226045">
        <w:t xml:space="preserve"> in the classroom. It provides guidance on how to integrate generative AI into teaching and learning while managing risks such as misinformation, bias, privacy concerns and academic integrity. Teachers will explore key considerations when planning for explicit teaching, metacognition and supporting students with low literacy. It is highly recommended teachers provide opportunities for students to complete the introductory student lessons listed on this page prior to using </w:t>
      </w:r>
      <w:hyperlink r:id="rId33" w:anchor="/chat" w:tgtFrame="_blank" w:history="1">
        <w:proofErr w:type="spellStart"/>
        <w:r w:rsidRPr="00226045">
          <w:rPr>
            <w:rStyle w:val="Hyperlink"/>
          </w:rPr>
          <w:t>NSWEduChat</w:t>
        </w:r>
        <w:proofErr w:type="spellEnd"/>
      </w:hyperlink>
      <w:r w:rsidRPr="00226045">
        <w:t xml:space="preserve">. </w:t>
      </w:r>
      <w:hyperlink r:id="rId34" w:tgtFrame="_blank" w:history="1">
        <w:r w:rsidRPr="00226045">
          <w:rPr>
            <w:rStyle w:val="Hyperlink"/>
          </w:rPr>
          <w:t xml:space="preserve">Using </w:t>
        </w:r>
        <w:proofErr w:type="spellStart"/>
        <w:r w:rsidRPr="00226045">
          <w:rPr>
            <w:rStyle w:val="Hyperlink"/>
          </w:rPr>
          <w:t>NSWEduChat</w:t>
        </w:r>
        <w:proofErr w:type="spellEnd"/>
        <w:r w:rsidRPr="00226045">
          <w:rPr>
            <w:rStyle w:val="Hyperlink"/>
          </w:rPr>
          <w:t xml:space="preserve"> for English 11–12</w:t>
        </w:r>
      </w:hyperlink>
      <w:r w:rsidRPr="00226045">
        <w:t xml:space="preserve"> provides guidance, resources and practical classroom applications that enable students to use </w:t>
      </w:r>
      <w:hyperlink r:id="rId35" w:tgtFrame="_blank" w:history="1">
        <w:proofErr w:type="spellStart"/>
        <w:r w:rsidRPr="00226045">
          <w:rPr>
            <w:rStyle w:val="Hyperlink"/>
          </w:rPr>
          <w:t>NSWEduChat</w:t>
        </w:r>
        <w:proofErr w:type="spellEnd"/>
      </w:hyperlink>
      <w:r w:rsidRPr="00226045">
        <w:t xml:space="preserve"> safely, critically and effectively to strengthen their learning and writing while maintaining academic integrity.</w:t>
      </w:r>
    </w:p>
    <w:p w14:paraId="37E01862" w14:textId="77777777" w:rsidR="003230B5" w:rsidRDefault="003230B5">
      <w:pPr>
        <w:pStyle w:val="ListParagraph"/>
        <w:numPr>
          <w:ilvl w:val="0"/>
          <w:numId w:val="9"/>
        </w:numPr>
        <w:suppressAutoHyphens w:val="0"/>
        <w:spacing w:before="0" w:after="160" w:line="259" w:lineRule="auto"/>
        <w:rPr>
          <w:b/>
        </w:rPr>
      </w:pPr>
      <w:r>
        <w:rPr>
          <w:b/>
        </w:rPr>
        <w:br w:type="page"/>
      </w:r>
    </w:p>
    <w:p w14:paraId="5EABB370" w14:textId="1AD4D68A" w:rsidR="003230B5" w:rsidRDefault="003230B5" w:rsidP="0032136A">
      <w:pPr>
        <w:pStyle w:val="Heading1"/>
      </w:pPr>
      <w:bookmarkStart w:id="42" w:name="_Toc237447056"/>
      <w:r>
        <w:lastRenderedPageBreak/>
        <w:t>Engage and orient</w:t>
      </w:r>
      <w:bookmarkEnd w:id="42"/>
    </w:p>
    <w:p w14:paraId="2429507F" w14:textId="766A14C5" w:rsidR="00CB5251" w:rsidRPr="00A11F66" w:rsidRDefault="009B55B6" w:rsidP="00D92F2F">
      <w:r w:rsidRPr="00A11F66">
        <w:rPr>
          <w:b/>
        </w:rPr>
        <w:t xml:space="preserve">‘Engage and </w:t>
      </w:r>
      <w:r w:rsidR="006A5685" w:rsidRPr="00A11F66">
        <w:rPr>
          <w:b/>
        </w:rPr>
        <w:t>o</w:t>
      </w:r>
      <w:r w:rsidRPr="00A11F66">
        <w:rPr>
          <w:b/>
        </w:rPr>
        <w:t>rient’</w:t>
      </w:r>
      <w:r w:rsidRPr="00A11F66">
        <w:t xml:space="preserve"> encompasses </w:t>
      </w:r>
      <w:r w:rsidRPr="00A11F66">
        <w:rPr>
          <w:b/>
        </w:rPr>
        <w:t xml:space="preserve">Phase 1 – </w:t>
      </w:r>
      <w:r w:rsidR="006A5685" w:rsidRPr="00A11F66">
        <w:rPr>
          <w:b/>
        </w:rPr>
        <w:t>e</w:t>
      </w:r>
      <w:r w:rsidRPr="00A11F66">
        <w:rPr>
          <w:b/>
        </w:rPr>
        <w:t>ngaging with the unit, the learning community and the focus area</w:t>
      </w:r>
      <w:r w:rsidRPr="00A11F66">
        <w:t xml:space="preserve"> (</w:t>
      </w:r>
      <w:r w:rsidR="00641416" w:rsidRPr="00A11F66">
        <w:t>e</w:t>
      </w:r>
      <w:r w:rsidRPr="00A11F66">
        <w:t xml:space="preserve">ngaging personally) and </w:t>
      </w:r>
      <w:r w:rsidRPr="00A11F66">
        <w:rPr>
          <w:b/>
        </w:rPr>
        <w:t xml:space="preserve">Phase 2 – </w:t>
      </w:r>
      <w:r w:rsidR="00641416" w:rsidRPr="00A11F66">
        <w:rPr>
          <w:b/>
        </w:rPr>
        <w:t>d</w:t>
      </w:r>
      <w:r w:rsidRPr="00A11F66">
        <w:rPr>
          <w:b/>
        </w:rPr>
        <w:t>iscovering and engaging with the conceptual heart of the focus area and the connection to the texts</w:t>
      </w:r>
      <w:r w:rsidRPr="00A11F66">
        <w:t xml:space="preserve"> (</w:t>
      </w:r>
      <w:r w:rsidR="00641416" w:rsidRPr="00A11F66">
        <w:t>u</w:t>
      </w:r>
      <w:r w:rsidRPr="00A11F66">
        <w:t>nderstanding). These introductory phases build the field and orient students to the scope of the focus area and their learning journey so that work on the core text(s) is contextualised. These phases establish the conceptual heart of the focus area, introducing students to the core texts and key terminology needed for learning. This is also an opportunity to establish classroom routines that foster a positive classroom culture and create optimal learning environments for students.</w:t>
      </w:r>
    </w:p>
    <w:p w14:paraId="3BE0988B" w14:textId="08FAE14B" w:rsidR="00364E1C" w:rsidRPr="00A11F66" w:rsidRDefault="00364E1C" w:rsidP="00524AD6">
      <w:pPr>
        <w:pStyle w:val="Heading2"/>
      </w:pPr>
      <w:bookmarkStart w:id="43" w:name="_Toc237447057"/>
      <w:r w:rsidRPr="00A11F66">
        <w:t>Phase 1</w:t>
      </w:r>
      <w:r w:rsidR="006E23C5" w:rsidRPr="00A11F66">
        <w:t xml:space="preserve"> – </w:t>
      </w:r>
      <w:r w:rsidR="001B0B74" w:rsidRPr="00A11F66">
        <w:t>e</w:t>
      </w:r>
      <w:r w:rsidRPr="00A11F66">
        <w:t>ngaging with the unit, the learning community and the focus area</w:t>
      </w:r>
      <w:bookmarkEnd w:id="43"/>
    </w:p>
    <w:bookmarkEnd w:id="39"/>
    <w:bookmarkEnd w:id="40"/>
    <w:bookmarkEnd w:id="41"/>
    <w:p w14:paraId="1A5328F5" w14:textId="3732F23E" w:rsidR="0011209D" w:rsidRDefault="00956CB9" w:rsidP="0011209D">
      <w:pPr>
        <w:pStyle w:val="FeatureBox2"/>
      </w:pPr>
      <w:r>
        <w:t>In t</w:t>
      </w:r>
      <w:r w:rsidR="0011209D" w:rsidRPr="00034519">
        <w:t>he ‘engaging with the unit</w:t>
      </w:r>
      <w:r>
        <w:t>,</w:t>
      </w:r>
      <w:r w:rsidR="0011209D" w:rsidRPr="00034519">
        <w:t xml:space="preserve"> the learning community</w:t>
      </w:r>
      <w:r>
        <w:t xml:space="preserve"> and the focus area</w:t>
      </w:r>
      <w:r w:rsidR="0011209D" w:rsidRPr="00034519">
        <w:t>’ phase</w:t>
      </w:r>
      <w:r>
        <w:t>,</w:t>
      </w:r>
      <w:r w:rsidR="0011209D" w:rsidRPr="00034519">
        <w:t xml:space="preserve"> a brief and stimulating introduction </w:t>
      </w:r>
      <w:r>
        <w:t xml:space="preserve">is included </w:t>
      </w:r>
      <w:r w:rsidR="0011209D" w:rsidRPr="00034519">
        <w:t>and is intended to</w:t>
      </w:r>
      <w:r w:rsidR="0011209D">
        <w:t xml:space="preserve"> </w:t>
      </w:r>
      <w:r w:rsidR="0011209D" w:rsidRPr="00034519">
        <w:t>establish</w:t>
      </w:r>
      <w:r w:rsidR="0011209D">
        <w:t xml:space="preserve"> </w:t>
      </w:r>
      <w:r w:rsidR="0011209D" w:rsidRPr="00034519">
        <w:t>an effective classroom culture and build strong rapport between the students and their teacher.</w:t>
      </w:r>
      <w:r w:rsidR="0011209D">
        <w:t xml:space="preserve"> </w:t>
      </w:r>
      <w:r w:rsidR="0011209D" w:rsidRPr="00034519">
        <w:t>Students</w:t>
      </w:r>
      <w:r w:rsidR="0011209D">
        <w:t xml:space="preserve"> </w:t>
      </w:r>
      <w:r w:rsidR="0011209D" w:rsidRPr="00034519">
        <w:t>position</w:t>
      </w:r>
      <w:r w:rsidR="0011209D">
        <w:t xml:space="preserve"> </w:t>
      </w:r>
      <w:r w:rsidR="0011209D" w:rsidRPr="00034519">
        <w:t xml:space="preserve">themselves as both readers of </w:t>
      </w:r>
      <w:r w:rsidR="00981644">
        <w:t>quality</w:t>
      </w:r>
      <w:r w:rsidR="00981644" w:rsidRPr="00034519">
        <w:t xml:space="preserve"> </w:t>
      </w:r>
      <w:r w:rsidR="0011209D" w:rsidRPr="00034519">
        <w:t>texts and writers developing their own authority.</w:t>
      </w:r>
      <w:r w:rsidR="0011209D">
        <w:t xml:space="preserve"> </w:t>
      </w:r>
      <w:r w:rsidR="0011209D" w:rsidRPr="00034519">
        <w:t>They engage with the key ideas that writing is a deliberate, reflective process and that accomplished writers shape meaning for a range of audiences</w:t>
      </w:r>
      <w:r w:rsidR="004363B4">
        <w:t>,</w:t>
      </w:r>
      <w:r w:rsidR="0011209D" w:rsidRPr="00034519">
        <w:t xml:space="preserve"> purposes</w:t>
      </w:r>
      <w:r w:rsidR="004363B4">
        <w:t xml:space="preserve"> and contexts</w:t>
      </w:r>
      <w:r w:rsidR="0011209D">
        <w:t xml:space="preserve">. </w:t>
      </w:r>
      <w:r w:rsidR="00BD5927">
        <w:t xml:space="preserve">As students move towards the end </w:t>
      </w:r>
      <w:r w:rsidR="00E37985">
        <w:t>of their school journey</w:t>
      </w:r>
      <w:r w:rsidR="003C6864">
        <w:t>,</w:t>
      </w:r>
      <w:r w:rsidR="00E37985">
        <w:t xml:space="preserve"> they extend their understanding of writing as a lifelong communicative act</w:t>
      </w:r>
      <w:r w:rsidR="00864B57">
        <w:t xml:space="preserve"> that can</w:t>
      </w:r>
      <w:r w:rsidR="0011209D" w:rsidRPr="00034519">
        <w:t xml:space="preserve"> carry authority,</w:t>
      </w:r>
      <w:r w:rsidR="0011209D">
        <w:t xml:space="preserve"> </w:t>
      </w:r>
      <w:r w:rsidR="0011209D" w:rsidRPr="00034519">
        <w:t>power</w:t>
      </w:r>
      <w:r w:rsidR="0011209D">
        <w:t xml:space="preserve"> </w:t>
      </w:r>
      <w:r w:rsidR="0011209D" w:rsidRPr="00034519">
        <w:t>and precision</w:t>
      </w:r>
      <w:r w:rsidR="00864B57">
        <w:t xml:space="preserve"> beyond the </w:t>
      </w:r>
      <w:r w:rsidR="0040194D">
        <w:t>classroom</w:t>
      </w:r>
      <w:r w:rsidR="0011209D" w:rsidRPr="00034519">
        <w:t>.</w:t>
      </w:r>
    </w:p>
    <w:p w14:paraId="101AAEFC" w14:textId="575A4F56" w:rsidR="006D1704" w:rsidRPr="00A11F66" w:rsidRDefault="006D1704" w:rsidP="006D1704">
      <w:r w:rsidRPr="00A11F66">
        <w:rPr>
          <w:rStyle w:val="Strong"/>
        </w:rPr>
        <w:t>Expected duration</w:t>
      </w:r>
      <w:r w:rsidRPr="00E067EC">
        <w:rPr>
          <w:rStyle w:val="Strong"/>
        </w:rPr>
        <w:t>:</w:t>
      </w:r>
      <w:r w:rsidRPr="00A11F66">
        <w:t xml:space="preserve"> </w:t>
      </w:r>
      <w:r w:rsidR="00174530" w:rsidRPr="00A11F66">
        <w:t>t</w:t>
      </w:r>
      <w:r w:rsidRPr="00A11F66">
        <w:t xml:space="preserve">his phase should take approximately </w:t>
      </w:r>
      <w:r w:rsidR="007843D2" w:rsidRPr="004E7C56">
        <w:t xml:space="preserve">3 </w:t>
      </w:r>
      <w:r w:rsidR="006775AA" w:rsidRPr="00A11F66">
        <w:t xml:space="preserve">hour-long </w:t>
      </w:r>
      <w:r w:rsidRPr="00A11F66">
        <w:t>lessons.</w:t>
      </w:r>
      <w:r w:rsidR="001C7D3E">
        <w:t xml:space="preserve"> If delivering concurrently, this </w:t>
      </w:r>
      <w:r w:rsidR="00E52C67">
        <w:t xml:space="preserve">may </w:t>
      </w:r>
      <w:r w:rsidR="001C7D3E">
        <w:t xml:space="preserve">take place </w:t>
      </w:r>
      <w:r w:rsidR="009B42FD">
        <w:t>towards the beginning of the Year 12 course.</w:t>
      </w:r>
    </w:p>
    <w:p w14:paraId="1BFCE93B" w14:textId="77EF72A0" w:rsidR="00404C9C" w:rsidRDefault="00412915" w:rsidP="00404C9C">
      <w:pPr>
        <w:pStyle w:val="FeatureBox2"/>
      </w:pPr>
      <w:r w:rsidRPr="002B3CC4">
        <w:rPr>
          <w:b/>
          <w:bCs/>
        </w:rPr>
        <w:lastRenderedPageBreak/>
        <w:t>Teacher note:</w:t>
      </w:r>
      <w:r w:rsidRPr="00412915">
        <w:t xml:space="preserve"> teachers are advised to choose learning sequences and activities from this phase which best suit their class and can be completed in the available time.</w:t>
      </w:r>
      <w:r w:rsidR="00404C9C" w:rsidRPr="00404C9C">
        <w:rPr>
          <w:rStyle w:val="normaltextrun"/>
          <w:color w:val="000000"/>
          <w:shd w:val="clear" w:color="auto" w:fill="CCEDFC"/>
        </w:rPr>
        <w:t xml:space="preserve"> </w:t>
      </w:r>
      <w:r w:rsidR="00404C9C">
        <w:rPr>
          <w:rStyle w:val="normaltextrun"/>
          <w:color w:val="000000"/>
          <w:shd w:val="clear" w:color="auto" w:fill="CCEDFC"/>
        </w:rPr>
        <w:t xml:space="preserve">The check for understanding routine </w:t>
      </w:r>
      <w:r w:rsidR="004D0780">
        <w:rPr>
          <w:rStyle w:val="normaltextrun"/>
          <w:color w:val="000000"/>
          <w:shd w:val="clear" w:color="auto" w:fill="CCEDFC"/>
        </w:rPr>
        <w:t>‘</w:t>
      </w:r>
      <w:r w:rsidR="00404C9C">
        <w:rPr>
          <w:rStyle w:val="normaltextrun"/>
          <w:color w:val="000000"/>
          <w:shd w:val="clear" w:color="auto" w:fill="CCEDFC"/>
        </w:rPr>
        <w:t>Agree or disagree</w:t>
      </w:r>
      <w:r w:rsidR="004D0780">
        <w:rPr>
          <w:rStyle w:val="normaltextrun"/>
          <w:color w:val="000000"/>
          <w:shd w:val="clear" w:color="auto" w:fill="CCEDFC"/>
        </w:rPr>
        <w:t>’</w:t>
      </w:r>
      <w:r w:rsidR="00404C9C">
        <w:rPr>
          <w:rStyle w:val="normaltextrun"/>
          <w:color w:val="000000"/>
          <w:shd w:val="clear" w:color="auto" w:fill="CCEDFC"/>
        </w:rPr>
        <w:t xml:space="preserve"> is explained in </w:t>
      </w:r>
      <w:hyperlink r:id="rId36" w:history="1">
        <w:r w:rsidR="004D0780">
          <w:rPr>
            <w:rStyle w:val="Hyperlink"/>
            <w:shd w:val="clear" w:color="auto" w:fill="CCEDFC"/>
          </w:rPr>
          <w:t>Kitchen Pedagogy: Five Ways to Check for Understanding (8:26)</w:t>
        </w:r>
      </w:hyperlink>
      <w:r w:rsidR="00404C9C">
        <w:rPr>
          <w:rStyle w:val="normaltextrun"/>
          <w:color w:val="000000"/>
          <w:shd w:val="clear" w:color="auto" w:fill="CCEDFC"/>
        </w:rPr>
        <w:t xml:space="preserve"> at 3:03. </w:t>
      </w:r>
      <w:r w:rsidR="00404C9C">
        <w:t xml:space="preserve">This phase builds students’ understanding of how language and structure create authority, perspective and impact. Students move through shared discussion and close study of powerful writing to early journalling and low-stakes creative experimentation. Ensure cultural and emotional safety when introducing the text and refer to </w:t>
      </w:r>
      <w:hyperlink r:id="rId37" w:anchor="Content4:~:text=the%20new%20text.-,Content%20that%20may%20be%20traumatic,-The%20study%20of" w:history="1">
        <w:r w:rsidR="00404C9C" w:rsidRPr="001740EE">
          <w:rPr>
            <w:rStyle w:val="Hyperlink"/>
          </w:rPr>
          <w:t>Content that may be traumatic</w:t>
        </w:r>
      </w:hyperlink>
      <w:r w:rsidR="00404C9C">
        <w:t xml:space="preserve"> and </w:t>
      </w:r>
      <w:hyperlink r:id="rId38" w:anchor="Content4:~:text=find%20out%20more.-,Creating%20a%20culturally%20safe%20classroom,-This%20section%20provides" w:history="1">
        <w:r w:rsidR="00404C9C">
          <w:rPr>
            <w:rStyle w:val="Hyperlink"/>
          </w:rPr>
          <w:t>Creating a culturally safe classroom</w:t>
        </w:r>
      </w:hyperlink>
      <w:r w:rsidR="00404C9C">
        <w:t xml:space="preserve"> in </w:t>
      </w:r>
      <w:hyperlink r:id="rId39" w:anchor="Content4" w:history="1">
        <w:r w:rsidR="00404C9C" w:rsidRPr="005D37D6">
          <w:rPr>
            <w:rStyle w:val="Hyperlink"/>
          </w:rPr>
          <w:t>How to use the English core texts</w:t>
        </w:r>
      </w:hyperlink>
      <w:r w:rsidR="00404C9C">
        <w:t xml:space="preserve"> for guidance.</w:t>
      </w:r>
    </w:p>
    <w:p w14:paraId="504A8E84" w14:textId="380D678D" w:rsidR="005C0960" w:rsidRPr="00A11F66" w:rsidRDefault="00404C9C" w:rsidP="002B3CC4">
      <w:pPr>
        <w:pStyle w:val="FeatureBox2"/>
      </w:pPr>
      <w:r w:rsidRPr="00B46B6D">
        <w:t>Department advice: staff </w:t>
      </w:r>
      <w:r w:rsidRPr="00B46B6D">
        <w:rPr>
          <w:b/>
          <w:bCs/>
        </w:rPr>
        <w:t>should not use Generative AI tools</w:t>
      </w:r>
      <w:r w:rsidR="004D0780">
        <w:t xml:space="preserve"> </w:t>
      </w:r>
      <w:r w:rsidRPr="00B46B6D">
        <w:t>(</w:t>
      </w:r>
      <w:r w:rsidR="004D0780">
        <w:t xml:space="preserve">including </w:t>
      </w:r>
      <w:proofErr w:type="spellStart"/>
      <w:r w:rsidRPr="00B46B6D">
        <w:t>NSWEduChat</w:t>
      </w:r>
      <w:proofErr w:type="spellEnd"/>
      <w:r w:rsidRPr="00B46B6D">
        <w:t>)</w:t>
      </w:r>
      <w:r w:rsidR="004D0780">
        <w:t xml:space="preserve"> </w:t>
      </w:r>
      <w:r w:rsidRPr="00B46B6D">
        <w:rPr>
          <w:b/>
          <w:bCs/>
        </w:rPr>
        <w:t xml:space="preserve">to create content about Aboriginal and Torres Strait Islander </w:t>
      </w:r>
      <w:r>
        <w:rPr>
          <w:b/>
          <w:bCs/>
        </w:rPr>
        <w:t>C</w:t>
      </w:r>
      <w:r w:rsidRPr="00B46B6D">
        <w:rPr>
          <w:b/>
          <w:bCs/>
        </w:rPr>
        <w:t xml:space="preserve">ultures, </w:t>
      </w:r>
      <w:r w:rsidR="004D0780">
        <w:rPr>
          <w:b/>
          <w:bCs/>
        </w:rPr>
        <w:t>L</w:t>
      </w:r>
      <w:r w:rsidRPr="00B46B6D">
        <w:rPr>
          <w:b/>
          <w:bCs/>
        </w:rPr>
        <w:t>anguages or experiences</w:t>
      </w:r>
      <w:r w:rsidRPr="00B46B6D">
        <w:t>. Using AI in this way risks misrepresentation, reinforcing stereotypes and sharing knowledge that should remain protected. Further information can be found</w:t>
      </w:r>
      <w:r>
        <w:t xml:space="preserve"> on</w:t>
      </w:r>
      <w:r w:rsidRPr="00B46B6D">
        <w:t xml:space="preserve"> </w:t>
      </w:r>
      <w:hyperlink r:id="rId40" w:anchor="showhide83576656" w:tgtFrame="_blank" w:history="1">
        <w:r w:rsidRPr="00B46B6D">
          <w:rPr>
            <w:rStyle w:val="Hyperlink"/>
          </w:rPr>
          <w:t>AI guidelines – enabled tools and acceptable use</w:t>
        </w:r>
      </w:hyperlink>
      <w:r w:rsidRPr="00B46B6D">
        <w:t>.</w:t>
      </w:r>
    </w:p>
    <w:p w14:paraId="2220F02E" w14:textId="77777777" w:rsidR="006D1704" w:rsidRPr="00A11F66" w:rsidRDefault="006D1704" w:rsidP="006D1704">
      <w:r w:rsidRPr="00A11F66">
        <w:rPr>
          <w:rStyle w:val="Strong"/>
        </w:rPr>
        <w:t>Conceptual programming question(s)</w:t>
      </w:r>
      <w:r w:rsidRPr="00A11F66">
        <w:t xml:space="preserve"> – (sub-questions that drive the choice of strategies in this phase):</w:t>
      </w:r>
    </w:p>
    <w:p w14:paraId="79EA6183" w14:textId="77777777" w:rsidR="00EF7C1F" w:rsidRPr="00C776B6" w:rsidRDefault="00EF7C1F" w:rsidP="00C776B6">
      <w:pPr>
        <w:pStyle w:val="ListBullet"/>
      </w:pPr>
      <w:r w:rsidRPr="00C776B6">
        <w:t>What makes writing powerful?</w:t>
      </w:r>
    </w:p>
    <w:p w14:paraId="7EACFA09" w14:textId="77777777" w:rsidR="00EF7C1F" w:rsidRDefault="00EF7C1F" w:rsidP="00C776B6">
      <w:pPr>
        <w:pStyle w:val="ListBullet"/>
        <w:rPr>
          <w:iCs/>
        </w:rPr>
      </w:pPr>
      <w:r w:rsidRPr="00C776B6">
        <w:t>Wh</w:t>
      </w:r>
      <w:r w:rsidRPr="00EF7C1F">
        <w:t>at gives a writer the authority to express their ideas?</w:t>
      </w:r>
    </w:p>
    <w:p w14:paraId="0FE14ED5" w14:textId="58D55DF6" w:rsidR="0011209D" w:rsidRDefault="0011209D" w:rsidP="00EF7C1F">
      <w:pPr>
        <w:pStyle w:val="Caption"/>
      </w:pPr>
      <w:r>
        <w:t xml:space="preserve">Table </w:t>
      </w:r>
      <w:fldSimple w:instr=" SEQ Table \* ARABIC ">
        <w:r w:rsidR="0007747B">
          <w:rPr>
            <w:noProof/>
          </w:rPr>
          <w:t>3</w:t>
        </w:r>
      </w:fldSimple>
      <w:r>
        <w:t xml:space="preserve"> – engaging with the unit, the learning community and the focus area</w:t>
      </w:r>
    </w:p>
    <w:tbl>
      <w:tblPr>
        <w:tblStyle w:val="Tableheader"/>
        <w:tblW w:w="5000" w:type="pct"/>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123"/>
        <w:gridCol w:w="9920"/>
        <w:gridCol w:w="2519"/>
      </w:tblGrid>
      <w:tr w:rsidR="00B61A3C" w:rsidRPr="00A11F66" w14:paraId="695E8B78" w14:textId="77777777" w:rsidTr="0A1BEE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 w:type="pct"/>
          </w:tcPr>
          <w:p w14:paraId="0C6711F5" w14:textId="55D87B40" w:rsidR="00220193" w:rsidRPr="00A11F66" w:rsidRDefault="00220193" w:rsidP="00F84D4F">
            <w:r w:rsidRPr="00A11F66">
              <w:t>Outcome and content</w:t>
            </w:r>
          </w:p>
        </w:tc>
        <w:tc>
          <w:tcPr>
            <w:tcW w:w="3406" w:type="pct"/>
          </w:tcPr>
          <w:p w14:paraId="6928A437" w14:textId="002F4856" w:rsidR="00220193" w:rsidRPr="00A11F66" w:rsidRDefault="00220193" w:rsidP="00F84D4F">
            <w:pPr>
              <w:cnfStyle w:val="100000000000" w:firstRow="1" w:lastRow="0" w:firstColumn="0" w:lastColumn="0" w:oddVBand="0" w:evenVBand="0" w:oddHBand="0" w:evenHBand="0" w:firstRowFirstColumn="0" w:firstRowLastColumn="0" w:lastRowFirstColumn="0" w:lastRowLastColumn="0"/>
            </w:pPr>
            <w:r w:rsidRPr="00A11F66">
              <w:t>Teaching and learning sequence</w:t>
            </w:r>
          </w:p>
        </w:tc>
        <w:tc>
          <w:tcPr>
            <w:tcW w:w="865" w:type="pct"/>
          </w:tcPr>
          <w:p w14:paraId="5730C55E" w14:textId="2110A324" w:rsidR="00220193" w:rsidRPr="00A11F66" w:rsidRDefault="00220193" w:rsidP="00BA013D">
            <w:pPr>
              <w:cnfStyle w:val="100000000000" w:firstRow="1" w:lastRow="0" w:firstColumn="0" w:lastColumn="0" w:oddVBand="0" w:evenVBand="0" w:oddHBand="0" w:evenHBand="0" w:firstRowFirstColumn="0" w:firstRowLastColumn="0" w:lastRowFirstColumn="0" w:lastRowLastColumn="0"/>
            </w:pPr>
            <w:r w:rsidRPr="00A11F66">
              <w:t>Evidence of learning and evaluation</w:t>
            </w:r>
          </w:p>
        </w:tc>
      </w:tr>
      <w:tr w:rsidR="00B61A3C" w:rsidRPr="00A11F66" w14:paraId="661D422E" w14:textId="77777777" w:rsidTr="0A1BEE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 w:type="pct"/>
          </w:tcPr>
          <w:p w14:paraId="75AA38ED" w14:textId="77777777" w:rsidR="006E0733" w:rsidRPr="00E067EC" w:rsidRDefault="006E0733" w:rsidP="006E0733">
            <w:pPr>
              <w:rPr>
                <w:b w:val="0"/>
              </w:rPr>
            </w:pPr>
            <w:r>
              <w:t>EAV-12-04</w:t>
            </w:r>
            <w:r w:rsidRPr="00E067EC">
              <w:rPr>
                <w:b w:val="0"/>
                <w:bCs/>
              </w:rPr>
              <w:t xml:space="preserve"> </w:t>
            </w:r>
            <w:r w:rsidRPr="00671F64">
              <w:rPr>
                <w:b w:val="0"/>
                <w:bCs/>
              </w:rPr>
              <w:t xml:space="preserve">composes texts using language </w:t>
            </w:r>
            <w:r w:rsidRPr="00671F64">
              <w:rPr>
                <w:b w:val="0"/>
                <w:bCs/>
              </w:rPr>
              <w:lastRenderedPageBreak/>
              <w:t>forms and features in new and different contexts</w:t>
            </w:r>
          </w:p>
          <w:p w14:paraId="48A27920" w14:textId="77777777" w:rsidR="00B46526" w:rsidRPr="00B46526" w:rsidRDefault="00B46526" w:rsidP="00B46526">
            <w:pPr>
              <w:rPr>
                <w:bCs/>
              </w:rPr>
            </w:pPr>
            <w:r w:rsidRPr="00B46526">
              <w:rPr>
                <w:bCs/>
              </w:rPr>
              <w:t>Understanding</w:t>
            </w:r>
          </w:p>
          <w:p w14:paraId="1C0D8B1B" w14:textId="77777777" w:rsidR="00B46526" w:rsidRPr="00B46526" w:rsidRDefault="00B46526" w:rsidP="00B46526">
            <w:pPr>
              <w:rPr>
                <w:b w:val="0"/>
              </w:rPr>
            </w:pPr>
            <w:r w:rsidRPr="00B46526">
              <w:rPr>
                <w:b w:val="0"/>
              </w:rPr>
              <w:t>The aesthetic qualities of texts and the power of language to express ideas, perspectives and experiences</w:t>
            </w:r>
          </w:p>
          <w:p w14:paraId="0EC17D06" w14:textId="4827FEBE" w:rsidR="002B42D4" w:rsidRDefault="00B46526" w:rsidP="00B46526">
            <w:r w:rsidRPr="00B46526">
              <w:rPr>
                <w:bCs/>
              </w:rPr>
              <w:t>Responding</w:t>
            </w:r>
          </w:p>
          <w:p w14:paraId="22AC746D" w14:textId="0538EE1F" w:rsidR="0087760D" w:rsidRPr="00A11F66" w:rsidRDefault="0087760D" w:rsidP="00B46526">
            <w:pPr>
              <w:rPr>
                <w:b w:val="0"/>
              </w:rPr>
            </w:pPr>
            <w:r w:rsidRPr="0087760D">
              <w:rPr>
                <w:b w:val="0"/>
              </w:rPr>
              <w:t>Compose texts that use the language of critical and creative expression</w:t>
            </w:r>
          </w:p>
        </w:tc>
        <w:tc>
          <w:tcPr>
            <w:tcW w:w="3406" w:type="pct"/>
          </w:tcPr>
          <w:p w14:paraId="69230029" w14:textId="11140790" w:rsidR="001F55A3" w:rsidRPr="00A11F66" w:rsidRDefault="00103C1E" w:rsidP="00103C1E">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sidRPr="00A11F66">
              <w:rPr>
                <w:b/>
                <w:bCs/>
              </w:rPr>
              <w:lastRenderedPageBreak/>
              <w:t xml:space="preserve">Phase 1, sequence 1 – </w:t>
            </w:r>
            <w:r w:rsidR="001F708E">
              <w:rPr>
                <w:b/>
                <w:bCs/>
              </w:rPr>
              <w:t>exploring ideas of powerful writing</w:t>
            </w:r>
          </w:p>
          <w:p w14:paraId="7AA14B09" w14:textId="25B18EC1" w:rsidR="00103C1E" w:rsidRPr="00A11F66" w:rsidRDefault="001F55A3" w:rsidP="00583003">
            <w:pPr>
              <w:cnfStyle w:val="000000100000" w:firstRow="0" w:lastRow="0" w:firstColumn="0" w:lastColumn="0" w:oddVBand="0" w:evenVBand="0" w:oddHBand="1" w:evenHBand="0" w:firstRowFirstColumn="0" w:firstRowLastColumn="0" w:lastRowFirstColumn="0" w:lastRowLastColumn="0"/>
            </w:pPr>
            <w:r w:rsidRPr="00A11F66">
              <w:t>Focus area</w:t>
            </w:r>
            <w:r w:rsidR="00D20660" w:rsidRPr="00A11F66">
              <w:t xml:space="preserve"> content</w:t>
            </w:r>
            <w:r w:rsidRPr="00A11F66">
              <w:t xml:space="preserve">: </w:t>
            </w:r>
            <w:r w:rsidR="00103C1E" w:rsidRPr="00645AC0">
              <w:t xml:space="preserve">students </w:t>
            </w:r>
            <w:r w:rsidR="00AE471B">
              <w:t>‘</w:t>
            </w:r>
            <w:r w:rsidR="00645AC0" w:rsidRPr="00645AC0">
              <w:t xml:space="preserve">strengthen and extend their knowledge and skills as accomplished </w:t>
            </w:r>
            <w:r w:rsidR="00645AC0" w:rsidRPr="00645AC0">
              <w:lastRenderedPageBreak/>
              <w:t>writers</w:t>
            </w:r>
            <w:r w:rsidR="00AE471B">
              <w:t>’</w:t>
            </w:r>
            <w:r w:rsidR="00645AC0" w:rsidRPr="00645AC0">
              <w:t>.</w:t>
            </w:r>
          </w:p>
          <w:p w14:paraId="18C89015" w14:textId="0519E2C9" w:rsidR="00103C1E" w:rsidRPr="00A11F66" w:rsidRDefault="00103C1E" w:rsidP="00103C1E">
            <w:pPr>
              <w:cnfStyle w:val="000000100000" w:firstRow="0" w:lastRow="0" w:firstColumn="0" w:lastColumn="0" w:oddVBand="0" w:evenVBand="0" w:oddHBand="1" w:evenHBand="0" w:firstRowFirstColumn="0" w:firstRowLastColumn="0" w:lastRowFirstColumn="0" w:lastRowLastColumn="0"/>
              <w:rPr>
                <w:b/>
                <w:bCs/>
              </w:rPr>
            </w:pPr>
            <w:r w:rsidRPr="00A11F66">
              <w:rPr>
                <w:b/>
                <w:bCs/>
              </w:rPr>
              <w:t>Learning intention</w:t>
            </w:r>
            <w:r w:rsidR="00D4425C" w:rsidRPr="00A11F66">
              <w:rPr>
                <w:b/>
                <w:bCs/>
              </w:rPr>
              <w:t>s</w:t>
            </w:r>
          </w:p>
          <w:p w14:paraId="614C3A30" w14:textId="77777777" w:rsidR="00103C1E" w:rsidRPr="00A11F66" w:rsidRDefault="00103C1E" w:rsidP="00103C1E">
            <w:pPr>
              <w:cnfStyle w:val="000000100000" w:firstRow="0" w:lastRow="0" w:firstColumn="0" w:lastColumn="0" w:oddVBand="0" w:evenVBand="0" w:oddHBand="1" w:evenHBand="0" w:firstRowFirstColumn="0" w:firstRowLastColumn="0" w:lastRowFirstColumn="0" w:lastRowLastColumn="0"/>
            </w:pPr>
            <w:r w:rsidRPr="00A11F66">
              <w:t>By the end of this learning sequence, students will:</w:t>
            </w:r>
          </w:p>
          <w:p w14:paraId="5AEF69F6" w14:textId="36D14903" w:rsidR="002D000E" w:rsidRDefault="00710861" w:rsidP="002D000E">
            <w:pPr>
              <w:pStyle w:val="ListBullet"/>
              <w:cnfStyle w:val="000000100000" w:firstRow="0" w:lastRow="0" w:firstColumn="0" w:lastColumn="0" w:oddVBand="0" w:evenVBand="0" w:oddHBand="1" w:evenHBand="0" w:firstRowFirstColumn="0" w:firstRowLastColumn="0" w:lastRowFirstColumn="0" w:lastRowLastColumn="0"/>
            </w:pPr>
            <w:r>
              <w:t>d</w:t>
            </w:r>
            <w:r w:rsidR="00CC5CFC">
              <w:t>evelop a shared understanding of what makes writing powerful, including the role of</w:t>
            </w:r>
            <w:r w:rsidR="00154121">
              <w:t xml:space="preserve"> authorial</w:t>
            </w:r>
            <w:r w:rsidR="00CC5CFC">
              <w:t xml:space="preserve"> voice, authority and purposeful form</w:t>
            </w:r>
          </w:p>
          <w:p w14:paraId="09B7F239" w14:textId="1B5ABA60" w:rsidR="00CC5CFC" w:rsidRDefault="008C3FBE" w:rsidP="002D000E">
            <w:pPr>
              <w:pStyle w:val="ListBullet"/>
              <w:cnfStyle w:val="000000100000" w:firstRow="0" w:lastRow="0" w:firstColumn="0" w:lastColumn="0" w:oddVBand="0" w:evenVBand="0" w:oddHBand="1" w:evenHBand="0" w:firstRowFirstColumn="0" w:firstRowLastColumn="0" w:lastRowFirstColumn="0" w:lastRowLastColumn="0"/>
            </w:pPr>
            <w:r>
              <w:t>explain</w:t>
            </w:r>
            <w:r w:rsidR="00710861">
              <w:t xml:space="preserve"> how language choices and structural features contribute to the impact and authority of a text</w:t>
            </w:r>
          </w:p>
          <w:p w14:paraId="23230D63" w14:textId="35F128CA" w:rsidR="00710861" w:rsidRDefault="00607045" w:rsidP="002D000E">
            <w:pPr>
              <w:pStyle w:val="ListBullet"/>
              <w:cnfStyle w:val="000000100000" w:firstRow="0" w:lastRow="0" w:firstColumn="0" w:lastColumn="0" w:oddVBand="0" w:evenVBand="0" w:oddHBand="1" w:evenHBand="0" w:firstRowFirstColumn="0" w:firstRowLastColumn="0" w:lastRowFirstColumn="0" w:lastRowLastColumn="0"/>
            </w:pPr>
            <w:r>
              <w:t>use key metalanguage to discuss and compose writing throughout the program</w:t>
            </w:r>
            <w:r w:rsidR="005D170F">
              <w:t>.</w:t>
            </w:r>
          </w:p>
          <w:p w14:paraId="1E96D9FD" w14:textId="38841329" w:rsidR="0004659D" w:rsidRDefault="00445905" w:rsidP="00445905">
            <w:pPr>
              <w:pStyle w:val="FeatureBox2"/>
              <w:cnfStyle w:val="000000100000" w:firstRow="0" w:lastRow="0" w:firstColumn="0" w:lastColumn="0" w:oddVBand="0" w:evenVBand="0" w:oddHBand="1" w:evenHBand="0" w:firstRowFirstColumn="0" w:firstRowLastColumn="0" w:lastRowFirstColumn="0" w:lastRowLastColumn="0"/>
            </w:pPr>
            <w:r w:rsidRPr="00B372A2">
              <w:rPr>
                <w:b/>
                <w:bCs/>
              </w:rPr>
              <w:t>Teacher note</w:t>
            </w:r>
            <w:r>
              <w:rPr>
                <w:b/>
                <w:bCs/>
              </w:rPr>
              <w:t>:</w:t>
            </w:r>
            <w:r>
              <w:t xml:space="preserve"> </w:t>
            </w:r>
            <w:r w:rsidRPr="00B372A2">
              <w:t xml:space="preserve">students are introduced to </w:t>
            </w:r>
            <w:r w:rsidRPr="00BD06B5">
              <w:rPr>
                <w:rStyle w:val="Strong"/>
              </w:rPr>
              <w:t xml:space="preserve">Core text 1 – </w:t>
            </w:r>
            <w:r w:rsidR="0002351B">
              <w:rPr>
                <w:rStyle w:val="Strong"/>
              </w:rPr>
              <w:t>‘</w:t>
            </w:r>
            <w:r w:rsidRPr="00BD06B5">
              <w:rPr>
                <w:rStyle w:val="Strong"/>
              </w:rPr>
              <w:t>Overture’ by Mykaela Saunders</w:t>
            </w:r>
            <w:r w:rsidR="005D79A6">
              <w:rPr>
                <w:rStyle w:val="Strong"/>
              </w:rPr>
              <w:t xml:space="preserve"> (extract)</w:t>
            </w:r>
            <w:r>
              <w:t xml:space="preserve"> using </w:t>
            </w:r>
            <w:r w:rsidR="005D79A6">
              <w:t xml:space="preserve">the </w:t>
            </w:r>
            <w:r w:rsidRPr="00B12A82">
              <w:t xml:space="preserve">PowerPoint </w:t>
            </w:r>
            <w:r w:rsidRPr="000D60AE">
              <w:rPr>
                <w:rStyle w:val="Strong"/>
              </w:rPr>
              <w:t>Phase 1 – context of Saunders –</w:t>
            </w:r>
            <w:r>
              <w:rPr>
                <w:rStyle w:val="Strong"/>
              </w:rPr>
              <w:t xml:space="preserve"> </w:t>
            </w:r>
            <w:r w:rsidRPr="000D60AE">
              <w:rPr>
                <w:rStyle w:val="Strong"/>
              </w:rPr>
              <w:t>12.4</w:t>
            </w:r>
            <w:r w:rsidRPr="00275679">
              <w:rPr>
                <w:rStyle w:val="Strong"/>
                <w:b w:val="0"/>
                <w:bCs w:val="0"/>
              </w:rPr>
              <w:t xml:space="preserve">. </w:t>
            </w:r>
            <w:r w:rsidR="0004659D">
              <w:t>The teaching notes throughout the PowerPoints guide the teacher to the appropriate slides and sections of the program.</w:t>
            </w:r>
          </w:p>
          <w:p w14:paraId="5BAD050F" w14:textId="4E1BF5E5" w:rsidR="00445905" w:rsidRDefault="009B2F72" w:rsidP="00445905">
            <w:pPr>
              <w:pStyle w:val="FeatureBox2"/>
              <w:cnfStyle w:val="000000100000" w:firstRow="0" w:lastRow="0" w:firstColumn="0" w:lastColumn="0" w:oddVBand="0" w:evenVBand="0" w:oddHBand="1" w:evenHBand="0" w:firstRowFirstColumn="0" w:firstRowLastColumn="0" w:lastRowFirstColumn="0" w:lastRowLastColumn="0"/>
            </w:pPr>
            <w:r>
              <w:t>This sequence builds students’ understanding of how language and structure create authority</w:t>
            </w:r>
            <w:r w:rsidR="0045094D">
              <w:t>, perspective and impact. Students move through shared discussion and close study of powerful writing to early journalling and low-stakes creative experimentation</w:t>
            </w:r>
            <w:r w:rsidR="00177DFD">
              <w:t>.</w:t>
            </w:r>
            <w:r w:rsidR="0045094D">
              <w:t xml:space="preserve"> Ensure cultural and emotional</w:t>
            </w:r>
            <w:r w:rsidR="001E7A6D">
              <w:t xml:space="preserve"> safety when </w:t>
            </w:r>
            <w:r w:rsidR="008A2CC1">
              <w:t>introducing the text</w:t>
            </w:r>
            <w:r w:rsidR="001740EE">
              <w:t xml:space="preserve"> and refer to ‘</w:t>
            </w:r>
            <w:hyperlink r:id="rId41" w:anchor="Content4:~:text=the%20new%20text.-,Content%20that%20may%20be%20traumatic,-The%20study%20of" w:history="1">
              <w:r w:rsidR="001740EE" w:rsidRPr="001740EE">
                <w:rPr>
                  <w:rStyle w:val="Hyperlink"/>
                </w:rPr>
                <w:t>Content that may be traumatic</w:t>
              </w:r>
            </w:hyperlink>
            <w:r w:rsidR="001740EE">
              <w:t>’ and ‘</w:t>
            </w:r>
            <w:hyperlink r:id="rId42" w:anchor="Content4:~:text=find%20out%20more.-,Creating%20a%20culturally%20safe%20classroom,-This%20section%20provides" w:history="1">
              <w:r w:rsidR="00177DFD">
                <w:rPr>
                  <w:rStyle w:val="Hyperlink"/>
                </w:rPr>
                <w:t xml:space="preserve">Creating a </w:t>
              </w:r>
              <w:r w:rsidR="00177DFD">
                <w:rPr>
                  <w:rStyle w:val="Hyperlink"/>
                </w:rPr>
                <w:lastRenderedPageBreak/>
                <w:t>culturally safe classroom</w:t>
              </w:r>
            </w:hyperlink>
            <w:r w:rsidR="00EA14AE">
              <w:t xml:space="preserve">’ </w:t>
            </w:r>
            <w:r w:rsidR="001740EE">
              <w:t xml:space="preserve">in </w:t>
            </w:r>
            <w:hyperlink r:id="rId43" w:anchor="Content4" w:history="1">
              <w:r w:rsidR="005D37D6" w:rsidRPr="005D37D6">
                <w:rPr>
                  <w:rStyle w:val="Hyperlink"/>
                </w:rPr>
                <w:t>How to use the English core texts</w:t>
              </w:r>
            </w:hyperlink>
            <w:r w:rsidR="005D37D6">
              <w:t xml:space="preserve"> for guidance.</w:t>
            </w:r>
          </w:p>
          <w:p w14:paraId="0D32B62F" w14:textId="53E50936" w:rsidR="00226045" w:rsidRPr="00226045" w:rsidRDefault="00226045" w:rsidP="00226045">
            <w:pPr>
              <w:pStyle w:val="FeatureBox2"/>
              <w:cnfStyle w:val="000000100000" w:firstRow="0" w:lastRow="0" w:firstColumn="0" w:lastColumn="0" w:oddVBand="0" w:evenVBand="0" w:oddHBand="1" w:evenHBand="0" w:firstRowFirstColumn="0" w:firstRowLastColumn="0" w:lastRowFirstColumn="0" w:lastRowLastColumn="0"/>
            </w:pPr>
            <w:r w:rsidRPr="00B46B6D">
              <w:t>Department advice: staff </w:t>
            </w:r>
            <w:r w:rsidRPr="00B46B6D">
              <w:rPr>
                <w:b/>
                <w:bCs/>
              </w:rPr>
              <w:t>should not use Generative AI tools</w:t>
            </w:r>
            <w:r w:rsidRPr="00B46B6D">
              <w:t> (including </w:t>
            </w:r>
            <w:proofErr w:type="spellStart"/>
            <w:r w:rsidRPr="00B46B6D">
              <w:t>NSWEduChat</w:t>
            </w:r>
            <w:proofErr w:type="spellEnd"/>
            <w:r w:rsidRPr="00B46B6D">
              <w:t>) </w:t>
            </w:r>
            <w:r w:rsidRPr="00B46B6D">
              <w:rPr>
                <w:b/>
                <w:bCs/>
              </w:rPr>
              <w:t xml:space="preserve">to create content about Aboriginal and Torres Strait Islander </w:t>
            </w:r>
            <w:r w:rsidR="00177DFD">
              <w:rPr>
                <w:b/>
                <w:bCs/>
              </w:rPr>
              <w:t>C</w:t>
            </w:r>
            <w:r w:rsidRPr="00B46B6D">
              <w:rPr>
                <w:b/>
                <w:bCs/>
              </w:rPr>
              <w:t>ultures, languages or experiences</w:t>
            </w:r>
            <w:r w:rsidRPr="00B46B6D">
              <w:t>. Using AI in this way risks misrepresentation, reinforcing stereotypes and sharing knowledge that should remain protected. Further information can be found</w:t>
            </w:r>
            <w:r w:rsidR="00177DFD">
              <w:t xml:space="preserve"> on</w:t>
            </w:r>
            <w:r w:rsidRPr="00B46B6D">
              <w:t xml:space="preserve"> </w:t>
            </w:r>
            <w:hyperlink r:id="rId44" w:anchor="showhide83576656" w:tgtFrame="_blank" w:history="1">
              <w:r w:rsidRPr="00B46B6D">
                <w:rPr>
                  <w:rStyle w:val="Hyperlink"/>
                </w:rPr>
                <w:t>AI guidelines – enabled tools and acceptable use</w:t>
              </w:r>
            </w:hyperlink>
            <w:r w:rsidRPr="00B46B6D">
              <w:t>.</w:t>
            </w:r>
          </w:p>
          <w:p w14:paraId="51FF8F5C" w14:textId="2AB06770" w:rsidR="00103C1E" w:rsidRDefault="00755E45" w:rsidP="00103C1E">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Pr>
                <w:b/>
                <w:bCs/>
              </w:rPr>
              <w:t>Activating prior knowledge of the power of language and form</w:t>
            </w:r>
          </w:p>
          <w:p w14:paraId="297B2D10" w14:textId="14C0211D" w:rsidR="00312CA1" w:rsidRDefault="00406DA7">
            <w:pPr>
              <w:pStyle w:val="ListBullet"/>
              <w:numPr>
                <w:ilvl w:val="0"/>
                <w:numId w:val="13"/>
              </w:numPr>
              <w:cnfStyle w:val="000000100000" w:firstRow="0" w:lastRow="0" w:firstColumn="0" w:lastColumn="0" w:oddVBand="0" w:evenVBand="0" w:oddHBand="1" w:evenHBand="0" w:firstRowFirstColumn="0" w:firstRowLastColumn="0" w:lastRowFirstColumn="0" w:lastRowLastColumn="0"/>
            </w:pPr>
            <w:r>
              <w:rPr>
                <w:b/>
                <w:bCs/>
              </w:rPr>
              <w:t>Build</w:t>
            </w:r>
            <w:r w:rsidR="00F95B07">
              <w:rPr>
                <w:b/>
                <w:bCs/>
              </w:rPr>
              <w:t>ing</w:t>
            </w:r>
            <w:r>
              <w:rPr>
                <w:b/>
                <w:bCs/>
              </w:rPr>
              <w:t xml:space="preserve"> a shared understanding of powerful writing</w:t>
            </w:r>
            <w:r w:rsidR="00442B96">
              <w:rPr>
                <w:b/>
                <w:bCs/>
              </w:rPr>
              <w:t xml:space="preserve"> to set up a communal learning environment</w:t>
            </w:r>
            <w:r w:rsidR="00BA38C4" w:rsidRPr="00275679">
              <w:t xml:space="preserve"> </w:t>
            </w:r>
            <w:r w:rsidR="006E601F" w:rsidRPr="00275679">
              <w:t xml:space="preserve">– </w:t>
            </w:r>
            <w:r w:rsidR="006E601F" w:rsidRPr="006E601F">
              <w:t>students are provided with</w:t>
            </w:r>
            <w:r w:rsidR="006E601F" w:rsidRPr="00275679">
              <w:t xml:space="preserve"> </w:t>
            </w:r>
            <w:r w:rsidR="006E601F" w:rsidRPr="006E601F">
              <w:rPr>
                <w:b/>
                <w:bCs/>
              </w:rPr>
              <w:t xml:space="preserve">Phase 1, activity 1 – </w:t>
            </w:r>
            <w:r w:rsidR="00A309B9">
              <w:rPr>
                <w:b/>
                <w:bCs/>
              </w:rPr>
              <w:t>b</w:t>
            </w:r>
            <w:r w:rsidR="006E601F" w:rsidRPr="006E601F">
              <w:rPr>
                <w:b/>
                <w:bCs/>
              </w:rPr>
              <w:t>rainstorming powerful writing</w:t>
            </w:r>
            <w:r w:rsidR="006E601F" w:rsidRPr="006E601F">
              <w:t xml:space="preserve"> to develop their understanding of what the term ‘powerful writing’ means</w:t>
            </w:r>
            <w:r w:rsidR="002F288D">
              <w:t>.</w:t>
            </w:r>
          </w:p>
          <w:p w14:paraId="79A9A3A9" w14:textId="3DC4B7F9" w:rsidR="006E601F" w:rsidRPr="006E601F" w:rsidRDefault="00312CA1" w:rsidP="0053464C">
            <w:pPr>
              <w:pStyle w:val="ListBullet"/>
              <w:cnfStyle w:val="000000100000" w:firstRow="0" w:lastRow="0" w:firstColumn="0" w:lastColumn="0" w:oddVBand="0" w:evenVBand="0" w:oddHBand="1" w:evenHBand="0" w:firstRowFirstColumn="0" w:firstRowLastColumn="0" w:lastRowFirstColumn="0" w:lastRowLastColumn="0"/>
            </w:pPr>
            <w:r w:rsidRPr="00057D96">
              <w:rPr>
                <w:b/>
                <w:bCs/>
              </w:rPr>
              <w:t xml:space="preserve">Prompting </w:t>
            </w:r>
            <w:r w:rsidR="00936647" w:rsidRPr="00057D96">
              <w:rPr>
                <w:b/>
                <w:bCs/>
              </w:rPr>
              <w:t xml:space="preserve">connections to prior </w:t>
            </w:r>
            <w:r w:rsidR="00936647">
              <w:rPr>
                <w:b/>
                <w:bCs/>
              </w:rPr>
              <w:t xml:space="preserve">Stage 6 </w:t>
            </w:r>
            <w:r w:rsidR="00936647" w:rsidRPr="00057D96">
              <w:rPr>
                <w:b/>
                <w:bCs/>
              </w:rPr>
              <w:t>learning</w:t>
            </w:r>
            <w:r w:rsidR="00936647">
              <w:t xml:space="preserve"> – a</w:t>
            </w:r>
            <w:r w:rsidR="000F0CF3" w:rsidRPr="000F0CF3">
              <w:t xml:space="preserve">s students brainstorm using Parts A, B and C, teachers explicitly prompt connections to prior Stage 6 focus </w:t>
            </w:r>
            <w:r w:rsidR="007D2C8F" w:rsidRPr="000F0CF3">
              <w:t>areas</w:t>
            </w:r>
            <w:r w:rsidR="007D2C8F">
              <w:t xml:space="preserve"> guiding</w:t>
            </w:r>
            <w:r w:rsidR="000F0CF3" w:rsidRPr="000F0CF3">
              <w:t xml:space="preserve"> discussion with targeted questions that help students draw on earlier textual study to inform their compositional choices. For example</w:t>
            </w:r>
            <w:r w:rsidR="009702DB">
              <w:t>,</w:t>
            </w:r>
            <w:r w:rsidR="0063523B">
              <w:t xml:space="preserve"> </w:t>
            </w:r>
            <w:r w:rsidR="00FE287F">
              <w:t>‘</w:t>
            </w:r>
            <w:r w:rsidR="0063523B">
              <w:t>H</w:t>
            </w:r>
            <w:r w:rsidR="000F0CF3" w:rsidRPr="000F0CF3">
              <w:t xml:space="preserve">ow have the texts we have studied shaped your understanding of structure, </w:t>
            </w:r>
            <w:r w:rsidR="00DA2497">
              <w:t>tone, perspective</w:t>
            </w:r>
            <w:r w:rsidR="00DA2497" w:rsidRPr="000F0CF3">
              <w:t xml:space="preserve"> </w:t>
            </w:r>
            <w:r w:rsidR="000F0CF3" w:rsidRPr="000F0CF3">
              <w:t>or authority?</w:t>
            </w:r>
            <w:r w:rsidR="00FE287F">
              <w:t>’</w:t>
            </w:r>
          </w:p>
          <w:p w14:paraId="1A4367DC" w14:textId="06FF9FE9" w:rsidR="00404C9C" w:rsidRDefault="00406DA7" w:rsidP="00404C9C">
            <w:pPr>
              <w:pStyle w:val="ListBullet"/>
              <w:cnfStyle w:val="000000100000" w:firstRow="0" w:lastRow="0" w:firstColumn="0" w:lastColumn="0" w:oddVBand="0" w:evenVBand="0" w:oddHBand="1" w:evenHBand="0" w:firstRowFirstColumn="0" w:firstRowLastColumn="0" w:lastRowFirstColumn="0" w:lastRowLastColumn="0"/>
            </w:pPr>
            <w:r>
              <w:rPr>
                <w:b/>
                <w:bCs/>
              </w:rPr>
              <w:t>Developing a collective definition of powerful writing</w:t>
            </w:r>
            <w:r w:rsidR="006E601F" w:rsidRPr="00275679">
              <w:t xml:space="preserve"> – </w:t>
            </w:r>
            <w:r w:rsidR="00AA5A00" w:rsidRPr="0032136A">
              <w:t>teacher guides</w:t>
            </w:r>
            <w:r w:rsidR="00AA5A00" w:rsidRPr="00BC0A8B">
              <w:t xml:space="preserve"> </w:t>
            </w:r>
            <w:r w:rsidR="006E601F" w:rsidRPr="006E601F">
              <w:t xml:space="preserve">students </w:t>
            </w:r>
            <w:r w:rsidR="00AA5A00">
              <w:t>in</w:t>
            </w:r>
            <w:r w:rsidR="006E601F" w:rsidRPr="006E601F">
              <w:t xml:space="preserve"> participat</w:t>
            </w:r>
            <w:r w:rsidR="00AA5A00">
              <w:t>ing</w:t>
            </w:r>
            <w:r w:rsidR="006E601F" w:rsidRPr="006E601F">
              <w:t xml:space="preserve"> in a class discussion to build a shared understanding of ‘powerful writing’ and the elements that contribute to it (emotional charge, clarity of </w:t>
            </w:r>
            <w:r w:rsidR="006B5A05">
              <w:t>expression</w:t>
            </w:r>
            <w:r w:rsidR="006E601F" w:rsidRPr="006E601F">
              <w:t>, purposeful form)</w:t>
            </w:r>
            <w:r w:rsidR="000E6BBF">
              <w:t>.</w:t>
            </w:r>
            <w:r w:rsidR="006E601F" w:rsidRPr="006E601F">
              <w:t xml:space="preserve"> </w:t>
            </w:r>
            <w:r w:rsidR="000E6BBF">
              <w:t>U</w:t>
            </w:r>
            <w:r w:rsidR="006E601F" w:rsidRPr="006E601F">
              <w:t>s</w:t>
            </w:r>
            <w:r w:rsidR="000E6BBF">
              <w:t>e</w:t>
            </w:r>
            <w:r w:rsidR="006E601F" w:rsidRPr="006E601F">
              <w:t xml:space="preserve"> </w:t>
            </w:r>
            <w:r w:rsidR="006E601F" w:rsidRPr="006E601F">
              <w:lastRenderedPageBreak/>
              <w:t xml:space="preserve">Part D from </w:t>
            </w:r>
            <w:r w:rsidR="006E601F" w:rsidRPr="006E601F">
              <w:rPr>
                <w:b/>
                <w:bCs/>
              </w:rPr>
              <w:t xml:space="preserve">Phase 1, activity 1 – </w:t>
            </w:r>
            <w:r w:rsidR="00A309B9">
              <w:rPr>
                <w:b/>
                <w:bCs/>
              </w:rPr>
              <w:t>b</w:t>
            </w:r>
            <w:r w:rsidR="006E601F" w:rsidRPr="006E601F">
              <w:rPr>
                <w:b/>
                <w:bCs/>
              </w:rPr>
              <w:t>rainstorming powerful writing</w:t>
            </w:r>
            <w:r w:rsidR="006E601F" w:rsidRPr="00275679">
              <w:t>.</w:t>
            </w:r>
            <w:r w:rsidR="00404C9C">
              <w:t xml:space="preserve"> Students complete a </w:t>
            </w:r>
            <w:r w:rsidR="00BA0337">
              <w:t>T</w:t>
            </w:r>
            <w:r w:rsidR="003E5DB8">
              <w:t>hink-</w:t>
            </w:r>
            <w:r w:rsidR="00BA0337">
              <w:t>P</w:t>
            </w:r>
            <w:r w:rsidR="00404C9C">
              <w:t>air-</w:t>
            </w:r>
            <w:r w:rsidR="00BA0337">
              <w:t>S</w:t>
            </w:r>
            <w:r w:rsidR="00404C9C">
              <w:t>hare to collate thinking, allowing students to see that powerful writing has many different elements.</w:t>
            </w:r>
          </w:p>
          <w:p w14:paraId="26F425D6" w14:textId="33BE3F82" w:rsidR="00404C9C" w:rsidRPr="0072149A" w:rsidRDefault="00404C9C" w:rsidP="00404C9C">
            <w:pPr>
              <w:pStyle w:val="ListBullet"/>
              <w:cnfStyle w:val="000000100000" w:firstRow="0" w:lastRow="0" w:firstColumn="0" w:lastColumn="0" w:oddVBand="0" w:evenVBand="0" w:oddHBand="1" w:evenHBand="0" w:firstRowFirstColumn="0" w:firstRowLastColumn="0" w:lastRowFirstColumn="0" w:lastRowLastColumn="0"/>
            </w:pPr>
            <w:r>
              <w:rPr>
                <w:b/>
                <w:bCs/>
              </w:rPr>
              <w:t>Check for understanding (C</w:t>
            </w:r>
            <w:r w:rsidR="00977FFD">
              <w:rPr>
                <w:b/>
                <w:bCs/>
              </w:rPr>
              <w:t>F</w:t>
            </w:r>
            <w:r>
              <w:rPr>
                <w:b/>
                <w:bCs/>
              </w:rPr>
              <w:t>U)</w:t>
            </w:r>
            <w:r w:rsidRPr="00977FFD">
              <w:t xml:space="preserve"> </w:t>
            </w:r>
            <w:r>
              <w:t>– teacher informs students they will be cold called to answer the question</w:t>
            </w:r>
            <w:r w:rsidR="00977FFD">
              <w:t>:</w:t>
            </w:r>
            <w:r>
              <w:t xml:space="preserve"> ‘</w:t>
            </w:r>
            <w:r w:rsidR="00977FFD">
              <w:t>W</w:t>
            </w:r>
            <w:r>
              <w:t>hat is one element that makes</w:t>
            </w:r>
            <w:r w:rsidDel="006D7ACF">
              <w:t xml:space="preserve"> </w:t>
            </w:r>
            <w:r>
              <w:t xml:space="preserve">writing powerful?’ Other students will be called to ask whether they agree or disagree and explain why. The teacher completes </w:t>
            </w:r>
            <w:proofErr w:type="gramStart"/>
            <w:r>
              <w:t>this 3</w:t>
            </w:r>
            <w:r w:rsidR="00977FFD">
              <w:t xml:space="preserve"> to </w:t>
            </w:r>
            <w:r>
              <w:t>4 times</w:t>
            </w:r>
            <w:proofErr w:type="gramEnd"/>
            <w:r>
              <w:t xml:space="preserve"> to ensure collective understanding.</w:t>
            </w:r>
          </w:p>
          <w:p w14:paraId="7FFDD557" w14:textId="2C0A6A1C" w:rsidR="007E771F" w:rsidRPr="0072149A" w:rsidRDefault="007E771F" w:rsidP="0053464C">
            <w:pPr>
              <w:pStyle w:val="ListBullet"/>
              <w:cnfStyle w:val="000000100000" w:firstRow="0" w:lastRow="0" w:firstColumn="0" w:lastColumn="0" w:oddVBand="0" w:evenVBand="0" w:oddHBand="1" w:evenHBand="0" w:firstRowFirstColumn="0" w:firstRowLastColumn="0" w:lastRowFirstColumn="0" w:lastRowLastColumn="0"/>
            </w:pPr>
            <w:r w:rsidRPr="007E771F">
              <w:rPr>
                <w:b/>
                <w:bCs/>
              </w:rPr>
              <w:t xml:space="preserve">Introducing a ‘mixtape’ </w:t>
            </w:r>
            <w:r w:rsidR="00244182">
              <w:rPr>
                <w:b/>
                <w:bCs/>
              </w:rPr>
              <w:t>concept</w:t>
            </w:r>
            <w:r w:rsidRPr="007E771F">
              <w:rPr>
                <w:b/>
                <w:bCs/>
              </w:rPr>
              <w:t xml:space="preserve"> to bridge personal response, creative composition and emerging critical analysis</w:t>
            </w:r>
            <w:r w:rsidRPr="007E771F">
              <w:t xml:space="preserve"> – teacher introduces the concept of a class mixtape as a curated collection of powerful textual moments across forms</w:t>
            </w:r>
            <w:r w:rsidR="00244182">
              <w:t xml:space="preserve"> using </w:t>
            </w:r>
            <w:r w:rsidR="00BC0A8B">
              <w:t xml:space="preserve">the </w:t>
            </w:r>
            <w:r w:rsidR="00244182">
              <w:t xml:space="preserve">PowerPoint </w:t>
            </w:r>
            <w:r w:rsidR="00244182" w:rsidRPr="000D60AE">
              <w:rPr>
                <w:rStyle w:val="Strong"/>
              </w:rPr>
              <w:t>Phase 1 – context of Saunders –</w:t>
            </w:r>
            <w:r w:rsidR="00244182">
              <w:rPr>
                <w:rStyle w:val="Strong"/>
              </w:rPr>
              <w:t xml:space="preserve"> </w:t>
            </w:r>
            <w:r w:rsidR="00244182" w:rsidRPr="000D60AE">
              <w:rPr>
                <w:rStyle w:val="Strong"/>
              </w:rPr>
              <w:t>12.4</w:t>
            </w:r>
            <w:r w:rsidR="00244182" w:rsidRPr="00275679">
              <w:rPr>
                <w:rStyle w:val="Strong"/>
                <w:b w:val="0"/>
                <w:bCs w:val="0"/>
              </w:rPr>
              <w:t xml:space="preserve"> </w:t>
            </w:r>
            <w:r w:rsidR="00244182">
              <w:rPr>
                <w:rStyle w:val="Strong"/>
                <w:b w:val="0"/>
                <w:bCs w:val="0"/>
              </w:rPr>
              <w:t>as guidance</w:t>
            </w:r>
            <w:r w:rsidRPr="007E771F">
              <w:t xml:space="preserve">. Students select </w:t>
            </w:r>
            <w:r w:rsidR="00244182">
              <w:t>2</w:t>
            </w:r>
            <w:r w:rsidRPr="007E771F">
              <w:t xml:space="preserve"> items for the class mixtape and identify </w:t>
            </w:r>
            <w:r w:rsidR="00244182">
              <w:t>why</w:t>
            </w:r>
            <w:r w:rsidRPr="007E771F">
              <w:t xml:space="preserve"> they find</w:t>
            </w:r>
            <w:r w:rsidR="00311C5E">
              <w:t xml:space="preserve"> their extracts</w:t>
            </w:r>
            <w:r w:rsidRPr="007E771F">
              <w:t xml:space="preserve"> powerful. They </w:t>
            </w:r>
            <w:r w:rsidR="00311C5E">
              <w:t xml:space="preserve">then </w:t>
            </w:r>
            <w:r w:rsidRPr="007E771F">
              <w:t xml:space="preserve">write a short </w:t>
            </w:r>
            <w:r w:rsidR="00C11E68">
              <w:t xml:space="preserve">50 to 100-word </w:t>
            </w:r>
            <w:r w:rsidRPr="007E771F">
              <w:t xml:space="preserve">annotation identifying the language features used to create impact. </w:t>
            </w:r>
            <w:r w:rsidR="00B35E64">
              <w:t>Teacher modelled samples are provided in the PowerPoint.</w:t>
            </w:r>
          </w:p>
          <w:p w14:paraId="65824C87" w14:textId="7F60BF6A" w:rsidR="002062FE" w:rsidRDefault="00F21030" w:rsidP="00805DEF">
            <w:pPr>
              <w:pStyle w:val="ListBullet"/>
              <w:cnfStyle w:val="000000100000" w:firstRow="0" w:lastRow="0" w:firstColumn="0" w:lastColumn="0" w:oddVBand="0" w:evenVBand="0" w:oddHBand="1" w:evenHBand="0" w:firstRowFirstColumn="0" w:firstRowLastColumn="0" w:lastRowFirstColumn="0" w:lastRowLastColumn="0"/>
            </w:pPr>
            <w:r>
              <w:rPr>
                <w:b/>
              </w:rPr>
              <w:t>Establish</w:t>
            </w:r>
            <w:r w:rsidR="00F95B07">
              <w:rPr>
                <w:b/>
              </w:rPr>
              <w:t>ing</w:t>
            </w:r>
            <w:r>
              <w:rPr>
                <w:b/>
              </w:rPr>
              <w:t xml:space="preserve"> </w:t>
            </w:r>
            <w:r w:rsidR="00EC17F8">
              <w:rPr>
                <w:b/>
              </w:rPr>
              <w:t xml:space="preserve">a </w:t>
            </w:r>
            <w:r w:rsidR="00287D9A">
              <w:rPr>
                <w:b/>
              </w:rPr>
              <w:t>‘</w:t>
            </w:r>
            <w:r w:rsidR="00B86415">
              <w:rPr>
                <w:b/>
              </w:rPr>
              <w:t xml:space="preserve">living </w:t>
            </w:r>
            <w:r w:rsidR="00EC17F8">
              <w:rPr>
                <w:b/>
              </w:rPr>
              <w:t>glossary</w:t>
            </w:r>
            <w:r w:rsidR="00287D9A">
              <w:rPr>
                <w:b/>
              </w:rPr>
              <w:t>’</w:t>
            </w:r>
            <w:r w:rsidR="00EC17F8">
              <w:rPr>
                <w:b/>
              </w:rPr>
              <w:t xml:space="preserve"> of </w:t>
            </w:r>
            <w:r>
              <w:rPr>
                <w:b/>
              </w:rPr>
              <w:t xml:space="preserve">key </w:t>
            </w:r>
            <w:r w:rsidR="00EC17F8">
              <w:rPr>
                <w:b/>
              </w:rPr>
              <w:t>terms</w:t>
            </w:r>
            <w:r w:rsidR="0036235E">
              <w:rPr>
                <w:b/>
              </w:rPr>
              <w:t xml:space="preserve"> </w:t>
            </w:r>
            <w:r w:rsidR="00757D72">
              <w:rPr>
                <w:b/>
              </w:rPr>
              <w:t>to extend learning</w:t>
            </w:r>
            <w:r w:rsidR="00757D72" w:rsidRPr="00275679">
              <w:rPr>
                <w:bCs/>
              </w:rPr>
              <w:t xml:space="preserve"> </w:t>
            </w:r>
            <w:r w:rsidR="009C4453" w:rsidRPr="00275679">
              <w:rPr>
                <w:bCs/>
              </w:rPr>
              <w:t>–</w:t>
            </w:r>
            <w:r w:rsidR="00770FE8">
              <w:t xml:space="preserve"> </w:t>
            </w:r>
            <w:r w:rsidR="002A38CE" w:rsidRPr="006E601F">
              <w:t xml:space="preserve">teacher uses </w:t>
            </w:r>
            <w:r w:rsidR="00C46E54">
              <w:t xml:space="preserve">the </w:t>
            </w:r>
            <w:r w:rsidR="002A38CE" w:rsidDel="008654DA">
              <w:rPr>
                <w:bCs/>
              </w:rPr>
              <w:t xml:space="preserve">PowerPoint </w:t>
            </w:r>
            <w:r w:rsidR="008654DA" w:rsidRPr="00C72EC9">
              <w:rPr>
                <w:b/>
              </w:rPr>
              <w:t>Phase</w:t>
            </w:r>
            <w:r w:rsidR="000D60AE" w:rsidRPr="00394C08">
              <w:rPr>
                <w:rStyle w:val="Strong"/>
                <w:b w:val="0"/>
              </w:rPr>
              <w:t xml:space="preserve"> </w:t>
            </w:r>
            <w:r w:rsidR="000D60AE" w:rsidRPr="000D60AE">
              <w:rPr>
                <w:rStyle w:val="Strong"/>
              </w:rPr>
              <w:t>1 – context of Saunders –</w:t>
            </w:r>
            <w:r w:rsidR="007D2C8F">
              <w:rPr>
                <w:rStyle w:val="Strong"/>
              </w:rPr>
              <w:t xml:space="preserve"> </w:t>
            </w:r>
            <w:r w:rsidR="000D60AE" w:rsidRPr="000D60AE">
              <w:rPr>
                <w:rStyle w:val="Strong"/>
              </w:rPr>
              <w:t>12.4</w:t>
            </w:r>
            <w:r w:rsidR="00D126F4" w:rsidRPr="00275679">
              <w:rPr>
                <w:bCs/>
              </w:rPr>
              <w:t xml:space="preserve"> </w:t>
            </w:r>
            <w:r w:rsidR="008F1E56" w:rsidRPr="00F171F9">
              <w:rPr>
                <w:bCs/>
              </w:rPr>
              <w:t>and</w:t>
            </w:r>
            <w:r w:rsidR="008F1E56" w:rsidRPr="00275679">
              <w:rPr>
                <w:bCs/>
              </w:rPr>
              <w:t xml:space="preserve"> </w:t>
            </w:r>
            <w:r w:rsidR="008F1E56">
              <w:rPr>
                <w:b/>
              </w:rPr>
              <w:t>Phase 1</w:t>
            </w:r>
            <w:r w:rsidR="00F171F9">
              <w:rPr>
                <w:b/>
              </w:rPr>
              <w:t>, resource 1 – living glossary</w:t>
            </w:r>
            <w:r w:rsidR="00F171F9" w:rsidRPr="00275679">
              <w:rPr>
                <w:bCs/>
              </w:rPr>
              <w:t xml:space="preserve">, </w:t>
            </w:r>
            <w:r w:rsidR="002A38CE" w:rsidRPr="006E601F">
              <w:t xml:space="preserve">to introduce </w:t>
            </w:r>
            <w:r w:rsidR="009D1FB7">
              <w:t xml:space="preserve">a </w:t>
            </w:r>
            <w:r w:rsidR="009F23A4">
              <w:t>‘living</w:t>
            </w:r>
            <w:r w:rsidR="009D1FB7">
              <w:t xml:space="preserve"> glossary</w:t>
            </w:r>
            <w:r w:rsidR="009F23A4">
              <w:t>’</w:t>
            </w:r>
            <w:r w:rsidR="009D1FB7">
              <w:t xml:space="preserve"> of terms</w:t>
            </w:r>
            <w:r w:rsidR="00793732">
              <w:t xml:space="preserve"> to help support student understanding of the terminology required </w:t>
            </w:r>
            <w:r w:rsidR="001D7F99">
              <w:t>for this focus area</w:t>
            </w:r>
            <w:r w:rsidR="00A20F27">
              <w:t>. Further words</w:t>
            </w:r>
            <w:r w:rsidR="0043637C">
              <w:t xml:space="preserve"> to add are suggested throughout the Teacher note section of</w:t>
            </w:r>
            <w:r w:rsidR="00AF25CF">
              <w:t xml:space="preserve"> the PowerPoint resources.</w:t>
            </w:r>
            <w:r w:rsidR="00E008F7">
              <w:t xml:space="preserve"> It is very useful to develop a class version of the ‘living glossary’ and add to this across the program.</w:t>
            </w:r>
            <w:r w:rsidR="00B83CBB">
              <w:t xml:space="preserve"> Where</w:t>
            </w:r>
            <w:r w:rsidR="00417419">
              <w:t xml:space="preserve"> students require support </w:t>
            </w:r>
            <w:r w:rsidR="00417419">
              <w:lastRenderedPageBreak/>
              <w:t>distinguishing voice from related terms such as tone, perspective and authority, refer</w:t>
            </w:r>
            <w:r w:rsidR="0085391B">
              <w:t xml:space="preserve"> to the section </w:t>
            </w:r>
            <w:r w:rsidR="0085391B" w:rsidRPr="00C47D44">
              <w:rPr>
                <w:rStyle w:val="Strong"/>
              </w:rPr>
              <w:t>Understanding voice and related terms</w:t>
            </w:r>
            <w:r w:rsidR="009B4582">
              <w:t xml:space="preserve"> in the </w:t>
            </w:r>
            <w:r w:rsidR="009B4582" w:rsidRPr="00057D96">
              <w:t>PowerPoint</w:t>
            </w:r>
            <w:r w:rsidR="009B4582" w:rsidRPr="00275679">
              <w:t xml:space="preserve"> </w:t>
            </w:r>
            <w:r w:rsidR="009B4582">
              <w:rPr>
                <w:b/>
                <w:bCs/>
              </w:rPr>
              <w:t>Support for terminology – voice</w:t>
            </w:r>
            <w:r w:rsidR="00C46E54">
              <w:rPr>
                <w:b/>
                <w:bCs/>
              </w:rPr>
              <w:t xml:space="preserve"> – 12.4</w:t>
            </w:r>
            <w:r w:rsidR="009B4582" w:rsidRPr="0026458E">
              <w:t>.</w:t>
            </w:r>
          </w:p>
          <w:p w14:paraId="309F9734" w14:textId="56A27F06" w:rsidR="0096357B" w:rsidRDefault="00404C9C">
            <w:pPr>
              <w:pStyle w:val="ListBullet"/>
              <w:numPr>
                <w:ilvl w:val="0"/>
                <w:numId w:val="13"/>
              </w:numPr>
              <w:cnfStyle w:val="000000100000" w:firstRow="0" w:lastRow="0" w:firstColumn="0" w:lastColumn="0" w:oddVBand="0" w:evenVBand="0" w:oddHBand="1" w:evenHBand="0" w:firstRowFirstColumn="0" w:firstRowLastColumn="0" w:lastRowFirstColumn="0" w:lastRowLastColumn="0"/>
              <w:rPr>
                <w:bCs/>
              </w:rPr>
            </w:pPr>
            <w:r>
              <w:rPr>
                <w:b/>
              </w:rPr>
              <w:t>Consolidating</w:t>
            </w:r>
            <w:r w:rsidR="00C11E68">
              <w:rPr>
                <w:b/>
              </w:rPr>
              <w:t xml:space="preserve"> understanding </w:t>
            </w:r>
            <w:r w:rsidR="00354B0C">
              <w:rPr>
                <w:b/>
              </w:rPr>
              <w:t>through creative application</w:t>
            </w:r>
            <w:r w:rsidR="00354B0C" w:rsidRPr="00275679">
              <w:rPr>
                <w:bCs/>
              </w:rPr>
              <w:t xml:space="preserve"> – </w:t>
            </w:r>
            <w:r w:rsidR="00354B0C">
              <w:rPr>
                <w:bCs/>
              </w:rPr>
              <w:t xml:space="preserve">in their English books, students compose a brief 100 to 200-word creative response drawing on </w:t>
            </w:r>
            <w:r w:rsidR="00926074">
              <w:rPr>
                <w:bCs/>
              </w:rPr>
              <w:t>ideas from the</w:t>
            </w:r>
            <w:r w:rsidR="002453E3">
              <w:rPr>
                <w:bCs/>
              </w:rPr>
              <w:t xml:space="preserve"> class mixtape texts</w:t>
            </w:r>
            <w:r w:rsidR="009245FB">
              <w:rPr>
                <w:bCs/>
              </w:rPr>
              <w:t>.</w:t>
            </w:r>
            <w:r w:rsidR="00BF12DE">
              <w:rPr>
                <w:bCs/>
              </w:rPr>
              <w:t xml:space="preserve"> Students must </w:t>
            </w:r>
            <w:r>
              <w:rPr>
                <w:bCs/>
              </w:rPr>
              <w:t xml:space="preserve">use what they have learned to </w:t>
            </w:r>
            <w:r w:rsidR="00BF12DE">
              <w:rPr>
                <w:bCs/>
              </w:rPr>
              <w:t>annotate the language features they have used in their experimentation.</w:t>
            </w:r>
          </w:p>
          <w:p w14:paraId="3A875C10" w14:textId="77777777" w:rsidR="00C11E68" w:rsidRPr="00404C9C" w:rsidRDefault="0096357B" w:rsidP="00805DEF">
            <w:pPr>
              <w:pStyle w:val="ListBullet"/>
              <w:cnfStyle w:val="000000100000" w:firstRow="0" w:lastRow="0" w:firstColumn="0" w:lastColumn="0" w:oddVBand="0" w:evenVBand="0" w:oddHBand="1" w:evenHBand="0" w:firstRowFirstColumn="0" w:firstRowLastColumn="0" w:lastRowFirstColumn="0" w:lastRowLastColumn="0"/>
            </w:pPr>
            <w:r w:rsidRPr="00057D96">
              <w:rPr>
                <w:b/>
              </w:rPr>
              <w:t xml:space="preserve">Establishing and </w:t>
            </w:r>
            <w:r w:rsidR="00FD6A84" w:rsidRPr="00057D96">
              <w:rPr>
                <w:b/>
              </w:rPr>
              <w:t xml:space="preserve">or </w:t>
            </w:r>
            <w:r w:rsidRPr="00057D96">
              <w:rPr>
                <w:b/>
              </w:rPr>
              <w:t xml:space="preserve">refining peer feedback </w:t>
            </w:r>
            <w:r w:rsidR="00FD6A84" w:rsidRPr="00057D96">
              <w:rPr>
                <w:b/>
              </w:rPr>
              <w:t>processes</w:t>
            </w:r>
            <w:r>
              <w:rPr>
                <w:bCs/>
              </w:rPr>
              <w:t xml:space="preserve"> – e</w:t>
            </w:r>
            <w:r w:rsidR="00800E50">
              <w:rPr>
                <w:bCs/>
              </w:rPr>
              <w:t xml:space="preserve">ncourage students to swap responses and use </w:t>
            </w:r>
            <w:r w:rsidR="003C1559">
              <w:rPr>
                <w:bCs/>
              </w:rPr>
              <w:t>Two</w:t>
            </w:r>
            <w:r w:rsidR="00800E50">
              <w:rPr>
                <w:bCs/>
              </w:rPr>
              <w:t xml:space="preserve"> stars and a wish to provide structured feedback to a peer.</w:t>
            </w:r>
            <w:r w:rsidR="00080A1F">
              <w:rPr>
                <w:bCs/>
              </w:rPr>
              <w:t xml:space="preserve"> If students are new to this process, use</w:t>
            </w:r>
            <w:r w:rsidR="00074211">
              <w:rPr>
                <w:bCs/>
              </w:rPr>
              <w:t xml:space="preserve"> the guidelines provided in</w:t>
            </w:r>
            <w:r w:rsidR="00800E50">
              <w:rPr>
                <w:bCs/>
              </w:rPr>
              <w:t xml:space="preserve"> </w:t>
            </w:r>
            <w:r w:rsidR="00080A1F" w:rsidRPr="00057D96">
              <w:rPr>
                <w:b/>
              </w:rPr>
              <w:t>Phase 4, activity 5 – two stars, one wish peer feedback</w:t>
            </w:r>
            <w:r w:rsidR="00074211" w:rsidRPr="0026458E">
              <w:rPr>
                <w:bCs/>
              </w:rPr>
              <w:t>.</w:t>
            </w:r>
          </w:p>
          <w:p w14:paraId="4CFB46D9" w14:textId="2FAADB19" w:rsidR="00404C9C" w:rsidRPr="00805DEF" w:rsidRDefault="00404C9C" w:rsidP="00805DEF">
            <w:pPr>
              <w:pStyle w:val="ListBullet"/>
              <w:cnfStyle w:val="000000100000" w:firstRow="0" w:lastRow="0" w:firstColumn="0" w:lastColumn="0" w:oddVBand="0" w:evenVBand="0" w:oddHBand="1" w:evenHBand="0" w:firstRowFirstColumn="0" w:firstRowLastColumn="0" w:lastRowFirstColumn="0" w:lastRowLastColumn="0"/>
            </w:pPr>
            <w:r>
              <w:rPr>
                <w:b/>
              </w:rPr>
              <w:t>Using effective feedback</w:t>
            </w:r>
            <w:r w:rsidRPr="00977FFD">
              <w:rPr>
                <w:bCs/>
              </w:rPr>
              <w:t xml:space="preserve"> </w:t>
            </w:r>
            <w:r>
              <w:t>– students use a turn and talk to provide one verbal piece of feedback to their peer. They connect to one element from their learning identifying what makes the writing powerful.</w:t>
            </w:r>
          </w:p>
        </w:tc>
        <w:tc>
          <w:tcPr>
            <w:tcW w:w="865" w:type="pct"/>
          </w:tcPr>
          <w:p w14:paraId="215C3176" w14:textId="1FE5C975" w:rsidR="00D311FC" w:rsidRPr="00A11F66" w:rsidRDefault="00D311FC" w:rsidP="00D311FC">
            <w:pPr>
              <w:cnfStyle w:val="000000100000" w:firstRow="0" w:lastRow="0" w:firstColumn="0" w:lastColumn="0" w:oddVBand="0" w:evenVBand="0" w:oddHBand="1" w:evenHBand="0" w:firstRowFirstColumn="0" w:firstRowLastColumn="0" w:lastRowFirstColumn="0" w:lastRowLastColumn="0"/>
              <w:rPr>
                <w:rStyle w:val="Strong"/>
              </w:rPr>
            </w:pPr>
            <w:r w:rsidRPr="00A11F66">
              <w:rPr>
                <w:rStyle w:val="Strong"/>
              </w:rPr>
              <w:lastRenderedPageBreak/>
              <w:t>Success criteria</w:t>
            </w:r>
          </w:p>
          <w:p w14:paraId="68E23DE0" w14:textId="77777777" w:rsidR="00D311FC" w:rsidRPr="00A11F66" w:rsidRDefault="00D311FC" w:rsidP="00D311FC">
            <w:pPr>
              <w:cnfStyle w:val="000000100000" w:firstRow="0" w:lastRow="0" w:firstColumn="0" w:lastColumn="0" w:oddVBand="0" w:evenVBand="0" w:oddHBand="1" w:evenHBand="0" w:firstRowFirstColumn="0" w:firstRowLastColumn="0" w:lastRowFirstColumn="0" w:lastRowLastColumn="0"/>
            </w:pPr>
            <w:r w:rsidRPr="00A11F66">
              <w:t xml:space="preserve">To demonstrate their </w:t>
            </w:r>
            <w:r w:rsidRPr="00A11F66">
              <w:lastRenderedPageBreak/>
              <w:t>learning, students can:</w:t>
            </w:r>
          </w:p>
          <w:p w14:paraId="2355880B" w14:textId="0FCDF9AD" w:rsidR="00A70C29" w:rsidRDefault="00A70C29" w:rsidP="00A70C29">
            <w:pPr>
              <w:pStyle w:val="ListBullet"/>
              <w:cnfStyle w:val="000000100000" w:firstRow="0" w:lastRow="0" w:firstColumn="0" w:lastColumn="0" w:oddVBand="0" w:evenVBand="0" w:oddHBand="1" w:evenHBand="0" w:firstRowFirstColumn="0" w:firstRowLastColumn="0" w:lastRowFirstColumn="0" w:lastRowLastColumn="0"/>
            </w:pPr>
            <w:r>
              <w:t xml:space="preserve">articulate a clear definition of ‘powerful writing’ </w:t>
            </w:r>
            <w:r w:rsidR="00122EDE">
              <w:t>using</w:t>
            </w:r>
            <w:r>
              <w:t xml:space="preserve"> relevant features such as </w:t>
            </w:r>
            <w:r w:rsidR="00154121">
              <w:t xml:space="preserve">authorial </w:t>
            </w:r>
            <w:r>
              <w:t>voice, authority, purpose and form</w:t>
            </w:r>
          </w:p>
          <w:p w14:paraId="35181A9D" w14:textId="2BA59316" w:rsidR="00A70C29" w:rsidRDefault="00A70C29" w:rsidP="00A70C29">
            <w:pPr>
              <w:pStyle w:val="ListBullet"/>
              <w:cnfStyle w:val="000000100000" w:firstRow="0" w:lastRow="0" w:firstColumn="0" w:lastColumn="0" w:oddVBand="0" w:evenVBand="0" w:oddHBand="1" w:evenHBand="0" w:firstRowFirstColumn="0" w:firstRowLastColumn="0" w:lastRowFirstColumn="0" w:lastRowLastColumn="0"/>
            </w:pPr>
            <w:r>
              <w:t xml:space="preserve">identify </w:t>
            </w:r>
            <w:r w:rsidR="00F071CC">
              <w:t>and explain</w:t>
            </w:r>
            <w:r>
              <w:t xml:space="preserve"> examples of language or structural choices </w:t>
            </w:r>
            <w:r w:rsidR="00915D86">
              <w:t xml:space="preserve">that contribute to impact and meaning </w:t>
            </w:r>
            <w:r>
              <w:t>in a text</w:t>
            </w:r>
          </w:p>
          <w:p w14:paraId="165BAE0C" w14:textId="77777777" w:rsidR="001C1E43" w:rsidRDefault="005D170F" w:rsidP="006C2A3F">
            <w:pPr>
              <w:pStyle w:val="ListBullet"/>
              <w:cnfStyle w:val="000000100000" w:firstRow="0" w:lastRow="0" w:firstColumn="0" w:lastColumn="0" w:oddVBand="0" w:evenVBand="0" w:oddHBand="1" w:evenHBand="0" w:firstRowFirstColumn="0" w:firstRowLastColumn="0" w:lastRowFirstColumn="0" w:lastRowLastColumn="0"/>
            </w:pPr>
            <w:r>
              <w:t>contribute relevant terminology</w:t>
            </w:r>
            <w:r w:rsidR="00B016FE">
              <w:t xml:space="preserve"> and definitions to the </w:t>
            </w:r>
            <w:r w:rsidR="00B016FE">
              <w:lastRenderedPageBreak/>
              <w:t xml:space="preserve">living glossary and use these terms in </w:t>
            </w:r>
            <w:r w:rsidR="00915D86">
              <w:t xml:space="preserve">own </w:t>
            </w:r>
            <w:r w:rsidR="00B016FE">
              <w:t>writing</w:t>
            </w:r>
          </w:p>
          <w:p w14:paraId="6C20D05E" w14:textId="473BA377" w:rsidR="006C2A3F" w:rsidRDefault="001C1E43" w:rsidP="006C2A3F">
            <w:pPr>
              <w:pStyle w:val="ListBullet"/>
              <w:cnfStyle w:val="000000100000" w:firstRow="0" w:lastRow="0" w:firstColumn="0" w:lastColumn="0" w:oddVBand="0" w:evenVBand="0" w:oddHBand="1" w:evenHBand="0" w:firstRowFirstColumn="0" w:firstRowLastColumn="0" w:lastRowFirstColumn="0" w:lastRowLastColumn="0"/>
            </w:pPr>
            <w:r>
              <w:t>compose a brief</w:t>
            </w:r>
            <w:r w:rsidR="00435665">
              <w:t xml:space="preserve"> creative</w:t>
            </w:r>
            <w:r w:rsidR="009B7B25">
              <w:t xml:space="preserve"> response that uses deliberate language</w:t>
            </w:r>
            <w:r w:rsidR="001657D0">
              <w:t xml:space="preserve"> </w:t>
            </w:r>
            <w:r w:rsidR="00194841">
              <w:t>choices</w:t>
            </w:r>
            <w:r w:rsidR="001657D0">
              <w:t xml:space="preserve"> to create impact</w:t>
            </w:r>
            <w:r w:rsidR="005E4C58">
              <w:t>.</w:t>
            </w:r>
          </w:p>
          <w:p w14:paraId="3CF1AFA8" w14:textId="366EE2EC" w:rsidR="00D311FC" w:rsidRPr="00A11F66" w:rsidRDefault="00D311FC" w:rsidP="007237A6">
            <w:pPr>
              <w:pStyle w:val="Featurepink"/>
              <w:cnfStyle w:val="000000100000" w:firstRow="0" w:lastRow="0" w:firstColumn="0" w:lastColumn="0" w:oddVBand="0" w:evenVBand="0" w:oddHBand="1" w:evenHBand="0" w:firstRowFirstColumn="0" w:firstRowLastColumn="0" w:lastRowFirstColumn="0" w:lastRowLastColumn="0"/>
              <w:rPr>
                <w:rStyle w:val="Strong"/>
              </w:rPr>
            </w:pPr>
            <w:r w:rsidRPr="00A11F66">
              <w:rPr>
                <w:rStyle w:val="Strong"/>
              </w:rPr>
              <w:t>Evaluation and registration:</w:t>
            </w:r>
          </w:p>
          <w:p w14:paraId="1EEC9321" w14:textId="77777777" w:rsidR="00D311FC" w:rsidRPr="00A11F66" w:rsidRDefault="00D311FC" w:rsidP="007237A6">
            <w:pPr>
              <w:pStyle w:val="Featurepink"/>
              <w:cnfStyle w:val="000000100000" w:firstRow="0" w:lastRow="0" w:firstColumn="0" w:lastColumn="0" w:oddVBand="0" w:evenVBand="0" w:oddHBand="1" w:evenHBand="0" w:firstRowFirstColumn="0" w:firstRowLastColumn="0" w:lastRowFirstColumn="0" w:lastRowLastColumn="0"/>
            </w:pPr>
            <w:r w:rsidRPr="00A11F66">
              <w:t>[Record evaluation and registration information]</w:t>
            </w:r>
          </w:p>
          <w:p w14:paraId="5ED9D716" w14:textId="5B87855D" w:rsidR="002062FE" w:rsidRPr="00A11F66" w:rsidRDefault="00D311FC" w:rsidP="00E26A1A">
            <w:pPr>
              <w:pStyle w:val="FeatureBox5"/>
              <w:cnfStyle w:val="000000100000" w:firstRow="0" w:lastRow="0" w:firstColumn="0" w:lastColumn="0" w:oddVBand="0" w:evenVBand="0" w:oddHBand="1" w:evenHBand="0" w:firstRowFirstColumn="0" w:firstRowLastColumn="0" w:lastRowFirstColumn="0" w:lastRowLastColumn="0"/>
            </w:pPr>
            <w:r w:rsidRPr="00A11F66">
              <w:rPr>
                <w:rStyle w:val="Strong"/>
              </w:rPr>
              <w:t xml:space="preserve">Differentiation </w:t>
            </w:r>
            <w:proofErr w:type="gramStart"/>
            <w:r w:rsidRPr="00A11F66">
              <w:rPr>
                <w:rStyle w:val="Strong"/>
              </w:rPr>
              <w:t>note</w:t>
            </w:r>
            <w:proofErr w:type="gramEnd"/>
            <w:r w:rsidRPr="00A11F66">
              <w:rPr>
                <w:rStyle w:val="Strong"/>
                <w:b w:val="0"/>
                <w:bCs w:val="0"/>
              </w:rPr>
              <w:t>:</w:t>
            </w:r>
            <w:r w:rsidR="008615C5" w:rsidRPr="00A11F66">
              <w:t xml:space="preserve"> </w:t>
            </w:r>
            <w:r w:rsidR="0044631A">
              <w:t xml:space="preserve">some students </w:t>
            </w:r>
            <w:r w:rsidR="00844509">
              <w:t xml:space="preserve">may </w:t>
            </w:r>
            <w:r w:rsidR="00E816CD">
              <w:t xml:space="preserve">benefit from </w:t>
            </w:r>
            <w:r w:rsidR="00E26A1A">
              <w:t xml:space="preserve">sentence </w:t>
            </w:r>
            <w:r w:rsidR="00E26A1A">
              <w:lastRenderedPageBreak/>
              <w:t>starters or vocabulary banks for language support during writing</w:t>
            </w:r>
            <w:r w:rsidR="005C3614">
              <w:t xml:space="preserve"> of the living glossary</w:t>
            </w:r>
            <w:r w:rsidR="00E26A1A">
              <w:t>.</w:t>
            </w:r>
          </w:p>
        </w:tc>
      </w:tr>
      <w:tr w:rsidR="00B12A82" w:rsidRPr="00A11F66" w14:paraId="442D1E44" w14:textId="77777777" w:rsidTr="0A1BEE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 w:type="pct"/>
          </w:tcPr>
          <w:p w14:paraId="64F3109B" w14:textId="77777777" w:rsidR="006E0733" w:rsidRPr="00C3315D" w:rsidRDefault="006E0733" w:rsidP="006E0733">
            <w:pPr>
              <w:rPr>
                <w:b w:val="0"/>
                <w:bCs/>
              </w:rPr>
            </w:pPr>
            <w:r w:rsidRPr="00CD00E8">
              <w:lastRenderedPageBreak/>
              <w:t>E</w:t>
            </w:r>
            <w:r>
              <w:t>AV</w:t>
            </w:r>
            <w:r w:rsidRPr="00CD00E8">
              <w:t>-12-02</w:t>
            </w:r>
            <w:r>
              <w:rPr>
                <w:b w:val="0"/>
                <w:bCs/>
              </w:rPr>
              <w:t xml:space="preserve"> evaluates the relationships between texts through context, </w:t>
            </w:r>
            <w:r>
              <w:rPr>
                <w:b w:val="0"/>
                <w:bCs/>
              </w:rPr>
              <w:lastRenderedPageBreak/>
              <w:t>form and language</w:t>
            </w:r>
          </w:p>
          <w:p w14:paraId="50DA7EA5" w14:textId="77777777" w:rsidR="00B12A82" w:rsidRPr="001E27B1" w:rsidRDefault="00B12A82" w:rsidP="00B12A82">
            <w:r w:rsidRPr="001E27B1">
              <w:t>Understanding</w:t>
            </w:r>
          </w:p>
          <w:p w14:paraId="69395761" w14:textId="77777777" w:rsidR="00B12A82" w:rsidRPr="00F37615" w:rsidRDefault="00B12A82" w:rsidP="00F37615">
            <w:pPr>
              <w:rPr>
                <w:b w:val="0"/>
                <w:bCs/>
              </w:rPr>
            </w:pPr>
            <w:r w:rsidRPr="00F37615">
              <w:rPr>
                <w:b w:val="0"/>
                <w:bCs/>
              </w:rPr>
              <w:t>The aesthetic qualities of texts and the power of language to express ideas, perspectives and experiences</w:t>
            </w:r>
          </w:p>
          <w:p w14:paraId="57DA2377" w14:textId="77777777" w:rsidR="00B12A82" w:rsidRPr="001E27B1" w:rsidRDefault="00B12A82" w:rsidP="00B12A82">
            <w:r w:rsidRPr="001E27B1">
              <w:t>Responding</w:t>
            </w:r>
          </w:p>
          <w:p w14:paraId="5C7F3241" w14:textId="668F7667" w:rsidR="00B12A82" w:rsidRPr="00F37615" w:rsidRDefault="00B12A82" w:rsidP="00B12A82">
            <w:pPr>
              <w:rPr>
                <w:b w:val="0"/>
                <w:bCs/>
              </w:rPr>
            </w:pPr>
            <w:r w:rsidRPr="00F37615">
              <w:rPr>
                <w:b w:val="0"/>
                <w:bCs/>
              </w:rPr>
              <w:t>Compose texts that use the language of critical and creative expression</w:t>
            </w:r>
          </w:p>
        </w:tc>
        <w:tc>
          <w:tcPr>
            <w:tcW w:w="3406" w:type="pct"/>
          </w:tcPr>
          <w:p w14:paraId="268A9628" w14:textId="187E1076" w:rsidR="00B12A82" w:rsidRPr="001E27B1" w:rsidRDefault="00B12A82" w:rsidP="00B12A82">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rPr>
            </w:pPr>
            <w:r w:rsidRPr="001E27B1">
              <w:rPr>
                <w:b/>
              </w:rPr>
              <w:lastRenderedPageBreak/>
              <w:t xml:space="preserve">Phase 1, sequence </w:t>
            </w:r>
            <w:r w:rsidR="009C685C" w:rsidRPr="001E27B1">
              <w:rPr>
                <w:b/>
              </w:rPr>
              <w:t>2</w:t>
            </w:r>
            <w:r w:rsidRPr="001E27B1">
              <w:rPr>
                <w:b/>
              </w:rPr>
              <w:t xml:space="preserve"> – </w:t>
            </w:r>
            <w:r w:rsidR="00483837" w:rsidRPr="001E27B1">
              <w:rPr>
                <w:b/>
              </w:rPr>
              <w:t xml:space="preserve">introducing </w:t>
            </w:r>
            <w:r w:rsidR="003351A3" w:rsidRPr="001E27B1">
              <w:rPr>
                <w:b/>
              </w:rPr>
              <w:t>author, context and reflective writing</w:t>
            </w:r>
          </w:p>
          <w:p w14:paraId="2DAF47D6" w14:textId="795775E2" w:rsidR="00B12A82" w:rsidRDefault="00B12A82" w:rsidP="00B12A82">
            <w:pPr>
              <w:cnfStyle w:val="000000010000" w:firstRow="0" w:lastRow="0" w:firstColumn="0" w:lastColumn="0" w:oddVBand="0" w:evenVBand="0" w:oddHBand="0" w:evenHBand="1" w:firstRowFirstColumn="0" w:firstRowLastColumn="0" w:lastRowFirstColumn="0" w:lastRowLastColumn="0"/>
            </w:pPr>
            <w:r w:rsidRPr="001E27B1">
              <w:t>Focus area content: students ‘strengthen and extend their knowledge and skills as accomplished writers’.</w:t>
            </w:r>
          </w:p>
          <w:p w14:paraId="55B6D5AC" w14:textId="2B525E2E" w:rsidR="00B12A82" w:rsidRPr="001E27B1" w:rsidRDefault="00B12A82" w:rsidP="00B12A82">
            <w:pPr>
              <w:cnfStyle w:val="000000010000" w:firstRow="0" w:lastRow="0" w:firstColumn="0" w:lastColumn="0" w:oddVBand="0" w:evenVBand="0" w:oddHBand="0" w:evenHBand="1" w:firstRowFirstColumn="0" w:firstRowLastColumn="0" w:lastRowFirstColumn="0" w:lastRowLastColumn="0"/>
              <w:rPr>
                <w:b/>
              </w:rPr>
            </w:pPr>
            <w:r w:rsidRPr="001E27B1">
              <w:rPr>
                <w:b/>
              </w:rPr>
              <w:lastRenderedPageBreak/>
              <w:t>Learning intentions</w:t>
            </w:r>
          </w:p>
          <w:p w14:paraId="622FFB1A" w14:textId="77777777" w:rsidR="00B12A82" w:rsidRPr="001E27B1" w:rsidRDefault="00B12A82" w:rsidP="00B12A82">
            <w:pPr>
              <w:cnfStyle w:val="000000010000" w:firstRow="0" w:lastRow="0" w:firstColumn="0" w:lastColumn="0" w:oddVBand="0" w:evenVBand="0" w:oddHBand="0" w:evenHBand="1" w:firstRowFirstColumn="0" w:firstRowLastColumn="0" w:lastRowFirstColumn="0" w:lastRowLastColumn="0"/>
            </w:pPr>
            <w:r w:rsidRPr="001E27B1">
              <w:t>By the end of this learning sequence, students will:</w:t>
            </w:r>
          </w:p>
          <w:p w14:paraId="2BD11965" w14:textId="4466F94C" w:rsidR="00B12A82" w:rsidRPr="001E27B1" w:rsidRDefault="00E37A84" w:rsidP="00B12A82">
            <w:pPr>
              <w:pStyle w:val="ListBullet"/>
              <w:cnfStyle w:val="000000010000" w:firstRow="0" w:lastRow="0" w:firstColumn="0" w:lastColumn="0" w:oddVBand="0" w:evenVBand="0" w:oddHBand="0" w:evenHBand="1" w:firstRowFirstColumn="0" w:firstRowLastColumn="0" w:lastRowFirstColumn="0" w:lastRowLastColumn="0"/>
            </w:pPr>
            <w:r>
              <w:t>evaluate how</w:t>
            </w:r>
            <w:r w:rsidR="00B016FE" w:rsidRPr="001E27B1">
              <w:t xml:space="preserve"> author, context and purpose </w:t>
            </w:r>
            <w:r w:rsidR="00DC1C6A">
              <w:t xml:space="preserve">shape authority and </w:t>
            </w:r>
            <w:r w:rsidR="00154121">
              <w:t>perspective</w:t>
            </w:r>
            <w:r w:rsidR="00DC1C6A">
              <w:t xml:space="preserve"> in writing</w:t>
            </w:r>
          </w:p>
          <w:p w14:paraId="1767C234" w14:textId="7CDAAC45" w:rsidR="00B016FE" w:rsidRPr="001E27B1" w:rsidRDefault="00B016FE" w:rsidP="00B12A82">
            <w:pPr>
              <w:pStyle w:val="ListBullet"/>
              <w:cnfStyle w:val="000000010000" w:firstRow="0" w:lastRow="0" w:firstColumn="0" w:lastColumn="0" w:oddVBand="0" w:evenVBand="0" w:oddHBand="0" w:evenHBand="1" w:firstRowFirstColumn="0" w:firstRowLastColumn="0" w:lastRowFirstColumn="0" w:lastRowLastColumn="0"/>
            </w:pPr>
            <w:r w:rsidRPr="001E27B1">
              <w:t xml:space="preserve">recognise how an author’s experiences and cultural perspective influence </w:t>
            </w:r>
            <w:r w:rsidR="008A21E6">
              <w:t>composition and audience response</w:t>
            </w:r>
          </w:p>
          <w:p w14:paraId="4C21AA57" w14:textId="44C17448" w:rsidR="00B016FE" w:rsidRPr="001E27B1" w:rsidRDefault="00B016FE" w:rsidP="00B12A82">
            <w:pPr>
              <w:pStyle w:val="ListBullet"/>
              <w:cnfStyle w:val="000000010000" w:firstRow="0" w:lastRow="0" w:firstColumn="0" w:lastColumn="0" w:oddVBand="0" w:evenVBand="0" w:oddHBand="0" w:evenHBand="1" w:firstRowFirstColumn="0" w:firstRowLastColumn="0" w:lastRowFirstColumn="0" w:lastRowLastColumn="0"/>
            </w:pPr>
            <w:r w:rsidRPr="001E27B1">
              <w:t>begin developing reflective writing practices through a writing journal.</w:t>
            </w:r>
          </w:p>
          <w:p w14:paraId="2D230F8A" w14:textId="2016DA74" w:rsidR="001E566B" w:rsidRDefault="001260FF" w:rsidP="001260FF">
            <w:pPr>
              <w:pStyle w:val="FeatureBox2"/>
              <w:cnfStyle w:val="000000010000" w:firstRow="0" w:lastRow="0" w:firstColumn="0" w:lastColumn="0" w:oddVBand="0" w:evenVBand="0" w:oddHBand="0" w:evenHBand="1" w:firstRowFirstColumn="0" w:firstRowLastColumn="0" w:lastRowFirstColumn="0" w:lastRowLastColumn="0"/>
              <w:rPr>
                <w:rStyle w:val="Strong"/>
                <w:b w:val="0"/>
                <w:bCs w:val="0"/>
              </w:rPr>
            </w:pPr>
            <w:r w:rsidRPr="00766547">
              <w:rPr>
                <w:b/>
                <w:bCs/>
              </w:rPr>
              <w:t>Teacher note:</w:t>
            </w:r>
            <w:r>
              <w:t xml:space="preserve"> </w:t>
            </w:r>
            <w:r w:rsidR="00EA19BB">
              <w:t>this sequence is an optional sequence that may not be needed if students have already completed a</w:t>
            </w:r>
            <w:r w:rsidR="001C2487">
              <w:t xml:space="preserve"> reflective writing journal </w:t>
            </w:r>
            <w:r w:rsidR="004568DB">
              <w:rPr>
                <w:b/>
                <w:bCs/>
              </w:rPr>
              <w:t>(</w:t>
            </w:r>
            <w:r w:rsidR="00275679">
              <w:rPr>
                <w:b/>
                <w:bCs/>
              </w:rPr>
              <w:t>I</w:t>
            </w:r>
            <w:r w:rsidR="004568DB">
              <w:rPr>
                <w:b/>
                <w:bCs/>
              </w:rPr>
              <w:t>ntegrated Phase 5)</w:t>
            </w:r>
            <w:r w:rsidR="004568DB" w:rsidRPr="00275679">
              <w:t xml:space="preserve"> </w:t>
            </w:r>
            <w:r w:rsidR="001C2487">
              <w:t xml:space="preserve">in Reading to write: Transition to English Advanced. Students may also </w:t>
            </w:r>
            <w:r w:rsidR="001E566B">
              <w:t xml:space="preserve">complete the PowerPoint </w:t>
            </w:r>
            <w:r w:rsidR="001E566B" w:rsidRPr="001E27B1">
              <w:rPr>
                <w:rStyle w:val="Strong"/>
              </w:rPr>
              <w:t>Phase 1 – context of Saunders – 12.4</w:t>
            </w:r>
            <w:r w:rsidR="001E566B" w:rsidRPr="0026458E">
              <w:rPr>
                <w:rStyle w:val="Strong"/>
                <w:b w:val="0"/>
                <w:bCs w:val="0"/>
              </w:rPr>
              <w:t xml:space="preserve"> </w:t>
            </w:r>
            <w:r w:rsidR="001E566B" w:rsidRPr="001E566B">
              <w:rPr>
                <w:rStyle w:val="Strong"/>
                <w:b w:val="0"/>
                <w:bCs w:val="0"/>
              </w:rPr>
              <w:t>as a take-home activity.</w:t>
            </w:r>
          </w:p>
          <w:p w14:paraId="137D4304" w14:textId="6D9FF912" w:rsidR="001260FF" w:rsidRPr="001E27B1" w:rsidRDefault="001E566B" w:rsidP="001260FF">
            <w:pPr>
              <w:pStyle w:val="FeatureBox2"/>
              <w:cnfStyle w:val="000000010000" w:firstRow="0" w:lastRow="0" w:firstColumn="0" w:lastColumn="0" w:oddVBand="0" w:evenVBand="0" w:oddHBand="0" w:evenHBand="1" w:firstRowFirstColumn="0" w:firstRowLastColumn="0" w:lastRowFirstColumn="0" w:lastRowLastColumn="0"/>
            </w:pPr>
            <w:r w:rsidRPr="001E566B">
              <w:rPr>
                <w:rStyle w:val="Strong"/>
                <w:b w:val="0"/>
                <w:bCs w:val="0"/>
              </w:rPr>
              <w:t>T</w:t>
            </w:r>
            <w:r w:rsidR="001260FF" w:rsidRPr="001E566B">
              <w:t>hese activities</w:t>
            </w:r>
            <w:r w:rsidR="001260FF" w:rsidRPr="003C4C8C">
              <w:t xml:space="preserve"> are designed to progressively build students’ understanding of how </w:t>
            </w:r>
            <w:r w:rsidR="001260FF">
              <w:t xml:space="preserve">the act of reflective journalling </w:t>
            </w:r>
            <w:r w:rsidR="001260FF" w:rsidRPr="003C4C8C">
              <w:t xml:space="preserve">supports </w:t>
            </w:r>
            <w:r w:rsidR="001260FF">
              <w:t>moving</w:t>
            </w:r>
            <w:r w:rsidR="001260FF" w:rsidRPr="003C4C8C">
              <w:t xml:space="preserve"> beyond identification </w:t>
            </w:r>
            <w:r w:rsidR="001260FF">
              <w:t xml:space="preserve">and explanation </w:t>
            </w:r>
            <w:r w:rsidR="001260FF" w:rsidRPr="003C4C8C">
              <w:t xml:space="preserve">towards critical analysis, enabling them to evaluate the effectiveness of </w:t>
            </w:r>
            <w:r w:rsidR="001260FF">
              <w:t>language devices and features to</w:t>
            </w:r>
            <w:r w:rsidR="001260FF" w:rsidRPr="003C4C8C">
              <w:t xml:space="preserve"> express complex and powerful ideas.</w:t>
            </w:r>
          </w:p>
          <w:p w14:paraId="2BCE0CE5" w14:textId="27C75C26" w:rsidR="009C685C" w:rsidRPr="00301351" w:rsidRDefault="00FE3759" w:rsidP="00301351">
            <w:pPr>
              <w:cnfStyle w:val="000000010000" w:firstRow="0" w:lastRow="0" w:firstColumn="0" w:lastColumn="0" w:oddVBand="0" w:evenVBand="0" w:oddHBand="0" w:evenHBand="1" w:firstRowFirstColumn="0" w:firstRowLastColumn="0" w:lastRowFirstColumn="0" w:lastRowLastColumn="0"/>
              <w:rPr>
                <w:rStyle w:val="Strong"/>
              </w:rPr>
            </w:pPr>
            <w:r w:rsidRPr="00301351">
              <w:rPr>
                <w:rStyle w:val="Strong"/>
              </w:rPr>
              <w:t xml:space="preserve">Core text </w:t>
            </w:r>
            <w:r w:rsidR="004939B9">
              <w:rPr>
                <w:rStyle w:val="Strong"/>
              </w:rPr>
              <w:t>1</w:t>
            </w:r>
            <w:r w:rsidRPr="00301351">
              <w:rPr>
                <w:rStyle w:val="Strong"/>
              </w:rPr>
              <w:t>context</w:t>
            </w:r>
            <w:r w:rsidR="00B91F3E" w:rsidRPr="00301351">
              <w:rPr>
                <w:rStyle w:val="Strong"/>
              </w:rPr>
              <w:t>ual introduction</w:t>
            </w:r>
          </w:p>
          <w:p w14:paraId="4C162067" w14:textId="5B26C16E" w:rsidR="00B12A82" w:rsidRPr="001E27B1" w:rsidRDefault="00B12A82" w:rsidP="00B12A82">
            <w:pPr>
              <w:pStyle w:val="ListBullet"/>
              <w:cnfStyle w:val="000000010000" w:firstRow="0" w:lastRow="0" w:firstColumn="0" w:lastColumn="0" w:oddVBand="0" w:evenVBand="0" w:oddHBand="0" w:evenHBand="1" w:firstRowFirstColumn="0" w:firstRowLastColumn="0" w:lastRowFirstColumn="0" w:lastRowLastColumn="0"/>
            </w:pPr>
            <w:r w:rsidRPr="001E27B1">
              <w:rPr>
                <w:b/>
              </w:rPr>
              <w:lastRenderedPageBreak/>
              <w:t xml:space="preserve">Introducing the author and context </w:t>
            </w:r>
            <w:r w:rsidR="00DA6271" w:rsidRPr="001E27B1">
              <w:rPr>
                <w:b/>
              </w:rPr>
              <w:t>to establish context</w:t>
            </w:r>
            <w:r w:rsidR="00DA6271" w:rsidRPr="00275679">
              <w:rPr>
                <w:bCs/>
              </w:rPr>
              <w:t xml:space="preserve"> </w:t>
            </w:r>
            <w:r w:rsidRPr="001E27B1">
              <w:t xml:space="preserve">– teacher uses </w:t>
            </w:r>
            <w:r w:rsidR="004939B9">
              <w:t xml:space="preserve">the </w:t>
            </w:r>
            <w:r w:rsidRPr="001E27B1">
              <w:t>PowerPoint</w:t>
            </w:r>
            <w:r w:rsidRPr="00275679">
              <w:rPr>
                <w:bCs/>
              </w:rPr>
              <w:t xml:space="preserve"> </w:t>
            </w:r>
            <w:r w:rsidR="0083361B" w:rsidRPr="001E27B1">
              <w:rPr>
                <w:rStyle w:val="Strong"/>
              </w:rPr>
              <w:t xml:space="preserve">Phase 1 – </w:t>
            </w:r>
            <w:r w:rsidR="0036414B" w:rsidRPr="001E27B1">
              <w:rPr>
                <w:rStyle w:val="Strong"/>
              </w:rPr>
              <w:t>context of Saunders –</w:t>
            </w:r>
            <w:r w:rsidR="00BF5D3E" w:rsidRPr="001E27B1">
              <w:rPr>
                <w:rStyle w:val="Strong"/>
              </w:rPr>
              <w:t xml:space="preserve"> </w:t>
            </w:r>
            <w:r w:rsidR="0036414B" w:rsidRPr="001E27B1">
              <w:rPr>
                <w:rStyle w:val="Strong"/>
              </w:rPr>
              <w:t>12.4</w:t>
            </w:r>
            <w:r w:rsidR="00B02BCA" w:rsidRPr="00275679">
              <w:rPr>
                <w:rStyle w:val="Strong"/>
                <w:b w:val="0"/>
                <w:bCs w:val="0"/>
              </w:rPr>
              <w:t xml:space="preserve"> </w:t>
            </w:r>
            <w:r w:rsidR="008B56BA" w:rsidRPr="001E27B1">
              <w:t>to build student knowledge of who Mykaela Saunders is and the context of the text.</w:t>
            </w:r>
          </w:p>
          <w:p w14:paraId="5D3DE454" w14:textId="523AE033" w:rsidR="00F853F1" w:rsidRDefault="00B12A82" w:rsidP="00F853F1">
            <w:pPr>
              <w:pStyle w:val="Featurepink"/>
              <w:cnfStyle w:val="000000010000" w:firstRow="0" w:lastRow="0" w:firstColumn="0" w:lastColumn="0" w:oddVBand="0" w:evenVBand="0" w:oddHBand="0" w:evenHBand="1" w:firstRowFirstColumn="0" w:firstRowLastColumn="0" w:lastRowFirstColumn="0" w:lastRowLastColumn="0"/>
            </w:pPr>
            <w:r w:rsidRPr="001E27B1">
              <w:rPr>
                <w:rStyle w:val="Strong"/>
              </w:rPr>
              <w:t xml:space="preserve">Literacy </w:t>
            </w:r>
            <w:proofErr w:type="gramStart"/>
            <w:r w:rsidRPr="001E27B1">
              <w:rPr>
                <w:rStyle w:val="Strong"/>
              </w:rPr>
              <w:t>note</w:t>
            </w:r>
            <w:r w:rsidRPr="0026458E">
              <w:rPr>
                <w:rStyle w:val="Strong"/>
              </w:rPr>
              <w:t>:</w:t>
            </w:r>
            <w:proofErr w:type="gramEnd"/>
            <w:r w:rsidRPr="001E27B1">
              <w:rPr>
                <w:rStyle w:val="Strong"/>
                <w:b w:val="0"/>
                <w:bCs w:val="0"/>
              </w:rPr>
              <w:t xml:space="preserve"> </w:t>
            </w:r>
            <w:r w:rsidRPr="001E27B1">
              <w:t>students are required to read and re-read both core texts throughout the program for changing purposes. For advice on strategies to support reading and re-reading of core text</w:t>
            </w:r>
            <w:r w:rsidR="009E2E20">
              <w:t>s</w:t>
            </w:r>
            <w:r w:rsidRPr="001E27B1">
              <w:t xml:space="preserve"> visit </w:t>
            </w:r>
            <w:hyperlink r:id="rId45" w:anchor="showhide78866380" w:history="1">
              <w:r w:rsidRPr="000D29B3">
                <w:rPr>
                  <w:rStyle w:val="Hyperlink"/>
                  <w:color w:val="1F3864" w:themeColor="accent1" w:themeShade="80"/>
                </w:rPr>
                <w:t>Year 10, Term 1</w:t>
              </w:r>
              <w:r w:rsidR="004939B9">
                <w:rPr>
                  <w:rStyle w:val="Hyperlink"/>
                  <w:color w:val="1F3864" w:themeColor="accent1" w:themeShade="80"/>
                </w:rPr>
                <w:t xml:space="preserve"> –</w:t>
              </w:r>
              <w:r w:rsidRPr="000D29B3">
                <w:rPr>
                  <w:rStyle w:val="Hyperlink"/>
                  <w:color w:val="1F3864" w:themeColor="accent1" w:themeShade="80"/>
                </w:rPr>
                <w:t xml:space="preserve"> Novel voices</w:t>
              </w:r>
            </w:hyperlink>
            <w:r w:rsidRPr="001E27B1">
              <w:t xml:space="preserve"> for the Quigl</w:t>
            </w:r>
            <w:r w:rsidR="0070556F" w:rsidRPr="001E27B1">
              <w:t>e</w:t>
            </w:r>
            <w:r w:rsidRPr="001E27B1">
              <w:t>y strategy G</w:t>
            </w:r>
            <w:r w:rsidR="00C47D44">
              <w:t xml:space="preserve">ist </w:t>
            </w:r>
            <w:r w:rsidRPr="001E27B1">
              <w:t>A</w:t>
            </w:r>
            <w:r w:rsidR="00C47D44">
              <w:t xml:space="preserve">nalyse </w:t>
            </w:r>
            <w:r w:rsidRPr="001E27B1">
              <w:t>S</w:t>
            </w:r>
            <w:r w:rsidR="00C47D44">
              <w:t xml:space="preserve">ynthesise </w:t>
            </w:r>
            <w:r w:rsidRPr="001E27B1">
              <w:t>E</w:t>
            </w:r>
            <w:r w:rsidR="00C47D44">
              <w:t>laborate</w:t>
            </w:r>
            <w:r w:rsidRPr="001E27B1">
              <w:t>.</w:t>
            </w:r>
          </w:p>
          <w:p w14:paraId="1C37C35F" w14:textId="6F81BEE4" w:rsidR="00B12A82" w:rsidRPr="001E27B1" w:rsidRDefault="00F853F1" w:rsidP="00F853F1">
            <w:pPr>
              <w:pStyle w:val="Featurepink"/>
              <w:cnfStyle w:val="000000010000" w:firstRow="0" w:lastRow="0" w:firstColumn="0" w:lastColumn="0" w:oddVBand="0" w:evenVBand="0" w:oddHBand="0" w:evenHBand="1" w:firstRowFirstColumn="0" w:firstRowLastColumn="0" w:lastRowFirstColumn="0" w:lastRowLastColumn="0"/>
            </w:pPr>
            <w:r>
              <w:t>A</w:t>
            </w:r>
            <w:r w:rsidR="00B12A82" w:rsidRPr="001E27B1">
              <w:t>dditional information and professional learning</w:t>
            </w:r>
            <w:r w:rsidR="008B6306" w:rsidRPr="001E27B1">
              <w:t xml:space="preserve"> about developing a writing culture is available</w:t>
            </w:r>
            <w:r w:rsidR="00CD4C9C" w:rsidRPr="001E27B1">
              <w:t xml:space="preserve"> </w:t>
            </w:r>
            <w:r w:rsidR="00B12A82" w:rsidRPr="001E27B1">
              <w:t xml:space="preserve">for teachers on </w:t>
            </w:r>
            <w:hyperlink r:id="rId46" w:history="1">
              <w:r w:rsidR="00B12A82" w:rsidRPr="000D29B3">
                <w:rPr>
                  <w:color w:val="1F3864" w:themeColor="accent1" w:themeShade="80"/>
                  <w:u w:val="single"/>
                </w:rPr>
                <w:t>Creating a writing culture in the English classroom</w:t>
              </w:r>
            </w:hyperlink>
            <w:r w:rsidR="00B12A82" w:rsidRPr="001E27B1">
              <w:t xml:space="preserve">. The </w:t>
            </w:r>
            <w:hyperlink r:id="rId47" w:history="1">
              <w:r w:rsidR="00B12A82" w:rsidRPr="000D29B3">
                <w:rPr>
                  <w:color w:val="1F3864" w:themeColor="accent1" w:themeShade="80"/>
                  <w:u w:val="single"/>
                </w:rPr>
                <w:t>Writing in Secondary Resource Hub</w:t>
              </w:r>
            </w:hyperlink>
            <w:r w:rsidR="00B12A82" w:rsidRPr="001E27B1">
              <w:t xml:space="preserve"> also features support material. The information and strategies on these webpages may be useful in establishing the writing journal.</w:t>
            </w:r>
          </w:p>
          <w:p w14:paraId="224EE004" w14:textId="33A06CEF" w:rsidR="00B12A82" w:rsidRPr="001E27B1" w:rsidRDefault="00B12A82" w:rsidP="00B12A82">
            <w:pPr>
              <w:widowControl/>
              <w:mirrorIndents w:val="0"/>
              <w:cnfStyle w:val="000000010000" w:firstRow="0" w:lastRow="0" w:firstColumn="0" w:lastColumn="0" w:oddVBand="0" w:evenVBand="0" w:oddHBand="0" w:evenHBand="1" w:firstRowFirstColumn="0" w:firstRowLastColumn="0" w:lastRowFirstColumn="0" w:lastRowLastColumn="0"/>
              <w:rPr>
                <w:rFonts w:eastAsia="Calibri"/>
                <w:b/>
                <w:szCs w:val="22"/>
              </w:rPr>
            </w:pPr>
            <w:r w:rsidRPr="001E27B1">
              <w:rPr>
                <w:rFonts w:eastAsia="Calibri"/>
                <w:b/>
                <w:szCs w:val="22"/>
              </w:rPr>
              <w:t xml:space="preserve">Introducing </w:t>
            </w:r>
            <w:r w:rsidR="005435C9">
              <w:rPr>
                <w:rFonts w:eastAsia="Calibri"/>
                <w:b/>
                <w:bCs/>
                <w:szCs w:val="22"/>
              </w:rPr>
              <w:t xml:space="preserve">the </w:t>
            </w:r>
            <w:r w:rsidRPr="001E27B1">
              <w:rPr>
                <w:rFonts w:eastAsia="Calibri"/>
                <w:b/>
                <w:szCs w:val="22"/>
              </w:rPr>
              <w:t>writing journal to develop reflective skills</w:t>
            </w:r>
          </w:p>
          <w:p w14:paraId="6D764ABA" w14:textId="5F8518D4" w:rsidR="004570DC" w:rsidRPr="001E27B1" w:rsidRDefault="00B12A82" w:rsidP="004570DC">
            <w:pPr>
              <w:pStyle w:val="ListBullet"/>
              <w:cnfStyle w:val="000000010000" w:firstRow="0" w:lastRow="0" w:firstColumn="0" w:lastColumn="0" w:oddVBand="0" w:evenVBand="0" w:oddHBand="0" w:evenHBand="1" w:firstRowFirstColumn="0" w:firstRowLastColumn="0" w:lastRowFirstColumn="0" w:lastRowLastColumn="0"/>
            </w:pPr>
            <w:r w:rsidRPr="001E27B1">
              <w:rPr>
                <w:b/>
              </w:rPr>
              <w:t>Introducing a writing journal to create a culture of writing</w:t>
            </w:r>
            <w:r w:rsidRPr="0026458E">
              <w:rPr>
                <w:bCs/>
              </w:rPr>
              <w:t xml:space="preserve"> </w:t>
            </w:r>
            <w:r w:rsidRPr="001E27B1">
              <w:t>– teacher uses</w:t>
            </w:r>
            <w:r w:rsidRPr="00DB238B">
              <w:rPr>
                <w:bCs/>
              </w:rPr>
              <w:t xml:space="preserve"> </w:t>
            </w:r>
            <w:r w:rsidRPr="001E27B1">
              <w:rPr>
                <w:b/>
              </w:rPr>
              <w:t xml:space="preserve">Phase 1, resource </w:t>
            </w:r>
            <w:r w:rsidR="00F171F9">
              <w:rPr>
                <w:b/>
              </w:rPr>
              <w:t>2</w:t>
            </w:r>
            <w:r w:rsidRPr="001E27B1">
              <w:rPr>
                <w:b/>
              </w:rPr>
              <w:t xml:space="preserve"> – reflective writing journal</w:t>
            </w:r>
            <w:r w:rsidRPr="00275679">
              <w:rPr>
                <w:bCs/>
              </w:rPr>
              <w:t xml:space="preserve"> </w:t>
            </w:r>
            <w:r w:rsidRPr="001E27B1">
              <w:t>to support the development of a writing culture in the classroom. Students</w:t>
            </w:r>
            <w:r w:rsidRPr="00DB238B">
              <w:rPr>
                <w:bCs/>
              </w:rPr>
              <w:t xml:space="preserve"> </w:t>
            </w:r>
            <w:r w:rsidRPr="001E27B1">
              <w:t>write a 150-word journal entry on a topic of personal interest, consciously applying language and form features to create impact.</w:t>
            </w:r>
            <w:r w:rsidR="004E1EA4">
              <w:t xml:space="preserve"> </w:t>
            </w:r>
            <w:r w:rsidR="00646B1D" w:rsidRPr="00646B1D">
              <w:t xml:space="preserve">The journal may also incorporate a recurring ‘class mixtape’ motif, where students curate and justify connections between music, sound or audio texts and their writing. This supports the development of intertextual awareness, tone and authorial voice, reinforcing the role of reflection as a process </w:t>
            </w:r>
            <w:r w:rsidR="00646B1D" w:rsidRPr="00646B1D">
              <w:lastRenderedPageBreak/>
              <w:t>of making deliberate creative choices</w:t>
            </w:r>
            <w:r w:rsidR="004B22E9">
              <w:t xml:space="preserve"> </w:t>
            </w:r>
            <w:r w:rsidR="004B22E9">
              <w:rPr>
                <w:b/>
                <w:bCs/>
              </w:rPr>
              <w:t>(</w:t>
            </w:r>
            <w:r w:rsidR="00275679">
              <w:rPr>
                <w:b/>
                <w:bCs/>
              </w:rPr>
              <w:t>I</w:t>
            </w:r>
            <w:r w:rsidR="004B22E9">
              <w:rPr>
                <w:b/>
                <w:bCs/>
              </w:rPr>
              <w:t>ntegrated Phase 5)</w:t>
            </w:r>
            <w:r w:rsidR="00646B1D" w:rsidRPr="00646B1D">
              <w:t>.</w:t>
            </w:r>
          </w:p>
          <w:p w14:paraId="16B7C08E" w14:textId="5FAE62F9" w:rsidR="00B12A82" w:rsidRPr="001E27B1" w:rsidRDefault="00BD2467" w:rsidP="009B5854">
            <w:pPr>
              <w:pStyle w:val="ListBullet"/>
              <w:cnfStyle w:val="000000010000" w:firstRow="0" w:lastRow="0" w:firstColumn="0" w:lastColumn="0" w:oddVBand="0" w:evenVBand="0" w:oddHBand="0" w:evenHBand="1" w:firstRowFirstColumn="0" w:firstRowLastColumn="0" w:lastRowFirstColumn="0" w:lastRowLastColumn="0"/>
            </w:pPr>
            <w:r w:rsidRPr="001E27B1">
              <w:rPr>
                <w:b/>
              </w:rPr>
              <w:t>Engaging</w:t>
            </w:r>
            <w:r w:rsidR="008B3661" w:rsidRPr="001E27B1">
              <w:rPr>
                <w:b/>
              </w:rPr>
              <w:t xml:space="preserve"> with an</w:t>
            </w:r>
            <w:r w:rsidR="008B3661" w:rsidRPr="001E27B1">
              <w:rPr>
                <w:b/>
                <w:lang w:val="en-US"/>
              </w:rPr>
              <w:t xml:space="preserve"> </w:t>
            </w:r>
            <w:r w:rsidR="00B02BCA" w:rsidRPr="001E27B1">
              <w:rPr>
                <w:b/>
              </w:rPr>
              <w:t>exit</w:t>
            </w:r>
            <w:r w:rsidR="00F678D4" w:rsidRPr="001E27B1">
              <w:rPr>
                <w:b/>
              </w:rPr>
              <w:t xml:space="preserve"> ticket </w:t>
            </w:r>
            <w:r w:rsidR="008B3661" w:rsidRPr="001E27B1">
              <w:rPr>
                <w:b/>
              </w:rPr>
              <w:t xml:space="preserve">activity </w:t>
            </w:r>
            <w:r w:rsidR="00F678D4" w:rsidRPr="001E27B1">
              <w:rPr>
                <w:b/>
              </w:rPr>
              <w:t xml:space="preserve">to link </w:t>
            </w:r>
            <w:r w:rsidR="00D241A6" w:rsidRPr="001E27B1">
              <w:rPr>
                <w:b/>
              </w:rPr>
              <w:t>to prior learning and encourage reflective thinking</w:t>
            </w:r>
            <w:r w:rsidR="00B12A82" w:rsidRPr="001E27B1">
              <w:t xml:space="preserve"> – students complete an </w:t>
            </w:r>
            <w:hyperlink r:id="rId48" w:history="1">
              <w:r w:rsidR="00B12A82" w:rsidRPr="001E27B1">
                <w:rPr>
                  <w:color w:val="2F5496" w:themeColor="accent1" w:themeShade="BF"/>
                  <w:u w:val="single"/>
                </w:rPr>
                <w:t>exit ticket</w:t>
              </w:r>
            </w:hyperlink>
            <w:r w:rsidR="00B12A82" w:rsidRPr="001E27B1">
              <w:t xml:space="preserve"> identifying and briefly explaining </w:t>
            </w:r>
            <w:r w:rsidR="004570DC" w:rsidRPr="001E27B1">
              <w:t>one</w:t>
            </w:r>
            <w:r w:rsidR="00B12A82" w:rsidRPr="001E27B1">
              <w:t xml:space="preserve"> activity completed in </w:t>
            </w:r>
            <w:hyperlink r:id="rId49" w:anchor=":~:text=English%20Advanced%20%E2%80%93%2011.1-,Reading%20to%20write%3A%20Transition%20to%20English%20Advanced%20%E2%80%93%2011.1,-The%20following%20program" w:history="1">
              <w:r w:rsidR="00B12A82" w:rsidRPr="001E27B1">
                <w:rPr>
                  <w:rStyle w:val="Hyperlink"/>
                </w:rPr>
                <w:t xml:space="preserve">Reading to write: Transition </w:t>
              </w:r>
              <w:r w:rsidR="00DB238B">
                <w:rPr>
                  <w:rStyle w:val="Hyperlink"/>
                </w:rPr>
                <w:t xml:space="preserve">to </w:t>
              </w:r>
              <w:r w:rsidR="00B12A82" w:rsidRPr="001E27B1">
                <w:rPr>
                  <w:rStyle w:val="Hyperlink"/>
                </w:rPr>
                <w:t xml:space="preserve">English Advanced </w:t>
              </w:r>
              <w:r w:rsidR="00DB238B">
                <w:rPr>
                  <w:rStyle w:val="Hyperlink"/>
                </w:rPr>
                <w:t xml:space="preserve">– </w:t>
              </w:r>
              <w:r w:rsidR="00B12A82" w:rsidRPr="001E27B1">
                <w:rPr>
                  <w:rStyle w:val="Hyperlink"/>
                </w:rPr>
                <w:t>11.1</w:t>
              </w:r>
            </w:hyperlink>
            <w:r w:rsidR="00B12A82" w:rsidRPr="001E27B1">
              <w:t xml:space="preserve"> that most effectively supported their writing development.</w:t>
            </w:r>
          </w:p>
        </w:tc>
        <w:tc>
          <w:tcPr>
            <w:tcW w:w="865" w:type="pct"/>
          </w:tcPr>
          <w:p w14:paraId="3659F6CF" w14:textId="203FE0D8" w:rsidR="004570DC" w:rsidRPr="001E27B1" w:rsidRDefault="004570DC" w:rsidP="004570DC">
            <w:pPr>
              <w:cnfStyle w:val="000000010000" w:firstRow="0" w:lastRow="0" w:firstColumn="0" w:lastColumn="0" w:oddVBand="0" w:evenVBand="0" w:oddHBand="0" w:evenHBand="1" w:firstRowFirstColumn="0" w:firstRowLastColumn="0" w:lastRowFirstColumn="0" w:lastRowLastColumn="0"/>
              <w:rPr>
                <w:rStyle w:val="Strong"/>
              </w:rPr>
            </w:pPr>
            <w:r w:rsidRPr="001E27B1">
              <w:rPr>
                <w:rStyle w:val="Strong"/>
              </w:rPr>
              <w:lastRenderedPageBreak/>
              <w:t>Success criteria</w:t>
            </w:r>
          </w:p>
          <w:p w14:paraId="345E3BB1" w14:textId="77777777" w:rsidR="004570DC" w:rsidRPr="001E27B1" w:rsidRDefault="004570DC" w:rsidP="004570DC">
            <w:pPr>
              <w:cnfStyle w:val="000000010000" w:firstRow="0" w:lastRow="0" w:firstColumn="0" w:lastColumn="0" w:oddVBand="0" w:evenVBand="0" w:oddHBand="0" w:evenHBand="1" w:firstRowFirstColumn="0" w:firstRowLastColumn="0" w:lastRowFirstColumn="0" w:lastRowLastColumn="0"/>
            </w:pPr>
            <w:r w:rsidRPr="001E27B1">
              <w:t>To demonstrate their learning, students can:</w:t>
            </w:r>
          </w:p>
          <w:p w14:paraId="35A890AA" w14:textId="7F3A458B" w:rsidR="00EF2062" w:rsidRPr="001E27B1" w:rsidRDefault="00B61025" w:rsidP="004570DC">
            <w:pPr>
              <w:pStyle w:val="ListBullet"/>
              <w:cnfStyle w:val="000000010000" w:firstRow="0" w:lastRow="0" w:firstColumn="0" w:lastColumn="0" w:oddVBand="0" w:evenVBand="0" w:oddHBand="0" w:evenHBand="1" w:firstRowFirstColumn="0" w:firstRowLastColumn="0" w:lastRowFirstColumn="0" w:lastRowLastColumn="0"/>
            </w:pPr>
            <w:r w:rsidRPr="001E27B1">
              <w:t>i</w:t>
            </w:r>
            <w:r w:rsidR="00B016FE" w:rsidRPr="001E27B1">
              <w:t xml:space="preserve">dentify key </w:t>
            </w:r>
            <w:r w:rsidRPr="001E27B1">
              <w:lastRenderedPageBreak/>
              <w:t xml:space="preserve">contextual information about </w:t>
            </w:r>
            <w:r w:rsidR="00365991">
              <w:t>an author and their work</w:t>
            </w:r>
          </w:p>
          <w:p w14:paraId="07949926" w14:textId="698728D5" w:rsidR="004570DC" w:rsidRPr="001E27B1" w:rsidRDefault="00B61025" w:rsidP="004570DC">
            <w:pPr>
              <w:pStyle w:val="ListBullet"/>
              <w:cnfStyle w:val="000000010000" w:firstRow="0" w:lastRow="0" w:firstColumn="0" w:lastColumn="0" w:oddVBand="0" w:evenVBand="0" w:oddHBand="0" w:evenHBand="1" w:firstRowFirstColumn="0" w:firstRowLastColumn="0" w:lastRowFirstColumn="0" w:lastRowLastColumn="0"/>
            </w:pPr>
            <w:r w:rsidRPr="001E27B1">
              <w:t xml:space="preserve">explain how </w:t>
            </w:r>
            <w:r w:rsidR="00EF2062" w:rsidRPr="001E27B1">
              <w:t xml:space="preserve">an author’s context </w:t>
            </w:r>
            <w:r w:rsidRPr="001E27B1">
              <w:t xml:space="preserve">may influence </w:t>
            </w:r>
            <w:r w:rsidR="003A6710">
              <w:t>aut</w:t>
            </w:r>
            <w:r w:rsidR="00DA78CB">
              <w:t xml:space="preserve">hority, </w:t>
            </w:r>
            <w:r w:rsidR="00154121">
              <w:t>perspective</w:t>
            </w:r>
            <w:r w:rsidR="00DA78CB">
              <w:t xml:space="preserve"> and purpose</w:t>
            </w:r>
          </w:p>
          <w:p w14:paraId="24F5AB0F" w14:textId="0174A194" w:rsidR="00B61025" w:rsidRPr="001E27B1" w:rsidRDefault="00B61025" w:rsidP="004570DC">
            <w:pPr>
              <w:pStyle w:val="ListBullet"/>
              <w:cnfStyle w:val="000000010000" w:firstRow="0" w:lastRow="0" w:firstColumn="0" w:lastColumn="0" w:oddVBand="0" w:evenVBand="0" w:oddHBand="0" w:evenHBand="1" w:firstRowFirstColumn="0" w:firstRowLastColumn="0" w:lastRowFirstColumn="0" w:lastRowLastColumn="0"/>
            </w:pPr>
            <w:r w:rsidRPr="001E27B1">
              <w:t>compose a reflective journal entry that deliberately uses language and structural choices to express ideas clearly</w:t>
            </w:r>
          </w:p>
          <w:p w14:paraId="25B1E482" w14:textId="72676DE6" w:rsidR="00B61025" w:rsidRPr="001E27B1" w:rsidRDefault="00B61025" w:rsidP="004570DC">
            <w:pPr>
              <w:pStyle w:val="ListBullet"/>
              <w:cnfStyle w:val="000000010000" w:firstRow="0" w:lastRow="0" w:firstColumn="0" w:lastColumn="0" w:oddVBand="0" w:evenVBand="0" w:oddHBand="0" w:evenHBand="1" w:firstRowFirstColumn="0" w:firstRowLastColumn="0" w:lastRowFirstColumn="0" w:lastRowLastColumn="0"/>
            </w:pPr>
            <w:r w:rsidRPr="001E27B1">
              <w:t xml:space="preserve">reflect on prior learning </w:t>
            </w:r>
            <w:r w:rsidRPr="001E27B1">
              <w:lastRenderedPageBreak/>
              <w:t>experiences that have supported their development as writers.</w:t>
            </w:r>
          </w:p>
          <w:p w14:paraId="6AC40538" w14:textId="4DA18C9E" w:rsidR="004570DC" w:rsidRPr="001E27B1" w:rsidRDefault="004570DC" w:rsidP="007237A6">
            <w:pPr>
              <w:pStyle w:val="Featurepink"/>
              <w:cnfStyle w:val="000000010000" w:firstRow="0" w:lastRow="0" w:firstColumn="0" w:lastColumn="0" w:oddVBand="0" w:evenVBand="0" w:oddHBand="0" w:evenHBand="1" w:firstRowFirstColumn="0" w:firstRowLastColumn="0" w:lastRowFirstColumn="0" w:lastRowLastColumn="0"/>
              <w:rPr>
                <w:rStyle w:val="Strong"/>
              </w:rPr>
            </w:pPr>
            <w:r w:rsidRPr="001E27B1">
              <w:rPr>
                <w:rStyle w:val="Strong"/>
              </w:rPr>
              <w:t>Evaluation and registration:</w:t>
            </w:r>
          </w:p>
          <w:p w14:paraId="7D0931F0" w14:textId="77777777" w:rsidR="004570DC" w:rsidRPr="001E27B1" w:rsidRDefault="004570DC" w:rsidP="007237A6">
            <w:pPr>
              <w:pStyle w:val="Featurepink"/>
              <w:cnfStyle w:val="000000010000" w:firstRow="0" w:lastRow="0" w:firstColumn="0" w:lastColumn="0" w:oddVBand="0" w:evenVBand="0" w:oddHBand="0" w:evenHBand="1" w:firstRowFirstColumn="0" w:firstRowLastColumn="0" w:lastRowFirstColumn="0" w:lastRowLastColumn="0"/>
            </w:pPr>
            <w:r w:rsidRPr="001E27B1">
              <w:t>[Record evaluation and registration information]</w:t>
            </w:r>
          </w:p>
          <w:p w14:paraId="2262D25E" w14:textId="3F59A1F9" w:rsidR="00B12A82" w:rsidRPr="001E27B1" w:rsidRDefault="004570DC" w:rsidP="003C1F11">
            <w:pPr>
              <w:pStyle w:val="FeatureBox5"/>
              <w:cnfStyle w:val="000000010000" w:firstRow="0" w:lastRow="0" w:firstColumn="0" w:lastColumn="0" w:oddVBand="0" w:evenVBand="0" w:oddHBand="0" w:evenHBand="1" w:firstRowFirstColumn="0" w:firstRowLastColumn="0" w:lastRowFirstColumn="0" w:lastRowLastColumn="0"/>
              <w:rPr>
                <w:rStyle w:val="Strong"/>
              </w:rPr>
            </w:pPr>
            <w:r w:rsidRPr="001E27B1">
              <w:rPr>
                <w:rStyle w:val="Strong"/>
              </w:rPr>
              <w:t xml:space="preserve">Differentiation </w:t>
            </w:r>
            <w:proofErr w:type="gramStart"/>
            <w:r w:rsidRPr="001E27B1">
              <w:rPr>
                <w:rStyle w:val="Strong"/>
              </w:rPr>
              <w:t>note</w:t>
            </w:r>
            <w:proofErr w:type="gramEnd"/>
            <w:r w:rsidRPr="001E27B1">
              <w:rPr>
                <w:rStyle w:val="Strong"/>
                <w:b w:val="0"/>
              </w:rPr>
              <w:t>:</w:t>
            </w:r>
            <w:r w:rsidRPr="001E27B1">
              <w:t xml:space="preserve"> some students may require sentence starters or vocabulary banks for language support during writing</w:t>
            </w:r>
            <w:r w:rsidR="005C3614" w:rsidRPr="001E27B1">
              <w:t xml:space="preserve"> of a reflection journal</w:t>
            </w:r>
            <w:r w:rsidRPr="001E27B1">
              <w:t>.</w:t>
            </w:r>
          </w:p>
        </w:tc>
      </w:tr>
      <w:tr w:rsidR="00655285" w:rsidRPr="00A11F66" w14:paraId="44C1610C" w14:textId="77777777" w:rsidTr="0A1BEE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 w:type="pct"/>
          </w:tcPr>
          <w:p w14:paraId="07B82CD6" w14:textId="6C398248" w:rsidR="00655285" w:rsidRPr="00DD7A3C" w:rsidRDefault="00655285" w:rsidP="00655285">
            <w:pPr>
              <w:rPr>
                <w:b w:val="0"/>
              </w:rPr>
            </w:pPr>
            <w:r w:rsidRPr="00692D38">
              <w:lastRenderedPageBreak/>
              <w:t>EAV-12-0</w:t>
            </w:r>
            <w:r w:rsidR="00003B17">
              <w:t>3</w:t>
            </w:r>
            <w:r>
              <w:t xml:space="preserve"> </w:t>
            </w:r>
            <w:r w:rsidR="00003B17" w:rsidRPr="00763240">
              <w:rPr>
                <w:b w:val="0"/>
                <w:bCs/>
              </w:rPr>
              <w:t>evaluates the ways content and values influence composition and audience response</w:t>
            </w:r>
          </w:p>
          <w:p w14:paraId="42441FB4" w14:textId="77777777" w:rsidR="00655285" w:rsidRPr="00DF1410" w:rsidRDefault="00655285" w:rsidP="00655285">
            <w:r w:rsidRPr="00DF1410">
              <w:t>Responding</w:t>
            </w:r>
          </w:p>
          <w:p w14:paraId="40982A9F" w14:textId="551BDA90" w:rsidR="00655285" w:rsidRPr="00DD7A3C" w:rsidRDefault="00655285" w:rsidP="00655285">
            <w:pPr>
              <w:rPr>
                <w:b w:val="0"/>
              </w:rPr>
            </w:pPr>
            <w:r>
              <w:rPr>
                <w:b w:val="0"/>
                <w:bCs/>
              </w:rPr>
              <w:t>Use metalanguag</w:t>
            </w:r>
            <w:r w:rsidRPr="001C3FD9">
              <w:rPr>
                <w:b w:val="0"/>
              </w:rPr>
              <w:t>e</w:t>
            </w:r>
            <w:r>
              <w:rPr>
                <w:b w:val="0"/>
                <w:bCs/>
              </w:rPr>
              <w:t xml:space="preserve"> to assess and reflect on their own process of writing </w:t>
            </w:r>
            <w:r w:rsidRPr="007E6DB4">
              <w:t>and the writing of others</w:t>
            </w:r>
          </w:p>
          <w:p w14:paraId="7672A713" w14:textId="44BB5979" w:rsidR="00AD2188" w:rsidRPr="00A11F66" w:rsidRDefault="009E51A0" w:rsidP="00AD2188">
            <w:pPr>
              <w:pStyle w:val="FeatureBox2"/>
              <w:rPr>
                <w:b w:val="0"/>
              </w:rPr>
            </w:pPr>
            <w:r>
              <w:lastRenderedPageBreak/>
              <w:t>N</w:t>
            </w:r>
            <w:r w:rsidR="00AD2188">
              <w:t xml:space="preserve">ote: </w:t>
            </w:r>
            <w:r w:rsidR="00AD2188" w:rsidRPr="00E83E00">
              <w:t>bold</w:t>
            </w:r>
            <w:r w:rsidR="00DD7A3C">
              <w:t xml:space="preserve"> outcome</w:t>
            </w:r>
            <w:r w:rsidR="00AD2188" w:rsidRPr="00E83E00">
              <w:t xml:space="preserve"> content </w:t>
            </w:r>
            <w:r w:rsidR="00242A5C">
              <w:t>is not addressed in this sequence.</w:t>
            </w:r>
          </w:p>
        </w:tc>
        <w:tc>
          <w:tcPr>
            <w:tcW w:w="3406" w:type="pct"/>
          </w:tcPr>
          <w:p w14:paraId="49C3AB49" w14:textId="7DC697C3" w:rsidR="00655285" w:rsidRPr="002F5E1B" w:rsidRDefault="00655285" w:rsidP="00655285">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sidRPr="11A4A1EC">
              <w:rPr>
                <w:b/>
                <w:bCs/>
              </w:rPr>
              <w:lastRenderedPageBreak/>
              <w:t xml:space="preserve">Phase 1, sequence </w:t>
            </w:r>
            <w:r w:rsidR="004570DC">
              <w:rPr>
                <w:b/>
                <w:bCs/>
              </w:rPr>
              <w:t>3</w:t>
            </w:r>
            <w:r w:rsidRPr="11A4A1EC">
              <w:rPr>
                <w:b/>
                <w:bCs/>
              </w:rPr>
              <w:t xml:space="preserve"> – </w:t>
            </w:r>
            <w:r w:rsidR="00B96752">
              <w:rPr>
                <w:b/>
                <w:bCs/>
              </w:rPr>
              <w:t>exploring</w:t>
            </w:r>
            <w:r w:rsidR="00B96752" w:rsidRPr="11A4A1EC">
              <w:rPr>
                <w:b/>
                <w:bCs/>
              </w:rPr>
              <w:t xml:space="preserve"> </w:t>
            </w:r>
            <w:r w:rsidRPr="11A4A1EC">
              <w:rPr>
                <w:b/>
                <w:bCs/>
              </w:rPr>
              <w:t>the syllabus focus area and key terminology</w:t>
            </w:r>
          </w:p>
          <w:p w14:paraId="728EFD96" w14:textId="1895F894" w:rsidR="00655285" w:rsidRPr="001C408E" w:rsidRDefault="00655285" w:rsidP="00655285">
            <w:pPr>
              <w:spacing w:afterAutospacing="1"/>
              <w:cnfStyle w:val="000000100000" w:firstRow="0" w:lastRow="0" w:firstColumn="0" w:lastColumn="0" w:oddVBand="0" w:evenVBand="0" w:oddHBand="1" w:evenHBand="0" w:firstRowFirstColumn="0" w:firstRowLastColumn="0" w:lastRowFirstColumn="0" w:lastRowLastColumn="0"/>
            </w:pPr>
            <w:r w:rsidRPr="00655285">
              <w:t>Focus area content:</w:t>
            </w:r>
            <w:r w:rsidRPr="0035457E">
              <w:t xml:space="preserve"> </w:t>
            </w:r>
            <w:r w:rsidR="00852EFE">
              <w:t>s</w:t>
            </w:r>
            <w:r w:rsidR="00261030" w:rsidRPr="00261030">
              <w:t xml:space="preserve">tudents </w:t>
            </w:r>
            <w:r w:rsidR="00371B22">
              <w:t>‘</w:t>
            </w:r>
            <w:r w:rsidR="00261030" w:rsidRPr="00261030">
              <w:t>generate and explore various concepts through discussion and speculation</w:t>
            </w:r>
            <w:r w:rsidR="00371B22">
              <w:t>’</w:t>
            </w:r>
            <w:r w:rsidR="00261030" w:rsidRPr="00261030">
              <w:t>.</w:t>
            </w:r>
          </w:p>
          <w:p w14:paraId="72A35D2C" w14:textId="77777777" w:rsidR="00655285" w:rsidRDefault="00655285" w:rsidP="00655285">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sidRPr="002F5E1B">
              <w:rPr>
                <w:b/>
                <w:bCs/>
              </w:rPr>
              <w:t>Learning intentio</w:t>
            </w:r>
            <w:r>
              <w:rPr>
                <w:b/>
                <w:bCs/>
              </w:rPr>
              <w:t>ns</w:t>
            </w:r>
          </w:p>
          <w:p w14:paraId="003A6097" w14:textId="77777777" w:rsidR="00655285" w:rsidRPr="002F5E1B" w:rsidRDefault="00655285" w:rsidP="00655285">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pPr>
            <w:r w:rsidRPr="002F5E1B">
              <w:t>By the end of this learning sequence, students will:</w:t>
            </w:r>
          </w:p>
          <w:p w14:paraId="572CC258" w14:textId="03917C9F" w:rsidR="003C61A6" w:rsidRDefault="00B61025" w:rsidP="003C61A6">
            <w:pPr>
              <w:pStyle w:val="ListBullet"/>
              <w:cnfStyle w:val="000000100000" w:firstRow="0" w:lastRow="0" w:firstColumn="0" w:lastColumn="0" w:oddVBand="0" w:evenVBand="0" w:oddHBand="1" w:evenHBand="0" w:firstRowFirstColumn="0" w:firstRowLastColumn="0" w:lastRowFirstColumn="0" w:lastRowLastColumn="0"/>
            </w:pPr>
            <w:r>
              <w:t xml:space="preserve">develop understanding of </w:t>
            </w:r>
            <w:proofErr w:type="gramStart"/>
            <w:r>
              <w:t>The</w:t>
            </w:r>
            <w:proofErr w:type="gramEnd"/>
            <w:r>
              <w:t xml:space="preserve"> craft of writing focus area and its expectations</w:t>
            </w:r>
          </w:p>
          <w:p w14:paraId="1CEEFF8D" w14:textId="75879F6F" w:rsidR="00B61025" w:rsidRDefault="00B61025" w:rsidP="003C61A6">
            <w:pPr>
              <w:pStyle w:val="ListBullet"/>
              <w:cnfStyle w:val="000000100000" w:firstRow="0" w:lastRow="0" w:firstColumn="0" w:lastColumn="0" w:oddVBand="0" w:evenVBand="0" w:oddHBand="1" w:evenHBand="0" w:firstRowFirstColumn="0" w:firstRowLastColumn="0" w:lastRowFirstColumn="0" w:lastRowLastColumn="0"/>
            </w:pPr>
            <w:r>
              <w:t xml:space="preserve">build knowledge of key metalanguage related to writing, including authority, audience, purpose and </w:t>
            </w:r>
            <w:r w:rsidR="006074E6">
              <w:t xml:space="preserve">authorial </w:t>
            </w:r>
            <w:r>
              <w:t>voice</w:t>
            </w:r>
          </w:p>
          <w:p w14:paraId="632B985B" w14:textId="330B4B9F" w:rsidR="00B61025" w:rsidRPr="003C61A6" w:rsidRDefault="00B61025" w:rsidP="003C61A6">
            <w:pPr>
              <w:pStyle w:val="ListBullet"/>
              <w:cnfStyle w:val="000000100000" w:firstRow="0" w:lastRow="0" w:firstColumn="0" w:lastColumn="0" w:oddVBand="0" w:evenVBand="0" w:oddHBand="1" w:evenHBand="0" w:firstRowFirstColumn="0" w:firstRowLastColumn="0" w:lastRowFirstColumn="0" w:lastRowLastColumn="0"/>
            </w:pPr>
            <w:r>
              <w:t>apply this metalanguage to discuss how writers shape meaning and influence readers.</w:t>
            </w:r>
          </w:p>
          <w:p w14:paraId="13AA50B0" w14:textId="794F9948" w:rsidR="00226045" w:rsidRPr="00226045" w:rsidRDefault="00226045" w:rsidP="00226045">
            <w:pPr>
              <w:pStyle w:val="FeatureBox2"/>
              <w:cnfStyle w:val="000000100000" w:firstRow="0" w:lastRow="0" w:firstColumn="0" w:lastColumn="0" w:oddVBand="0" w:evenVBand="0" w:oddHBand="1" w:evenHBand="0" w:firstRowFirstColumn="0" w:firstRowLastColumn="0" w:lastRowFirstColumn="0" w:lastRowLastColumn="0"/>
            </w:pPr>
            <w:r>
              <w:rPr>
                <w:b/>
                <w:bCs/>
              </w:rPr>
              <w:t>Teacher note:</w:t>
            </w:r>
            <w:r w:rsidRPr="00DB238B">
              <w:t xml:space="preserve"> </w:t>
            </w:r>
            <w:r w:rsidRPr="00226045">
              <w:t>d</w:t>
            </w:r>
            <w:r w:rsidRPr="0004176A">
              <w:rPr>
                <w:rStyle w:val="normaltextrun"/>
                <w:color w:val="000000"/>
                <w:szCs w:val="22"/>
                <w:shd w:val="clear" w:color="auto" w:fill="CCEDFC"/>
              </w:rPr>
              <w:t>e</w:t>
            </w:r>
            <w:r w:rsidRPr="0004176A">
              <w:rPr>
                <w:rStyle w:val="normaltextrun"/>
                <w:color w:val="000000"/>
                <w:shd w:val="clear" w:color="auto" w:fill="CCEDFC"/>
              </w:rPr>
              <w:t>pending</w:t>
            </w:r>
            <w:r>
              <w:rPr>
                <w:rStyle w:val="normaltextrun"/>
                <w:color w:val="000000"/>
                <w:szCs w:val="22"/>
                <w:shd w:val="clear" w:color="auto" w:fill="CCEDFC"/>
              </w:rPr>
              <w:t xml:space="preserve"> on your context and confidence in using </w:t>
            </w:r>
            <w:hyperlink r:id="rId50" w:tgtFrame="_blank" w:history="1">
              <w:proofErr w:type="spellStart"/>
              <w:r>
                <w:rPr>
                  <w:rStyle w:val="normaltextrun"/>
                  <w:color w:val="2F5496"/>
                  <w:szCs w:val="22"/>
                  <w:u w:val="single"/>
                  <w:shd w:val="clear" w:color="auto" w:fill="CCEDFC"/>
                </w:rPr>
                <w:t>NSWEduChat</w:t>
              </w:r>
              <w:proofErr w:type="spellEnd"/>
            </w:hyperlink>
            <w:r>
              <w:rPr>
                <w:rStyle w:val="normaltextrun"/>
                <w:color w:val="000000"/>
                <w:szCs w:val="22"/>
                <w:shd w:val="clear" w:color="auto" w:fill="CCEDFC"/>
              </w:rPr>
              <w:t xml:space="preserve">, you may like to </w:t>
            </w:r>
            <w:r>
              <w:rPr>
                <w:rStyle w:val="normaltextrun"/>
                <w:color w:val="000000"/>
                <w:szCs w:val="22"/>
                <w:shd w:val="clear" w:color="auto" w:fill="CCEDFC"/>
              </w:rPr>
              <w:lastRenderedPageBreak/>
              <w:t xml:space="preserve">use the ‘Vocabulary and language development’ advice under the </w:t>
            </w:r>
            <w:hyperlink r:id="rId51" w:anchor=":~:text=used%20GenAI%20tools.-,Examples%20of%20activities,-An%20overview%20of" w:tgtFrame="_blank" w:history="1">
              <w:r>
                <w:rPr>
                  <w:rStyle w:val="normaltextrun"/>
                  <w:color w:val="2F5496"/>
                  <w:szCs w:val="22"/>
                  <w:u w:val="single"/>
                  <w:shd w:val="clear" w:color="auto" w:fill="CCEDFC"/>
                </w:rPr>
                <w:t>Examples of activities</w:t>
              </w:r>
            </w:hyperlink>
            <w:r>
              <w:rPr>
                <w:rStyle w:val="normaltextrun"/>
                <w:color w:val="000000"/>
                <w:szCs w:val="22"/>
                <w:shd w:val="clear" w:color="auto" w:fill="CCEDFC"/>
              </w:rPr>
              <w:t xml:space="preserve"> heading on the </w:t>
            </w:r>
            <w:hyperlink r:id="rId52" w:tgtFrame="_blank" w:history="1">
              <w:r>
                <w:rPr>
                  <w:rStyle w:val="normaltextrun"/>
                  <w:color w:val="2F5496"/>
                  <w:szCs w:val="22"/>
                  <w:u w:val="single"/>
                  <w:shd w:val="clear" w:color="auto" w:fill="CCEDFC"/>
                </w:rPr>
                <w:t xml:space="preserve">Using </w:t>
              </w:r>
              <w:proofErr w:type="spellStart"/>
              <w:r>
                <w:rPr>
                  <w:rStyle w:val="normaltextrun"/>
                  <w:color w:val="2F5496"/>
                  <w:szCs w:val="22"/>
                  <w:u w:val="single"/>
                  <w:shd w:val="clear" w:color="auto" w:fill="CCEDFC"/>
                </w:rPr>
                <w:t>NSWEduChat</w:t>
              </w:r>
              <w:proofErr w:type="spellEnd"/>
              <w:r>
                <w:rPr>
                  <w:rStyle w:val="normaltextrun"/>
                  <w:color w:val="2F5496"/>
                  <w:szCs w:val="22"/>
                  <w:u w:val="single"/>
                  <w:shd w:val="clear" w:color="auto" w:fill="CCEDFC"/>
                </w:rPr>
                <w:t xml:space="preserve"> for English 11–12</w:t>
              </w:r>
            </w:hyperlink>
            <w:r>
              <w:rPr>
                <w:rStyle w:val="normaltextrun"/>
                <w:color w:val="000000"/>
                <w:szCs w:val="22"/>
                <w:shd w:val="clear" w:color="auto" w:fill="CCEDFC"/>
              </w:rPr>
              <w:t xml:space="preserve"> webpage for the focus are</w:t>
            </w:r>
            <w:r>
              <w:rPr>
                <w:rStyle w:val="normaltextrun"/>
                <w:color w:val="000000"/>
                <w:shd w:val="clear" w:color="auto" w:fill="CCEDFC"/>
              </w:rPr>
              <w:t>a description</w:t>
            </w:r>
            <w:r>
              <w:rPr>
                <w:rStyle w:val="normaltextrun"/>
                <w:color w:val="000000"/>
                <w:szCs w:val="22"/>
                <w:shd w:val="clear" w:color="auto" w:fill="CCEDFC"/>
              </w:rPr>
              <w:t xml:space="preserve"> activity below.</w:t>
            </w:r>
          </w:p>
          <w:p w14:paraId="21B29832" w14:textId="59AE6D77" w:rsidR="00655285" w:rsidRDefault="00B96752" w:rsidP="00655285">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Pr>
                <w:b/>
                <w:bCs/>
              </w:rPr>
              <w:t xml:space="preserve">Exploring </w:t>
            </w:r>
            <w:r w:rsidR="00655285">
              <w:rPr>
                <w:b/>
                <w:bCs/>
              </w:rPr>
              <w:t>the focus area</w:t>
            </w:r>
          </w:p>
          <w:p w14:paraId="29A55992" w14:textId="0B89AB88" w:rsidR="00655285" w:rsidRDefault="00C42124" w:rsidP="00E679D3">
            <w:pPr>
              <w:pStyle w:val="ListBullet"/>
              <w:cnfStyle w:val="000000100000" w:firstRow="0" w:lastRow="0" w:firstColumn="0" w:lastColumn="0" w:oddVBand="0" w:evenVBand="0" w:oddHBand="1" w:evenHBand="0" w:firstRowFirstColumn="0" w:firstRowLastColumn="0" w:lastRowFirstColumn="0" w:lastRowLastColumn="0"/>
            </w:pPr>
            <w:r>
              <w:rPr>
                <w:rStyle w:val="Heading5Char"/>
              </w:rPr>
              <w:t>Building understanding of the focus area through close engagement with the syllabus</w:t>
            </w:r>
            <w:r w:rsidR="00655285">
              <w:t xml:space="preserve"> </w:t>
            </w:r>
            <w:r w:rsidR="00655285" w:rsidRPr="0032136A">
              <w:t>–</w:t>
            </w:r>
            <w:r w:rsidR="00275679">
              <w:t xml:space="preserve"> </w:t>
            </w:r>
            <w:r w:rsidR="00655285" w:rsidRPr="002F5E1B">
              <w:t xml:space="preserve">students </w:t>
            </w:r>
            <w:r w:rsidR="00C54138">
              <w:t>engage in</w:t>
            </w:r>
            <w:r w:rsidR="00655285" w:rsidRPr="002F5E1B">
              <w:t xml:space="preserve"> a shared reading of the syllabus focus area description</w:t>
            </w:r>
            <w:r w:rsidR="00C54138">
              <w:t>.</w:t>
            </w:r>
            <w:r w:rsidR="00655285" w:rsidRPr="002F5E1B">
              <w:t xml:space="preserve"> </w:t>
            </w:r>
            <w:r w:rsidR="00C54138">
              <w:t>Use</w:t>
            </w:r>
            <w:r w:rsidR="00655285">
              <w:t xml:space="preserve"> </w:t>
            </w:r>
            <w:r w:rsidR="00655285" w:rsidRPr="008E526F">
              <w:rPr>
                <w:b/>
                <w:bCs/>
              </w:rPr>
              <w:t xml:space="preserve">Phase 1, activity </w:t>
            </w:r>
            <w:r w:rsidR="00487DF3">
              <w:rPr>
                <w:b/>
                <w:bCs/>
              </w:rPr>
              <w:t>2</w:t>
            </w:r>
            <w:r w:rsidR="00655285" w:rsidRPr="008E526F">
              <w:rPr>
                <w:b/>
                <w:bCs/>
              </w:rPr>
              <w:t xml:space="preserve"> – syllabus annotation template</w:t>
            </w:r>
            <w:r w:rsidR="00655285">
              <w:t xml:space="preserve"> to develop understanding using colour coding. </w:t>
            </w:r>
            <w:r w:rsidR="00756437">
              <w:t>S</w:t>
            </w:r>
            <w:r w:rsidR="00655285">
              <w:t xml:space="preserve">tudents summarise </w:t>
            </w:r>
            <w:r w:rsidR="00624CA5">
              <w:t xml:space="preserve">in their own words </w:t>
            </w:r>
            <w:r w:rsidR="00655285">
              <w:t xml:space="preserve">what </w:t>
            </w:r>
            <w:proofErr w:type="gramStart"/>
            <w:r w:rsidR="00655285">
              <w:t>The</w:t>
            </w:r>
            <w:proofErr w:type="gramEnd"/>
            <w:r w:rsidR="00655285">
              <w:t xml:space="preserve"> craft of writing focus area means.</w:t>
            </w:r>
            <w:r w:rsidR="00624CA5">
              <w:t xml:space="preserve"> Teacher</w:t>
            </w:r>
            <w:r w:rsidR="00655285">
              <w:t xml:space="preserve"> </w:t>
            </w:r>
            <w:r w:rsidR="00624CA5">
              <w:t>e</w:t>
            </w:r>
            <w:r w:rsidR="00655285">
              <w:t>ncourage</w:t>
            </w:r>
            <w:r w:rsidR="00624CA5">
              <w:t>s</w:t>
            </w:r>
            <w:r w:rsidR="00655285">
              <w:t xml:space="preserve"> students to use the language of the focus area in their response</w:t>
            </w:r>
            <w:r w:rsidR="00624CA5">
              <w:t>s</w:t>
            </w:r>
            <w:r w:rsidR="00655285">
              <w:t>.</w:t>
            </w:r>
          </w:p>
          <w:p w14:paraId="68D36B31" w14:textId="708658A1" w:rsidR="00404C9C" w:rsidRDefault="00404C9C" w:rsidP="00404C9C">
            <w:pPr>
              <w:pStyle w:val="ListBullet"/>
              <w:cnfStyle w:val="000000100000" w:firstRow="0" w:lastRow="0" w:firstColumn="0" w:lastColumn="0" w:oddVBand="0" w:evenVBand="0" w:oddHBand="1" w:evenHBand="0" w:firstRowFirstColumn="0" w:firstRowLastColumn="0" w:lastRowFirstColumn="0" w:lastRowLastColumn="0"/>
            </w:pPr>
            <w:r>
              <w:rPr>
                <w:rStyle w:val="Heading5Char"/>
              </w:rPr>
              <w:t>Check for understanding</w:t>
            </w:r>
            <w:r w:rsidRPr="00977FFD">
              <w:rPr>
                <w:rStyle w:val="Heading5Char"/>
                <w:b w:val="0"/>
                <w:bCs/>
              </w:rPr>
              <w:t xml:space="preserve"> </w:t>
            </w:r>
            <w:r>
              <w:t>– teacher informs students they will complete a cold</w:t>
            </w:r>
            <w:r w:rsidR="00977FFD">
              <w:t>-</w:t>
            </w:r>
            <w:r>
              <w:t xml:space="preserve">call </w:t>
            </w:r>
            <w:r w:rsidR="00977FFD">
              <w:t>‘</w:t>
            </w:r>
            <w:r>
              <w:t>agree or disagree</w:t>
            </w:r>
            <w:r w:rsidR="00977FFD">
              <w:t>’</w:t>
            </w:r>
            <w:r>
              <w:t xml:space="preserve"> asking students to identify an expectation of the focus area. Call on another student to agree</w:t>
            </w:r>
            <w:r w:rsidR="00470545">
              <w:t xml:space="preserve"> or </w:t>
            </w:r>
            <w:r>
              <w:t xml:space="preserve">disagree and state why. Continue </w:t>
            </w:r>
            <w:proofErr w:type="gramStart"/>
            <w:r>
              <w:t>this 4</w:t>
            </w:r>
            <w:r w:rsidR="00470545">
              <w:t xml:space="preserve"> to </w:t>
            </w:r>
            <w:r>
              <w:t>5 times</w:t>
            </w:r>
            <w:proofErr w:type="gramEnd"/>
            <w:r>
              <w:t xml:space="preserve"> until the core ideas of the focus are</w:t>
            </w:r>
            <w:r w:rsidR="00470545">
              <w:t>a are</w:t>
            </w:r>
            <w:r>
              <w:t xml:space="preserve"> addressed. Revisit any missing information with the class.</w:t>
            </w:r>
          </w:p>
          <w:p w14:paraId="4769EE89" w14:textId="61377CE6" w:rsidR="00655285" w:rsidRPr="00AE0310" w:rsidRDefault="00C42124" w:rsidP="00E679D3">
            <w:pPr>
              <w:pStyle w:val="ListBullet"/>
              <w:cnfStyle w:val="000000100000" w:firstRow="0" w:lastRow="0" w:firstColumn="0" w:lastColumn="0" w:oddVBand="0" w:evenVBand="0" w:oddHBand="1" w:evenHBand="0" w:firstRowFirstColumn="0" w:firstRowLastColumn="0" w:lastRowFirstColumn="0" w:lastRowLastColumn="0"/>
            </w:pPr>
            <w:r>
              <w:rPr>
                <w:rStyle w:val="Heading5Char"/>
              </w:rPr>
              <w:t>Developing and consolidating metalanguage</w:t>
            </w:r>
            <w:r w:rsidR="003E3806">
              <w:rPr>
                <w:rStyle w:val="Heading5Char"/>
              </w:rPr>
              <w:t xml:space="preserve"> </w:t>
            </w:r>
            <w:r w:rsidR="008B3661">
              <w:rPr>
                <w:rStyle w:val="Heading5Char"/>
              </w:rPr>
              <w:t>to deepen understanding of key terms</w:t>
            </w:r>
            <w:r w:rsidR="003E3806" w:rsidRPr="00275679">
              <w:rPr>
                <w:rStyle w:val="Heading5Char"/>
                <w:b w:val="0"/>
                <w:bCs/>
              </w:rPr>
              <w:t xml:space="preserve"> </w:t>
            </w:r>
            <w:r w:rsidR="00655285" w:rsidRPr="11A4A1EC">
              <w:rPr>
                <w:b/>
                <w:bCs/>
              </w:rPr>
              <w:t>–</w:t>
            </w:r>
            <w:r w:rsidR="00655285">
              <w:t xml:space="preserve"> </w:t>
            </w:r>
            <w:r w:rsidR="00BC5CEE">
              <w:t xml:space="preserve">using a </w:t>
            </w:r>
            <w:hyperlink r:id="rId53" w:history="1">
              <w:r w:rsidR="00BC5CEE" w:rsidRPr="00E3773F">
                <w:rPr>
                  <w:rStyle w:val="Hyperlink"/>
                </w:rPr>
                <w:t>Frayer diagram</w:t>
              </w:r>
            </w:hyperlink>
            <w:r w:rsidR="00444EDB">
              <w:t>,</w:t>
            </w:r>
            <w:r w:rsidR="00BC5CEE">
              <w:t xml:space="preserve"> </w:t>
            </w:r>
            <w:r w:rsidR="00E90CA3">
              <w:t xml:space="preserve">the </w:t>
            </w:r>
            <w:r w:rsidR="00BC5CEE" w:rsidRPr="00501D5F">
              <w:t>te</w:t>
            </w:r>
            <w:r w:rsidR="00BC5CEE" w:rsidRPr="002F5E1B">
              <w:t xml:space="preserve">acher guides </w:t>
            </w:r>
            <w:r w:rsidR="00655285">
              <w:t xml:space="preserve">students </w:t>
            </w:r>
            <w:r w:rsidR="00752ACE">
              <w:t xml:space="preserve">in small groups </w:t>
            </w:r>
            <w:r w:rsidR="00BC5CEE">
              <w:t xml:space="preserve">to </w:t>
            </w:r>
            <w:r w:rsidR="00444EDB">
              <w:t xml:space="preserve">complete </w:t>
            </w:r>
            <w:r w:rsidR="00655285" w:rsidRPr="00EC5C79">
              <w:rPr>
                <w:b/>
                <w:bCs/>
              </w:rPr>
              <w:t xml:space="preserve">Phase 1, activity </w:t>
            </w:r>
            <w:r w:rsidR="00F23941">
              <w:rPr>
                <w:b/>
                <w:bCs/>
              </w:rPr>
              <w:t>3</w:t>
            </w:r>
            <w:r w:rsidR="00655285" w:rsidRPr="00EC5C79">
              <w:rPr>
                <w:b/>
                <w:bCs/>
              </w:rPr>
              <w:t xml:space="preserve"> – Frayer diagram</w:t>
            </w:r>
            <w:r w:rsidR="00655285" w:rsidRPr="00275679">
              <w:t xml:space="preserve"> </w:t>
            </w:r>
            <w:r w:rsidR="00655285">
              <w:t xml:space="preserve">to deepen </w:t>
            </w:r>
            <w:r w:rsidR="00444EDB">
              <w:t xml:space="preserve">their </w:t>
            </w:r>
            <w:r w:rsidR="00655285">
              <w:t>understanding of key metalanguage and to consolidate understanding of the focus area</w:t>
            </w:r>
            <w:r w:rsidR="00444EDB">
              <w:t>. This will work to</w:t>
            </w:r>
            <w:r w:rsidR="00655285">
              <w:t xml:space="preserve"> reduce misconceptions </w:t>
            </w:r>
            <w:r w:rsidR="00444EDB">
              <w:t>about</w:t>
            </w:r>
            <w:r w:rsidR="00655285">
              <w:t xml:space="preserve"> what is expected </w:t>
            </w:r>
            <w:r w:rsidR="00444EDB">
              <w:t xml:space="preserve">throughout </w:t>
            </w:r>
            <w:r w:rsidR="00655285">
              <w:t xml:space="preserve">the focus area. The </w:t>
            </w:r>
            <w:r w:rsidR="002634DC">
              <w:t>teacher incorporates</w:t>
            </w:r>
            <w:r w:rsidR="005A3DF2">
              <w:t xml:space="preserve"> additional insights from </w:t>
            </w:r>
            <w:r w:rsidR="005A3DF2">
              <w:lastRenderedPageBreak/>
              <w:t>student responses into</w:t>
            </w:r>
            <w:r w:rsidR="00655285">
              <w:t xml:space="preserve"> – </w:t>
            </w:r>
            <w:r w:rsidR="00655285" w:rsidRPr="007B7F91">
              <w:rPr>
                <w:b/>
                <w:bCs/>
              </w:rPr>
              <w:t>Phase 1</w:t>
            </w:r>
            <w:r w:rsidR="001D764F">
              <w:rPr>
                <w:b/>
                <w:bCs/>
              </w:rPr>
              <w:t>, activity 1 – brainstorming powerful writing</w:t>
            </w:r>
            <w:r w:rsidR="001D764F" w:rsidRPr="002839F7">
              <w:t xml:space="preserve"> </w:t>
            </w:r>
            <w:r w:rsidR="001D764F" w:rsidRPr="009B5854">
              <w:t>vocabulary bank</w:t>
            </w:r>
            <w:r w:rsidR="00655285" w:rsidRPr="002839F7">
              <w:t xml:space="preserve"> </w:t>
            </w:r>
            <w:r w:rsidR="002839F7">
              <w:t>table</w:t>
            </w:r>
            <w:r w:rsidR="002839F7" w:rsidRPr="00805DEF">
              <w:t xml:space="preserve"> </w:t>
            </w:r>
            <w:r w:rsidR="00655285">
              <w:t>for ongoing reference.</w:t>
            </w:r>
            <w:r w:rsidR="00C43549">
              <w:t xml:space="preserve"> F</w:t>
            </w:r>
            <w:r w:rsidR="00C43549" w:rsidRPr="0044304F">
              <w:t xml:space="preserve">or advice on how to facilitate effective group work, refer to and adapt strategies from </w:t>
            </w:r>
            <w:hyperlink r:id="rId54" w:history="1">
              <w:r w:rsidR="00C43549" w:rsidRPr="0044304F">
                <w:rPr>
                  <w:rStyle w:val="Hyperlink"/>
                </w:rPr>
                <w:t>Group tasks in English 7–10</w:t>
              </w:r>
            </w:hyperlink>
            <w:r w:rsidR="00C43549" w:rsidRPr="0044304F">
              <w:t>.</w:t>
            </w:r>
            <w:r w:rsidR="005330B2">
              <w:t xml:space="preserve"> </w:t>
            </w:r>
            <w:r w:rsidR="002245BE">
              <w:t xml:space="preserve">The </w:t>
            </w:r>
            <w:r w:rsidR="00F945DF" w:rsidRPr="00807302">
              <w:rPr>
                <w:rStyle w:val="Strong"/>
              </w:rPr>
              <w:t>Understanding voice and related terms</w:t>
            </w:r>
            <w:r w:rsidR="006A1B01" w:rsidRPr="00275679">
              <w:rPr>
                <w:rStyle w:val="Strong"/>
                <w:b w:val="0"/>
                <w:bCs w:val="0"/>
              </w:rPr>
              <w:t xml:space="preserve"> </w:t>
            </w:r>
            <w:r w:rsidR="002245BE">
              <w:rPr>
                <w:rStyle w:val="Strong"/>
                <w:b w:val="0"/>
                <w:bCs w:val="0"/>
              </w:rPr>
              <w:t>s</w:t>
            </w:r>
            <w:r w:rsidR="002245BE" w:rsidRPr="002245BE">
              <w:rPr>
                <w:rStyle w:val="Strong"/>
                <w:b w:val="0"/>
                <w:bCs w:val="0"/>
              </w:rPr>
              <w:t xml:space="preserve">ection </w:t>
            </w:r>
            <w:r w:rsidR="006A1B01">
              <w:t xml:space="preserve">in the </w:t>
            </w:r>
            <w:r w:rsidR="006A1B01" w:rsidRPr="00057D96">
              <w:t>PowerPoint</w:t>
            </w:r>
            <w:r w:rsidR="006A1B01" w:rsidRPr="00275679">
              <w:t xml:space="preserve"> </w:t>
            </w:r>
            <w:r w:rsidR="006A1B01">
              <w:rPr>
                <w:b/>
                <w:bCs/>
              </w:rPr>
              <w:t xml:space="preserve">Support for terminology </w:t>
            </w:r>
            <w:r w:rsidR="008E5B94">
              <w:rPr>
                <w:b/>
                <w:bCs/>
              </w:rPr>
              <w:t>–</w:t>
            </w:r>
            <w:r w:rsidR="006A1B01">
              <w:rPr>
                <w:b/>
                <w:bCs/>
              </w:rPr>
              <w:t xml:space="preserve"> voice</w:t>
            </w:r>
            <w:r w:rsidR="002245BE">
              <w:rPr>
                <w:b/>
                <w:bCs/>
              </w:rPr>
              <w:t xml:space="preserve"> – 12.4</w:t>
            </w:r>
            <w:r w:rsidR="008E5B94" w:rsidRPr="00275679">
              <w:t xml:space="preserve"> </w:t>
            </w:r>
            <w:r w:rsidR="00AE0310">
              <w:t>could be used to support student understanding of terminology.</w:t>
            </w:r>
          </w:p>
          <w:p w14:paraId="5A8880D4" w14:textId="10E5C709" w:rsidR="00AF4D91" w:rsidRDefault="00AF4D91">
            <w:pPr>
              <w:pStyle w:val="ListBullet"/>
              <w:numPr>
                <w:ilvl w:val="0"/>
                <w:numId w:val="13"/>
              </w:numPr>
              <w:cnfStyle w:val="000000100000" w:firstRow="0" w:lastRow="0" w:firstColumn="0" w:lastColumn="0" w:oddVBand="0" w:evenVBand="0" w:oddHBand="1" w:evenHBand="0" w:firstRowFirstColumn="0" w:firstRowLastColumn="0" w:lastRowFirstColumn="0" w:lastRowLastColumn="0"/>
              <w:rPr>
                <w:b/>
                <w:bCs/>
              </w:rPr>
            </w:pPr>
            <w:r>
              <w:rPr>
                <w:b/>
                <w:bCs/>
              </w:rPr>
              <w:t xml:space="preserve">Checking for understanding </w:t>
            </w:r>
            <w:r w:rsidR="00667C50">
              <w:rPr>
                <w:b/>
                <w:bCs/>
              </w:rPr>
              <w:t>of vocabulary</w:t>
            </w:r>
            <w:r w:rsidR="00667C50" w:rsidRPr="00275679">
              <w:t xml:space="preserve"> – </w:t>
            </w:r>
            <w:r w:rsidR="00EB210A" w:rsidRPr="00057D96">
              <w:t xml:space="preserve">using </w:t>
            </w:r>
            <w:r w:rsidR="00EB210A">
              <w:t xml:space="preserve">mini </w:t>
            </w:r>
            <w:r w:rsidR="00EB210A" w:rsidRPr="00057D96">
              <w:t>whiteboards,</w:t>
            </w:r>
            <w:r w:rsidR="00EB210A" w:rsidRPr="00F86B94">
              <w:t xml:space="preserve"> </w:t>
            </w:r>
            <w:r w:rsidR="00EB210A" w:rsidRPr="00057D96">
              <w:t>check</w:t>
            </w:r>
            <w:r w:rsidR="00EB210A" w:rsidRPr="00F86B94">
              <w:t xml:space="preserve"> </w:t>
            </w:r>
            <w:r w:rsidR="00EB210A" w:rsidRPr="00057D96">
              <w:t>class</w:t>
            </w:r>
            <w:r w:rsidR="00EB210A">
              <w:t xml:space="preserve"> understanding of key </w:t>
            </w:r>
            <w:r w:rsidR="00667C50" w:rsidRPr="00057D96">
              <w:t xml:space="preserve">collocations, Australian slang or idiomatic terminology </w:t>
            </w:r>
            <w:r w:rsidR="00EB210A">
              <w:t xml:space="preserve">that arises during </w:t>
            </w:r>
            <w:r w:rsidR="00667C50" w:rsidRPr="00057D96">
              <w:t>the brainstorming activity.</w:t>
            </w:r>
            <w:r w:rsidR="00EB210A">
              <w:t xml:space="preserve"> Assign responsibility for collaboratively glossing terms and adding these to the class ‘living glossary’ if gaps in understanding emerge. Continue this practice a</w:t>
            </w:r>
            <w:r w:rsidR="00E008F7">
              <w:t>cross the program a</w:t>
            </w:r>
            <w:r w:rsidR="00EB210A">
              <w:t xml:space="preserve">s you </w:t>
            </w:r>
            <w:r w:rsidR="00E008F7">
              <w:t>engage with new vocabulary</w:t>
            </w:r>
            <w:r w:rsidR="00896353">
              <w:t xml:space="preserve"> including it in the </w:t>
            </w:r>
            <w:r w:rsidR="00896353" w:rsidRPr="00896353">
              <w:rPr>
                <w:b/>
                <w:bCs/>
              </w:rPr>
              <w:t>Phase 1, resource 1 – living glossary</w:t>
            </w:r>
            <w:r w:rsidR="00E008F7">
              <w:t>.</w:t>
            </w:r>
          </w:p>
          <w:p w14:paraId="612A1F19" w14:textId="0A36B370" w:rsidR="00404C9C" w:rsidRDefault="00404C9C" w:rsidP="00404C9C">
            <w:pPr>
              <w:pStyle w:val="ListBullet"/>
              <w:cnfStyle w:val="000000100000" w:firstRow="0" w:lastRow="0" w:firstColumn="0" w:lastColumn="0" w:oddVBand="0" w:evenVBand="0" w:oddHBand="1" w:evenHBand="0" w:firstRowFirstColumn="0" w:firstRowLastColumn="0" w:lastRowFirstColumn="0" w:lastRowLastColumn="0"/>
            </w:pPr>
            <w:r>
              <w:rPr>
                <w:b/>
                <w:bCs/>
              </w:rPr>
              <w:t>Connecting and consolidating learning using effective questioning to r</w:t>
            </w:r>
            <w:r w:rsidRPr="00057D96">
              <w:rPr>
                <w:b/>
                <w:bCs/>
              </w:rPr>
              <w:t xml:space="preserve">eflect on </w:t>
            </w:r>
            <w:r>
              <w:rPr>
                <w:b/>
                <w:bCs/>
              </w:rPr>
              <w:t xml:space="preserve">the content of writing </w:t>
            </w:r>
            <w:r w:rsidRPr="00057D96">
              <w:rPr>
                <w:b/>
                <w:bCs/>
              </w:rPr>
              <w:t>and</w:t>
            </w:r>
            <w:r>
              <w:rPr>
                <w:b/>
                <w:bCs/>
              </w:rPr>
              <w:t xml:space="preserve"> the</w:t>
            </w:r>
            <w:r w:rsidRPr="00057D96">
              <w:rPr>
                <w:b/>
                <w:bCs/>
              </w:rPr>
              <w:t xml:space="preserve"> values</w:t>
            </w:r>
            <w:r>
              <w:rPr>
                <w:b/>
                <w:bCs/>
              </w:rPr>
              <w:t xml:space="preserve"> represented</w:t>
            </w:r>
            <w:r>
              <w:t xml:space="preserve"> – using a mixtape extract or shared journal entry, students identify a value being communicated and explain how the composer’s choices in language, form or structure position the audience to respond. Ask one of the following questions to </w:t>
            </w:r>
            <w:r w:rsidR="003E5DB8">
              <w:t>share</w:t>
            </w:r>
            <w:r>
              <w:t xml:space="preserve"> writing across the class:</w:t>
            </w:r>
          </w:p>
          <w:p w14:paraId="27F7DC4C" w14:textId="7BE58B61" w:rsidR="00404C9C" w:rsidRDefault="00404C9C" w:rsidP="00404C9C">
            <w:pPr>
              <w:pStyle w:val="ListBullet2"/>
              <w:cnfStyle w:val="000000100000" w:firstRow="0" w:lastRow="0" w:firstColumn="0" w:lastColumn="0" w:oddVBand="0" w:evenVBand="0" w:oddHBand="1" w:evenHBand="0" w:firstRowFirstColumn="0" w:firstRowLastColumn="0" w:lastRowFirstColumn="0" w:lastRowLastColumn="0"/>
            </w:pPr>
            <w:r>
              <w:t>What value is being represented? Sentence stem, ‘I value …</w:t>
            </w:r>
            <w:r w:rsidR="00470545">
              <w:t>’</w:t>
            </w:r>
          </w:p>
          <w:p w14:paraId="6ACB1DC2" w14:textId="03E8CF74" w:rsidR="00404C9C" w:rsidRDefault="00404C9C" w:rsidP="00404C9C">
            <w:pPr>
              <w:pStyle w:val="ListBullet2"/>
              <w:cnfStyle w:val="000000100000" w:firstRow="0" w:lastRow="0" w:firstColumn="0" w:lastColumn="0" w:oddVBand="0" w:evenVBand="0" w:oddHBand="1" w:evenHBand="0" w:firstRowFirstColumn="0" w:firstRowLastColumn="0" w:lastRowFirstColumn="0" w:lastRowLastColumn="0"/>
            </w:pPr>
            <w:r>
              <w:t>How is this being represented? Sentence stem, ‘I have used the language device X to demonstrate Y</w:t>
            </w:r>
            <w:r w:rsidR="00470545">
              <w:t>.’</w:t>
            </w:r>
          </w:p>
          <w:p w14:paraId="0D4186A1" w14:textId="1271FD2A" w:rsidR="00404C9C" w:rsidRDefault="00404C9C" w:rsidP="00404C9C">
            <w:pPr>
              <w:pStyle w:val="ListBullet2"/>
              <w:spacing w:before="240"/>
              <w:cnfStyle w:val="000000100000" w:firstRow="0" w:lastRow="0" w:firstColumn="0" w:lastColumn="0" w:oddVBand="0" w:evenVBand="0" w:oddHBand="1" w:evenHBand="0" w:firstRowFirstColumn="0" w:firstRowLastColumn="0" w:lastRowFirstColumn="0" w:lastRowLastColumn="0"/>
            </w:pPr>
            <w:r>
              <w:lastRenderedPageBreak/>
              <w:t>What are other choices you could have made? Sentence stem, ‘I could have used Z instead of … because …</w:t>
            </w:r>
            <w:r w:rsidR="00470545">
              <w:t>’</w:t>
            </w:r>
          </w:p>
          <w:p w14:paraId="6A8091B4" w14:textId="253B8792" w:rsidR="00243EBD" w:rsidRDefault="00404C9C" w:rsidP="00470545">
            <w:pPr>
              <w:pStyle w:val="ListBullet2"/>
              <w:cnfStyle w:val="000000100000" w:firstRow="0" w:lastRow="0" w:firstColumn="0" w:lastColumn="0" w:oddVBand="0" w:evenVBand="0" w:oddHBand="1" w:evenHBand="0" w:firstRowFirstColumn="0" w:firstRowLastColumn="0" w:lastRowFirstColumn="0" w:lastRowLastColumn="0"/>
            </w:pPr>
            <w:r>
              <w:t xml:space="preserve">How has the mixtape helped you connect to your peers and build rapport as a classroom of writers? Sentence stem, ‘My peer thought X about the mixtape and I thought Y, this </w:t>
            </w:r>
            <w:proofErr w:type="gramStart"/>
            <w:r>
              <w:t>lead</w:t>
            </w:r>
            <w:proofErr w:type="gramEnd"/>
            <w:r>
              <w:t xml:space="preserve"> to …</w:t>
            </w:r>
            <w:r w:rsidR="00243EBD">
              <w:t>’</w:t>
            </w:r>
          </w:p>
          <w:p w14:paraId="27807FD6" w14:textId="39DA809F" w:rsidR="00655285" w:rsidRPr="00EC121A" w:rsidRDefault="00404C9C" w:rsidP="00470545">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t>What do you enjoy, or find challenging about this process?</w:t>
            </w:r>
          </w:p>
        </w:tc>
        <w:tc>
          <w:tcPr>
            <w:tcW w:w="865" w:type="pct"/>
          </w:tcPr>
          <w:p w14:paraId="249304D3" w14:textId="77777777" w:rsidR="00655285" w:rsidRPr="00A11F66" w:rsidRDefault="00655285" w:rsidP="00655285">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A11F66">
              <w:rPr>
                <w:b/>
                <w:bCs/>
              </w:rPr>
              <w:lastRenderedPageBreak/>
              <w:t>Success criteria</w:t>
            </w:r>
          </w:p>
          <w:p w14:paraId="372CCE4C" w14:textId="77777777" w:rsidR="00655285" w:rsidRPr="00A11F66" w:rsidRDefault="00655285" w:rsidP="00655285">
            <w:pPr>
              <w:widowControl/>
              <w:mirrorIndents w:val="0"/>
              <w:cnfStyle w:val="000000100000" w:firstRow="0" w:lastRow="0" w:firstColumn="0" w:lastColumn="0" w:oddVBand="0" w:evenVBand="0" w:oddHBand="1" w:evenHBand="0" w:firstRowFirstColumn="0" w:firstRowLastColumn="0" w:lastRowFirstColumn="0" w:lastRowLastColumn="0"/>
            </w:pPr>
            <w:r w:rsidRPr="00A11F66">
              <w:t>To demonstrate their learning, students can:</w:t>
            </w:r>
          </w:p>
          <w:p w14:paraId="5BF6E2FF" w14:textId="01FC6987" w:rsidR="004B3615" w:rsidRDefault="00925023" w:rsidP="004B3615">
            <w:pPr>
              <w:pStyle w:val="ListBullet"/>
              <w:cnfStyle w:val="000000100000" w:firstRow="0" w:lastRow="0" w:firstColumn="0" w:lastColumn="0" w:oddVBand="0" w:evenVBand="0" w:oddHBand="1" w:evenHBand="0" w:firstRowFirstColumn="0" w:firstRowLastColumn="0" w:lastRowFirstColumn="0" w:lastRowLastColumn="0"/>
            </w:pPr>
            <w:r>
              <w:t xml:space="preserve">explain the key ideas and expectations of </w:t>
            </w:r>
            <w:proofErr w:type="gramStart"/>
            <w:r>
              <w:t>The</w:t>
            </w:r>
            <w:proofErr w:type="gramEnd"/>
            <w:r>
              <w:t xml:space="preserve"> craft of writing focus area using their own words</w:t>
            </w:r>
          </w:p>
          <w:p w14:paraId="3B67C0C8" w14:textId="1A88D6B3" w:rsidR="00925023" w:rsidRDefault="00925023" w:rsidP="004B3615">
            <w:pPr>
              <w:pStyle w:val="ListBullet"/>
              <w:cnfStyle w:val="000000100000" w:firstRow="0" w:lastRow="0" w:firstColumn="0" w:lastColumn="0" w:oddVBand="0" w:evenVBand="0" w:oddHBand="1" w:evenHBand="0" w:firstRowFirstColumn="0" w:firstRowLastColumn="0" w:lastRowFirstColumn="0" w:lastRowLastColumn="0"/>
            </w:pPr>
            <w:r>
              <w:t xml:space="preserve">define and accurately use relevant </w:t>
            </w:r>
            <w:r>
              <w:lastRenderedPageBreak/>
              <w:t>metalanguage in discussions and written responses</w:t>
            </w:r>
          </w:p>
          <w:p w14:paraId="20D69057" w14:textId="3F36819E" w:rsidR="007773CC" w:rsidRDefault="00925023" w:rsidP="007773CC">
            <w:pPr>
              <w:pStyle w:val="ListBullet"/>
              <w:cnfStyle w:val="000000100000" w:firstRow="0" w:lastRow="0" w:firstColumn="0" w:lastColumn="0" w:oddVBand="0" w:evenVBand="0" w:oddHBand="1" w:evenHBand="0" w:firstRowFirstColumn="0" w:firstRowLastColumn="0" w:lastRowFirstColumn="0" w:lastRowLastColumn="0"/>
            </w:pPr>
            <w:r>
              <w:t xml:space="preserve">identify </w:t>
            </w:r>
            <w:r w:rsidR="008330E0">
              <w:t xml:space="preserve">and explain </w:t>
            </w:r>
            <w:r>
              <w:t>examples of writing choices that contribute to a writer’s authority o</w:t>
            </w:r>
            <w:r w:rsidR="007773CC">
              <w:t>r</w:t>
            </w:r>
            <w:r>
              <w:t xml:space="preserve"> influence</w:t>
            </w:r>
          </w:p>
          <w:p w14:paraId="4B3A3B6A" w14:textId="29177360" w:rsidR="007773CC" w:rsidRPr="004B3615" w:rsidRDefault="007773CC" w:rsidP="007773CC">
            <w:pPr>
              <w:pStyle w:val="ListBullet"/>
              <w:cnfStyle w:val="000000100000" w:firstRow="0" w:lastRow="0" w:firstColumn="0" w:lastColumn="0" w:oddVBand="0" w:evenVBand="0" w:oddHBand="1" w:evenHBand="0" w:firstRowFirstColumn="0" w:firstRowLastColumn="0" w:lastRowFirstColumn="0" w:lastRowLastColumn="0"/>
            </w:pPr>
            <w:r>
              <w:t>use metalanguage to</w:t>
            </w:r>
            <w:r w:rsidR="00AD55BD">
              <w:t xml:space="preserve"> reflect on their own writing choices.</w:t>
            </w:r>
          </w:p>
          <w:p w14:paraId="1A81DFF4" w14:textId="77777777" w:rsidR="00655285" w:rsidRPr="00A11F66" w:rsidRDefault="00655285" w:rsidP="007237A6">
            <w:pPr>
              <w:pStyle w:val="Featurepink"/>
              <w:cnfStyle w:val="000000100000" w:firstRow="0" w:lastRow="0" w:firstColumn="0" w:lastColumn="0" w:oddVBand="0" w:evenVBand="0" w:oddHBand="1" w:evenHBand="0" w:firstRowFirstColumn="0" w:firstRowLastColumn="0" w:lastRowFirstColumn="0" w:lastRowLastColumn="0"/>
              <w:rPr>
                <w:rStyle w:val="Strong"/>
              </w:rPr>
            </w:pPr>
            <w:r w:rsidRPr="00A11F66">
              <w:rPr>
                <w:rStyle w:val="Strong"/>
              </w:rPr>
              <w:t>Evaluation and registration:</w:t>
            </w:r>
          </w:p>
          <w:p w14:paraId="07B4F901" w14:textId="28BF69C2" w:rsidR="00655285" w:rsidRPr="00D05A52" w:rsidRDefault="00655285" w:rsidP="0026458E">
            <w:pPr>
              <w:pStyle w:val="Featurepink"/>
              <w:cnfStyle w:val="000000100000" w:firstRow="0" w:lastRow="0" w:firstColumn="0" w:lastColumn="0" w:oddVBand="0" w:evenVBand="0" w:oddHBand="1" w:evenHBand="0" w:firstRowFirstColumn="0" w:firstRowLastColumn="0" w:lastRowFirstColumn="0" w:lastRowLastColumn="0"/>
            </w:pPr>
            <w:r w:rsidRPr="00A11F66">
              <w:t xml:space="preserve">[Record evaluation and </w:t>
            </w:r>
            <w:r w:rsidRPr="00A11F66">
              <w:lastRenderedPageBreak/>
              <w:t>registration information]</w:t>
            </w:r>
          </w:p>
        </w:tc>
      </w:tr>
      <w:tr w:rsidR="00BA2CD8" w:rsidRPr="00A11F66" w14:paraId="070C2821" w14:textId="77777777" w:rsidTr="0A1BEE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 w:type="pct"/>
          </w:tcPr>
          <w:p w14:paraId="362D52E3" w14:textId="38CBC61C" w:rsidR="00BA2CD8" w:rsidRPr="008B1C0C" w:rsidRDefault="00DD1EA5" w:rsidP="00BA2CD8">
            <w:pPr>
              <w:rPr>
                <w:b w:val="0"/>
                <w:bCs/>
              </w:rPr>
            </w:pPr>
            <w:r w:rsidRPr="00692D38">
              <w:lastRenderedPageBreak/>
              <w:t>EAV-12-</w:t>
            </w:r>
            <w:r w:rsidR="008C68BD">
              <w:t>03</w:t>
            </w:r>
            <w:r w:rsidR="008B1C0C">
              <w:t xml:space="preserve"> </w:t>
            </w:r>
            <w:r w:rsidR="008B1C0C">
              <w:rPr>
                <w:b w:val="0"/>
                <w:bCs/>
              </w:rPr>
              <w:t>evaluates the ways context and values influence composition and audience response</w:t>
            </w:r>
          </w:p>
          <w:p w14:paraId="1C71F2AD" w14:textId="42EB114B" w:rsidR="00BA2CD8" w:rsidRPr="00F71F2B" w:rsidRDefault="00BA2CD8" w:rsidP="00BA2CD8">
            <w:pPr>
              <w:rPr>
                <w:b w:val="0"/>
                <w:bCs/>
              </w:rPr>
            </w:pPr>
            <w:r w:rsidRPr="00A70F53">
              <w:t>Understanding</w:t>
            </w:r>
            <w:r w:rsidRPr="00A70F53">
              <w:rPr>
                <w:bCs/>
              </w:rPr>
              <w:t xml:space="preserve"> </w:t>
            </w:r>
            <w:r>
              <w:rPr>
                <w:b w:val="0"/>
              </w:rPr>
              <w:t xml:space="preserve">The forms, language features and stylistic choices that shape </w:t>
            </w:r>
            <w:r w:rsidRPr="00CF0FBA">
              <w:t xml:space="preserve">imaginative, </w:t>
            </w:r>
            <w:r w:rsidRPr="00CF0FBA">
              <w:rPr>
                <w:bCs/>
              </w:rPr>
              <w:lastRenderedPageBreak/>
              <w:t>discursive,</w:t>
            </w:r>
            <w:r w:rsidRPr="00CF0FBA">
              <w:t xml:space="preserve"> persuasive and</w:t>
            </w:r>
            <w:r w:rsidRPr="000D2172">
              <w:rPr>
                <w:b w:val="0"/>
                <w:bCs/>
              </w:rPr>
              <w:t xml:space="preserve"> reflective texts</w:t>
            </w:r>
          </w:p>
          <w:p w14:paraId="5A779171" w14:textId="77777777" w:rsidR="00BA2CD8" w:rsidRPr="00C979D0" w:rsidRDefault="00BA2CD8" w:rsidP="00BA2CD8">
            <w:r w:rsidRPr="00C979D0">
              <w:t>Responding</w:t>
            </w:r>
          </w:p>
          <w:p w14:paraId="320D8FA4" w14:textId="73A3DA2C" w:rsidR="00BA2CD8" w:rsidRPr="00F71F2B" w:rsidRDefault="00BA2CD8" w:rsidP="00DD11FD">
            <w:pPr>
              <w:rPr>
                <w:b w:val="0"/>
                <w:bCs/>
              </w:rPr>
            </w:pPr>
            <w:r w:rsidRPr="00622917">
              <w:rPr>
                <w:b w:val="0"/>
              </w:rPr>
              <w:t>Use metalanguage to assess and reflect on their own process of writing and the writing of others</w:t>
            </w:r>
          </w:p>
          <w:p w14:paraId="1A185566" w14:textId="5FF8BF8B" w:rsidR="00BA2CD8" w:rsidRPr="00DD11FD" w:rsidRDefault="009E51A0" w:rsidP="0032136A">
            <w:pPr>
              <w:pStyle w:val="FeatureBox2"/>
            </w:pPr>
            <w:r>
              <w:t>N</w:t>
            </w:r>
            <w:r w:rsidR="00EF69E2">
              <w:t xml:space="preserve">ote: </w:t>
            </w:r>
            <w:r w:rsidR="00EF69E2" w:rsidRPr="00E83E00">
              <w:rPr>
                <w:bCs/>
              </w:rPr>
              <w:t>bo</w:t>
            </w:r>
            <w:r w:rsidR="00931DED" w:rsidRPr="00E83E00">
              <w:rPr>
                <w:bCs/>
              </w:rPr>
              <w:t>l</w:t>
            </w:r>
            <w:r w:rsidR="00EF69E2" w:rsidRPr="00E83E00">
              <w:rPr>
                <w:bCs/>
              </w:rPr>
              <w:t>d</w:t>
            </w:r>
            <w:r w:rsidR="00F71F2B">
              <w:rPr>
                <w:bCs/>
              </w:rPr>
              <w:t xml:space="preserve"> outcome </w:t>
            </w:r>
            <w:r w:rsidR="00EF69E2" w:rsidRPr="00E83E00">
              <w:rPr>
                <w:bCs/>
              </w:rPr>
              <w:t xml:space="preserve">content </w:t>
            </w:r>
            <w:r w:rsidR="00242A5C">
              <w:t>is not addressed in this sequence.</w:t>
            </w:r>
          </w:p>
        </w:tc>
        <w:tc>
          <w:tcPr>
            <w:tcW w:w="3406" w:type="pct"/>
          </w:tcPr>
          <w:p w14:paraId="5CF8CBF4" w14:textId="021F13F1" w:rsidR="00BA2CD8" w:rsidRPr="000A1B33" w:rsidRDefault="00BA2CD8" w:rsidP="00BA2CD8">
            <w:pPr>
              <w:cnfStyle w:val="000000010000" w:firstRow="0" w:lastRow="0" w:firstColumn="0" w:lastColumn="0" w:oddVBand="0" w:evenVBand="0" w:oddHBand="0" w:evenHBand="1" w:firstRowFirstColumn="0" w:firstRowLastColumn="0" w:lastRowFirstColumn="0" w:lastRowLastColumn="0"/>
              <w:rPr>
                <w:b/>
              </w:rPr>
            </w:pPr>
            <w:r w:rsidRPr="000A1B33">
              <w:rPr>
                <w:b/>
              </w:rPr>
              <w:lastRenderedPageBreak/>
              <w:t xml:space="preserve">Phase 1, sequence </w:t>
            </w:r>
            <w:r w:rsidR="004570DC" w:rsidRPr="000A1B33">
              <w:rPr>
                <w:b/>
              </w:rPr>
              <w:t>4</w:t>
            </w:r>
            <w:r w:rsidRPr="000A1B33">
              <w:rPr>
                <w:b/>
              </w:rPr>
              <w:t xml:space="preserve"> – </w:t>
            </w:r>
            <w:r w:rsidR="001D182E" w:rsidRPr="000A1B33">
              <w:rPr>
                <w:b/>
              </w:rPr>
              <w:t xml:space="preserve">introducing </w:t>
            </w:r>
            <w:r w:rsidR="00560D2F" w:rsidRPr="000A1B33">
              <w:rPr>
                <w:b/>
              </w:rPr>
              <w:t>C</w:t>
            </w:r>
            <w:r w:rsidR="001D182E" w:rsidRPr="000A1B33">
              <w:rPr>
                <w:b/>
              </w:rPr>
              <w:t>ore text 1 an</w:t>
            </w:r>
            <w:r w:rsidR="00CF65FF" w:rsidRPr="000A1B33">
              <w:rPr>
                <w:b/>
              </w:rPr>
              <w:t xml:space="preserve">d </w:t>
            </w:r>
            <w:r w:rsidR="00560D2F" w:rsidRPr="000A1B33">
              <w:rPr>
                <w:b/>
              </w:rPr>
              <w:t xml:space="preserve">exploring </w:t>
            </w:r>
            <w:r w:rsidR="006074E6" w:rsidRPr="000A1B33">
              <w:rPr>
                <w:b/>
              </w:rPr>
              <w:t xml:space="preserve">authorial </w:t>
            </w:r>
            <w:r w:rsidR="00560D2F" w:rsidRPr="000A1B33">
              <w:rPr>
                <w:b/>
              </w:rPr>
              <w:t>voice</w:t>
            </w:r>
          </w:p>
          <w:p w14:paraId="4FB54906" w14:textId="5CCD45DD" w:rsidR="00BA2CD8" w:rsidRPr="00AB728F" w:rsidRDefault="00BA2CD8" w:rsidP="00BA2CD8">
            <w:pPr>
              <w:cnfStyle w:val="000000010000" w:firstRow="0" w:lastRow="0" w:firstColumn="0" w:lastColumn="0" w:oddVBand="0" w:evenVBand="0" w:oddHBand="0" w:evenHBand="1" w:firstRowFirstColumn="0" w:firstRowLastColumn="0" w:lastRowFirstColumn="0" w:lastRowLastColumn="0"/>
            </w:pPr>
            <w:r w:rsidRPr="00AB728F">
              <w:t>Focus area content</w:t>
            </w:r>
            <w:r w:rsidRPr="0026458E">
              <w:rPr>
                <w:bCs/>
              </w:rPr>
              <w:t>:</w:t>
            </w:r>
            <w:r w:rsidRPr="00AB728F">
              <w:t xml:space="preserve"> </w:t>
            </w:r>
            <w:r w:rsidR="0057491F" w:rsidRPr="00AB728F">
              <w:t>‘</w:t>
            </w:r>
            <w:r w:rsidR="001A0738" w:rsidRPr="00AB728F">
              <w:t>through drafting and revising</w:t>
            </w:r>
            <w:r w:rsidR="0057491F" w:rsidRPr="00AB728F">
              <w:t>’</w:t>
            </w:r>
            <w:r w:rsidR="001A0738" w:rsidRPr="00AB728F">
              <w:t xml:space="preserve">, students </w:t>
            </w:r>
            <w:r w:rsidR="0057491F" w:rsidRPr="00AB728F">
              <w:t>‘</w:t>
            </w:r>
            <w:r w:rsidR="001A0738" w:rsidRPr="00AB728F">
              <w:t>experiment with figurative, rhetorical and linguistic devices, including allusion, imagery, narrative voice, characterisation and tone</w:t>
            </w:r>
            <w:r w:rsidR="0057491F" w:rsidRPr="00AB728F">
              <w:t>’</w:t>
            </w:r>
            <w:r w:rsidR="001A0738" w:rsidRPr="00AB728F">
              <w:t>.</w:t>
            </w:r>
          </w:p>
          <w:p w14:paraId="78BF4EE8" w14:textId="77777777" w:rsidR="00BA2CD8" w:rsidRPr="00AB728F" w:rsidRDefault="00BA2CD8" w:rsidP="00BA2CD8">
            <w:pPr>
              <w:cnfStyle w:val="000000010000" w:firstRow="0" w:lastRow="0" w:firstColumn="0" w:lastColumn="0" w:oddVBand="0" w:evenVBand="0" w:oddHBand="0" w:evenHBand="1" w:firstRowFirstColumn="0" w:firstRowLastColumn="0" w:lastRowFirstColumn="0" w:lastRowLastColumn="0"/>
              <w:rPr>
                <w:b/>
              </w:rPr>
            </w:pPr>
            <w:r w:rsidRPr="00AB728F">
              <w:rPr>
                <w:b/>
              </w:rPr>
              <w:t>Learning intentions</w:t>
            </w:r>
          </w:p>
          <w:p w14:paraId="5E43116A" w14:textId="77777777" w:rsidR="00BA2CD8" w:rsidRPr="00AB728F" w:rsidRDefault="00BA2CD8" w:rsidP="00BA2CD8">
            <w:pPr>
              <w:cnfStyle w:val="000000010000" w:firstRow="0" w:lastRow="0" w:firstColumn="0" w:lastColumn="0" w:oddVBand="0" w:evenVBand="0" w:oddHBand="0" w:evenHBand="1" w:firstRowFirstColumn="0" w:firstRowLastColumn="0" w:lastRowFirstColumn="0" w:lastRowLastColumn="0"/>
            </w:pPr>
            <w:r w:rsidRPr="00AB728F">
              <w:t>By the end of this learning sequence, students will:</w:t>
            </w:r>
          </w:p>
          <w:p w14:paraId="72539734" w14:textId="77D9831C" w:rsidR="00BA2CD8" w:rsidRPr="00AB728F" w:rsidRDefault="00C418C2" w:rsidP="00EA5EA5">
            <w:pPr>
              <w:pStyle w:val="ListBullet"/>
              <w:cnfStyle w:val="000000010000" w:firstRow="0" w:lastRow="0" w:firstColumn="0" w:lastColumn="0" w:oddVBand="0" w:evenVBand="0" w:oddHBand="0" w:evenHBand="1" w:firstRowFirstColumn="0" w:firstRowLastColumn="0" w:lastRowFirstColumn="0" w:lastRowLastColumn="0"/>
            </w:pPr>
            <w:r w:rsidRPr="00AB728F">
              <w:t xml:space="preserve">explore how </w:t>
            </w:r>
            <w:r w:rsidR="006074E6" w:rsidRPr="00AB728F">
              <w:t xml:space="preserve">authorial </w:t>
            </w:r>
            <w:r w:rsidRPr="00AB728F">
              <w:t>voice and tone shape meaning, authority and audience engagement in writing</w:t>
            </w:r>
          </w:p>
          <w:p w14:paraId="3556E334" w14:textId="752BDC6C" w:rsidR="00C418C2" w:rsidRPr="00AB728F" w:rsidRDefault="00DC5A49" w:rsidP="00EA5EA5">
            <w:pPr>
              <w:pStyle w:val="ListBullet"/>
              <w:cnfStyle w:val="000000010000" w:firstRow="0" w:lastRow="0" w:firstColumn="0" w:lastColumn="0" w:oddVBand="0" w:evenVBand="0" w:oddHBand="0" w:evenHBand="1" w:firstRowFirstColumn="0" w:firstRowLastColumn="0" w:lastRowFirstColumn="0" w:lastRowLastColumn="0"/>
            </w:pPr>
            <w:r w:rsidRPr="00AB728F">
              <w:t xml:space="preserve">evaluate how </w:t>
            </w:r>
            <w:r w:rsidR="006074E6" w:rsidRPr="00AB728F">
              <w:t xml:space="preserve">authorial </w:t>
            </w:r>
            <w:r w:rsidR="00712233" w:rsidRPr="00AB728F">
              <w:t>voice and perspective in</w:t>
            </w:r>
            <w:r w:rsidR="00C418C2" w:rsidRPr="00AB728F">
              <w:t xml:space="preserve"> ‘Overture’ by Mykaela Saunders construct</w:t>
            </w:r>
            <w:r w:rsidR="00E475B0">
              <w:t>s</w:t>
            </w:r>
            <w:r w:rsidR="00C418C2" w:rsidRPr="00AB728F">
              <w:t xml:space="preserve"> authority</w:t>
            </w:r>
            <w:r w:rsidR="00DE697C" w:rsidRPr="00AB728F">
              <w:t xml:space="preserve"> and influence</w:t>
            </w:r>
            <w:r w:rsidR="00E475B0">
              <w:t>s</w:t>
            </w:r>
            <w:r w:rsidR="00DE697C" w:rsidRPr="00AB728F">
              <w:t xml:space="preserve"> audience response</w:t>
            </w:r>
            <w:r w:rsidR="00E475B0">
              <w:t>s</w:t>
            </w:r>
          </w:p>
          <w:p w14:paraId="7BEE8D24" w14:textId="10DA002A" w:rsidR="00C418C2" w:rsidRPr="00AB728F" w:rsidRDefault="00C418C2" w:rsidP="00EA5EA5">
            <w:pPr>
              <w:pStyle w:val="ListBullet"/>
              <w:cnfStyle w:val="000000010000" w:firstRow="0" w:lastRow="0" w:firstColumn="0" w:lastColumn="0" w:oddVBand="0" w:evenVBand="0" w:oddHBand="0" w:evenHBand="1" w:firstRowFirstColumn="0" w:firstRowLastColumn="0" w:lastRowFirstColumn="0" w:lastRowLastColumn="0"/>
            </w:pPr>
            <w:r w:rsidRPr="00AB728F">
              <w:t xml:space="preserve">experiment with different </w:t>
            </w:r>
            <w:r w:rsidR="006074E6" w:rsidRPr="00AB728F">
              <w:t xml:space="preserve">authorial </w:t>
            </w:r>
            <w:r w:rsidRPr="00AB728F">
              <w:t>voices and tones in their own writing</w:t>
            </w:r>
            <w:r w:rsidR="007D585C" w:rsidRPr="00AB728F">
              <w:t xml:space="preserve"> through drafting and </w:t>
            </w:r>
            <w:r w:rsidR="007D585C" w:rsidRPr="00AB728F">
              <w:lastRenderedPageBreak/>
              <w:t>reflection.</w:t>
            </w:r>
          </w:p>
          <w:p w14:paraId="4CC16B60" w14:textId="6400E557" w:rsidR="001260FF" w:rsidRPr="00AB728F" w:rsidRDefault="001260FF" w:rsidP="00394C08">
            <w:pPr>
              <w:pStyle w:val="FeatureBox2"/>
              <w:cnfStyle w:val="000000010000" w:firstRow="0" w:lastRow="0" w:firstColumn="0" w:lastColumn="0" w:oddVBand="0" w:evenVBand="0" w:oddHBand="0" w:evenHBand="1" w:firstRowFirstColumn="0" w:firstRowLastColumn="0" w:lastRowFirstColumn="0" w:lastRowLastColumn="0"/>
            </w:pPr>
            <w:r w:rsidRPr="00AB728F">
              <w:rPr>
                <w:b/>
              </w:rPr>
              <w:t>Teacher note</w:t>
            </w:r>
            <w:r w:rsidRPr="0026458E">
              <w:rPr>
                <w:b/>
                <w:bCs/>
              </w:rPr>
              <w:t>:</w:t>
            </w:r>
            <w:r w:rsidRPr="00AB728F">
              <w:t xml:space="preserve"> for advice on anecdotes please refer to </w:t>
            </w:r>
            <w:hyperlink r:id="rId55" w:anchor=":~:text=10%2C%20Term%203-,Shakespeare%20retold%20%E2%80%93%20Year%2010%2C%20Term%203,-Access%20the%20remediated" w:history="1">
              <w:r w:rsidRPr="00AB728F">
                <w:rPr>
                  <w:rStyle w:val="Hyperlink"/>
                </w:rPr>
                <w:t>Shakespeare retold – Year 10, Term 3</w:t>
              </w:r>
            </w:hyperlink>
            <w:r w:rsidRPr="00AB728F">
              <w:t xml:space="preserve"> specifically </w:t>
            </w:r>
            <w:r w:rsidRPr="00AB728F">
              <w:rPr>
                <w:b/>
              </w:rPr>
              <w:t>Phase 2, resource 4 – defining an anecdote</w:t>
            </w:r>
            <w:r w:rsidRPr="00AB728F">
              <w:t xml:space="preserve"> and its aligned PowerPoint.</w:t>
            </w:r>
          </w:p>
          <w:p w14:paraId="0BDC8B46" w14:textId="6D3D819A" w:rsidR="00BA2CD8" w:rsidRPr="00AB728F" w:rsidRDefault="003E3555" w:rsidP="00BA2CD8">
            <w:pPr>
              <w:cnfStyle w:val="000000010000" w:firstRow="0" w:lastRow="0" w:firstColumn="0" w:lastColumn="0" w:oddVBand="0" w:evenVBand="0" w:oddHBand="0" w:evenHBand="1" w:firstRowFirstColumn="0" w:firstRowLastColumn="0" w:lastRowFirstColumn="0" w:lastRowLastColumn="0"/>
              <w:rPr>
                <w:b/>
              </w:rPr>
            </w:pPr>
            <w:r w:rsidRPr="00AB728F">
              <w:rPr>
                <w:b/>
              </w:rPr>
              <w:t xml:space="preserve">Introducing </w:t>
            </w:r>
            <w:r w:rsidR="00BD657A" w:rsidRPr="00AB728F">
              <w:rPr>
                <w:b/>
              </w:rPr>
              <w:t>C</w:t>
            </w:r>
            <w:r w:rsidRPr="00AB728F">
              <w:rPr>
                <w:b/>
              </w:rPr>
              <w:t>ore text</w:t>
            </w:r>
            <w:r w:rsidR="00BD657A" w:rsidRPr="00AB728F">
              <w:rPr>
                <w:b/>
              </w:rPr>
              <w:t xml:space="preserve"> 1</w:t>
            </w:r>
          </w:p>
          <w:p w14:paraId="4812EE09" w14:textId="506D666B" w:rsidR="00BD657A" w:rsidRPr="00AB728F" w:rsidRDefault="00147A6F" w:rsidP="00E679D3">
            <w:pPr>
              <w:pStyle w:val="ListBullet"/>
              <w:cnfStyle w:val="000000010000" w:firstRow="0" w:lastRow="0" w:firstColumn="0" w:lastColumn="0" w:oddVBand="0" w:evenVBand="0" w:oddHBand="0" w:evenHBand="1" w:firstRowFirstColumn="0" w:firstRowLastColumn="0" w:lastRowFirstColumn="0" w:lastRowLastColumn="0"/>
            </w:pPr>
            <w:r w:rsidRPr="00AB728F">
              <w:rPr>
                <w:b/>
              </w:rPr>
              <w:t>Engaging in</w:t>
            </w:r>
            <w:r w:rsidR="00985B3C" w:rsidRPr="00AB728F">
              <w:rPr>
                <w:b/>
              </w:rPr>
              <w:t xml:space="preserve"> </w:t>
            </w:r>
            <w:r w:rsidR="00041EA9" w:rsidRPr="00AB728F">
              <w:rPr>
                <w:b/>
              </w:rPr>
              <w:t>pre</w:t>
            </w:r>
            <w:r w:rsidR="006D4C1E">
              <w:rPr>
                <w:b/>
              </w:rPr>
              <w:t>-</w:t>
            </w:r>
            <w:r w:rsidR="00985B3C" w:rsidRPr="00AB728F">
              <w:rPr>
                <w:b/>
              </w:rPr>
              <w:t>reading</w:t>
            </w:r>
            <w:r w:rsidR="00041EA9" w:rsidRPr="00AB728F">
              <w:rPr>
                <w:b/>
              </w:rPr>
              <w:t xml:space="preserve"> activities</w:t>
            </w:r>
            <w:r w:rsidR="00A6641F" w:rsidRPr="00AB728F">
              <w:rPr>
                <w:b/>
              </w:rPr>
              <w:t xml:space="preserve"> to give</w:t>
            </w:r>
            <w:r w:rsidR="00B84D22" w:rsidRPr="00AB728F">
              <w:rPr>
                <w:b/>
              </w:rPr>
              <w:t xml:space="preserve"> a conceptual frame</w:t>
            </w:r>
            <w:r w:rsidR="00985B3C" w:rsidRPr="00AB728F">
              <w:t xml:space="preserve"> – before reading Core text</w:t>
            </w:r>
            <w:r w:rsidR="006D4C1E">
              <w:t> </w:t>
            </w:r>
            <w:r w:rsidR="00985B3C" w:rsidRPr="00AB728F">
              <w:t xml:space="preserve">1, </w:t>
            </w:r>
            <w:r w:rsidR="006D4C1E">
              <w:t xml:space="preserve">conduct a </w:t>
            </w:r>
            <w:r w:rsidR="00985B3C" w:rsidRPr="00AB728F">
              <w:t>class discussion with the following questions</w:t>
            </w:r>
            <w:r w:rsidR="00DE2042" w:rsidRPr="00AB728F">
              <w:t>:</w:t>
            </w:r>
          </w:p>
          <w:p w14:paraId="6226D5BF" w14:textId="7C5BB2E3" w:rsidR="00DE2042" w:rsidRPr="00AB728F" w:rsidRDefault="00DE2042" w:rsidP="00AE123A">
            <w:pPr>
              <w:pStyle w:val="ListBullet2"/>
              <w:cnfStyle w:val="000000010000" w:firstRow="0" w:lastRow="0" w:firstColumn="0" w:lastColumn="0" w:oddVBand="0" w:evenVBand="0" w:oddHBand="0" w:evenHBand="1" w:firstRowFirstColumn="0" w:firstRowLastColumn="0" w:lastRowFirstColumn="0" w:lastRowLastColumn="0"/>
            </w:pPr>
            <w:r w:rsidRPr="00AB728F">
              <w:t>What do you expect from a text titled ‘Overture’</w:t>
            </w:r>
            <w:r w:rsidR="00716593" w:rsidRPr="00AB728F">
              <w:t>?</w:t>
            </w:r>
          </w:p>
          <w:p w14:paraId="5FC8284A" w14:textId="3B4455FD" w:rsidR="00DE2042" w:rsidRPr="00AB728F" w:rsidRDefault="00DE2042" w:rsidP="00AE123A">
            <w:pPr>
              <w:pStyle w:val="ListBullet2"/>
              <w:cnfStyle w:val="000000010000" w:firstRow="0" w:lastRow="0" w:firstColumn="0" w:lastColumn="0" w:oddVBand="0" w:evenVBand="0" w:oddHBand="0" w:evenHBand="1" w:firstRowFirstColumn="0" w:firstRowLastColumn="0" w:lastRowFirstColumn="0" w:lastRowLastColumn="0"/>
            </w:pPr>
            <w:r w:rsidRPr="00AB728F">
              <w:t>What does an overture do in music? How might this shape your reading expectations?</w:t>
            </w:r>
          </w:p>
          <w:p w14:paraId="44692DC4" w14:textId="7D15C397" w:rsidR="00FE22AE" w:rsidRPr="00AB728F" w:rsidRDefault="008A0E5A" w:rsidP="00E679D3">
            <w:pPr>
              <w:pStyle w:val="ListBullet"/>
              <w:cnfStyle w:val="000000010000" w:firstRow="0" w:lastRow="0" w:firstColumn="0" w:lastColumn="0" w:oddVBand="0" w:evenVBand="0" w:oddHBand="0" w:evenHBand="1" w:firstRowFirstColumn="0" w:firstRowLastColumn="0" w:lastRowFirstColumn="0" w:lastRowLastColumn="0"/>
            </w:pPr>
            <w:r w:rsidRPr="00AB728F">
              <w:rPr>
                <w:b/>
              </w:rPr>
              <w:t>Reading</w:t>
            </w:r>
            <w:r w:rsidR="00FE22AE" w:rsidRPr="00AB728F">
              <w:rPr>
                <w:b/>
              </w:rPr>
              <w:t xml:space="preserve"> Core text 1</w:t>
            </w:r>
            <w:r w:rsidR="00716593" w:rsidRPr="00AB728F">
              <w:rPr>
                <w:b/>
              </w:rPr>
              <w:t xml:space="preserve"> –</w:t>
            </w:r>
            <w:r w:rsidR="00FE22AE" w:rsidRPr="00AB728F">
              <w:rPr>
                <w:b/>
              </w:rPr>
              <w:t xml:space="preserve"> ‘Overture’ </w:t>
            </w:r>
            <w:r w:rsidR="00FE4A2D" w:rsidRPr="00AB728F">
              <w:rPr>
                <w:b/>
              </w:rPr>
              <w:t xml:space="preserve">as a whole text </w:t>
            </w:r>
            <w:r w:rsidR="00B84D22" w:rsidRPr="00AB728F">
              <w:rPr>
                <w:b/>
              </w:rPr>
              <w:t>to familiarise students with content</w:t>
            </w:r>
            <w:r w:rsidR="00FE4A2D" w:rsidRPr="00275679">
              <w:rPr>
                <w:bCs/>
              </w:rPr>
              <w:t xml:space="preserve"> </w:t>
            </w:r>
            <w:r w:rsidR="00FE4A2D" w:rsidRPr="00AB728F">
              <w:t>–</w:t>
            </w:r>
            <w:r w:rsidR="00275679">
              <w:t xml:space="preserve"> </w:t>
            </w:r>
            <w:r w:rsidR="00A946A1" w:rsidRPr="00AB728F">
              <w:t xml:space="preserve">students </w:t>
            </w:r>
            <w:r w:rsidR="00514A29" w:rsidRPr="00AB728F">
              <w:t xml:space="preserve">will read for </w:t>
            </w:r>
            <w:r w:rsidR="004174DD">
              <w:t xml:space="preserve">the </w:t>
            </w:r>
            <w:r w:rsidR="00514A29" w:rsidRPr="00AB728F">
              <w:t xml:space="preserve">experience the first time </w:t>
            </w:r>
            <w:r w:rsidR="00BB436F" w:rsidRPr="00AB728F">
              <w:t xml:space="preserve">they read through ‘Overture’, they </w:t>
            </w:r>
            <w:r w:rsidR="00FE4A2D" w:rsidRPr="00AB728F">
              <w:t xml:space="preserve">should not annotate or take notes, rather notice how the text </w:t>
            </w:r>
            <w:r w:rsidR="002A5905">
              <w:t xml:space="preserve">leads them to </w:t>
            </w:r>
            <w:r w:rsidR="00FE4A2D" w:rsidRPr="00AB728F">
              <w:t>feel</w:t>
            </w:r>
            <w:r w:rsidR="002A5905">
              <w:t xml:space="preserve"> or what it leads them to think</w:t>
            </w:r>
            <w:r w:rsidR="0090210D" w:rsidRPr="00AB728F">
              <w:t>. The</w:t>
            </w:r>
            <w:r w:rsidRPr="00AB728F">
              <w:t xml:space="preserve"> teacher may choose to read the text aloud</w:t>
            </w:r>
            <w:r w:rsidR="0090210D" w:rsidRPr="00AB728F">
              <w:t>, with</w:t>
            </w:r>
            <w:r w:rsidRPr="00AB728F">
              <w:t xml:space="preserve"> students follow</w:t>
            </w:r>
            <w:r w:rsidR="0090210D" w:rsidRPr="00AB728F">
              <w:t>ing</w:t>
            </w:r>
            <w:r w:rsidRPr="00AB728F">
              <w:t xml:space="preserve"> along</w:t>
            </w:r>
            <w:r w:rsidR="00FE4A2D" w:rsidRPr="00AB728F">
              <w:t>.</w:t>
            </w:r>
            <w:r w:rsidRPr="00AB728F">
              <w:t xml:space="preserve"> </w:t>
            </w:r>
            <w:r w:rsidR="0090210D" w:rsidRPr="00AB728F">
              <w:t xml:space="preserve">After </w:t>
            </w:r>
            <w:r w:rsidRPr="00AB728F">
              <w:t>they have read the text once, students</w:t>
            </w:r>
            <w:r w:rsidR="0090210D" w:rsidRPr="00AB728F">
              <w:t xml:space="preserve"> </w:t>
            </w:r>
            <w:r w:rsidRPr="00AB728F">
              <w:t xml:space="preserve">complete </w:t>
            </w:r>
            <w:r w:rsidRPr="00AB728F">
              <w:rPr>
                <w:b/>
              </w:rPr>
              <w:t xml:space="preserve">Phase 1, activity </w:t>
            </w:r>
            <w:r w:rsidR="00FD7BC6" w:rsidRPr="00AB728F">
              <w:rPr>
                <w:b/>
              </w:rPr>
              <w:t>4</w:t>
            </w:r>
            <w:r w:rsidR="00315D4B" w:rsidRPr="00AB728F">
              <w:rPr>
                <w:b/>
              </w:rPr>
              <w:t xml:space="preserve"> – </w:t>
            </w:r>
            <w:r w:rsidR="00FD7BC6" w:rsidRPr="00AB728F">
              <w:rPr>
                <w:b/>
              </w:rPr>
              <w:t>i</w:t>
            </w:r>
            <w:r w:rsidR="00315D4B" w:rsidRPr="00AB728F">
              <w:rPr>
                <w:b/>
              </w:rPr>
              <w:t>mmediate response</w:t>
            </w:r>
            <w:r w:rsidR="00514596" w:rsidRPr="00AB728F">
              <w:rPr>
                <w:b/>
              </w:rPr>
              <w:t xml:space="preserve"> to ‘Overture’</w:t>
            </w:r>
            <w:r w:rsidR="0090210D" w:rsidRPr="00AB728F">
              <w:t>.</w:t>
            </w:r>
            <w:r w:rsidR="00315D4B" w:rsidRPr="00AB728F">
              <w:t xml:space="preserve"> </w:t>
            </w:r>
            <w:r w:rsidR="0090210D" w:rsidRPr="00AB728F">
              <w:t>T</w:t>
            </w:r>
            <w:r w:rsidR="00315D4B" w:rsidRPr="00AB728F">
              <w:t>he teacher should encourage short responses</w:t>
            </w:r>
            <w:r w:rsidRPr="00AB728F">
              <w:t xml:space="preserve"> </w:t>
            </w:r>
            <w:r w:rsidR="008661EF" w:rsidRPr="00AB728F">
              <w:t>at this stage, not full responses.</w:t>
            </w:r>
          </w:p>
          <w:p w14:paraId="5ADFDD6C" w14:textId="77CCBC82" w:rsidR="00A06C4E" w:rsidRPr="00AB728F" w:rsidRDefault="00445218" w:rsidP="00243EBD">
            <w:pPr>
              <w:pStyle w:val="ListBullet"/>
              <w:cnfStyle w:val="000000010000" w:firstRow="0" w:lastRow="0" w:firstColumn="0" w:lastColumn="0" w:oddVBand="0" w:evenVBand="0" w:oddHBand="0" w:evenHBand="1" w:firstRowFirstColumn="0" w:firstRowLastColumn="0" w:lastRowFirstColumn="0" w:lastRowLastColumn="0"/>
            </w:pPr>
            <w:r w:rsidRPr="00AB728F">
              <w:rPr>
                <w:b/>
              </w:rPr>
              <w:t xml:space="preserve">Mapping authority to explore </w:t>
            </w:r>
            <w:r w:rsidR="00AF237C" w:rsidRPr="00AB728F">
              <w:rPr>
                <w:b/>
              </w:rPr>
              <w:t>power</w:t>
            </w:r>
            <w:r w:rsidRPr="00AB728F">
              <w:rPr>
                <w:b/>
              </w:rPr>
              <w:t xml:space="preserve"> and </w:t>
            </w:r>
            <w:r w:rsidR="006074E6" w:rsidRPr="00AB728F">
              <w:rPr>
                <w:b/>
              </w:rPr>
              <w:t xml:space="preserve">authorial </w:t>
            </w:r>
            <w:r w:rsidRPr="00AB728F">
              <w:rPr>
                <w:b/>
              </w:rPr>
              <w:t>voice</w:t>
            </w:r>
            <w:r w:rsidR="004E6321" w:rsidRPr="00AB728F">
              <w:t xml:space="preserve"> – </w:t>
            </w:r>
            <w:r w:rsidR="00404C9C">
              <w:t>the t</w:t>
            </w:r>
            <w:r w:rsidR="00404C9C" w:rsidRPr="007A5FC3">
              <w:t>eacher ask</w:t>
            </w:r>
            <w:r w:rsidR="00404C9C">
              <w:t>s</w:t>
            </w:r>
            <w:r w:rsidR="00404C9C" w:rsidRPr="007A5FC3">
              <w:t xml:space="preserve"> probing </w:t>
            </w:r>
            <w:r w:rsidR="00404C9C" w:rsidRPr="007A5FC3">
              <w:lastRenderedPageBreak/>
              <w:t>questions to encourage students to explain, elaborate or clarify their thinking</w:t>
            </w:r>
            <w:r w:rsidR="00404C9C">
              <w:t xml:space="preserve"> focusing on </w:t>
            </w:r>
            <w:r w:rsidR="00404C9C" w:rsidRPr="00AB728F">
              <w:t>using their first thoughts about ‘Overture’ as evidence</w:t>
            </w:r>
            <w:r w:rsidR="00404C9C">
              <w:t>, these questions are developed to build complexity.</w:t>
            </w:r>
          </w:p>
          <w:p w14:paraId="5EA012F2" w14:textId="77777777" w:rsidR="002A5905" w:rsidRDefault="004E6321" w:rsidP="00AE123A">
            <w:pPr>
              <w:pStyle w:val="ListBullet2"/>
              <w:cnfStyle w:val="000000010000" w:firstRow="0" w:lastRow="0" w:firstColumn="0" w:lastColumn="0" w:oddVBand="0" w:evenVBand="0" w:oddHBand="0" w:evenHBand="1" w:firstRowFirstColumn="0" w:firstRowLastColumn="0" w:lastRowFirstColumn="0" w:lastRowLastColumn="0"/>
            </w:pPr>
            <w:r w:rsidRPr="00AB728F">
              <w:t xml:space="preserve">Who is </w:t>
            </w:r>
            <w:r w:rsidR="00951223" w:rsidRPr="00AB728F">
              <w:t>speaking?</w:t>
            </w:r>
            <w:r w:rsidR="002A5905">
              <w:t xml:space="preserve"> </w:t>
            </w:r>
            <w:r w:rsidR="00951223" w:rsidRPr="00AB728F">
              <w:t>Who is being addressed?</w:t>
            </w:r>
          </w:p>
          <w:p w14:paraId="551E18CD" w14:textId="0DF16DA6" w:rsidR="00A831A7" w:rsidRPr="00AB728F" w:rsidRDefault="00951223" w:rsidP="00AE123A">
            <w:pPr>
              <w:pStyle w:val="ListBullet2"/>
              <w:cnfStyle w:val="000000010000" w:firstRow="0" w:lastRow="0" w:firstColumn="0" w:lastColumn="0" w:oddVBand="0" w:evenVBand="0" w:oddHBand="0" w:evenHBand="1" w:firstRowFirstColumn="0" w:firstRowLastColumn="0" w:lastRowFirstColumn="0" w:lastRowLastColumn="0"/>
            </w:pPr>
            <w:r w:rsidRPr="00AB728F">
              <w:t>Who is giving authority?</w:t>
            </w:r>
            <w:r w:rsidR="002A5905">
              <w:t xml:space="preserve"> </w:t>
            </w:r>
            <w:r w:rsidRPr="00AB728F">
              <w:t>Who or what is being challenged?</w:t>
            </w:r>
          </w:p>
          <w:p w14:paraId="58396E90" w14:textId="44C304CD" w:rsidR="00A831A7" w:rsidRDefault="00A831A7" w:rsidP="00AE123A">
            <w:pPr>
              <w:pStyle w:val="ListBullet2"/>
              <w:cnfStyle w:val="000000010000" w:firstRow="0" w:lastRow="0" w:firstColumn="0" w:lastColumn="0" w:oddVBand="0" w:evenVBand="0" w:oddHBand="0" w:evenHBand="1" w:firstRowFirstColumn="0" w:firstRowLastColumn="0" w:lastRowFirstColumn="0" w:lastRowLastColumn="0"/>
            </w:pPr>
            <w:r w:rsidRPr="00AB728F">
              <w:t>Each group must then complete the sentence</w:t>
            </w:r>
            <w:r w:rsidR="004174DD">
              <w:t>:</w:t>
            </w:r>
            <w:r w:rsidRPr="00AB728F">
              <w:t xml:space="preserve"> ‘The authority of this text comes from </w:t>
            </w:r>
            <w:r w:rsidR="003E5DB8">
              <w:t xml:space="preserve">… </w:t>
            </w:r>
            <w:r w:rsidRPr="00AB728F">
              <w:t xml:space="preserve">because </w:t>
            </w:r>
            <w:r w:rsidR="00BA0337">
              <w:t>…</w:t>
            </w:r>
            <w:r w:rsidRPr="00AB728F">
              <w:t>’</w:t>
            </w:r>
          </w:p>
          <w:p w14:paraId="5210AE5E" w14:textId="4F0C2D2C" w:rsidR="00404C9C" w:rsidRPr="00AB728F" w:rsidRDefault="00404C9C" w:rsidP="00243EBD">
            <w:pPr>
              <w:pStyle w:val="ListBullet"/>
              <w:cnfStyle w:val="000000010000" w:firstRow="0" w:lastRow="0" w:firstColumn="0" w:lastColumn="0" w:oddVBand="0" w:evenVBand="0" w:oddHBand="0" w:evenHBand="1" w:firstRowFirstColumn="0" w:firstRowLastColumn="0" w:lastRowFirstColumn="0" w:lastRowLastColumn="0"/>
            </w:pPr>
            <w:r w:rsidRPr="00243EBD">
              <w:rPr>
                <w:b/>
              </w:rPr>
              <w:t>Check for understanding</w:t>
            </w:r>
            <w:r>
              <w:t xml:space="preserve"> – teacher asks the class one of the above questions using the </w:t>
            </w:r>
            <w:r w:rsidR="00764D1E">
              <w:t>‘</w:t>
            </w:r>
            <w:r>
              <w:t>agree</w:t>
            </w:r>
            <w:r w:rsidR="00764D1E">
              <w:t xml:space="preserve"> or </w:t>
            </w:r>
            <w:r>
              <w:t>disagree</w:t>
            </w:r>
            <w:r w:rsidR="00764D1E">
              <w:t>’</w:t>
            </w:r>
            <w:r>
              <w:t xml:space="preserve"> strategy to build collective understanding and justification of ideas.</w:t>
            </w:r>
          </w:p>
          <w:p w14:paraId="1A25FF8C" w14:textId="0E5AE9F5" w:rsidR="00951223" w:rsidRPr="00AB728F" w:rsidRDefault="00F26B28" w:rsidP="00481B98">
            <w:pPr>
              <w:cnfStyle w:val="000000010000" w:firstRow="0" w:lastRow="0" w:firstColumn="0" w:lastColumn="0" w:oddVBand="0" w:evenVBand="0" w:oddHBand="0" w:evenHBand="1" w:firstRowFirstColumn="0" w:firstRowLastColumn="0" w:lastRowFirstColumn="0" w:lastRowLastColumn="0"/>
              <w:rPr>
                <w:rStyle w:val="Strong"/>
              </w:rPr>
            </w:pPr>
            <w:r w:rsidRPr="00AB728F">
              <w:rPr>
                <w:rStyle w:val="Strong"/>
              </w:rPr>
              <w:t>Experimenting with writing</w:t>
            </w:r>
          </w:p>
          <w:p w14:paraId="4A7A580C" w14:textId="25E269B8" w:rsidR="00DD11FD" w:rsidRPr="00A17BBA" w:rsidRDefault="00AF5E39" w:rsidP="00E679D3">
            <w:pPr>
              <w:pStyle w:val="ListBullet"/>
              <w:cnfStyle w:val="000000010000" w:firstRow="0" w:lastRow="0" w:firstColumn="0" w:lastColumn="0" w:oddVBand="0" w:evenVBand="0" w:oddHBand="0" w:evenHBand="1" w:firstRowFirstColumn="0" w:firstRowLastColumn="0" w:lastRowFirstColumn="0" w:lastRowLastColumn="0"/>
            </w:pPr>
            <w:r w:rsidRPr="00AB728F">
              <w:rPr>
                <w:rStyle w:val="Heading5Char"/>
              </w:rPr>
              <w:t xml:space="preserve">Experimenting with </w:t>
            </w:r>
            <w:r w:rsidR="006074E6" w:rsidRPr="00AB728F">
              <w:rPr>
                <w:rStyle w:val="Heading5Char"/>
              </w:rPr>
              <w:t>perspective</w:t>
            </w:r>
            <w:r w:rsidRPr="00AB728F">
              <w:rPr>
                <w:rStyle w:val="Heading5Char"/>
              </w:rPr>
              <w:t xml:space="preserve"> and tone through purposeful writing</w:t>
            </w:r>
            <w:r w:rsidR="00BA2CD8" w:rsidRPr="00AB728F">
              <w:rPr>
                <w:rStyle w:val="Heading5Char"/>
              </w:rPr>
              <w:t xml:space="preserve"> </w:t>
            </w:r>
            <w:r w:rsidR="001E39E2" w:rsidRPr="00AB728F">
              <w:rPr>
                <w:rStyle w:val="Heading5Char"/>
              </w:rPr>
              <w:t>to extend writing skills</w:t>
            </w:r>
            <w:r w:rsidR="00BA2CD8" w:rsidRPr="00275679">
              <w:rPr>
                <w:rStyle w:val="Heading5Char"/>
                <w:b w:val="0"/>
                <w:bCs/>
              </w:rPr>
              <w:t xml:space="preserve"> </w:t>
            </w:r>
            <w:r w:rsidR="00BA2CD8" w:rsidRPr="00AB728F">
              <w:rPr>
                <w:rStyle w:val="Heading5Char"/>
                <w:b w:val="0"/>
              </w:rPr>
              <w:t xml:space="preserve">– students write 2 versions of the same anecdote using </w:t>
            </w:r>
            <w:r w:rsidR="00BA2CD8" w:rsidRPr="00AB728F">
              <w:rPr>
                <w:rStyle w:val="Heading5Char"/>
              </w:rPr>
              <w:t xml:space="preserve">Phase 1, activity </w:t>
            </w:r>
            <w:r w:rsidR="00F854B7" w:rsidRPr="00AB728F">
              <w:rPr>
                <w:rStyle w:val="Heading5Char"/>
              </w:rPr>
              <w:t>5</w:t>
            </w:r>
            <w:r w:rsidR="00BA2CD8" w:rsidRPr="00AB728F">
              <w:rPr>
                <w:rStyle w:val="Heading5Char"/>
              </w:rPr>
              <w:t xml:space="preserve"> – writing experiment template</w:t>
            </w:r>
            <w:r w:rsidR="00BA2CD8" w:rsidRPr="00AB728F">
              <w:rPr>
                <w:rStyle w:val="Heading5Char"/>
                <w:b w:val="0"/>
              </w:rPr>
              <w:t xml:space="preserve"> to support their writing.</w:t>
            </w:r>
            <w:r w:rsidR="00BA2CD8" w:rsidRPr="00AB728F">
              <w:t xml:space="preserve"> </w:t>
            </w:r>
            <w:r w:rsidR="00020329" w:rsidRPr="00AB728F">
              <w:t>T</w:t>
            </w:r>
            <w:r w:rsidR="0033096F" w:rsidRPr="00AB728F">
              <w:t>hey first</w:t>
            </w:r>
            <w:r w:rsidR="00BA2CD8" w:rsidRPr="00AB728F">
              <w:t xml:space="preserve"> write the </w:t>
            </w:r>
            <w:r w:rsidR="00FE2D51" w:rsidRPr="00AB728F">
              <w:t xml:space="preserve">anecdote </w:t>
            </w:r>
            <w:r w:rsidR="00BA2CD8" w:rsidRPr="00AB728F">
              <w:t xml:space="preserve">in a formal, reflective </w:t>
            </w:r>
            <w:r w:rsidR="00160B27">
              <w:t>register</w:t>
            </w:r>
            <w:r w:rsidR="00FD5BC3" w:rsidRPr="00AB728F">
              <w:t xml:space="preserve">. </w:t>
            </w:r>
            <w:r w:rsidR="00E44A16" w:rsidRPr="00AB728F">
              <w:t>The second</w:t>
            </w:r>
            <w:r w:rsidR="00FD5BC3" w:rsidRPr="00AB728F">
              <w:t xml:space="preserve"> is written </w:t>
            </w:r>
            <w:r w:rsidR="00BA2CD8" w:rsidRPr="00AB728F">
              <w:t xml:space="preserve">in a conversational or intimate </w:t>
            </w:r>
            <w:r w:rsidR="00160B27">
              <w:t>register</w:t>
            </w:r>
            <w:r w:rsidR="00BA2CD8" w:rsidRPr="00AB728F">
              <w:t>.</w:t>
            </w:r>
            <w:r w:rsidR="00832EB4" w:rsidRPr="00AB728F">
              <w:t xml:space="preserve"> This activity allow</w:t>
            </w:r>
            <w:r w:rsidR="007B12C3" w:rsidRPr="00AB728F">
              <w:t>s</w:t>
            </w:r>
            <w:r w:rsidR="00832EB4" w:rsidRPr="00AB728F">
              <w:t xml:space="preserve"> students to begin to develop their confidence in writing and </w:t>
            </w:r>
            <w:r w:rsidR="0027216D" w:rsidRPr="00AB728F">
              <w:t>us</w:t>
            </w:r>
            <w:r w:rsidR="005F367D">
              <w:t>e</w:t>
            </w:r>
            <w:r w:rsidR="0027216D" w:rsidRPr="00AB728F">
              <w:t xml:space="preserve"> tone for purpose.</w:t>
            </w:r>
            <w:r w:rsidR="0082621F">
              <w:t xml:space="preserve"> Referring to </w:t>
            </w:r>
            <w:r w:rsidR="005F367D">
              <w:t xml:space="preserve">the </w:t>
            </w:r>
            <w:r w:rsidR="00A17BBA" w:rsidRPr="00807302">
              <w:rPr>
                <w:rStyle w:val="Strong"/>
              </w:rPr>
              <w:t>Choosing terminology</w:t>
            </w:r>
            <w:r w:rsidR="00A17BBA">
              <w:t xml:space="preserve"> </w:t>
            </w:r>
            <w:r w:rsidR="006C6FA4">
              <w:t xml:space="preserve">section </w:t>
            </w:r>
            <w:r w:rsidR="00A17BBA">
              <w:t xml:space="preserve">in the </w:t>
            </w:r>
            <w:r w:rsidR="00A17BBA" w:rsidRPr="000E58DA">
              <w:rPr>
                <w:rStyle w:val="Strong"/>
                <w:b w:val="0"/>
                <w:bCs w:val="0"/>
              </w:rPr>
              <w:t>PowerPoint</w:t>
            </w:r>
            <w:r w:rsidR="00A17BBA" w:rsidRPr="00807302">
              <w:rPr>
                <w:rStyle w:val="Strong"/>
              </w:rPr>
              <w:t xml:space="preserve"> Support for terminology </w:t>
            </w:r>
            <w:r w:rsidR="005E088E" w:rsidRPr="00807302">
              <w:rPr>
                <w:rStyle w:val="Strong"/>
              </w:rPr>
              <w:t>–</w:t>
            </w:r>
            <w:r w:rsidR="00A17BBA" w:rsidRPr="00807302">
              <w:rPr>
                <w:rStyle w:val="Strong"/>
              </w:rPr>
              <w:t xml:space="preserve"> voice</w:t>
            </w:r>
            <w:r w:rsidR="005F367D">
              <w:rPr>
                <w:rStyle w:val="Strong"/>
              </w:rPr>
              <w:t xml:space="preserve"> – 12.4</w:t>
            </w:r>
            <w:r w:rsidR="005E088E">
              <w:t xml:space="preserve"> may support students to use precise metalanguage.</w:t>
            </w:r>
          </w:p>
          <w:p w14:paraId="117133F8" w14:textId="23C5D5B6" w:rsidR="00FF3FB5" w:rsidRPr="00AB728F" w:rsidRDefault="00FF3FB5" w:rsidP="00EE263E">
            <w:pPr>
              <w:pStyle w:val="FeatureBox2"/>
              <w:cnfStyle w:val="000000010000" w:firstRow="0" w:lastRow="0" w:firstColumn="0" w:lastColumn="0" w:oddVBand="0" w:evenVBand="0" w:oddHBand="0" w:evenHBand="1" w:firstRowFirstColumn="0" w:firstRowLastColumn="0" w:lastRowFirstColumn="0" w:lastRowLastColumn="0"/>
              <w:rPr>
                <w:rStyle w:val="Strong"/>
                <w:b w:val="0"/>
                <w:bCs w:val="0"/>
              </w:rPr>
            </w:pPr>
            <w:r w:rsidRPr="00AB728F">
              <w:rPr>
                <w:rStyle w:val="Strong"/>
              </w:rPr>
              <w:lastRenderedPageBreak/>
              <w:t>Teacher note:</w:t>
            </w:r>
            <w:r w:rsidRPr="00AB728F">
              <w:rPr>
                <w:rStyle w:val="Strong"/>
                <w:b w:val="0"/>
                <w:bCs w:val="0"/>
              </w:rPr>
              <w:t xml:space="preserve"> the following journal activity is used as a low-stakes formative assessment checkpoint wh</w:t>
            </w:r>
            <w:r w:rsidR="0050588F" w:rsidRPr="00AB728F">
              <w:rPr>
                <w:rStyle w:val="Strong"/>
                <w:b w:val="0"/>
                <w:bCs w:val="0"/>
              </w:rPr>
              <w:t>ere</w:t>
            </w:r>
            <w:r w:rsidRPr="00AB728F">
              <w:rPr>
                <w:rStyle w:val="Strong"/>
                <w:b w:val="0"/>
                <w:bCs w:val="0"/>
              </w:rPr>
              <w:t xml:space="preserve"> students </w:t>
            </w:r>
            <w:r w:rsidR="006E037A" w:rsidRPr="00AB728F">
              <w:rPr>
                <w:rStyle w:val="Strong"/>
                <w:b w:val="0"/>
                <w:bCs w:val="0"/>
              </w:rPr>
              <w:t>experiment with</w:t>
            </w:r>
            <w:r w:rsidRPr="00AB728F">
              <w:rPr>
                <w:rStyle w:val="Strong"/>
                <w:b w:val="0"/>
                <w:bCs w:val="0"/>
              </w:rPr>
              <w:t xml:space="preserve"> </w:t>
            </w:r>
            <w:r w:rsidR="005F367D">
              <w:rPr>
                <w:rStyle w:val="Strong"/>
                <w:b w:val="0"/>
                <w:bCs w:val="0"/>
              </w:rPr>
              <w:t xml:space="preserve">their writing </w:t>
            </w:r>
            <w:r w:rsidRPr="00AB728F">
              <w:rPr>
                <w:rStyle w:val="Strong"/>
                <w:b w:val="0"/>
                <w:bCs w:val="0"/>
              </w:rPr>
              <w:t>craft through shifts in tone or perspective</w:t>
            </w:r>
            <w:r w:rsidR="00847B67">
              <w:rPr>
                <w:rStyle w:val="Strong"/>
                <w:b w:val="0"/>
                <w:bCs w:val="0"/>
              </w:rPr>
              <w:t xml:space="preserve"> </w:t>
            </w:r>
            <w:r w:rsidR="00847B67">
              <w:rPr>
                <w:b/>
                <w:bCs/>
              </w:rPr>
              <w:t>(</w:t>
            </w:r>
            <w:r w:rsidR="00275679">
              <w:rPr>
                <w:b/>
                <w:bCs/>
              </w:rPr>
              <w:t>I</w:t>
            </w:r>
            <w:r w:rsidR="00847B67">
              <w:rPr>
                <w:b/>
                <w:bCs/>
              </w:rPr>
              <w:t>ntegrated Phase 5)</w:t>
            </w:r>
            <w:r w:rsidRPr="00AB728F">
              <w:rPr>
                <w:rStyle w:val="Strong"/>
                <w:b w:val="0"/>
                <w:bCs w:val="0"/>
              </w:rPr>
              <w:t xml:space="preserve">. Teacher feedback is most useful while the learning is new or complex and can focus on whether the annotated choice clearly explains how tone or perspective shapes authority, authenticity or audience response. Peer feedback should be guided by success criteria and modelling, supporting students to identify one sentence to refine. Self-feedback should help students name the next step in strengthening </w:t>
            </w:r>
            <w:r w:rsidR="006074E6" w:rsidRPr="00AB728F">
              <w:rPr>
                <w:rStyle w:val="Strong"/>
                <w:b w:val="0"/>
                <w:bCs w:val="0"/>
              </w:rPr>
              <w:t>a</w:t>
            </w:r>
            <w:r w:rsidR="006074E6" w:rsidRPr="00AB728F">
              <w:rPr>
                <w:rStyle w:val="Strong"/>
                <w:b w:val="0"/>
              </w:rPr>
              <w:t xml:space="preserve">uthorial </w:t>
            </w:r>
            <w:r w:rsidRPr="00AB728F">
              <w:rPr>
                <w:rStyle w:val="Strong"/>
                <w:b w:val="0"/>
                <w:bCs w:val="0"/>
              </w:rPr>
              <w:t>voice and control.</w:t>
            </w:r>
          </w:p>
          <w:p w14:paraId="2DB1A7BA" w14:textId="77A47138" w:rsidR="00715E8C" w:rsidRPr="00AB728F" w:rsidRDefault="00D80EB0" w:rsidP="00E679D3">
            <w:pPr>
              <w:pStyle w:val="ListBullet"/>
              <w:cnfStyle w:val="000000010000" w:firstRow="0" w:lastRow="0" w:firstColumn="0" w:lastColumn="0" w:oddVBand="0" w:evenVBand="0" w:oddHBand="0" w:evenHBand="1" w:firstRowFirstColumn="0" w:firstRowLastColumn="0" w:lastRowFirstColumn="0" w:lastRowLastColumn="0"/>
            </w:pPr>
            <w:r w:rsidRPr="00AB728F">
              <w:rPr>
                <w:rStyle w:val="Strong"/>
              </w:rPr>
              <w:t>Rehearsing craft by shifting tone or perspective to evaluate audience response</w:t>
            </w:r>
            <w:r w:rsidRPr="00AB728F">
              <w:t xml:space="preserve"> – after composing 2 versions of the same anecdote, students select one sentence from each version and annotate a choice and its effect in their </w:t>
            </w:r>
            <w:r w:rsidR="002D4D0A" w:rsidRPr="00AB728F">
              <w:t xml:space="preserve">writing </w:t>
            </w:r>
            <w:r w:rsidRPr="00AB728F">
              <w:t>journal. They explain how the shift in tone or perspective changes authority, authenticity or audience response, then use peer feedback to identify one sentence to refine</w:t>
            </w:r>
            <w:r w:rsidR="00847B67">
              <w:t xml:space="preserve"> </w:t>
            </w:r>
            <w:r w:rsidR="00847B67">
              <w:rPr>
                <w:b/>
                <w:bCs/>
              </w:rPr>
              <w:t>(</w:t>
            </w:r>
            <w:r w:rsidR="00275679">
              <w:rPr>
                <w:b/>
                <w:bCs/>
              </w:rPr>
              <w:t>I</w:t>
            </w:r>
            <w:r w:rsidR="00847B67">
              <w:rPr>
                <w:b/>
                <w:bCs/>
              </w:rPr>
              <w:t>ntegrated Phase 5)</w:t>
            </w:r>
            <w:r w:rsidR="00847B67" w:rsidRPr="00275679">
              <w:t>.</w:t>
            </w:r>
          </w:p>
          <w:p w14:paraId="29F2C0D8" w14:textId="1AEB7D63" w:rsidR="00DD11FD" w:rsidRPr="00AB728F" w:rsidRDefault="00FB02E6" w:rsidP="00E679D3">
            <w:pPr>
              <w:pStyle w:val="ListBullet"/>
              <w:cnfStyle w:val="000000010000" w:firstRow="0" w:lastRow="0" w:firstColumn="0" w:lastColumn="0" w:oddVBand="0" w:evenVBand="0" w:oddHBand="0" w:evenHBand="1" w:firstRowFirstColumn="0" w:firstRowLastColumn="0" w:lastRowFirstColumn="0" w:lastRowLastColumn="0"/>
            </w:pPr>
            <w:r w:rsidRPr="00AB728F">
              <w:rPr>
                <w:rStyle w:val="Heading5Char"/>
              </w:rPr>
              <w:t xml:space="preserve">Refining writing through </w:t>
            </w:r>
            <w:r w:rsidR="00404C9C">
              <w:rPr>
                <w:rStyle w:val="Heading5Char"/>
              </w:rPr>
              <w:t>effective</w:t>
            </w:r>
            <w:r w:rsidRPr="00AB728F">
              <w:rPr>
                <w:rStyle w:val="Heading5Char"/>
              </w:rPr>
              <w:t xml:space="preserve"> feedback and reflection</w:t>
            </w:r>
            <w:r w:rsidR="00BA2CD8" w:rsidRPr="00275679">
              <w:rPr>
                <w:rStyle w:val="Heading5Char"/>
                <w:b w:val="0"/>
                <w:bCs/>
              </w:rPr>
              <w:t xml:space="preserve"> </w:t>
            </w:r>
            <w:r w:rsidR="00BA2CD8" w:rsidRPr="00AB728F">
              <w:t xml:space="preserve">– students share both versions </w:t>
            </w:r>
            <w:r w:rsidR="00F7343C" w:rsidRPr="00AB728F">
              <w:t xml:space="preserve">of the anecdote </w:t>
            </w:r>
            <w:r w:rsidR="00BA2CD8" w:rsidRPr="00AB728F">
              <w:t xml:space="preserve">in pairs or small groups, discussing how changes in </w:t>
            </w:r>
            <w:r w:rsidR="008A754D" w:rsidRPr="00AB728F">
              <w:t>perspective</w:t>
            </w:r>
            <w:r w:rsidR="00BA2CD8" w:rsidRPr="00AB728F">
              <w:t xml:space="preserve"> affect the writing’s authenticity and authority. </w:t>
            </w:r>
            <w:r w:rsidR="00404C9C">
              <w:t>Students use effective questioni</w:t>
            </w:r>
            <w:r w:rsidR="00764D1E">
              <w:t>n</w:t>
            </w:r>
            <w:r w:rsidR="00404C9C">
              <w:t>g</w:t>
            </w:r>
            <w:r w:rsidR="00BA2CD8" w:rsidRPr="00AB728F">
              <w:t xml:space="preserve"> prompts from </w:t>
            </w:r>
            <w:r w:rsidR="00BA2CD8" w:rsidRPr="00AB728F">
              <w:rPr>
                <w:b/>
              </w:rPr>
              <w:t xml:space="preserve">Phase 1, activity </w:t>
            </w:r>
            <w:r w:rsidR="00F0127A" w:rsidRPr="00AB728F">
              <w:rPr>
                <w:b/>
              </w:rPr>
              <w:t>6</w:t>
            </w:r>
            <w:r w:rsidR="00BA2CD8" w:rsidRPr="00AB728F">
              <w:rPr>
                <w:b/>
              </w:rPr>
              <w:t xml:space="preserve"> – </w:t>
            </w:r>
            <w:r w:rsidR="00286242" w:rsidRPr="00AB728F">
              <w:rPr>
                <w:b/>
              </w:rPr>
              <w:t>p</w:t>
            </w:r>
            <w:r w:rsidR="00BA2CD8" w:rsidRPr="00AB728F">
              <w:rPr>
                <w:b/>
              </w:rPr>
              <w:t xml:space="preserve">eer feedback </w:t>
            </w:r>
            <w:r w:rsidR="00BC46F1" w:rsidRPr="00AB728F">
              <w:rPr>
                <w:b/>
              </w:rPr>
              <w:t>table</w:t>
            </w:r>
            <w:r w:rsidR="00BC46F1" w:rsidRPr="00AB728F">
              <w:t xml:space="preserve"> </w:t>
            </w:r>
            <w:r w:rsidR="00BA2CD8" w:rsidRPr="00AB728F">
              <w:t>to provide feedback, students annotate their own drafts</w:t>
            </w:r>
            <w:r w:rsidR="00F7343C" w:rsidRPr="00AB728F">
              <w:t>,</w:t>
            </w:r>
            <w:r w:rsidR="00BA2CD8" w:rsidRPr="00AB728F">
              <w:t xml:space="preserve"> highlighting </w:t>
            </w:r>
            <w:r w:rsidR="00FE2D51" w:rsidRPr="00AB728F">
              <w:t xml:space="preserve">the changes they made in response to </w:t>
            </w:r>
            <w:r w:rsidR="00193675" w:rsidRPr="00AB728F">
              <w:t>peer feedback</w:t>
            </w:r>
            <w:r w:rsidR="00BA2CD8" w:rsidRPr="00AB728F">
              <w:t>.</w:t>
            </w:r>
          </w:p>
          <w:p w14:paraId="2CEEFC8A" w14:textId="77777777" w:rsidR="00BA2CD8" w:rsidRDefault="00D90E74" w:rsidP="00E679D3">
            <w:pPr>
              <w:pStyle w:val="ListBullet"/>
              <w:cnfStyle w:val="000000010000" w:firstRow="0" w:lastRow="0" w:firstColumn="0" w:lastColumn="0" w:oddVBand="0" w:evenVBand="0" w:oddHBand="0" w:evenHBand="1" w:firstRowFirstColumn="0" w:firstRowLastColumn="0" w:lastRowFirstColumn="0" w:lastRowLastColumn="0"/>
            </w:pPr>
            <w:r w:rsidRPr="00AB728F">
              <w:rPr>
                <w:rStyle w:val="Strong"/>
              </w:rPr>
              <w:t xml:space="preserve">Engaging with an exit </w:t>
            </w:r>
            <w:r w:rsidR="00DD60AD" w:rsidRPr="00AB728F">
              <w:rPr>
                <w:rStyle w:val="Strong"/>
              </w:rPr>
              <w:t>ticket</w:t>
            </w:r>
            <w:r w:rsidRPr="00AB728F">
              <w:rPr>
                <w:rStyle w:val="Strong"/>
              </w:rPr>
              <w:t xml:space="preserve"> activity to</w:t>
            </w:r>
            <w:r w:rsidR="00DD60AD" w:rsidRPr="00AB728F">
              <w:rPr>
                <w:rStyle w:val="Strong"/>
              </w:rPr>
              <w:t xml:space="preserve"> improve</w:t>
            </w:r>
            <w:r w:rsidR="00BA2CD8" w:rsidRPr="00AB728F">
              <w:rPr>
                <w:rStyle w:val="Strong"/>
              </w:rPr>
              <w:t xml:space="preserve"> self-assessment</w:t>
            </w:r>
            <w:r w:rsidR="00BA2CD8" w:rsidRPr="00AB728F">
              <w:t xml:space="preserve"> –</w:t>
            </w:r>
            <w:r w:rsidR="0060418D" w:rsidRPr="00AB728F">
              <w:t xml:space="preserve"> </w:t>
            </w:r>
            <w:r w:rsidR="00BA2CD8" w:rsidRPr="00AB728F">
              <w:t xml:space="preserve">students use </w:t>
            </w:r>
            <w:r w:rsidR="00BA2CD8" w:rsidRPr="00AB728F">
              <w:rPr>
                <w:b/>
              </w:rPr>
              <w:t xml:space="preserve">Phase 1, </w:t>
            </w:r>
            <w:r w:rsidR="00BA2CD8" w:rsidRPr="00AB728F">
              <w:rPr>
                <w:b/>
              </w:rPr>
              <w:lastRenderedPageBreak/>
              <w:t xml:space="preserve">activity </w:t>
            </w:r>
            <w:r w:rsidR="00341E6C" w:rsidRPr="00AB728F">
              <w:rPr>
                <w:b/>
              </w:rPr>
              <w:t>7</w:t>
            </w:r>
            <w:r w:rsidR="00BA2CD8" w:rsidRPr="00AB728F">
              <w:rPr>
                <w:b/>
              </w:rPr>
              <w:t xml:space="preserve"> – self-assessment rubric</w:t>
            </w:r>
            <w:r w:rsidR="00BA2CD8" w:rsidRPr="00AB728F">
              <w:t xml:space="preserve"> to evaluate their own use of tone</w:t>
            </w:r>
            <w:r w:rsidR="008A754D" w:rsidRPr="00AB728F">
              <w:t xml:space="preserve">, </w:t>
            </w:r>
            <w:r w:rsidR="00495090" w:rsidRPr="00AB728F">
              <w:t>perspective</w:t>
            </w:r>
            <w:r w:rsidR="00BA2CD8" w:rsidRPr="00AB728F">
              <w:t>, clarity and experimentation.</w:t>
            </w:r>
          </w:p>
          <w:p w14:paraId="3290E360" w14:textId="16730E0D" w:rsidR="00404C9C" w:rsidRPr="00DD11FD" w:rsidRDefault="00404C9C" w:rsidP="00E679D3">
            <w:pPr>
              <w:pStyle w:val="ListBullet"/>
              <w:cnfStyle w:val="000000010000" w:firstRow="0" w:lastRow="0" w:firstColumn="0" w:lastColumn="0" w:oddVBand="0" w:evenVBand="0" w:oddHBand="0" w:evenHBand="1" w:firstRowFirstColumn="0" w:firstRowLastColumn="0" w:lastRowFirstColumn="0" w:lastRowLastColumn="0"/>
            </w:pPr>
            <w:r>
              <w:rPr>
                <w:rStyle w:val="Strong"/>
              </w:rPr>
              <w:t>Consolidating the learning</w:t>
            </w:r>
            <w:r w:rsidRPr="00764D1E">
              <w:rPr>
                <w:rStyle w:val="Strong"/>
                <w:b w:val="0"/>
                <w:bCs w:val="0"/>
              </w:rPr>
              <w:t xml:space="preserve"> </w:t>
            </w:r>
            <w:r>
              <w:t>– students turn and talk and provide one evaluative sentence from the exit ticket.</w:t>
            </w:r>
          </w:p>
        </w:tc>
        <w:tc>
          <w:tcPr>
            <w:tcW w:w="865" w:type="pct"/>
          </w:tcPr>
          <w:p w14:paraId="2D4F2399" w14:textId="77777777" w:rsidR="00BA2CD8" w:rsidRPr="00A11F66" w:rsidRDefault="00BA2CD8" w:rsidP="00BA2CD8">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A11F66">
              <w:rPr>
                <w:b/>
                <w:bCs/>
              </w:rPr>
              <w:lastRenderedPageBreak/>
              <w:t>Success criteria</w:t>
            </w:r>
          </w:p>
          <w:p w14:paraId="50156D09" w14:textId="77777777" w:rsidR="00BA2CD8" w:rsidRPr="00A11F66" w:rsidRDefault="00BA2CD8" w:rsidP="00BA2CD8">
            <w:pPr>
              <w:widowControl/>
              <w:mirrorIndents w:val="0"/>
              <w:cnfStyle w:val="000000010000" w:firstRow="0" w:lastRow="0" w:firstColumn="0" w:lastColumn="0" w:oddVBand="0" w:evenVBand="0" w:oddHBand="0" w:evenHBand="1" w:firstRowFirstColumn="0" w:firstRowLastColumn="0" w:lastRowFirstColumn="0" w:lastRowLastColumn="0"/>
            </w:pPr>
            <w:r w:rsidRPr="00A11F66">
              <w:t>To demonstrate their learning, students can:</w:t>
            </w:r>
          </w:p>
          <w:p w14:paraId="6D642EC8" w14:textId="6BA5853B" w:rsidR="000C6F66" w:rsidRDefault="007D585C" w:rsidP="000C6F66">
            <w:pPr>
              <w:pStyle w:val="ListBullet"/>
              <w:cnfStyle w:val="000000010000" w:firstRow="0" w:lastRow="0" w:firstColumn="0" w:lastColumn="0" w:oddVBand="0" w:evenVBand="0" w:oddHBand="0" w:evenHBand="1" w:firstRowFirstColumn="0" w:firstRowLastColumn="0" w:lastRowFirstColumn="0" w:lastRowLastColumn="0"/>
            </w:pPr>
            <w:r>
              <w:t>identify aspects of voice or perspective that contribute to the authority of ‘Overture’</w:t>
            </w:r>
          </w:p>
          <w:p w14:paraId="066B59B3" w14:textId="3E4DEC30" w:rsidR="00A2497A" w:rsidRDefault="00A2497A" w:rsidP="000C6F66">
            <w:pPr>
              <w:pStyle w:val="ListBullet"/>
              <w:cnfStyle w:val="000000010000" w:firstRow="0" w:lastRow="0" w:firstColumn="0" w:lastColumn="0" w:oddVBand="0" w:evenVBand="0" w:oddHBand="0" w:evenHBand="1" w:firstRowFirstColumn="0" w:firstRowLastColumn="0" w:lastRowFirstColumn="0" w:lastRowLastColumn="0"/>
            </w:pPr>
            <w:r>
              <w:t xml:space="preserve">compose evaluative sentences </w:t>
            </w:r>
            <w:r w:rsidR="008E7004">
              <w:lastRenderedPageBreak/>
              <w:t xml:space="preserve">identifying and explaining </w:t>
            </w:r>
            <w:r w:rsidR="006449AB">
              <w:t>how authority is shaped in texts</w:t>
            </w:r>
          </w:p>
          <w:p w14:paraId="0FC611C4" w14:textId="49CBDFFE" w:rsidR="001F2457" w:rsidRDefault="007D585C" w:rsidP="000C6F66">
            <w:pPr>
              <w:pStyle w:val="ListBullet"/>
              <w:cnfStyle w:val="000000010000" w:firstRow="0" w:lastRow="0" w:firstColumn="0" w:lastColumn="0" w:oddVBand="0" w:evenVBand="0" w:oddHBand="0" w:evenHBand="1" w:firstRowFirstColumn="0" w:firstRowLastColumn="0" w:lastRowFirstColumn="0" w:lastRowLastColumn="0"/>
            </w:pPr>
            <w:r>
              <w:t>compose 2 versions of the same anecdote that demonstrate distinct voices or tones</w:t>
            </w:r>
          </w:p>
          <w:p w14:paraId="6D6BC7A1" w14:textId="480F50B6" w:rsidR="007D585C" w:rsidRDefault="007D585C" w:rsidP="000C6F66">
            <w:pPr>
              <w:pStyle w:val="ListBullet"/>
              <w:cnfStyle w:val="000000010000" w:firstRow="0" w:lastRow="0" w:firstColumn="0" w:lastColumn="0" w:oddVBand="0" w:evenVBand="0" w:oddHBand="0" w:evenHBand="1" w:firstRowFirstColumn="0" w:firstRowLastColumn="0" w:lastRowFirstColumn="0" w:lastRowLastColumn="0"/>
            </w:pPr>
            <w:r>
              <w:t>reflect on how their language choices influence meaning, authenticity and audience response.</w:t>
            </w:r>
          </w:p>
          <w:p w14:paraId="773864AA" w14:textId="77777777" w:rsidR="00BA2CD8" w:rsidRPr="00A11F66" w:rsidRDefault="00BA2CD8" w:rsidP="007237A6">
            <w:pPr>
              <w:pStyle w:val="Featurepink"/>
              <w:cnfStyle w:val="000000010000" w:firstRow="0" w:lastRow="0" w:firstColumn="0" w:lastColumn="0" w:oddVBand="0" w:evenVBand="0" w:oddHBand="0" w:evenHBand="1" w:firstRowFirstColumn="0" w:firstRowLastColumn="0" w:lastRowFirstColumn="0" w:lastRowLastColumn="0"/>
              <w:rPr>
                <w:rStyle w:val="Strong"/>
              </w:rPr>
            </w:pPr>
            <w:r w:rsidRPr="00A11F66">
              <w:rPr>
                <w:rStyle w:val="Strong"/>
              </w:rPr>
              <w:t>Evaluation and registration:</w:t>
            </w:r>
          </w:p>
          <w:p w14:paraId="497ACB43" w14:textId="1A3B3611" w:rsidR="00BA2CD8" w:rsidRDefault="00BA2CD8" w:rsidP="007237A6">
            <w:pPr>
              <w:pStyle w:val="Featurepink"/>
              <w:cnfStyle w:val="000000010000" w:firstRow="0" w:lastRow="0" w:firstColumn="0" w:lastColumn="0" w:oddVBand="0" w:evenVBand="0" w:oddHBand="0" w:evenHBand="1" w:firstRowFirstColumn="0" w:firstRowLastColumn="0" w:lastRowFirstColumn="0" w:lastRowLastColumn="0"/>
            </w:pPr>
            <w:r w:rsidRPr="00A11F66">
              <w:lastRenderedPageBreak/>
              <w:t>[Record evaluation and registration information]</w:t>
            </w:r>
          </w:p>
          <w:p w14:paraId="7B6FB1FD" w14:textId="3BF33B64" w:rsidR="00BA2CD8" w:rsidRPr="00A11F66" w:rsidRDefault="00BA2CD8" w:rsidP="0026458E">
            <w:pPr>
              <w:pStyle w:val="FeatureBox5"/>
              <w:cnfStyle w:val="000000010000" w:firstRow="0" w:lastRow="0" w:firstColumn="0" w:lastColumn="0" w:oddVBand="0" w:evenVBand="0" w:oddHBand="0" w:evenHBand="1" w:firstRowFirstColumn="0" w:firstRowLastColumn="0" w:lastRowFirstColumn="0" w:lastRowLastColumn="0"/>
            </w:pPr>
            <w:r w:rsidRPr="00A11F66">
              <w:rPr>
                <w:rStyle w:val="Strong"/>
              </w:rPr>
              <w:t xml:space="preserve">Differentiation </w:t>
            </w:r>
            <w:proofErr w:type="gramStart"/>
            <w:r w:rsidRPr="00A11F66">
              <w:rPr>
                <w:rStyle w:val="Strong"/>
              </w:rPr>
              <w:t>note</w:t>
            </w:r>
            <w:proofErr w:type="gramEnd"/>
            <w:r w:rsidRPr="00A11F66">
              <w:rPr>
                <w:rStyle w:val="Strong"/>
                <w:b w:val="0"/>
                <w:bCs w:val="0"/>
              </w:rPr>
              <w:t>:</w:t>
            </w:r>
            <w:r w:rsidRPr="00A11F66">
              <w:t xml:space="preserve"> </w:t>
            </w:r>
            <w:r w:rsidR="00932CA7">
              <w:t>s</w:t>
            </w:r>
            <w:r w:rsidR="00856839">
              <w:t xml:space="preserve">ome students </w:t>
            </w:r>
            <w:r w:rsidR="00384FBB">
              <w:t>may</w:t>
            </w:r>
            <w:r w:rsidR="00856839">
              <w:t xml:space="preserve"> benefit from </w:t>
            </w:r>
            <w:r w:rsidR="007E32FF">
              <w:t>targeted scaffolds, such as sentence starters for analytical responses and guided writing frames</w:t>
            </w:r>
            <w:r w:rsidR="008C7077">
              <w:t xml:space="preserve"> for the anecdote task.</w:t>
            </w:r>
          </w:p>
        </w:tc>
      </w:tr>
      <w:tr w:rsidR="00A947D5" w:rsidRPr="00A11F66" w14:paraId="27195E67" w14:textId="77777777" w:rsidTr="0A1BEE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 w:type="pct"/>
          </w:tcPr>
          <w:p w14:paraId="013C4E25" w14:textId="634579E3" w:rsidR="003E0C92" w:rsidRPr="00F71F2B" w:rsidRDefault="003E0C92" w:rsidP="00016004">
            <w:pPr>
              <w:rPr>
                <w:rStyle w:val="Strong"/>
              </w:rPr>
            </w:pPr>
            <w:r w:rsidRPr="003E0C92">
              <w:rPr>
                <w:rStyle w:val="Heading5Char"/>
                <w:b/>
                <w:bCs/>
              </w:rPr>
              <w:lastRenderedPageBreak/>
              <w:t>EAV-12-03</w:t>
            </w:r>
            <w:r>
              <w:rPr>
                <w:rStyle w:val="Heading5Char"/>
              </w:rPr>
              <w:t xml:space="preserve"> </w:t>
            </w:r>
            <w:r w:rsidRPr="0063324A">
              <w:rPr>
                <w:rStyle w:val="Strong"/>
                <w:bCs w:val="0"/>
              </w:rPr>
              <w:t>evaluates the ways context and values influence composition and audience response</w:t>
            </w:r>
          </w:p>
          <w:p w14:paraId="7D59B02A" w14:textId="77777777" w:rsidR="00E004B7" w:rsidRDefault="00E004B7" w:rsidP="00E004B7">
            <w:pPr>
              <w:rPr>
                <w:b w:val="0"/>
              </w:rPr>
            </w:pPr>
            <w:r w:rsidRPr="0008435F">
              <w:t>Understanding</w:t>
            </w:r>
          </w:p>
          <w:p w14:paraId="167E27A8" w14:textId="01F4CFB3" w:rsidR="00E004B7" w:rsidRDefault="00E004B7" w:rsidP="00E004B7">
            <w:pPr>
              <w:rPr>
                <w:b w:val="0"/>
              </w:rPr>
            </w:pPr>
            <w:r w:rsidRPr="005372D3">
              <w:rPr>
                <w:b w:val="0"/>
              </w:rPr>
              <w:t xml:space="preserve">The forms, language features and stylistic choices that shape </w:t>
            </w:r>
            <w:r w:rsidRPr="00016004">
              <w:rPr>
                <w:b w:val="0"/>
              </w:rPr>
              <w:t>imaginative,</w:t>
            </w:r>
            <w:r w:rsidRPr="005372D3">
              <w:rPr>
                <w:b w:val="0"/>
              </w:rPr>
              <w:t xml:space="preserve"> discursive, persuasive and </w:t>
            </w:r>
            <w:r w:rsidRPr="00456FA4">
              <w:rPr>
                <w:b w:val="0"/>
              </w:rPr>
              <w:lastRenderedPageBreak/>
              <w:t>reflective</w:t>
            </w:r>
            <w:r w:rsidRPr="005372D3">
              <w:rPr>
                <w:b w:val="0"/>
              </w:rPr>
              <w:t xml:space="preserve"> texts</w:t>
            </w:r>
          </w:p>
          <w:p w14:paraId="4A69492E" w14:textId="1E615171" w:rsidR="00E004B7" w:rsidRDefault="00E004B7" w:rsidP="00E004B7">
            <w:pPr>
              <w:rPr>
                <w:b w:val="0"/>
              </w:rPr>
            </w:pPr>
            <w:r>
              <w:t>Responding</w:t>
            </w:r>
          </w:p>
          <w:p w14:paraId="180BFC37" w14:textId="3C4CCB1D" w:rsidR="00A947D5" w:rsidRPr="00494549" w:rsidRDefault="00E004B7" w:rsidP="00BA2CD8">
            <w:pPr>
              <w:rPr>
                <w:bCs/>
              </w:rPr>
            </w:pPr>
            <w:r w:rsidRPr="00A95CCF">
              <w:rPr>
                <w:b w:val="0"/>
                <w:bCs/>
              </w:rPr>
              <w:t>Use metalanguage to assess and reflect on their own process of writing and the writing of others</w:t>
            </w:r>
          </w:p>
        </w:tc>
        <w:tc>
          <w:tcPr>
            <w:tcW w:w="3406" w:type="pct"/>
          </w:tcPr>
          <w:p w14:paraId="7742FA36" w14:textId="04A1B07C" w:rsidR="004C3EB2" w:rsidRDefault="004C3EB2" w:rsidP="00BA2CD8">
            <w:pPr>
              <w:cnfStyle w:val="000000100000" w:firstRow="0" w:lastRow="0" w:firstColumn="0" w:lastColumn="0" w:oddVBand="0" w:evenVBand="0" w:oddHBand="1" w:evenHBand="0" w:firstRowFirstColumn="0" w:firstRowLastColumn="0" w:lastRowFirstColumn="0" w:lastRowLastColumn="0"/>
              <w:rPr>
                <w:b/>
                <w:bCs/>
              </w:rPr>
            </w:pPr>
            <w:r w:rsidRPr="000A1B33">
              <w:rPr>
                <w:b/>
              </w:rPr>
              <w:lastRenderedPageBreak/>
              <w:t xml:space="preserve">Phase 1, sequence </w:t>
            </w:r>
            <w:r>
              <w:rPr>
                <w:b/>
              </w:rPr>
              <w:t>5</w:t>
            </w:r>
            <w:r w:rsidRPr="000A1B33">
              <w:rPr>
                <w:b/>
              </w:rPr>
              <w:t xml:space="preserve"> –</w:t>
            </w:r>
            <w:r>
              <w:rPr>
                <w:b/>
              </w:rPr>
              <w:t xml:space="preserve"> d</w:t>
            </w:r>
            <w:r w:rsidR="005363E7" w:rsidRPr="009C7F43">
              <w:rPr>
                <w:b/>
                <w:bCs/>
              </w:rPr>
              <w:t>eep</w:t>
            </w:r>
            <w:r w:rsidR="005363E7">
              <w:rPr>
                <w:b/>
                <w:bCs/>
              </w:rPr>
              <w:t>ening understanding of the nuance of ‘voice’</w:t>
            </w:r>
          </w:p>
          <w:p w14:paraId="279B6B35" w14:textId="602BEF97" w:rsidR="00E004B7" w:rsidRPr="00C45D7D" w:rsidRDefault="004C3EB2" w:rsidP="00E004B7">
            <w:pPr>
              <w:cnfStyle w:val="000000100000" w:firstRow="0" w:lastRow="0" w:firstColumn="0" w:lastColumn="0" w:oddVBand="0" w:evenVBand="0" w:oddHBand="1" w:evenHBand="0" w:firstRowFirstColumn="0" w:firstRowLastColumn="0" w:lastRowFirstColumn="0" w:lastRowLastColumn="0"/>
              <w:rPr>
                <w:rStyle w:val="Strong"/>
                <w:b w:val="0"/>
                <w:bCs w:val="0"/>
              </w:rPr>
            </w:pPr>
            <w:r w:rsidRPr="00AB728F">
              <w:t>Focus area content</w:t>
            </w:r>
            <w:r w:rsidRPr="0026458E">
              <w:rPr>
                <w:bCs/>
              </w:rPr>
              <w:t>:</w:t>
            </w:r>
            <w:r w:rsidR="00E004B7" w:rsidRPr="00C148EF">
              <w:t xml:space="preserve"> </w:t>
            </w:r>
            <w:r w:rsidR="00E004B7">
              <w:t>s</w:t>
            </w:r>
            <w:r w:rsidR="00E004B7" w:rsidRPr="008703F1">
              <w:t xml:space="preserve">tudents </w:t>
            </w:r>
            <w:r w:rsidR="00E004B7">
              <w:t>‘</w:t>
            </w:r>
            <w:r w:rsidR="00E004B7" w:rsidRPr="008703F1">
              <w:t>evaluate how writers use language critically, creatively and imaginatively</w:t>
            </w:r>
            <w:r w:rsidR="00E004B7" w:rsidRPr="001D46B7">
              <w:t>, including to express insights, evoke emotion, shape</w:t>
            </w:r>
            <w:r w:rsidR="00E004B7">
              <w:t xml:space="preserve"> </w:t>
            </w:r>
            <w:r w:rsidR="00E004B7" w:rsidRPr="001D46B7">
              <w:t>perspective</w:t>
            </w:r>
            <w:r w:rsidR="00E004B7">
              <w:t xml:space="preserve"> </w:t>
            </w:r>
            <w:r w:rsidR="00E004B7" w:rsidRPr="001D46B7">
              <w:t>or share</w:t>
            </w:r>
            <w:r w:rsidR="00E004B7">
              <w:t xml:space="preserve"> </w:t>
            </w:r>
            <w:r w:rsidR="00E004B7" w:rsidRPr="001D46B7">
              <w:t>aesthetic</w:t>
            </w:r>
            <w:r w:rsidR="00E004B7">
              <w:t xml:space="preserve"> </w:t>
            </w:r>
            <w:r w:rsidR="00E004B7" w:rsidRPr="001D46B7">
              <w:t>vision</w:t>
            </w:r>
            <w:r w:rsidR="00E004B7">
              <w:t>’.</w:t>
            </w:r>
          </w:p>
          <w:p w14:paraId="710B33F7" w14:textId="77777777" w:rsidR="00E004B7" w:rsidRPr="00AB728F" w:rsidRDefault="00E004B7" w:rsidP="00E004B7">
            <w:pPr>
              <w:cnfStyle w:val="000000100000" w:firstRow="0" w:lastRow="0" w:firstColumn="0" w:lastColumn="0" w:oddVBand="0" w:evenVBand="0" w:oddHBand="1" w:evenHBand="0" w:firstRowFirstColumn="0" w:firstRowLastColumn="0" w:lastRowFirstColumn="0" w:lastRowLastColumn="0"/>
              <w:rPr>
                <w:b/>
              </w:rPr>
            </w:pPr>
            <w:r w:rsidRPr="00AB728F">
              <w:rPr>
                <w:b/>
              </w:rPr>
              <w:t>Learning intentions</w:t>
            </w:r>
          </w:p>
          <w:p w14:paraId="55D58A1C" w14:textId="77777777" w:rsidR="00E004B7" w:rsidRPr="00AB728F" w:rsidRDefault="00E004B7" w:rsidP="00E004B7">
            <w:pPr>
              <w:cnfStyle w:val="000000100000" w:firstRow="0" w:lastRow="0" w:firstColumn="0" w:lastColumn="0" w:oddVBand="0" w:evenVBand="0" w:oddHBand="1" w:evenHBand="0" w:firstRowFirstColumn="0" w:firstRowLastColumn="0" w:lastRowFirstColumn="0" w:lastRowLastColumn="0"/>
            </w:pPr>
            <w:r w:rsidRPr="00AB728F">
              <w:t>By the end of this learning sequence, students will:</w:t>
            </w:r>
          </w:p>
          <w:p w14:paraId="31571AFA" w14:textId="4A341B4F" w:rsidR="004C3EB2" w:rsidRDefault="00D9291A">
            <w:pPr>
              <w:pStyle w:val="ListBullet"/>
              <w:numPr>
                <w:ilvl w:val="0"/>
                <w:numId w:val="13"/>
              </w:numPr>
              <w:cnfStyle w:val="000000100000" w:firstRow="0" w:lastRow="0" w:firstColumn="0" w:lastColumn="0" w:oddVBand="0" w:evenVBand="0" w:oddHBand="1" w:evenHBand="0" w:firstRowFirstColumn="0" w:firstRowLastColumn="0" w:lastRowFirstColumn="0" w:lastRowLastColumn="0"/>
            </w:pPr>
            <w:r>
              <w:t>d</w:t>
            </w:r>
            <w:r w:rsidR="00E004B7">
              <w:t>evelop a deeper understanding of voice</w:t>
            </w:r>
          </w:p>
          <w:p w14:paraId="4F765118" w14:textId="5E60E8A6" w:rsidR="00E004B7" w:rsidRDefault="00D9291A">
            <w:pPr>
              <w:pStyle w:val="ListBullet"/>
              <w:numPr>
                <w:ilvl w:val="0"/>
                <w:numId w:val="13"/>
              </w:numPr>
              <w:cnfStyle w:val="000000100000" w:firstRow="0" w:lastRow="0" w:firstColumn="0" w:lastColumn="0" w:oddVBand="0" w:evenVBand="0" w:oddHBand="1" w:evenHBand="0" w:firstRowFirstColumn="0" w:firstRowLastColumn="0" w:lastRowFirstColumn="0" w:lastRowLastColumn="0"/>
            </w:pPr>
            <w:r>
              <w:t>r</w:t>
            </w:r>
            <w:r w:rsidR="00E004B7">
              <w:t xml:space="preserve">eflect </w:t>
            </w:r>
            <w:r>
              <w:t>on how our writing choices shape meaning and representation.</w:t>
            </w:r>
          </w:p>
          <w:p w14:paraId="68D576B4" w14:textId="7A9863D5" w:rsidR="001E566B" w:rsidRDefault="001E566B" w:rsidP="001E566B">
            <w:pPr>
              <w:pStyle w:val="FeatureBox2"/>
              <w:cnfStyle w:val="000000100000" w:firstRow="0" w:lastRow="0" w:firstColumn="0" w:lastColumn="0" w:oddVBand="0" w:evenVBand="0" w:oddHBand="1" w:evenHBand="0" w:firstRowFirstColumn="0" w:firstRowLastColumn="0" w:lastRowFirstColumn="0" w:lastRowLastColumn="0"/>
            </w:pPr>
            <w:r w:rsidRPr="00766547">
              <w:rPr>
                <w:b/>
                <w:bCs/>
              </w:rPr>
              <w:t>Teacher note:</w:t>
            </w:r>
            <w:r>
              <w:t xml:space="preserve"> this sequence is an optional sequence that may not be needed if students have already developed a clear understanding of voice</w:t>
            </w:r>
            <w:r w:rsidR="00E96DA2">
              <w:t>.</w:t>
            </w:r>
          </w:p>
          <w:p w14:paraId="4C34D240" w14:textId="7DA8CC12" w:rsidR="00A947D5" w:rsidRDefault="00284DF1" w:rsidP="00E96DA2">
            <w:pPr>
              <w:pStyle w:val="ListBullet"/>
              <w:cnfStyle w:val="000000100000" w:firstRow="0" w:lastRow="0" w:firstColumn="0" w:lastColumn="0" w:oddVBand="0" w:evenVBand="0" w:oddHBand="1" w:evenHBand="0" w:firstRowFirstColumn="0" w:firstRowLastColumn="0" w:lastRowFirstColumn="0" w:lastRowLastColumn="0"/>
            </w:pPr>
            <w:r>
              <w:rPr>
                <w:b/>
                <w:bCs/>
              </w:rPr>
              <w:t xml:space="preserve">Developing an </w:t>
            </w:r>
            <w:r w:rsidR="00F60948">
              <w:rPr>
                <w:b/>
                <w:bCs/>
              </w:rPr>
              <w:t>understanding of voice</w:t>
            </w:r>
            <w:r w:rsidR="005363E7" w:rsidRPr="0026458E">
              <w:t xml:space="preserve"> </w:t>
            </w:r>
            <w:r w:rsidR="005363E7">
              <w:t xml:space="preserve">– use the </w:t>
            </w:r>
            <w:r w:rsidR="005363E7" w:rsidRPr="00057D96">
              <w:t>PowerPoint</w:t>
            </w:r>
            <w:r w:rsidR="005363E7" w:rsidRPr="0026458E">
              <w:t xml:space="preserve"> </w:t>
            </w:r>
            <w:r w:rsidR="00A748DF">
              <w:rPr>
                <w:b/>
                <w:bCs/>
              </w:rPr>
              <w:t>S</w:t>
            </w:r>
            <w:r w:rsidR="00AD656D">
              <w:rPr>
                <w:b/>
                <w:bCs/>
              </w:rPr>
              <w:t xml:space="preserve">upport for terminology </w:t>
            </w:r>
            <w:r w:rsidR="006D1A39">
              <w:rPr>
                <w:b/>
                <w:bCs/>
              </w:rPr>
              <w:t>–</w:t>
            </w:r>
            <w:r w:rsidR="00AD656D">
              <w:rPr>
                <w:b/>
                <w:bCs/>
              </w:rPr>
              <w:t xml:space="preserve"> </w:t>
            </w:r>
            <w:r w:rsidR="00AD656D">
              <w:rPr>
                <w:b/>
                <w:bCs/>
              </w:rPr>
              <w:lastRenderedPageBreak/>
              <w:t>voice</w:t>
            </w:r>
            <w:r w:rsidR="006D1A39">
              <w:rPr>
                <w:b/>
                <w:bCs/>
              </w:rPr>
              <w:t xml:space="preserve"> </w:t>
            </w:r>
            <w:r w:rsidR="006D1A39" w:rsidRPr="006D1A39">
              <w:rPr>
                <w:b/>
                <w:bCs/>
              </w:rPr>
              <w:t>– 12.4</w:t>
            </w:r>
            <w:r w:rsidR="005363E7">
              <w:t xml:space="preserve"> to support students use of the term ‘voice’</w:t>
            </w:r>
            <w:r w:rsidR="00DE7684">
              <w:t xml:space="preserve"> as a crafted and deliberate construction</w:t>
            </w:r>
            <w:r w:rsidR="005363E7" w:rsidRPr="00327821">
              <w:t>.</w:t>
            </w:r>
            <w:r w:rsidR="00DE7684">
              <w:t xml:space="preserve"> Students refine their understanding of voice by exploring how </w:t>
            </w:r>
            <w:r w:rsidR="00AF7FB3">
              <w:t xml:space="preserve">grammatical choices such as </w:t>
            </w:r>
            <w:r w:rsidR="00DE7684">
              <w:t>diction, syntax</w:t>
            </w:r>
            <w:r w:rsidR="00F1641F">
              <w:t>, perspective, tone and register contribute to a writer’s distinctive style.</w:t>
            </w:r>
          </w:p>
          <w:p w14:paraId="491E0CA8" w14:textId="4FA9D928" w:rsidR="00343938" w:rsidRDefault="00F60948" w:rsidP="00E96DA2">
            <w:pPr>
              <w:pStyle w:val="ListBullet"/>
              <w:cnfStyle w:val="000000100000" w:firstRow="0" w:lastRow="0" w:firstColumn="0" w:lastColumn="0" w:oddVBand="0" w:evenVBand="0" w:oddHBand="1" w:evenHBand="0" w:firstRowFirstColumn="0" w:firstRowLastColumn="0" w:lastRowFirstColumn="0" w:lastRowLastColumn="0"/>
            </w:pPr>
            <w:r w:rsidRPr="00057D96">
              <w:rPr>
                <w:b/>
                <w:bCs/>
              </w:rPr>
              <w:t>Reflecting on our growth as writers</w:t>
            </w:r>
            <w:r>
              <w:t xml:space="preserve"> – e</w:t>
            </w:r>
            <w:r w:rsidR="00343938">
              <w:t>ngage in a whole</w:t>
            </w:r>
            <w:r w:rsidR="006D1A39">
              <w:t>-</w:t>
            </w:r>
            <w:r w:rsidR="00343938">
              <w:t>class discussion reflecting on the purpose of the writerly classroom and the role experimentation, reflection and sharing have played in the development of their understand</w:t>
            </w:r>
            <w:r w:rsidR="006D1A39">
              <w:t>ing</w:t>
            </w:r>
            <w:r w:rsidR="00343938">
              <w:t xml:space="preserve"> of the craft of writing so far during their schooling.</w:t>
            </w:r>
          </w:p>
          <w:p w14:paraId="729AEE3A" w14:textId="5DDB5231" w:rsidR="005363E7" w:rsidRPr="00404C9C" w:rsidRDefault="00404C9C" w:rsidP="00404C9C">
            <w:pPr>
              <w:pStyle w:val="ListBullet"/>
              <w:numPr>
                <w:ilvl w:val="0"/>
                <w:numId w:val="13"/>
              </w:numPr>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 xml:space="preserve">Connecting learning and deepening </w:t>
            </w:r>
            <w:r w:rsidR="005363E7">
              <w:rPr>
                <w:rStyle w:val="Strong"/>
              </w:rPr>
              <w:t>understanding of the purpose of the writerly classroom</w:t>
            </w:r>
            <w:r w:rsidR="005363E7" w:rsidRPr="0026458E">
              <w:rPr>
                <w:rStyle w:val="Strong"/>
                <w:b w:val="0"/>
                <w:bCs w:val="0"/>
              </w:rPr>
              <w:t xml:space="preserve"> – </w:t>
            </w:r>
            <w:r w:rsidR="005363E7" w:rsidRPr="009C7F43">
              <w:rPr>
                <w:rStyle w:val="Strong"/>
                <w:b w:val="0"/>
                <w:bCs w:val="0"/>
              </w:rPr>
              <w:t>bring</w:t>
            </w:r>
            <w:r w:rsidR="005363E7" w:rsidRPr="0026458E">
              <w:rPr>
                <w:rStyle w:val="Strong"/>
                <w:b w:val="0"/>
                <w:bCs w:val="0"/>
              </w:rPr>
              <w:t xml:space="preserve"> </w:t>
            </w:r>
            <w:r w:rsidR="005363E7">
              <w:rPr>
                <w:rStyle w:val="Strong"/>
                <w:b w:val="0"/>
                <w:bCs w:val="0"/>
              </w:rPr>
              <w:t>students back to the purpose of this phase and its goals. Engage the class in a Phase 1 wrap</w:t>
            </w:r>
            <w:r w:rsidR="006D1A39">
              <w:rPr>
                <w:rStyle w:val="Strong"/>
                <w:b w:val="0"/>
                <w:bCs w:val="0"/>
              </w:rPr>
              <w:t>-</w:t>
            </w:r>
            <w:r w:rsidR="005363E7">
              <w:rPr>
                <w:rStyle w:val="Strong"/>
                <w:b w:val="0"/>
                <w:bCs w:val="0"/>
              </w:rPr>
              <w:t>up discussion. Explore the following questions and use this understanding to shape the adaptations that are made to the suggested resources and activities in Phase 2</w:t>
            </w:r>
            <w:r>
              <w:rPr>
                <w:rStyle w:val="Strong"/>
                <w:b w:val="0"/>
                <w:bCs w:val="0"/>
              </w:rPr>
              <w:t>.</w:t>
            </w:r>
            <w:r>
              <w:rPr>
                <w:rStyle w:val="Strong"/>
                <w:b w:val="0"/>
              </w:rPr>
              <w:t xml:space="preserve"> </w:t>
            </w:r>
            <w:r w:rsidRPr="00764D1E">
              <w:rPr>
                <w:rStyle w:val="Strong"/>
                <w:b w:val="0"/>
                <w:bCs w:val="0"/>
              </w:rPr>
              <w:t xml:space="preserve">Guide </w:t>
            </w:r>
            <w:r w:rsidRPr="004124BE">
              <w:rPr>
                <w:rStyle w:val="Strong"/>
                <w:b w:val="0"/>
              </w:rPr>
              <w:t>discussion and reflection to c</w:t>
            </w:r>
            <w:r w:rsidRPr="00881822">
              <w:rPr>
                <w:rStyle w:val="Strong"/>
                <w:b w:val="0"/>
                <w:bCs w:val="0"/>
              </w:rPr>
              <w:t>o</w:t>
            </w:r>
            <w:r w:rsidRPr="004124BE">
              <w:rPr>
                <w:rStyle w:val="Strong"/>
                <w:b w:val="0"/>
              </w:rPr>
              <w:t xml:space="preserve">nnect their learning about the </w:t>
            </w:r>
            <w:r w:rsidRPr="00881822">
              <w:rPr>
                <w:rStyle w:val="Strong"/>
                <w:b w:val="0"/>
                <w:bCs w:val="0"/>
              </w:rPr>
              <w:t>g</w:t>
            </w:r>
            <w:r w:rsidRPr="004124BE">
              <w:rPr>
                <w:rStyle w:val="Strong"/>
                <w:b w:val="0"/>
              </w:rPr>
              <w:t>oals of th</w:t>
            </w:r>
            <w:r>
              <w:rPr>
                <w:rStyle w:val="Strong"/>
                <w:b w:val="0"/>
                <w:bCs w:val="0"/>
              </w:rPr>
              <w:t>e</w:t>
            </w:r>
            <w:r w:rsidRPr="004124BE">
              <w:rPr>
                <w:rStyle w:val="Strong"/>
                <w:b w:val="0"/>
              </w:rPr>
              <w:t xml:space="preserve"> phase</w:t>
            </w:r>
            <w:r>
              <w:rPr>
                <w:rStyle w:val="Strong"/>
                <w:b w:val="0"/>
                <w:bCs w:val="0"/>
              </w:rPr>
              <w:t xml:space="preserve"> and plan for next steps</w:t>
            </w:r>
            <w:r w:rsidRPr="00D63D88" w:rsidDel="00D63D88">
              <w:rPr>
                <w:rStyle w:val="Strong"/>
                <w:b w:val="0"/>
                <w:bCs w:val="0"/>
              </w:rPr>
              <w:t>:</w:t>
            </w:r>
          </w:p>
          <w:p w14:paraId="162D6A8E" w14:textId="16401767" w:rsidR="00DF7D7D" w:rsidRDefault="005363E7" w:rsidP="00AE123A">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sidRPr="00DF7D7D">
              <w:rPr>
                <w:rStyle w:val="Strong"/>
                <w:b w:val="0"/>
                <w:bCs w:val="0"/>
              </w:rPr>
              <w:t>What have they achieved so far as a class of writers?</w:t>
            </w:r>
          </w:p>
          <w:p w14:paraId="0A0C2F8C" w14:textId="46F7452B" w:rsidR="00DF7D7D" w:rsidRDefault="005363E7" w:rsidP="00AE123A">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sidRPr="00DF7D7D">
              <w:rPr>
                <w:rStyle w:val="Strong"/>
                <w:b w:val="0"/>
                <w:bCs w:val="0"/>
              </w:rPr>
              <w:t>Why was this phase an important starting point for this focus area?</w:t>
            </w:r>
          </w:p>
          <w:p w14:paraId="68F23779" w14:textId="15CD649A" w:rsidR="00DF7D7D" w:rsidRDefault="005363E7" w:rsidP="00AE123A">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sidRPr="00DF7D7D">
              <w:rPr>
                <w:rStyle w:val="Strong"/>
                <w:b w:val="0"/>
                <w:bCs w:val="0"/>
              </w:rPr>
              <w:t xml:space="preserve">What are they looking forward to in </w:t>
            </w:r>
            <w:r w:rsidR="006D1A39">
              <w:rPr>
                <w:rStyle w:val="Strong"/>
                <w:b w:val="0"/>
                <w:bCs w:val="0"/>
              </w:rPr>
              <w:t>P</w:t>
            </w:r>
            <w:r w:rsidRPr="00DF7D7D">
              <w:rPr>
                <w:rStyle w:val="Strong"/>
                <w:b w:val="0"/>
                <w:bCs w:val="0"/>
              </w:rPr>
              <w:t>hase 2 where they will dig deeper into the textual concepts and core texts?</w:t>
            </w:r>
          </w:p>
          <w:p w14:paraId="1ED78B65" w14:textId="1088BE1E" w:rsidR="005363E7" w:rsidRPr="00DF7D7D" w:rsidRDefault="005363E7" w:rsidP="00AE123A">
            <w:pPr>
              <w:pStyle w:val="ListBullet2"/>
              <w:cnfStyle w:val="000000100000" w:firstRow="0" w:lastRow="0" w:firstColumn="0" w:lastColumn="0" w:oddVBand="0" w:evenVBand="0" w:oddHBand="1" w:evenHBand="0" w:firstRowFirstColumn="0" w:firstRowLastColumn="0" w:lastRowFirstColumn="0" w:lastRowLastColumn="0"/>
            </w:pPr>
            <w:r w:rsidRPr="00DF7D7D">
              <w:rPr>
                <w:rStyle w:val="Strong"/>
                <w:b w:val="0"/>
                <w:bCs w:val="0"/>
              </w:rPr>
              <w:lastRenderedPageBreak/>
              <w:t>Would they like to continue building on and adding to the mixtape?</w:t>
            </w:r>
          </w:p>
        </w:tc>
        <w:tc>
          <w:tcPr>
            <w:tcW w:w="865" w:type="pct"/>
          </w:tcPr>
          <w:p w14:paraId="0E495080" w14:textId="77777777" w:rsidR="00D9291A" w:rsidRPr="00A11F66" w:rsidRDefault="00D9291A" w:rsidP="00D9291A">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A11F66">
              <w:rPr>
                <w:b/>
                <w:bCs/>
              </w:rPr>
              <w:lastRenderedPageBreak/>
              <w:t>Success criteria</w:t>
            </w:r>
          </w:p>
          <w:p w14:paraId="2DA206CF" w14:textId="77777777" w:rsidR="00D9291A" w:rsidRPr="00A11F66" w:rsidRDefault="00D9291A" w:rsidP="00D9291A">
            <w:pPr>
              <w:widowControl/>
              <w:mirrorIndents w:val="0"/>
              <w:cnfStyle w:val="000000100000" w:firstRow="0" w:lastRow="0" w:firstColumn="0" w:lastColumn="0" w:oddVBand="0" w:evenVBand="0" w:oddHBand="1" w:evenHBand="0" w:firstRowFirstColumn="0" w:firstRowLastColumn="0" w:lastRowFirstColumn="0" w:lastRowLastColumn="0"/>
            </w:pPr>
            <w:r w:rsidRPr="00A11F66">
              <w:t>To demonstrate their learning, students can:</w:t>
            </w:r>
          </w:p>
          <w:p w14:paraId="3A0B74E8" w14:textId="5EB70743" w:rsidR="00A947D5" w:rsidRDefault="000E56A0" w:rsidP="0026458E">
            <w:pPr>
              <w:pStyle w:val="ListBullet"/>
              <w:cnfStyle w:val="000000100000" w:firstRow="0" w:lastRow="0" w:firstColumn="0" w:lastColumn="0" w:oddVBand="0" w:evenVBand="0" w:oddHBand="1" w:evenHBand="0" w:firstRowFirstColumn="0" w:firstRowLastColumn="0" w:lastRowFirstColumn="0" w:lastRowLastColumn="0"/>
            </w:pPr>
            <w:r>
              <w:t>u</w:t>
            </w:r>
            <w:r w:rsidR="00D9291A">
              <w:t xml:space="preserve">se the term ‘voice’ accurately when </w:t>
            </w:r>
            <w:r>
              <w:t>discussing writing</w:t>
            </w:r>
          </w:p>
          <w:p w14:paraId="50A463C8" w14:textId="3225A383" w:rsidR="000E56A0" w:rsidRPr="00016004" w:rsidRDefault="000E56A0" w:rsidP="0026458E">
            <w:pPr>
              <w:pStyle w:val="ListBullet"/>
              <w:cnfStyle w:val="000000100000" w:firstRow="0" w:lastRow="0" w:firstColumn="0" w:lastColumn="0" w:oddVBand="0" w:evenVBand="0" w:oddHBand="1" w:evenHBand="0" w:firstRowFirstColumn="0" w:firstRowLastColumn="0" w:lastRowFirstColumn="0" w:lastRowLastColumn="0"/>
            </w:pPr>
            <w:r>
              <w:t>i</w:t>
            </w:r>
            <w:r w:rsidRPr="00016004">
              <w:t>dentify how language choices contribute to a distinctive voice</w:t>
            </w:r>
          </w:p>
          <w:p w14:paraId="314CE3DF" w14:textId="21297416" w:rsidR="000E56A0" w:rsidRDefault="000E56A0" w:rsidP="0026458E">
            <w:pPr>
              <w:pStyle w:val="ListBullet"/>
              <w:cnfStyle w:val="000000100000" w:firstRow="0" w:lastRow="0" w:firstColumn="0" w:lastColumn="0" w:oddVBand="0" w:evenVBand="0" w:oddHBand="1" w:evenHBand="0" w:firstRowFirstColumn="0" w:firstRowLastColumn="0" w:lastRowFirstColumn="0" w:lastRowLastColumn="0"/>
            </w:pPr>
            <w:r>
              <w:t>r</w:t>
            </w:r>
            <w:r w:rsidRPr="00016004">
              <w:t xml:space="preserve">eflect on </w:t>
            </w:r>
            <w:r w:rsidR="00C47D44">
              <w:t>their</w:t>
            </w:r>
            <w:r w:rsidR="003C1F11" w:rsidRPr="00016004">
              <w:t xml:space="preserve"> </w:t>
            </w:r>
            <w:r w:rsidRPr="00016004">
              <w:t xml:space="preserve">growth as a writer during </w:t>
            </w:r>
            <w:r w:rsidR="003C1F11">
              <w:lastRenderedPageBreak/>
              <w:t>P</w:t>
            </w:r>
            <w:r w:rsidRPr="00016004">
              <w:t>hase 1.</w:t>
            </w:r>
          </w:p>
          <w:p w14:paraId="561F01C5" w14:textId="77777777" w:rsidR="000E56A0" w:rsidRPr="00A11F66" w:rsidRDefault="000E56A0" w:rsidP="000E56A0">
            <w:pPr>
              <w:pStyle w:val="Featurepink"/>
              <w:cnfStyle w:val="000000100000" w:firstRow="0" w:lastRow="0" w:firstColumn="0" w:lastColumn="0" w:oddVBand="0" w:evenVBand="0" w:oddHBand="1" w:evenHBand="0" w:firstRowFirstColumn="0" w:firstRowLastColumn="0" w:lastRowFirstColumn="0" w:lastRowLastColumn="0"/>
              <w:rPr>
                <w:rStyle w:val="Strong"/>
              </w:rPr>
            </w:pPr>
            <w:r w:rsidRPr="00A11F66">
              <w:rPr>
                <w:rStyle w:val="Strong"/>
              </w:rPr>
              <w:t>Evaluation and registration:</w:t>
            </w:r>
          </w:p>
          <w:p w14:paraId="7E93C133" w14:textId="7D68411B" w:rsidR="000E56A0" w:rsidRDefault="000E56A0" w:rsidP="000E56A0">
            <w:pPr>
              <w:pStyle w:val="Featurepink"/>
              <w:cnfStyle w:val="000000100000" w:firstRow="0" w:lastRow="0" w:firstColumn="0" w:lastColumn="0" w:oddVBand="0" w:evenVBand="0" w:oddHBand="1" w:evenHBand="0" w:firstRowFirstColumn="0" w:firstRowLastColumn="0" w:lastRowFirstColumn="0" w:lastRowLastColumn="0"/>
            </w:pPr>
            <w:r w:rsidRPr="00A11F66">
              <w:t>[Record evaluation and registration information]</w:t>
            </w:r>
          </w:p>
          <w:p w14:paraId="4E0B6B1F" w14:textId="22C4FFA9" w:rsidR="000E56A0" w:rsidRPr="00A11F66" w:rsidRDefault="000E56A0" w:rsidP="00494549">
            <w:pPr>
              <w:pStyle w:val="FeatureBox5"/>
              <w:cnfStyle w:val="000000100000" w:firstRow="0" w:lastRow="0" w:firstColumn="0" w:lastColumn="0" w:oddVBand="0" w:evenVBand="0" w:oddHBand="1" w:evenHBand="0" w:firstRowFirstColumn="0" w:firstRowLastColumn="0" w:lastRowFirstColumn="0" w:lastRowLastColumn="0"/>
            </w:pPr>
            <w:r w:rsidRPr="00A11F66">
              <w:rPr>
                <w:rStyle w:val="Strong"/>
              </w:rPr>
              <w:t xml:space="preserve">Differentiation </w:t>
            </w:r>
            <w:proofErr w:type="gramStart"/>
            <w:r w:rsidRPr="00A11F66">
              <w:rPr>
                <w:rStyle w:val="Strong"/>
              </w:rPr>
              <w:t>note</w:t>
            </w:r>
            <w:proofErr w:type="gramEnd"/>
            <w:r w:rsidRPr="00A11F66">
              <w:rPr>
                <w:rStyle w:val="Strong"/>
                <w:b w:val="0"/>
                <w:bCs w:val="0"/>
              </w:rPr>
              <w:t>:</w:t>
            </w:r>
            <w:r w:rsidRPr="00A11F66">
              <w:t xml:space="preserve"> </w:t>
            </w:r>
            <w:r>
              <w:t xml:space="preserve">some students may benefit from </w:t>
            </w:r>
            <w:r w:rsidR="00F60948">
              <w:t>explicit discussion prompt</w:t>
            </w:r>
            <w:r w:rsidR="005309AB">
              <w:t>s</w:t>
            </w:r>
            <w:r w:rsidR="00F60948">
              <w:t xml:space="preserve"> or sentence starters.</w:t>
            </w:r>
          </w:p>
        </w:tc>
      </w:tr>
    </w:tbl>
    <w:p w14:paraId="0F31AFD9" w14:textId="77777777" w:rsidR="003B2348" w:rsidRDefault="003B2348">
      <w:pPr>
        <w:suppressAutoHyphens w:val="0"/>
        <w:spacing w:before="0" w:after="160" w:line="259" w:lineRule="auto"/>
        <w:rPr>
          <w:rFonts w:eastAsiaTheme="majorEastAsia"/>
          <w:bCs/>
          <w:color w:val="002664"/>
          <w:sz w:val="36"/>
          <w:szCs w:val="48"/>
        </w:rPr>
      </w:pPr>
      <w:bookmarkStart w:id="44" w:name="_Toc148708456"/>
      <w:bookmarkStart w:id="45" w:name="_Toc145666054"/>
      <w:r>
        <w:lastRenderedPageBreak/>
        <w:br w:type="page"/>
      </w:r>
    </w:p>
    <w:p w14:paraId="6BF9B1F2" w14:textId="20725C30" w:rsidR="00B45D4D" w:rsidRPr="00A11F66" w:rsidRDefault="00B45D4D" w:rsidP="006E23C5">
      <w:pPr>
        <w:pStyle w:val="Heading2"/>
      </w:pPr>
      <w:bookmarkStart w:id="46" w:name="_Toc237447058"/>
      <w:r w:rsidRPr="00A11F66">
        <w:lastRenderedPageBreak/>
        <w:t>Phase 2</w:t>
      </w:r>
      <w:r w:rsidR="006E23C5" w:rsidRPr="00A11F66">
        <w:t xml:space="preserve"> –</w:t>
      </w:r>
      <w:r w:rsidRPr="00A11F66">
        <w:t xml:space="preserve"> </w:t>
      </w:r>
      <w:r w:rsidR="001353DD" w:rsidRPr="00A11F66">
        <w:t>d</w:t>
      </w:r>
      <w:r w:rsidRPr="00A11F66">
        <w:t>iscovering and engaging with the conceptual heart of the focus area and the connection to the texts</w:t>
      </w:r>
      <w:bookmarkEnd w:id="44"/>
      <w:bookmarkEnd w:id="46"/>
    </w:p>
    <w:p w14:paraId="607A0C06" w14:textId="3CDE3470" w:rsidR="00C011D8" w:rsidRDefault="00C011D8" w:rsidP="00C011D8">
      <w:pPr>
        <w:pStyle w:val="FeatureBox2"/>
      </w:pPr>
      <w:r>
        <w:t>In the ‘</w:t>
      </w:r>
      <w:r w:rsidR="00B96752">
        <w:t xml:space="preserve">discovering </w:t>
      </w:r>
      <w:r>
        <w:t xml:space="preserve">and engaging with </w:t>
      </w:r>
      <w:r w:rsidR="0005645D">
        <w:t>the conceptual heart of the focus area and the connection to the text</w:t>
      </w:r>
      <w:r w:rsidR="008C6900">
        <w:t>s</w:t>
      </w:r>
      <w:r w:rsidR="00752FAA">
        <w:t>’</w:t>
      </w:r>
      <w:r w:rsidR="00912983">
        <w:t xml:space="preserve"> phase</w:t>
      </w:r>
      <w:r w:rsidR="00726568">
        <w:t>,</w:t>
      </w:r>
      <w:r>
        <w:t xml:space="preserve"> students experiment with </w:t>
      </w:r>
      <w:r w:rsidR="00A1543E">
        <w:t>tone</w:t>
      </w:r>
      <w:r>
        <w:t>, perspective and stylistic features</w:t>
      </w:r>
      <w:r w:rsidR="008C6900">
        <w:t>. They will</w:t>
      </w:r>
      <w:r>
        <w:t xml:space="preserve"> test how choices shape authority and </w:t>
      </w:r>
      <w:r w:rsidR="00A1543E">
        <w:t>influence audience response</w:t>
      </w:r>
      <w:r w:rsidR="00E067EC">
        <w:t>s</w:t>
      </w:r>
      <w:r>
        <w:t xml:space="preserve">. Students experiment with reframing their own experiences in different forms </w:t>
      </w:r>
      <w:r w:rsidRPr="00F6593D">
        <w:t xml:space="preserve">and </w:t>
      </w:r>
      <w:r w:rsidR="00E84460" w:rsidRPr="00F6593D">
        <w:t>registers</w:t>
      </w:r>
      <w:r w:rsidRPr="00F6593D">
        <w:t>,</w:t>
      </w:r>
      <w:r>
        <w:t xml:space="preserve"> reflecting on the responsibilities of writers to shape perspective and meaning.</w:t>
      </w:r>
    </w:p>
    <w:p w14:paraId="5724E6DD" w14:textId="10A84E88" w:rsidR="00C011D8" w:rsidRDefault="00A20FEE" w:rsidP="00C011D8">
      <w:pPr>
        <w:pStyle w:val="FeatureBox2"/>
      </w:pPr>
      <w:r>
        <w:t>Students will learn that a</w:t>
      </w:r>
      <w:r w:rsidR="00C011D8">
        <w:t xml:space="preserve">uthority in writing emerges through </w:t>
      </w:r>
      <w:r w:rsidR="00C011D8" w:rsidRPr="00F6593D">
        <w:t>authentic voices</w:t>
      </w:r>
      <w:r w:rsidR="00C011D8">
        <w:t xml:space="preserve">, crafted form and </w:t>
      </w:r>
      <w:r w:rsidR="00752FAA">
        <w:t xml:space="preserve">cultural </w:t>
      </w:r>
      <w:r w:rsidR="00FB6EE8">
        <w:t>perspectives</w:t>
      </w:r>
      <w:r w:rsidR="00132AA7">
        <w:t>.</w:t>
      </w:r>
      <w:r w:rsidR="00C011D8">
        <w:t xml:space="preserve"> </w:t>
      </w:r>
      <w:r w:rsidR="00132AA7">
        <w:t>B</w:t>
      </w:r>
      <w:r w:rsidR="00C011D8">
        <w:t xml:space="preserve">y experimenting with diverse </w:t>
      </w:r>
      <w:r w:rsidR="00E84460" w:rsidRPr="00F6593D">
        <w:t xml:space="preserve">perspectives </w:t>
      </w:r>
      <w:r w:rsidR="00C011D8" w:rsidRPr="00F6593D">
        <w:t>and</w:t>
      </w:r>
      <w:r w:rsidR="00C011D8">
        <w:t xml:space="preserve"> forms </w:t>
      </w:r>
      <w:r w:rsidR="00752FAA">
        <w:t>students</w:t>
      </w:r>
      <w:r w:rsidR="00C011D8">
        <w:t xml:space="preserve"> learn to position readers </w:t>
      </w:r>
      <w:r w:rsidR="007F490A">
        <w:t xml:space="preserve">to consider the ideas and values represented in their own work </w:t>
      </w:r>
      <w:r w:rsidR="00C011D8">
        <w:t xml:space="preserve">and </w:t>
      </w:r>
      <w:r w:rsidR="008D30D5">
        <w:t xml:space="preserve">write </w:t>
      </w:r>
      <w:r w:rsidR="00C011D8">
        <w:t>with authority.</w:t>
      </w:r>
      <w:r w:rsidR="00E9787B">
        <w:t xml:space="preserve"> In this phase, students are introduced to the formal </w:t>
      </w:r>
      <w:r w:rsidR="00511C17">
        <w:t xml:space="preserve">assessment, the first core formative task and they explore </w:t>
      </w:r>
      <w:r w:rsidR="00B55B38">
        <w:t>the first core text in depth.</w:t>
      </w:r>
    </w:p>
    <w:p w14:paraId="61F051A8" w14:textId="284A8560" w:rsidR="00231CA6" w:rsidRPr="00A11F66" w:rsidRDefault="00402551" w:rsidP="00C011D8">
      <w:r w:rsidRPr="00A11F66">
        <w:rPr>
          <w:rStyle w:val="Strong"/>
        </w:rPr>
        <w:t>Expected duration</w:t>
      </w:r>
      <w:r w:rsidRPr="008A3F76">
        <w:rPr>
          <w:rStyle w:val="Strong"/>
        </w:rPr>
        <w:t>:</w:t>
      </w:r>
      <w:r w:rsidRPr="00A11F66">
        <w:t xml:space="preserve"> this phase should take approximately</w:t>
      </w:r>
      <w:r w:rsidR="006D4815" w:rsidRPr="00A11F66">
        <w:t xml:space="preserve"> </w:t>
      </w:r>
      <w:r w:rsidR="00235E72">
        <w:t>6</w:t>
      </w:r>
      <w:r w:rsidR="00F85604" w:rsidRPr="00A11F66">
        <w:t xml:space="preserve"> </w:t>
      </w:r>
      <w:r w:rsidR="006775AA" w:rsidRPr="00A11F66">
        <w:t xml:space="preserve">hour-long </w:t>
      </w:r>
      <w:r w:rsidR="00BC6A5B" w:rsidRPr="00A11F66">
        <w:t>lessons</w:t>
      </w:r>
      <w:r w:rsidR="00485D6A">
        <w:t>.</w:t>
      </w:r>
      <w:r w:rsidR="00F0169A" w:rsidRPr="00F0169A">
        <w:t xml:space="preserve"> </w:t>
      </w:r>
      <w:r w:rsidR="00F0169A">
        <w:t xml:space="preserve">If delivering concurrently, this </w:t>
      </w:r>
      <w:r w:rsidR="00E52C67">
        <w:t>may</w:t>
      </w:r>
      <w:r w:rsidR="008A754D">
        <w:t xml:space="preserve"> </w:t>
      </w:r>
      <w:r w:rsidR="00F0169A">
        <w:t xml:space="preserve">take place </w:t>
      </w:r>
      <w:r w:rsidR="0033096F">
        <w:t>during the delivery of the Texts and human experiences focus area</w:t>
      </w:r>
      <w:r w:rsidR="00F0169A">
        <w:t>.</w:t>
      </w:r>
    </w:p>
    <w:p w14:paraId="216141F4" w14:textId="118387B0" w:rsidR="00231CA6" w:rsidRPr="00A11F66" w:rsidRDefault="00231CA6" w:rsidP="00E05AA3">
      <w:r w:rsidRPr="00A11F66">
        <w:rPr>
          <w:rStyle w:val="Strong"/>
        </w:rPr>
        <w:t>Conceptual programming question(s)</w:t>
      </w:r>
      <w:r w:rsidRPr="00A11F66">
        <w:t xml:space="preserve"> – (sub-questions that drive the choice of strategies in this phase):</w:t>
      </w:r>
    </w:p>
    <w:p w14:paraId="614B5C41" w14:textId="035568EA" w:rsidR="00C011D8" w:rsidRDefault="00C011D8" w:rsidP="00C011D8">
      <w:pPr>
        <w:pStyle w:val="ListBullet"/>
      </w:pPr>
      <w:r>
        <w:t xml:space="preserve">In what ways can experimenting with </w:t>
      </w:r>
      <w:r w:rsidR="008A754D">
        <w:t xml:space="preserve">authorial </w:t>
      </w:r>
      <w:r>
        <w:t>voice establish authority and convey power in writing?</w:t>
      </w:r>
    </w:p>
    <w:p w14:paraId="231F19A2" w14:textId="77777777" w:rsidR="00C011D8" w:rsidRDefault="00C011D8" w:rsidP="00C011D8">
      <w:pPr>
        <w:pStyle w:val="ListBullet"/>
      </w:pPr>
      <w:r>
        <w:t>How do choices in language features shape a writer’s credibility and impact?</w:t>
      </w:r>
    </w:p>
    <w:p w14:paraId="51569D2F" w14:textId="50E2DBE7" w:rsidR="0093621C" w:rsidRPr="00E632D5" w:rsidRDefault="00C011D8" w:rsidP="00C011D8">
      <w:pPr>
        <w:pStyle w:val="ListBullet"/>
      </w:pPr>
      <w:r>
        <w:t>How can experimenting with structure and style help make a text more powerful and purposeful?</w:t>
      </w:r>
    </w:p>
    <w:p w14:paraId="1CB19651" w14:textId="655727E1" w:rsidR="00576644" w:rsidRPr="00A11F66" w:rsidRDefault="00576644" w:rsidP="00576644">
      <w:pPr>
        <w:pStyle w:val="Caption"/>
      </w:pPr>
      <w:r w:rsidRPr="00A11F66">
        <w:lastRenderedPageBreak/>
        <w:t xml:space="preserve">Table </w:t>
      </w:r>
      <w:r w:rsidRPr="00A11F66">
        <w:fldChar w:fldCharType="begin"/>
      </w:r>
      <w:r w:rsidRPr="00A11F66">
        <w:instrText>SEQ Table \* ARABIC</w:instrText>
      </w:r>
      <w:r w:rsidRPr="00A11F66">
        <w:fldChar w:fldCharType="separate"/>
      </w:r>
      <w:r w:rsidR="0007747B">
        <w:rPr>
          <w:noProof/>
        </w:rPr>
        <w:t>4</w:t>
      </w:r>
      <w:r w:rsidRPr="00A11F66">
        <w:fldChar w:fldCharType="end"/>
      </w:r>
      <w:r w:rsidRPr="00A11F66">
        <w:t xml:space="preserve"> – </w:t>
      </w:r>
      <w:r w:rsidR="00BA0882" w:rsidRPr="00A11F66">
        <w:t>discovering and engaging with the conceptual heart of the focus area and the connection to the texts</w:t>
      </w:r>
    </w:p>
    <w:tbl>
      <w:tblPr>
        <w:tblStyle w:val="Tableheader"/>
        <w:tblW w:w="5000" w:type="pct"/>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123"/>
        <w:gridCol w:w="9920"/>
        <w:gridCol w:w="2519"/>
      </w:tblGrid>
      <w:tr w:rsidR="00B61A3C" w:rsidRPr="00A11F66" w14:paraId="67D2D434" w14:textId="77777777" w:rsidTr="50C2EC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 w:type="pct"/>
          </w:tcPr>
          <w:p w14:paraId="23D878E3" w14:textId="38FC4EB6" w:rsidR="00A1625B" w:rsidRPr="00A11F66" w:rsidRDefault="00A1625B">
            <w:r w:rsidRPr="00A11F66">
              <w:t>Outcome and content</w:t>
            </w:r>
          </w:p>
        </w:tc>
        <w:tc>
          <w:tcPr>
            <w:tcW w:w="3406" w:type="pct"/>
          </w:tcPr>
          <w:p w14:paraId="42A24FDE" w14:textId="77777777" w:rsidR="00A1625B" w:rsidRPr="00A11F66" w:rsidRDefault="00A1625B">
            <w:pPr>
              <w:cnfStyle w:val="100000000000" w:firstRow="1" w:lastRow="0" w:firstColumn="0" w:lastColumn="0" w:oddVBand="0" w:evenVBand="0" w:oddHBand="0" w:evenHBand="0" w:firstRowFirstColumn="0" w:firstRowLastColumn="0" w:lastRowFirstColumn="0" w:lastRowLastColumn="0"/>
            </w:pPr>
            <w:r w:rsidRPr="00A11F66">
              <w:t>Teaching and learning sequence</w:t>
            </w:r>
          </w:p>
        </w:tc>
        <w:tc>
          <w:tcPr>
            <w:tcW w:w="865" w:type="pct"/>
          </w:tcPr>
          <w:p w14:paraId="67DEC25A" w14:textId="77777777" w:rsidR="00A1625B" w:rsidRPr="00A11F66" w:rsidRDefault="00A1625B">
            <w:pPr>
              <w:cnfStyle w:val="100000000000" w:firstRow="1" w:lastRow="0" w:firstColumn="0" w:lastColumn="0" w:oddVBand="0" w:evenVBand="0" w:oddHBand="0" w:evenHBand="0" w:firstRowFirstColumn="0" w:firstRowLastColumn="0" w:lastRowFirstColumn="0" w:lastRowLastColumn="0"/>
            </w:pPr>
            <w:r w:rsidRPr="00A11F66">
              <w:t>Evidence of learning and evaluation</w:t>
            </w:r>
          </w:p>
        </w:tc>
      </w:tr>
      <w:tr w:rsidR="00C148EF" w:rsidRPr="00A11F66" w14:paraId="10A02DE6" w14:textId="77777777" w:rsidTr="50C2EC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 w:type="pct"/>
          </w:tcPr>
          <w:p w14:paraId="2350B55B" w14:textId="246E4029" w:rsidR="00C148EF" w:rsidRPr="00CF0FBA" w:rsidRDefault="00C148EF" w:rsidP="00C148EF">
            <w:pPr>
              <w:rPr>
                <w:b w:val="0"/>
              </w:rPr>
            </w:pPr>
            <w:r w:rsidRPr="0008435F">
              <w:t>EAV-12-01</w:t>
            </w:r>
            <w:r>
              <w:t xml:space="preserve"> </w:t>
            </w:r>
            <w:r w:rsidRPr="00397519">
              <w:rPr>
                <w:b w:val="0"/>
                <w:bCs/>
              </w:rPr>
              <w:t>critically</w:t>
            </w:r>
            <w:r w:rsidRPr="0021139F">
              <w:rPr>
                <w:b w:val="0"/>
                <w:bCs/>
              </w:rPr>
              <w:t xml:space="preserve"> analyses the ways an author’s choice of language, form and structure shapes meaning in complex texts </w:t>
            </w:r>
            <w:r w:rsidRPr="00CF0FBA">
              <w:t>of different modes and mediums</w:t>
            </w:r>
          </w:p>
          <w:p w14:paraId="704E2C91" w14:textId="32780846" w:rsidR="00F327F5" w:rsidRPr="00CF0FBA" w:rsidRDefault="00F327F5" w:rsidP="00C148EF">
            <w:pPr>
              <w:rPr>
                <w:b w:val="0"/>
                <w:bCs/>
              </w:rPr>
            </w:pPr>
            <w:r w:rsidRPr="0008435F">
              <w:t>EAV-12-0</w:t>
            </w:r>
            <w:r>
              <w:t xml:space="preserve">3 </w:t>
            </w:r>
            <w:r w:rsidRPr="005716DE">
              <w:rPr>
                <w:b w:val="0"/>
                <w:bCs/>
              </w:rPr>
              <w:t>evaluates the ways context and values influence composition and audience response</w:t>
            </w:r>
          </w:p>
          <w:p w14:paraId="6A4A26D1" w14:textId="77777777" w:rsidR="00C148EF" w:rsidRDefault="00C148EF" w:rsidP="00C148EF">
            <w:pPr>
              <w:rPr>
                <w:b w:val="0"/>
              </w:rPr>
            </w:pPr>
            <w:r w:rsidRPr="0008435F">
              <w:t>Understanding</w:t>
            </w:r>
          </w:p>
          <w:p w14:paraId="451F2936" w14:textId="48DC0F4C" w:rsidR="00C148EF" w:rsidRPr="005372D3" w:rsidRDefault="00877D6D" w:rsidP="00C148EF">
            <w:pPr>
              <w:rPr>
                <w:b w:val="0"/>
              </w:rPr>
            </w:pPr>
            <w:r w:rsidRPr="005372D3">
              <w:rPr>
                <w:b w:val="0"/>
              </w:rPr>
              <w:lastRenderedPageBreak/>
              <w:t xml:space="preserve">The forms, language features and stylistic choices that shape </w:t>
            </w:r>
            <w:r w:rsidRPr="00CF0FBA">
              <w:rPr>
                <w:bCs/>
              </w:rPr>
              <w:t>imaginative,</w:t>
            </w:r>
            <w:r w:rsidRPr="005372D3">
              <w:rPr>
                <w:b w:val="0"/>
              </w:rPr>
              <w:t xml:space="preserve"> discursive, persuasive and </w:t>
            </w:r>
            <w:r w:rsidRPr="00456FA4">
              <w:rPr>
                <w:b w:val="0"/>
              </w:rPr>
              <w:t>reflective</w:t>
            </w:r>
            <w:r w:rsidRPr="005372D3">
              <w:rPr>
                <w:b w:val="0"/>
              </w:rPr>
              <w:t xml:space="preserve"> texts</w:t>
            </w:r>
          </w:p>
          <w:p w14:paraId="55C56731" w14:textId="2E07BC31" w:rsidR="003C68F3" w:rsidRPr="00507457" w:rsidRDefault="009E51A0" w:rsidP="0032136A">
            <w:pPr>
              <w:pStyle w:val="FeatureBox2"/>
            </w:pPr>
            <w:r>
              <w:t>N</w:t>
            </w:r>
            <w:r w:rsidR="00FC7C34">
              <w:t xml:space="preserve">ote: </w:t>
            </w:r>
            <w:r w:rsidR="00FC7C34" w:rsidRPr="00E83E00">
              <w:rPr>
                <w:bCs/>
              </w:rPr>
              <w:t>bold</w:t>
            </w:r>
            <w:r>
              <w:rPr>
                <w:bCs/>
              </w:rPr>
              <w:t xml:space="preserve"> outcome</w:t>
            </w:r>
            <w:r w:rsidR="00FC7C34" w:rsidRPr="00E83E00">
              <w:rPr>
                <w:bCs/>
              </w:rPr>
              <w:t xml:space="preserve"> content </w:t>
            </w:r>
            <w:r w:rsidR="00FC7C34">
              <w:t>is not addressed in this sequence</w:t>
            </w:r>
          </w:p>
        </w:tc>
        <w:tc>
          <w:tcPr>
            <w:tcW w:w="3406" w:type="pct"/>
          </w:tcPr>
          <w:p w14:paraId="3AE4C422" w14:textId="4E5729C3" w:rsidR="00C148EF" w:rsidRPr="00E63E25" w:rsidRDefault="00C148EF" w:rsidP="00E63E25">
            <w:pPr>
              <w:cnfStyle w:val="000000100000" w:firstRow="0" w:lastRow="0" w:firstColumn="0" w:lastColumn="0" w:oddVBand="0" w:evenVBand="0" w:oddHBand="1" w:evenHBand="0" w:firstRowFirstColumn="0" w:firstRowLastColumn="0" w:lastRowFirstColumn="0" w:lastRowLastColumn="0"/>
              <w:rPr>
                <w:rStyle w:val="Strong"/>
              </w:rPr>
            </w:pPr>
            <w:r w:rsidRPr="00E63E25">
              <w:rPr>
                <w:rStyle w:val="Strong"/>
              </w:rPr>
              <w:lastRenderedPageBreak/>
              <w:t xml:space="preserve">Phase 2, sequence 1 – </w:t>
            </w:r>
            <w:r w:rsidR="006B53B3" w:rsidRPr="00E63E25">
              <w:rPr>
                <w:rStyle w:val="Strong"/>
              </w:rPr>
              <w:t>a</w:t>
            </w:r>
            <w:r w:rsidRPr="00E63E25">
              <w:rPr>
                <w:rStyle w:val="Strong"/>
              </w:rPr>
              <w:t xml:space="preserve">uthority and </w:t>
            </w:r>
            <w:r w:rsidR="000B0686" w:rsidRPr="00E63E25">
              <w:rPr>
                <w:rStyle w:val="Strong"/>
              </w:rPr>
              <w:t xml:space="preserve">authorial </w:t>
            </w:r>
            <w:r w:rsidR="00480A64" w:rsidRPr="00E63E25">
              <w:rPr>
                <w:rStyle w:val="Strong"/>
              </w:rPr>
              <w:t>v</w:t>
            </w:r>
            <w:r w:rsidRPr="00E63E25">
              <w:rPr>
                <w:rStyle w:val="Strong"/>
              </w:rPr>
              <w:t xml:space="preserve">oice in </w:t>
            </w:r>
            <w:r w:rsidR="006A4FF3" w:rsidRPr="00E63E25">
              <w:rPr>
                <w:rStyle w:val="Strong"/>
              </w:rPr>
              <w:t>M</w:t>
            </w:r>
            <w:r w:rsidR="00847E58" w:rsidRPr="00E63E25">
              <w:rPr>
                <w:rStyle w:val="Strong"/>
              </w:rPr>
              <w:t>y</w:t>
            </w:r>
            <w:r w:rsidR="006A4FF3" w:rsidRPr="00E63E25">
              <w:rPr>
                <w:rStyle w:val="Strong"/>
              </w:rPr>
              <w:t xml:space="preserve">kaela Saunders’ </w:t>
            </w:r>
            <w:r w:rsidR="00116B3B" w:rsidRPr="00E63E25">
              <w:rPr>
                <w:rStyle w:val="Strong"/>
              </w:rPr>
              <w:t>‘</w:t>
            </w:r>
            <w:r w:rsidRPr="00DE6FBB">
              <w:rPr>
                <w:rStyle w:val="Strong"/>
              </w:rPr>
              <w:t>Overture</w:t>
            </w:r>
            <w:r w:rsidR="00116B3B" w:rsidRPr="00DE6FBB">
              <w:rPr>
                <w:rStyle w:val="Strong"/>
              </w:rPr>
              <w:t>’</w:t>
            </w:r>
          </w:p>
          <w:p w14:paraId="499D2C14" w14:textId="5A24874F" w:rsidR="005C196E" w:rsidRPr="00C45D7D" w:rsidRDefault="00C148EF" w:rsidP="00C148EF">
            <w:pPr>
              <w:cnfStyle w:val="000000100000" w:firstRow="0" w:lastRow="0" w:firstColumn="0" w:lastColumn="0" w:oddVBand="0" w:evenVBand="0" w:oddHBand="1" w:evenHBand="0" w:firstRowFirstColumn="0" w:firstRowLastColumn="0" w:lastRowFirstColumn="0" w:lastRowLastColumn="0"/>
              <w:rPr>
                <w:rStyle w:val="Strong"/>
                <w:b w:val="0"/>
                <w:bCs w:val="0"/>
              </w:rPr>
            </w:pPr>
            <w:r w:rsidRPr="00C148EF">
              <w:t>Focus area content</w:t>
            </w:r>
            <w:r w:rsidRPr="00440E72">
              <w:t>:</w:t>
            </w:r>
            <w:r w:rsidRPr="008703F1">
              <w:t xml:space="preserve"> </w:t>
            </w:r>
            <w:r w:rsidR="00B90157">
              <w:t>s</w:t>
            </w:r>
            <w:r w:rsidR="00B90157" w:rsidRPr="008703F1">
              <w:t xml:space="preserve">tudents </w:t>
            </w:r>
            <w:r w:rsidR="00371B22">
              <w:t>‘</w:t>
            </w:r>
            <w:r w:rsidRPr="008703F1">
              <w:t>evaluate how writers use language critically, creatively and imaginatively</w:t>
            </w:r>
            <w:r w:rsidRPr="001D46B7">
              <w:t>, including to express insights, evoke emotion, shape</w:t>
            </w:r>
            <w:r w:rsidR="008C1D57">
              <w:t xml:space="preserve"> </w:t>
            </w:r>
            <w:r w:rsidRPr="001D46B7">
              <w:t>perspective</w:t>
            </w:r>
            <w:r w:rsidR="008C1D57">
              <w:t xml:space="preserve"> </w:t>
            </w:r>
            <w:r w:rsidRPr="001D46B7">
              <w:t>or share</w:t>
            </w:r>
            <w:r w:rsidR="008C1D57">
              <w:t xml:space="preserve"> </w:t>
            </w:r>
            <w:r w:rsidRPr="001D46B7">
              <w:t>aesthetic</w:t>
            </w:r>
            <w:r w:rsidR="008C1D57">
              <w:t xml:space="preserve"> </w:t>
            </w:r>
            <w:r w:rsidRPr="001D46B7">
              <w:t>vision</w:t>
            </w:r>
            <w:r>
              <w:t>’.</w:t>
            </w:r>
          </w:p>
          <w:p w14:paraId="7A274857" w14:textId="77777777" w:rsidR="00C148EF" w:rsidRPr="00151154" w:rsidRDefault="00C148EF" w:rsidP="00151154">
            <w:pPr>
              <w:cnfStyle w:val="000000100000" w:firstRow="0" w:lastRow="0" w:firstColumn="0" w:lastColumn="0" w:oddVBand="0" w:evenVBand="0" w:oddHBand="1" w:evenHBand="0" w:firstRowFirstColumn="0" w:firstRowLastColumn="0" w:lastRowFirstColumn="0" w:lastRowLastColumn="0"/>
              <w:rPr>
                <w:rStyle w:val="Strong"/>
              </w:rPr>
            </w:pPr>
            <w:r w:rsidRPr="00151154">
              <w:rPr>
                <w:rStyle w:val="Strong"/>
              </w:rPr>
              <w:t>Learning intentions</w:t>
            </w:r>
          </w:p>
          <w:p w14:paraId="500F1BA1" w14:textId="77777777" w:rsidR="00C148EF" w:rsidRPr="00151154" w:rsidRDefault="00C148EF" w:rsidP="00151154">
            <w:pPr>
              <w:cnfStyle w:val="000000100000" w:firstRow="0" w:lastRow="0" w:firstColumn="0" w:lastColumn="0" w:oddVBand="0" w:evenVBand="0" w:oddHBand="1" w:evenHBand="0" w:firstRowFirstColumn="0" w:firstRowLastColumn="0" w:lastRowFirstColumn="0" w:lastRowLastColumn="0"/>
              <w:rPr>
                <w:rStyle w:val="Strong"/>
                <w:b w:val="0"/>
                <w:bCs w:val="0"/>
              </w:rPr>
            </w:pPr>
            <w:r w:rsidRPr="00151154">
              <w:rPr>
                <w:rStyle w:val="Strong"/>
                <w:b w:val="0"/>
                <w:bCs w:val="0"/>
              </w:rPr>
              <w:t>By the end of this learning sequence, students will:</w:t>
            </w:r>
          </w:p>
          <w:p w14:paraId="64FCAAF6" w14:textId="4DEB7C8E" w:rsidR="000906F9" w:rsidRDefault="006D1AF8" w:rsidP="000906F9">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6E037A">
              <w:rPr>
                <w:rStyle w:val="Strong"/>
                <w:b w:val="0"/>
                <w:bCs w:val="0"/>
              </w:rPr>
              <w:t>c</w:t>
            </w:r>
            <w:r w:rsidR="000659EC" w:rsidRPr="006E037A">
              <w:rPr>
                <w:rStyle w:val="Strong"/>
                <w:b w:val="0"/>
                <w:bCs w:val="0"/>
              </w:rPr>
              <w:t>ritically</w:t>
            </w:r>
            <w:r w:rsidRPr="00E475B0">
              <w:rPr>
                <w:rStyle w:val="Strong"/>
                <w:b w:val="0"/>
                <w:bCs w:val="0"/>
              </w:rPr>
              <w:t xml:space="preserve"> </w:t>
            </w:r>
            <w:r w:rsidR="00A00127">
              <w:rPr>
                <w:rStyle w:val="Strong"/>
                <w:b w:val="0"/>
                <w:bCs w:val="0"/>
              </w:rPr>
              <w:t xml:space="preserve">analyse how Mykaela Saunders constructs an authoritative voice through language, tone and discursive </w:t>
            </w:r>
            <w:r w:rsidR="002C525A">
              <w:rPr>
                <w:rStyle w:val="Strong"/>
                <w:b w:val="0"/>
                <w:bCs w:val="0"/>
              </w:rPr>
              <w:t>f</w:t>
            </w:r>
            <w:r w:rsidR="002C525A" w:rsidRPr="00E63E25">
              <w:t>eatures</w:t>
            </w:r>
          </w:p>
          <w:p w14:paraId="4B663073" w14:textId="2F3CCB9C" w:rsidR="00A00127" w:rsidRDefault="00A00127" w:rsidP="000906F9">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explain how context, identity and genre influence the authority of a writer’s perspective</w:t>
            </w:r>
            <w:r w:rsidR="00E475B0">
              <w:rPr>
                <w:rStyle w:val="Strong"/>
                <w:b w:val="0"/>
                <w:bCs w:val="0"/>
              </w:rPr>
              <w:t>.</w:t>
            </w:r>
          </w:p>
          <w:p w14:paraId="7C7F4C69" w14:textId="373A40D1" w:rsidR="00C148EF" w:rsidRPr="0032136A" w:rsidRDefault="00C148EF" w:rsidP="0032136A">
            <w:pPr>
              <w:cnfStyle w:val="000000100000" w:firstRow="0" w:lastRow="0" w:firstColumn="0" w:lastColumn="0" w:oddVBand="0" w:evenVBand="0" w:oddHBand="1" w:evenHBand="0" w:firstRowFirstColumn="0" w:firstRowLastColumn="0" w:lastRowFirstColumn="0" w:lastRowLastColumn="0"/>
              <w:rPr>
                <w:rStyle w:val="Strong"/>
              </w:rPr>
            </w:pPr>
            <w:r w:rsidRPr="0032136A">
              <w:rPr>
                <w:rStyle w:val="Strong"/>
              </w:rPr>
              <w:t>A writer’s credibility and impact</w:t>
            </w:r>
          </w:p>
          <w:p w14:paraId="1A11A96C" w14:textId="1D9A8E11" w:rsidR="0004516A" w:rsidRDefault="0022672F" w:rsidP="00EA5EA5">
            <w:pPr>
              <w:pStyle w:val="ListBullet"/>
              <w:cnfStyle w:val="000000100000" w:firstRow="0" w:lastRow="0" w:firstColumn="0" w:lastColumn="0" w:oddVBand="0" w:evenVBand="0" w:oddHBand="1" w:evenHBand="0" w:firstRowFirstColumn="0" w:firstRowLastColumn="0" w:lastRowFirstColumn="0" w:lastRowLastColumn="0"/>
            </w:pPr>
            <w:r>
              <w:rPr>
                <w:b/>
                <w:bCs/>
              </w:rPr>
              <w:t>Building understanding of author</w:t>
            </w:r>
            <w:r w:rsidR="00BE1906">
              <w:rPr>
                <w:b/>
                <w:bCs/>
              </w:rPr>
              <w:t>, context and genre to support interpretation</w:t>
            </w:r>
            <w:r w:rsidR="00C148EF" w:rsidRPr="00A128B4">
              <w:t xml:space="preserve"> </w:t>
            </w:r>
            <w:r w:rsidR="00C148EF" w:rsidRPr="00CC6F6C">
              <w:t>–</w:t>
            </w:r>
            <w:r w:rsidR="000535DD">
              <w:t xml:space="preserve"> the t</w:t>
            </w:r>
            <w:r w:rsidR="00C148EF">
              <w:t>eacher</w:t>
            </w:r>
            <w:r w:rsidR="00EA5878">
              <w:t xml:space="preserve"> explicitly introduces the relationship between author, context, genre and authority, </w:t>
            </w:r>
            <w:hyperlink r:id="rId56" w:anchor=":~:text=Using%20effective%20questioning-,Using%20effective%20questioning,-Teachers%20use%20effective" w:history="1">
              <w:r w:rsidR="00EA5878" w:rsidRPr="00011631">
                <w:rPr>
                  <w:rStyle w:val="Hyperlink"/>
                </w:rPr>
                <w:t>using effective questioning</w:t>
              </w:r>
            </w:hyperlink>
            <w:r w:rsidR="00EA5878">
              <w:t xml:space="preserve"> to activate prior learning about how readers construct meaning. The teacher</w:t>
            </w:r>
            <w:r w:rsidR="000535DD">
              <w:t xml:space="preserve"> </w:t>
            </w:r>
            <w:r w:rsidR="00C148EF">
              <w:t>leads</w:t>
            </w:r>
            <w:r w:rsidR="000535DD">
              <w:t xml:space="preserve"> a</w:t>
            </w:r>
            <w:r w:rsidR="00C148EF">
              <w:t xml:space="preserve"> discussion about</w:t>
            </w:r>
            <w:r w:rsidR="0089129A">
              <w:t xml:space="preserve"> Mykaela Saunders and</w:t>
            </w:r>
            <w:r w:rsidR="00F027A1">
              <w:t xml:space="preserve"> </w:t>
            </w:r>
            <w:r w:rsidR="00A128B4">
              <w:t xml:space="preserve">asks </w:t>
            </w:r>
            <w:r w:rsidR="00F027A1">
              <w:t>the following questions:</w:t>
            </w:r>
          </w:p>
          <w:p w14:paraId="3224CEC7" w14:textId="77777777" w:rsidR="00A128B4" w:rsidRDefault="0004516A" w:rsidP="00AE123A">
            <w:pPr>
              <w:pStyle w:val="ListBullet2"/>
              <w:cnfStyle w:val="000000100000" w:firstRow="0" w:lastRow="0" w:firstColumn="0" w:lastColumn="0" w:oddVBand="0" w:evenVBand="0" w:oddHBand="1" w:evenHBand="0" w:firstRowFirstColumn="0" w:firstRowLastColumn="0" w:lastRowFirstColumn="0" w:lastRowLastColumn="0"/>
            </w:pPr>
            <w:r>
              <w:t>H</w:t>
            </w:r>
            <w:r w:rsidR="00C148EF">
              <w:t xml:space="preserve">ow </w:t>
            </w:r>
            <w:r w:rsidR="00F027A1">
              <w:t xml:space="preserve">does </w:t>
            </w:r>
            <w:r w:rsidR="00C148EF">
              <w:t>context contribute to authority</w:t>
            </w:r>
            <w:r>
              <w:t>?</w:t>
            </w:r>
            <w:r w:rsidR="00CC426F">
              <w:t xml:space="preserve"> </w:t>
            </w:r>
          </w:p>
          <w:p w14:paraId="2BF4C7E6" w14:textId="2CE040DB" w:rsidR="00CC426F" w:rsidRDefault="00CC426F" w:rsidP="00AE123A">
            <w:pPr>
              <w:pStyle w:val="ListBullet2"/>
              <w:cnfStyle w:val="000000100000" w:firstRow="0" w:lastRow="0" w:firstColumn="0" w:lastColumn="0" w:oddVBand="0" w:evenVBand="0" w:oddHBand="1" w:evenHBand="0" w:firstRowFirstColumn="0" w:firstRowLastColumn="0" w:lastRowFirstColumn="0" w:lastRowLastColumn="0"/>
            </w:pPr>
            <w:r>
              <w:lastRenderedPageBreak/>
              <w:t>How do reader assumptions influence interpretation of a text?</w:t>
            </w:r>
          </w:p>
          <w:p w14:paraId="45EFF45F" w14:textId="77777777" w:rsidR="00A128B4" w:rsidRDefault="0004516A" w:rsidP="00AE123A">
            <w:pPr>
              <w:pStyle w:val="ListBullet2"/>
              <w:cnfStyle w:val="000000100000" w:firstRow="0" w:lastRow="0" w:firstColumn="0" w:lastColumn="0" w:oddVBand="0" w:evenVBand="0" w:oddHBand="1" w:evenHBand="0" w:firstRowFirstColumn="0" w:firstRowLastColumn="0" w:lastRowFirstColumn="0" w:lastRowLastColumn="0"/>
            </w:pPr>
            <w:r>
              <w:t>W</w:t>
            </w:r>
            <w:r w:rsidR="000535DD">
              <w:t xml:space="preserve">hat </w:t>
            </w:r>
            <w:r w:rsidR="00F027A1">
              <w:t xml:space="preserve">is </w:t>
            </w:r>
            <w:r w:rsidR="000535DD">
              <w:t>speculative fiction</w:t>
            </w:r>
            <w:r>
              <w:t>?</w:t>
            </w:r>
            <w:r w:rsidR="002D2EEA">
              <w:t xml:space="preserve"> </w:t>
            </w:r>
          </w:p>
          <w:p w14:paraId="3AD4F91D" w14:textId="010F6059" w:rsidR="0004516A" w:rsidRDefault="006527F9" w:rsidP="00AE123A">
            <w:pPr>
              <w:pStyle w:val="ListBullet2"/>
              <w:cnfStyle w:val="000000100000" w:firstRow="0" w:lastRow="0" w:firstColumn="0" w:lastColumn="0" w:oddVBand="0" w:evenVBand="0" w:oddHBand="1" w:evenHBand="0" w:firstRowFirstColumn="0" w:firstRowLastColumn="0" w:lastRowFirstColumn="0" w:lastRowLastColumn="0"/>
            </w:pPr>
            <w:r>
              <w:t>Wh</w:t>
            </w:r>
            <w:r w:rsidR="00F027A1">
              <w:t>at</w:t>
            </w:r>
            <w:r>
              <w:t xml:space="preserve"> </w:t>
            </w:r>
            <w:r w:rsidR="008274C0">
              <w:t>can speculative fiction allow a writer to do?</w:t>
            </w:r>
          </w:p>
          <w:p w14:paraId="2592D25B" w14:textId="33E1D0E6" w:rsidR="001260FF" w:rsidRPr="00A128B4" w:rsidRDefault="001260FF" w:rsidP="001260FF">
            <w:pPr>
              <w:pStyle w:val="FeatureBox2"/>
              <w:cnfStyle w:val="000000100000" w:firstRow="0" w:lastRow="0" w:firstColumn="0" w:lastColumn="0" w:oddVBand="0" w:evenVBand="0" w:oddHBand="1" w:evenHBand="0" w:firstRowFirstColumn="0" w:firstRowLastColumn="0" w:lastRowFirstColumn="0" w:lastRowLastColumn="0"/>
            </w:pPr>
            <w:r w:rsidRPr="00921729">
              <w:rPr>
                <w:rStyle w:val="Strong"/>
              </w:rPr>
              <w:t>Teacher note:</w:t>
            </w:r>
            <w:r>
              <w:t xml:space="preserve"> </w:t>
            </w:r>
            <w:r w:rsidRPr="00E939B4">
              <w:rPr>
                <w:bCs/>
              </w:rPr>
              <w:t xml:space="preserve">support for understanding the relationship between </w:t>
            </w:r>
            <w:r>
              <w:rPr>
                <w:bCs/>
              </w:rPr>
              <w:t>writer and inspiration,</w:t>
            </w:r>
            <w:r w:rsidRPr="00E939B4">
              <w:rPr>
                <w:bCs/>
              </w:rPr>
              <w:t xml:space="preserve"> is provided in the </w:t>
            </w:r>
            <w:r>
              <w:t xml:space="preserve">PowerPoint </w:t>
            </w:r>
            <w:r>
              <w:rPr>
                <w:b/>
                <w:bCs/>
              </w:rPr>
              <w:t>I</w:t>
            </w:r>
            <w:r w:rsidRPr="0016069D">
              <w:rPr>
                <w:b/>
                <w:bCs/>
              </w:rPr>
              <w:t>n</w:t>
            </w:r>
            <w:r w:rsidRPr="005278D0">
              <w:rPr>
                <w:b/>
                <w:bCs/>
              </w:rPr>
              <w:t xml:space="preserve"> conversation </w:t>
            </w:r>
            <w:r w:rsidRPr="004B0FE7">
              <w:rPr>
                <w:b/>
                <w:bCs/>
              </w:rPr>
              <w:t>– Saunders</w:t>
            </w:r>
            <w:r w:rsidR="007850E5">
              <w:rPr>
                <w:b/>
                <w:bCs/>
              </w:rPr>
              <w:t xml:space="preserve"> </w:t>
            </w:r>
            <w:r w:rsidR="00A128B4">
              <w:rPr>
                <w:b/>
                <w:bCs/>
              </w:rPr>
              <w:t>– 12.4</w:t>
            </w:r>
            <w:r w:rsidR="00A128B4" w:rsidRPr="00A128B4">
              <w:t xml:space="preserve"> </w:t>
            </w:r>
            <w:r w:rsidR="007850E5" w:rsidRPr="00F65B79">
              <w:t xml:space="preserve">and the </w:t>
            </w:r>
            <w:r w:rsidR="00F65B79" w:rsidRPr="00F65B79">
              <w:t>conversation on inspiration</w:t>
            </w:r>
            <w:r w:rsidRPr="00A128B4">
              <w:t>.</w:t>
            </w:r>
          </w:p>
          <w:p w14:paraId="15DFA84C" w14:textId="291EAA22" w:rsidR="001260FF" w:rsidRDefault="001260FF" w:rsidP="000418F5">
            <w:pPr>
              <w:pStyle w:val="FeatureBox2"/>
              <w:cnfStyle w:val="000000100000" w:firstRow="0" w:lastRow="0" w:firstColumn="0" w:lastColumn="0" w:oddVBand="0" w:evenVBand="0" w:oddHBand="1" w:evenHBand="0" w:firstRowFirstColumn="0" w:firstRowLastColumn="0" w:lastRowFirstColumn="0" w:lastRowLastColumn="0"/>
            </w:pPr>
            <w:r>
              <w:t>Tonal markers could include identity phrases, modal verbs, sentence patterns or rhetorical choices that signal confidence, expertise or conviction.</w:t>
            </w:r>
            <w:r w:rsidR="00CC09ED">
              <w:t xml:space="preserve"> </w:t>
            </w:r>
            <w:r>
              <w:t xml:space="preserve">Support for the mixtape metaphor can be found in </w:t>
            </w:r>
            <w:r w:rsidR="00C31CFF">
              <w:t xml:space="preserve">the </w:t>
            </w:r>
            <w:r>
              <w:t xml:space="preserve">PowerPoint </w:t>
            </w:r>
            <w:r w:rsidRPr="00BA2516">
              <w:rPr>
                <w:rStyle w:val="Strong"/>
              </w:rPr>
              <w:t>Phase 2 – Saunders and discursive writing –</w:t>
            </w:r>
            <w:r>
              <w:rPr>
                <w:rStyle w:val="Strong"/>
              </w:rPr>
              <w:t xml:space="preserve"> </w:t>
            </w:r>
            <w:r w:rsidRPr="00BA2516">
              <w:rPr>
                <w:rStyle w:val="Strong"/>
              </w:rPr>
              <w:t>12.4</w:t>
            </w:r>
            <w:r>
              <w:rPr>
                <w:rFonts w:eastAsia="Arial"/>
                <w:color w:val="000000" w:themeColor="text1"/>
                <w:szCs w:val="22"/>
              </w:rPr>
              <w:t>.</w:t>
            </w:r>
            <w:r w:rsidR="00A22966">
              <w:rPr>
                <w:rFonts w:eastAsia="Arial"/>
                <w:color w:val="000000" w:themeColor="text1"/>
                <w:szCs w:val="22"/>
              </w:rPr>
              <w:t xml:space="preserve"> </w:t>
            </w:r>
            <w:r w:rsidR="00A22966">
              <w:t>The teacher may choose to move the extracts from the PowerPoint into a word document before the activity.</w:t>
            </w:r>
          </w:p>
          <w:p w14:paraId="2952CB21" w14:textId="37695E66" w:rsidR="00C148EF" w:rsidRPr="00D331AC" w:rsidRDefault="00557022" w:rsidP="00EA5EA5">
            <w:pPr>
              <w:pStyle w:val="ListBullet"/>
              <w:cnfStyle w:val="000000100000" w:firstRow="0" w:lastRow="0" w:firstColumn="0" w:lastColumn="0" w:oddVBand="0" w:evenVBand="0" w:oddHBand="1" w:evenHBand="0" w:firstRowFirstColumn="0" w:firstRowLastColumn="0" w:lastRowFirstColumn="0" w:lastRowLastColumn="0"/>
            </w:pPr>
            <w:r>
              <w:rPr>
                <w:b/>
                <w:bCs/>
              </w:rPr>
              <w:t xml:space="preserve">Exploring authorial voice and authority through multimodal text </w:t>
            </w:r>
            <w:r w:rsidR="003A0852">
              <w:rPr>
                <w:b/>
                <w:bCs/>
              </w:rPr>
              <w:t>engagement</w:t>
            </w:r>
            <w:r w:rsidR="00C148EF" w:rsidRPr="00C31CFF">
              <w:t xml:space="preserve"> </w:t>
            </w:r>
            <w:r w:rsidR="00C148EF" w:rsidRPr="005F35CD">
              <w:t>–</w:t>
            </w:r>
            <w:r w:rsidR="00C148EF" w:rsidRPr="0078082F">
              <w:t xml:space="preserve"> </w:t>
            </w:r>
            <w:r w:rsidR="00EA5878">
              <w:t xml:space="preserve">teacher explicitly models effective note-taking and listening for key ideas before students engage with </w:t>
            </w:r>
            <w:r w:rsidR="00C148EF" w:rsidRPr="00CC6F6C">
              <w:t xml:space="preserve">the </w:t>
            </w:r>
            <w:r w:rsidR="005F525D">
              <w:t xml:space="preserve">podcast found in </w:t>
            </w:r>
            <w:r w:rsidR="00C31CFF">
              <w:t xml:space="preserve">the </w:t>
            </w:r>
            <w:r w:rsidR="0007747B">
              <w:t>PowerPoint</w:t>
            </w:r>
            <w:r w:rsidR="0016069D">
              <w:t xml:space="preserve"> </w:t>
            </w:r>
            <w:r w:rsidR="00BE1906">
              <w:rPr>
                <w:b/>
                <w:bCs/>
              </w:rPr>
              <w:t>I</w:t>
            </w:r>
            <w:r w:rsidR="00C148EF" w:rsidRPr="0016069D">
              <w:rPr>
                <w:b/>
                <w:bCs/>
              </w:rPr>
              <w:t>n</w:t>
            </w:r>
            <w:r w:rsidR="00C148EF" w:rsidRPr="005278D0">
              <w:rPr>
                <w:b/>
                <w:bCs/>
              </w:rPr>
              <w:t xml:space="preserve"> conversation </w:t>
            </w:r>
            <w:r w:rsidR="004B0FE7" w:rsidRPr="004B0FE7">
              <w:rPr>
                <w:b/>
                <w:bCs/>
              </w:rPr>
              <w:t xml:space="preserve">– </w:t>
            </w:r>
            <w:r w:rsidR="00703DD2" w:rsidRPr="004B0FE7">
              <w:rPr>
                <w:b/>
                <w:bCs/>
              </w:rPr>
              <w:t>Saunders</w:t>
            </w:r>
            <w:r w:rsidR="004B0FE7" w:rsidRPr="004B0FE7">
              <w:rPr>
                <w:b/>
                <w:bCs/>
              </w:rPr>
              <w:t xml:space="preserve"> </w:t>
            </w:r>
            <w:r w:rsidR="00C31CFF">
              <w:rPr>
                <w:b/>
                <w:bCs/>
              </w:rPr>
              <w:t>– 12.4</w:t>
            </w:r>
            <w:r w:rsidR="00C31CFF" w:rsidRPr="00C31CFF">
              <w:t xml:space="preserve"> </w:t>
            </w:r>
            <w:r w:rsidR="00F65B79" w:rsidRPr="00F65B79">
              <w:t>and the conversation on inspiration</w:t>
            </w:r>
            <w:r w:rsidR="00F65B79" w:rsidRPr="00C31CFF">
              <w:t xml:space="preserve"> </w:t>
            </w:r>
            <w:r w:rsidR="003A12BF" w:rsidRPr="003A12BF">
              <w:t xml:space="preserve">and use the </w:t>
            </w:r>
            <w:hyperlink r:id="rId57" w:history="1">
              <w:r w:rsidR="003A12BF" w:rsidRPr="00E64ED9">
                <w:rPr>
                  <w:rStyle w:val="Hyperlink"/>
                </w:rPr>
                <w:t>Cornell Note Taking System</w:t>
              </w:r>
            </w:hyperlink>
            <w:r w:rsidR="003A12BF">
              <w:t xml:space="preserve"> </w:t>
            </w:r>
            <w:r w:rsidR="008725A5">
              <w:t>while listening</w:t>
            </w:r>
            <w:r w:rsidR="00E64ED9">
              <w:t xml:space="preserve"> to make notes</w:t>
            </w:r>
            <w:r w:rsidR="008A09ED">
              <w:t xml:space="preserve"> (sample templates are provided in </w:t>
            </w:r>
            <w:hyperlink r:id="rId58" w:history="1">
              <w:r w:rsidR="008A09ED">
                <w:rPr>
                  <w:rStyle w:val="Hyperlink"/>
                </w:rPr>
                <w:t>Poetic purpose – Year 9, Term 3</w:t>
              </w:r>
            </w:hyperlink>
            <w:r w:rsidR="008A09ED" w:rsidRPr="00AF3456">
              <w:rPr>
                <w:rStyle w:val="Strong"/>
                <w:b w:val="0"/>
                <w:bCs w:val="0"/>
              </w:rPr>
              <w:t xml:space="preserve"> </w:t>
            </w:r>
            <w:r w:rsidR="008A09ED">
              <w:t>and</w:t>
            </w:r>
            <w:r w:rsidR="008A09ED" w:rsidRPr="00C31CFF">
              <w:rPr>
                <w:rStyle w:val="Strong"/>
                <w:b w:val="0"/>
                <w:bCs w:val="0"/>
              </w:rPr>
              <w:t xml:space="preserve"> </w:t>
            </w:r>
            <w:hyperlink r:id="rId59">
              <w:r w:rsidR="008A09ED">
                <w:rPr>
                  <w:rStyle w:val="Hyperlink"/>
                </w:rPr>
                <w:t>Reshaping the world – Year 10, Term 2</w:t>
              </w:r>
            </w:hyperlink>
            <w:r w:rsidR="008A09ED">
              <w:t xml:space="preserve"> for easy adaptation)</w:t>
            </w:r>
            <w:r w:rsidR="008A09ED" w:rsidRPr="00C31CFF">
              <w:t>.</w:t>
            </w:r>
            <w:r w:rsidR="004B0FE7" w:rsidRPr="00C31CFF">
              <w:t xml:space="preserve"> </w:t>
            </w:r>
            <w:r w:rsidR="00F312CB">
              <w:t>T</w:t>
            </w:r>
            <w:r w:rsidR="00C148EF">
              <w:t xml:space="preserve">his part of the podcast explores </w:t>
            </w:r>
            <w:r w:rsidR="00D15FCA">
              <w:t>Saunders</w:t>
            </w:r>
            <w:r w:rsidR="005E3E95">
              <w:t>’</w:t>
            </w:r>
            <w:r w:rsidR="00C148EF">
              <w:t xml:space="preserve"> identity, cultural grounding and oral storytelling voice. Students </w:t>
            </w:r>
            <w:r w:rsidR="00F312CB">
              <w:t>complete</w:t>
            </w:r>
            <w:r w:rsidR="000E22F9">
              <w:t xml:space="preserve"> </w:t>
            </w:r>
            <w:r w:rsidR="0007747B" w:rsidRPr="0007747B">
              <w:rPr>
                <w:b/>
                <w:bCs/>
              </w:rPr>
              <w:t>P</w:t>
            </w:r>
            <w:r w:rsidR="00C148EF" w:rsidRPr="004E2703">
              <w:rPr>
                <w:b/>
                <w:bCs/>
              </w:rPr>
              <w:t>hase 2</w:t>
            </w:r>
            <w:r w:rsidR="00A154E9">
              <w:rPr>
                <w:b/>
                <w:bCs/>
              </w:rPr>
              <w:t>,</w:t>
            </w:r>
            <w:r w:rsidR="00C148EF" w:rsidRPr="004E2703">
              <w:rPr>
                <w:b/>
                <w:bCs/>
              </w:rPr>
              <w:t xml:space="preserve"> activity 1 </w:t>
            </w:r>
            <w:r w:rsidR="00C148EF" w:rsidRPr="004E2703">
              <w:rPr>
                <w:b/>
                <w:bCs/>
              </w:rPr>
              <w:lastRenderedPageBreak/>
              <w:t>–</w:t>
            </w:r>
            <w:r w:rsidR="0037046F">
              <w:rPr>
                <w:b/>
                <w:bCs/>
              </w:rPr>
              <w:t xml:space="preserve"> </w:t>
            </w:r>
            <w:r w:rsidR="004D1918">
              <w:rPr>
                <w:b/>
                <w:bCs/>
              </w:rPr>
              <w:t>v</w:t>
            </w:r>
            <w:r w:rsidR="00C148EF" w:rsidRPr="004E2703">
              <w:rPr>
                <w:b/>
                <w:bCs/>
              </w:rPr>
              <w:t>oice, identity and authority</w:t>
            </w:r>
            <w:r w:rsidR="00C148EF">
              <w:t xml:space="preserve"> </w:t>
            </w:r>
            <w:r w:rsidR="00EA5878">
              <w:t xml:space="preserve">using evidence from the podcast </w:t>
            </w:r>
            <w:r w:rsidR="00C148EF">
              <w:t xml:space="preserve">to develop their understanding of </w:t>
            </w:r>
            <w:r w:rsidR="0007747B">
              <w:t xml:space="preserve">Mykaela Saunders </w:t>
            </w:r>
            <w:r w:rsidR="00C148EF">
              <w:t>and her purpose.</w:t>
            </w:r>
            <w:r w:rsidR="00A90B4D">
              <w:t xml:space="preserve"> </w:t>
            </w:r>
            <w:r w:rsidR="00C036C7" w:rsidRPr="00C036C7">
              <w:t>Referring to</w:t>
            </w:r>
            <w:r w:rsidR="00F6350A">
              <w:t xml:space="preserve"> the</w:t>
            </w:r>
            <w:r w:rsidR="00C036C7" w:rsidRPr="00C036C7">
              <w:t xml:space="preserve"> </w:t>
            </w:r>
            <w:r w:rsidR="00F6350A">
              <w:rPr>
                <w:rStyle w:val="Strong"/>
              </w:rPr>
              <w:t>Understanding voice and related terms</w:t>
            </w:r>
            <w:r w:rsidR="00C036C7" w:rsidRPr="00C036C7">
              <w:t xml:space="preserve"> section in the PowerPoint </w:t>
            </w:r>
            <w:r w:rsidR="00C036C7" w:rsidRPr="00807302">
              <w:rPr>
                <w:rStyle w:val="Strong"/>
              </w:rPr>
              <w:t>Support for terminology – voice</w:t>
            </w:r>
            <w:r w:rsidR="00AF3456">
              <w:rPr>
                <w:rStyle w:val="Strong"/>
              </w:rPr>
              <w:t xml:space="preserve"> – 12.4</w:t>
            </w:r>
            <w:r w:rsidR="00C036C7" w:rsidRPr="00C036C7">
              <w:t xml:space="preserve"> may support students</w:t>
            </w:r>
            <w:r w:rsidR="00CD5C0A">
              <w:t xml:space="preserve"> to clarify spoken voice, authorial voice and voice as literary </w:t>
            </w:r>
            <w:r w:rsidR="00F6350A">
              <w:t>expression.</w:t>
            </w:r>
          </w:p>
          <w:p w14:paraId="684781E9" w14:textId="3FF9F0C6" w:rsidR="00C148EF" w:rsidRPr="000E58DA" w:rsidRDefault="00284143" w:rsidP="00EA5EA5">
            <w:pPr>
              <w:pStyle w:val="ListBullet"/>
              <w:cnfStyle w:val="000000100000" w:firstRow="0" w:lastRow="0" w:firstColumn="0" w:lastColumn="0" w:oddVBand="0" w:evenVBand="0" w:oddHBand="1" w:evenHBand="0" w:firstRowFirstColumn="0" w:firstRowLastColumn="0" w:lastRowFirstColumn="0" w:lastRowLastColumn="0"/>
            </w:pPr>
            <w:r>
              <w:rPr>
                <w:b/>
                <w:bCs/>
              </w:rPr>
              <w:t>Developing understanding of tonal authority through sustained text immersion</w:t>
            </w:r>
            <w:r w:rsidR="00C148EF" w:rsidRPr="000E58DA">
              <w:t xml:space="preserve"> </w:t>
            </w:r>
            <w:r w:rsidR="00C148EF" w:rsidRPr="005F35CD">
              <w:t>–</w:t>
            </w:r>
            <w:r w:rsidR="00C148EF" w:rsidRPr="007C739F">
              <w:t xml:space="preserve"> </w:t>
            </w:r>
            <w:r w:rsidR="00570600">
              <w:t>the teacher</w:t>
            </w:r>
            <w:r w:rsidR="00C148EF">
              <w:t xml:space="preserve"> </w:t>
            </w:r>
            <w:r w:rsidR="00EA5878">
              <w:t xml:space="preserve">explicitly models annotations of language, structural and grammatical choices displayed in </w:t>
            </w:r>
            <w:r w:rsidR="00ED596C" w:rsidRPr="00383EC1">
              <w:rPr>
                <w:b/>
                <w:bCs/>
              </w:rPr>
              <w:t>Core text 1, ex</w:t>
            </w:r>
            <w:r w:rsidR="009A3E06" w:rsidRPr="00383EC1">
              <w:rPr>
                <w:b/>
                <w:bCs/>
              </w:rPr>
              <w:t>cerpt</w:t>
            </w:r>
            <w:r w:rsidR="00460CA5" w:rsidRPr="00383EC1">
              <w:rPr>
                <w:b/>
                <w:bCs/>
              </w:rPr>
              <w:t xml:space="preserve"> – ‘new music</w:t>
            </w:r>
            <w:r w:rsidR="00E65CEC" w:rsidRPr="00383EC1">
              <w:rPr>
                <w:b/>
                <w:bCs/>
              </w:rPr>
              <w:t>’</w:t>
            </w:r>
            <w:r w:rsidR="00E65CEC">
              <w:t xml:space="preserve"> from</w:t>
            </w:r>
            <w:r w:rsidR="002D510E">
              <w:t xml:space="preserve"> </w:t>
            </w:r>
            <w:r w:rsidR="000E58DA">
              <w:t xml:space="preserve">the </w:t>
            </w:r>
            <w:r w:rsidR="002D510E">
              <w:t>PowerPoint</w:t>
            </w:r>
            <w:r w:rsidR="00B82281">
              <w:t xml:space="preserve"> </w:t>
            </w:r>
            <w:r w:rsidR="001E3F1F" w:rsidRPr="00BA2516">
              <w:rPr>
                <w:rStyle w:val="Strong"/>
              </w:rPr>
              <w:t xml:space="preserve">Phase 2 – </w:t>
            </w:r>
            <w:r w:rsidR="00BA2516" w:rsidRPr="00BA2516">
              <w:rPr>
                <w:rStyle w:val="Strong"/>
              </w:rPr>
              <w:t>Saunders and discursive writing – 12.4</w:t>
            </w:r>
            <w:r w:rsidR="00B82281" w:rsidRPr="000E58DA">
              <w:rPr>
                <w:rFonts w:eastAsia="Arial"/>
                <w:color w:val="000000" w:themeColor="text1"/>
                <w:szCs w:val="22"/>
              </w:rPr>
              <w:t xml:space="preserve"> </w:t>
            </w:r>
            <w:r w:rsidR="0074069F" w:rsidRPr="00E63E25">
              <w:t>on the</w:t>
            </w:r>
            <w:r w:rsidR="0074069F" w:rsidRPr="000E58DA">
              <w:rPr>
                <w:rFonts w:eastAsia="Arial"/>
                <w:color w:val="000000" w:themeColor="text1"/>
                <w:szCs w:val="22"/>
              </w:rPr>
              <w:t xml:space="preserve"> </w:t>
            </w:r>
            <w:r w:rsidR="000E58DA" w:rsidRPr="000E58DA">
              <w:rPr>
                <w:rFonts w:eastAsia="Arial"/>
                <w:b/>
                <w:bCs/>
                <w:color w:val="000000" w:themeColor="text1"/>
                <w:szCs w:val="22"/>
              </w:rPr>
              <w:t>‘</w:t>
            </w:r>
            <w:r w:rsidR="008F3B44" w:rsidRPr="00E63E25">
              <w:rPr>
                <w:rStyle w:val="Strong"/>
              </w:rPr>
              <w:t>Overture’ and personal connection</w:t>
            </w:r>
            <w:r w:rsidR="008F3B44" w:rsidRPr="00E63E25">
              <w:t xml:space="preserve"> slide</w:t>
            </w:r>
            <w:r w:rsidR="008F3B44" w:rsidRPr="000E58DA">
              <w:rPr>
                <w:rFonts w:eastAsia="Arial"/>
                <w:color w:val="000000" w:themeColor="text1"/>
                <w:szCs w:val="22"/>
              </w:rPr>
              <w:t xml:space="preserve"> </w:t>
            </w:r>
            <w:r w:rsidR="00C148EF">
              <w:t>and provide</w:t>
            </w:r>
            <w:r w:rsidR="0034749B">
              <w:t>s students with</w:t>
            </w:r>
            <w:r w:rsidR="00C148EF">
              <w:t xml:space="preserve"> </w:t>
            </w:r>
            <w:r w:rsidR="00C148EF" w:rsidRPr="00D43EAE">
              <w:rPr>
                <w:b/>
                <w:bCs/>
              </w:rPr>
              <w:t xml:space="preserve">Phase 2, activity </w:t>
            </w:r>
            <w:r w:rsidR="00C148EF">
              <w:rPr>
                <w:b/>
                <w:bCs/>
              </w:rPr>
              <w:t>2</w:t>
            </w:r>
            <w:r w:rsidR="00C148EF" w:rsidRPr="00D43EAE">
              <w:rPr>
                <w:b/>
                <w:bCs/>
              </w:rPr>
              <w:t xml:space="preserve"> – </w:t>
            </w:r>
            <w:r w:rsidR="00706647">
              <w:rPr>
                <w:b/>
                <w:bCs/>
              </w:rPr>
              <w:t>‘new music</w:t>
            </w:r>
            <w:r w:rsidR="00216A5C">
              <w:rPr>
                <w:b/>
                <w:bCs/>
              </w:rPr>
              <w:t>’</w:t>
            </w:r>
            <w:r w:rsidR="00706647">
              <w:rPr>
                <w:b/>
                <w:bCs/>
              </w:rPr>
              <w:t xml:space="preserve"> </w:t>
            </w:r>
            <w:r w:rsidR="004D1918">
              <w:rPr>
                <w:b/>
                <w:bCs/>
              </w:rPr>
              <w:t>e</w:t>
            </w:r>
            <w:r w:rsidR="00C148EF" w:rsidRPr="00D43EAE">
              <w:rPr>
                <w:b/>
                <w:bCs/>
              </w:rPr>
              <w:t>xtract annotation</w:t>
            </w:r>
            <w:r w:rsidR="00BC4ACB">
              <w:rPr>
                <w:b/>
                <w:bCs/>
              </w:rPr>
              <w:t>s</w:t>
            </w:r>
            <w:r w:rsidR="00C148EF" w:rsidRPr="000E58DA">
              <w:t xml:space="preserve">. </w:t>
            </w:r>
            <w:r w:rsidR="00ED596C">
              <w:t>T</w:t>
            </w:r>
            <w:r w:rsidR="00C148EF">
              <w:t>he teacher annotates</w:t>
            </w:r>
            <w:r w:rsidR="00ED596C">
              <w:t xml:space="preserve"> the extract using</w:t>
            </w:r>
            <w:r w:rsidR="004751FC">
              <w:t xml:space="preserve"> </w:t>
            </w:r>
            <w:r w:rsidR="005C3533">
              <w:t xml:space="preserve">the </w:t>
            </w:r>
            <w:r w:rsidR="004751FC">
              <w:t>PowerPoint</w:t>
            </w:r>
            <w:r w:rsidR="00ED596C">
              <w:t xml:space="preserve"> </w:t>
            </w:r>
            <w:r w:rsidR="001E3F1F" w:rsidRPr="00CC716F">
              <w:rPr>
                <w:rStyle w:val="Strong"/>
              </w:rPr>
              <w:t xml:space="preserve">Phase 2 – </w:t>
            </w:r>
            <w:r w:rsidR="00CC716F" w:rsidRPr="00CC716F">
              <w:rPr>
                <w:rStyle w:val="Strong"/>
              </w:rPr>
              <w:t>Saunders and discursive writing –</w:t>
            </w:r>
            <w:r w:rsidR="000D6C52">
              <w:rPr>
                <w:rStyle w:val="Strong"/>
              </w:rPr>
              <w:t xml:space="preserve"> </w:t>
            </w:r>
            <w:r w:rsidR="00CC716F" w:rsidRPr="00CC716F">
              <w:rPr>
                <w:rStyle w:val="Strong"/>
              </w:rPr>
              <w:t>12.4</w:t>
            </w:r>
            <w:r w:rsidR="004771CE" w:rsidRPr="000E58DA">
              <w:rPr>
                <w:rFonts w:eastAsia="Arial"/>
                <w:color w:val="000000" w:themeColor="text1"/>
                <w:szCs w:val="22"/>
              </w:rPr>
              <w:t xml:space="preserve"> </w:t>
            </w:r>
            <w:r w:rsidR="004771CE" w:rsidRPr="00D9641F">
              <w:rPr>
                <w:rFonts w:eastAsia="Arial"/>
                <w:color w:val="000000" w:themeColor="text1"/>
                <w:szCs w:val="22"/>
              </w:rPr>
              <w:t>as a guide</w:t>
            </w:r>
            <w:r w:rsidR="00D952F0">
              <w:t>.</w:t>
            </w:r>
            <w:r w:rsidR="00C148EF">
              <w:t xml:space="preserve"> </w:t>
            </w:r>
            <w:r w:rsidR="00D952F0">
              <w:t>T</w:t>
            </w:r>
            <w:r w:rsidR="00C148EF">
              <w:t>hey explain how the rhythm slows the reading pace, how the detail stacking builds credibility</w:t>
            </w:r>
            <w:r w:rsidR="00D952F0">
              <w:t xml:space="preserve">. </w:t>
            </w:r>
            <w:r w:rsidR="00BC4ACB">
              <w:t>Teacher</w:t>
            </w:r>
            <w:r w:rsidR="00764D1E">
              <w:t>-</w:t>
            </w:r>
            <w:r w:rsidR="00BC4ACB">
              <w:t xml:space="preserve">led </w:t>
            </w:r>
            <w:r w:rsidR="004771CE">
              <w:t xml:space="preserve">discussion </w:t>
            </w:r>
            <w:r w:rsidR="00EA5878">
              <w:t xml:space="preserve">using effective questioning, </w:t>
            </w:r>
            <w:r w:rsidR="003E5DB8">
              <w:t>to scaffold</w:t>
            </w:r>
            <w:r w:rsidR="00EA5878">
              <w:t xml:space="preserve"> analysis to build complexity </w:t>
            </w:r>
            <w:r w:rsidR="004771CE">
              <w:t xml:space="preserve">could </w:t>
            </w:r>
            <w:proofErr w:type="gramStart"/>
            <w:r w:rsidR="004771CE">
              <w:t>include</w:t>
            </w:r>
            <w:r w:rsidR="00D952F0">
              <w:t>:</w:t>
            </w:r>
            <w:proofErr w:type="gramEnd"/>
            <w:r w:rsidR="00C148EF">
              <w:t xml:space="preserve"> cover art, liner notes and lyrics</w:t>
            </w:r>
            <w:r w:rsidR="001B462D">
              <w:t>,</w:t>
            </w:r>
            <w:r w:rsidR="005632F3">
              <w:t xml:space="preserve"> </w:t>
            </w:r>
            <w:r w:rsidR="00C148EF">
              <w:t>and how authority grows through personal experience and cultural commentary.</w:t>
            </w:r>
            <w:r w:rsidR="00ED596C">
              <w:t xml:space="preserve"> Students </w:t>
            </w:r>
            <w:r w:rsidR="005632F3">
              <w:t xml:space="preserve">then </w:t>
            </w:r>
            <w:r w:rsidR="00ED596C">
              <w:t>annotate</w:t>
            </w:r>
            <w:r w:rsidR="008104CC">
              <w:t xml:space="preserve"> the extract</w:t>
            </w:r>
            <w:r w:rsidR="00C41670">
              <w:t xml:space="preserve"> in the activity, identifying</w:t>
            </w:r>
            <w:r w:rsidR="00ED596C">
              <w:t xml:space="preserve"> </w:t>
            </w:r>
            <w:r w:rsidR="00AF7FB3">
              <w:t xml:space="preserve">grammatical choices such as </w:t>
            </w:r>
            <w:r w:rsidR="005632F3">
              <w:t xml:space="preserve">voice, syntax and </w:t>
            </w:r>
            <w:r w:rsidR="00F62B45" w:rsidRPr="00F62B45">
              <w:t>cultural specificity</w:t>
            </w:r>
            <w:r w:rsidR="00EA5878">
              <w:t xml:space="preserve"> completing the ‘you do’ phase of the </w:t>
            </w:r>
            <w:hyperlink r:id="rId60" w:anchor=":~:text=release%20of%20responsibility-,Gradual%20release%20of%20responsibility,-Teachers%20support%20increasing" w:history="1">
              <w:r w:rsidR="00EA5878" w:rsidRPr="006A0AB2">
                <w:rPr>
                  <w:rStyle w:val="Hyperlink"/>
                </w:rPr>
                <w:t>gradual release of responsibility</w:t>
              </w:r>
            </w:hyperlink>
            <w:r w:rsidR="008104CC">
              <w:t>.</w:t>
            </w:r>
          </w:p>
          <w:p w14:paraId="1A4FA814" w14:textId="3B0F4DD6" w:rsidR="00C148EF" w:rsidRPr="005C3533" w:rsidRDefault="006323FD" w:rsidP="00EA5EA5">
            <w:pPr>
              <w:pStyle w:val="ListBullet"/>
              <w:cnfStyle w:val="000000100000" w:firstRow="0" w:lastRow="0" w:firstColumn="0" w:lastColumn="0" w:oddVBand="0" w:evenVBand="0" w:oddHBand="1" w:evenHBand="0" w:firstRowFirstColumn="0" w:firstRowLastColumn="0" w:lastRowFirstColumn="0" w:lastRowLastColumn="0"/>
            </w:pPr>
            <w:r>
              <w:rPr>
                <w:b/>
                <w:bCs/>
              </w:rPr>
              <w:t>Critically a</w:t>
            </w:r>
            <w:r w:rsidR="00284143">
              <w:rPr>
                <w:b/>
                <w:bCs/>
              </w:rPr>
              <w:t>nalysing how discursive structure and tone establish authority</w:t>
            </w:r>
            <w:r w:rsidR="00C148EF" w:rsidRPr="005C3533">
              <w:t xml:space="preserve"> – </w:t>
            </w:r>
            <w:r w:rsidR="00A25635" w:rsidRPr="00A25635">
              <w:t>the t</w:t>
            </w:r>
            <w:r w:rsidR="00A25635">
              <w:t xml:space="preserve">eacher refers to </w:t>
            </w:r>
            <w:r w:rsidR="005C3533">
              <w:t xml:space="preserve">the </w:t>
            </w:r>
            <w:r w:rsidR="00A25635">
              <w:t xml:space="preserve">PowerPoint </w:t>
            </w:r>
            <w:r w:rsidR="00A25635" w:rsidRPr="00D90831">
              <w:rPr>
                <w:rStyle w:val="Strong"/>
              </w:rPr>
              <w:t xml:space="preserve">Phase 2 – </w:t>
            </w:r>
            <w:r w:rsidR="00D90831" w:rsidRPr="00D90831">
              <w:rPr>
                <w:rStyle w:val="Strong"/>
              </w:rPr>
              <w:t>Saunders and discursive writing –</w:t>
            </w:r>
            <w:r w:rsidR="0040339E">
              <w:rPr>
                <w:rStyle w:val="Strong"/>
              </w:rPr>
              <w:t xml:space="preserve"> </w:t>
            </w:r>
            <w:r w:rsidR="00D90831" w:rsidRPr="00D90831">
              <w:rPr>
                <w:rStyle w:val="Strong"/>
              </w:rPr>
              <w:t>12.4</w:t>
            </w:r>
            <w:r w:rsidR="00D90831" w:rsidRPr="005C3533">
              <w:t xml:space="preserve"> </w:t>
            </w:r>
            <w:r w:rsidR="008D0E4D" w:rsidRPr="00E63E25">
              <w:t xml:space="preserve">slides </w:t>
            </w:r>
            <w:r w:rsidR="00C11882" w:rsidRPr="00E63E25">
              <w:rPr>
                <w:rStyle w:val="Strong"/>
              </w:rPr>
              <w:t>Anecdotes and discursive writing</w:t>
            </w:r>
            <w:r w:rsidR="00C11882" w:rsidRPr="00C11882">
              <w:t xml:space="preserve"> </w:t>
            </w:r>
            <w:r w:rsidR="00C11882">
              <w:t xml:space="preserve">through to </w:t>
            </w:r>
            <w:r w:rsidR="00E427A9" w:rsidRPr="00E63E25">
              <w:rPr>
                <w:rStyle w:val="Strong"/>
              </w:rPr>
              <w:t>Experimenting with voice and tone (2)</w:t>
            </w:r>
            <w:r w:rsidR="00E427A9">
              <w:t xml:space="preserve"> </w:t>
            </w:r>
            <w:r w:rsidR="00A25635" w:rsidRPr="008D0E4D">
              <w:t>to</w:t>
            </w:r>
            <w:r w:rsidR="00A25635">
              <w:t xml:space="preserve"> strengthen student understanding of discursive form and voice construction</w:t>
            </w:r>
            <w:r w:rsidR="00C41670">
              <w:t xml:space="preserve">. They </w:t>
            </w:r>
            <w:r w:rsidR="00C148EF">
              <w:t xml:space="preserve">lead a </w:t>
            </w:r>
            <w:r w:rsidR="00C148EF">
              <w:lastRenderedPageBreak/>
              <w:t>class</w:t>
            </w:r>
            <w:r w:rsidR="00C148EF" w:rsidRPr="00BB4506">
              <w:t xml:space="preserve"> discussion</w:t>
            </w:r>
            <w:r w:rsidR="00C41670">
              <w:t xml:space="preserve"> in response to</w:t>
            </w:r>
            <w:r w:rsidR="005C3533">
              <w:t xml:space="preserve"> the questions:</w:t>
            </w:r>
            <w:r w:rsidR="00C148EF">
              <w:t xml:space="preserve"> ‘</w:t>
            </w:r>
            <w:r w:rsidR="00C11037">
              <w:t>W</w:t>
            </w:r>
            <w:r w:rsidR="00C148EF">
              <w:t xml:space="preserve">hich specific </w:t>
            </w:r>
            <w:r w:rsidR="004F512C">
              <w:t>language choices</w:t>
            </w:r>
            <w:r w:rsidR="001F3A07">
              <w:t xml:space="preserve"> establish</w:t>
            </w:r>
            <w:r w:rsidR="00C148EF">
              <w:t xml:space="preserve"> an assertive or authoritative </w:t>
            </w:r>
            <w:r w:rsidR="001F3A07">
              <w:t>tone</w:t>
            </w:r>
            <w:r w:rsidR="00C11037">
              <w:t>?</w:t>
            </w:r>
            <w:r w:rsidR="00C148EF">
              <w:t>’ and ‘</w:t>
            </w:r>
            <w:r w:rsidR="00C11037">
              <w:t>H</w:t>
            </w:r>
            <w:r w:rsidR="00C148EF">
              <w:t xml:space="preserve">ow </w:t>
            </w:r>
            <w:r w:rsidR="00C11037">
              <w:t>do</w:t>
            </w:r>
            <w:r w:rsidR="00C148EF">
              <w:t xml:space="preserve"> the discursive </w:t>
            </w:r>
            <w:r w:rsidR="008B4500">
              <w:t>featur</w:t>
            </w:r>
            <w:r w:rsidR="00C148EF">
              <w:t>e</w:t>
            </w:r>
            <w:r w:rsidR="004F512C">
              <w:t>s</w:t>
            </w:r>
            <w:r w:rsidR="00C148EF">
              <w:t xml:space="preserve"> strengthen credibility</w:t>
            </w:r>
            <w:r w:rsidR="00C11037">
              <w:t>?</w:t>
            </w:r>
            <w:r w:rsidR="00C148EF">
              <w:t>’</w:t>
            </w:r>
          </w:p>
          <w:p w14:paraId="65F8C882" w14:textId="5E4CA82F" w:rsidR="00637F8A" w:rsidRDefault="00D70967">
            <w:pPr>
              <w:pStyle w:val="ListBullet"/>
              <w:numPr>
                <w:ilvl w:val="0"/>
                <w:numId w:val="13"/>
              </w:numPr>
              <w:cnfStyle w:val="000000100000" w:firstRow="0" w:lastRow="0" w:firstColumn="0" w:lastColumn="0" w:oddVBand="0" w:evenVBand="0" w:oddHBand="1" w:evenHBand="0" w:firstRowFirstColumn="0" w:firstRowLastColumn="0" w:lastRowFirstColumn="0" w:lastRowLastColumn="0"/>
            </w:pPr>
            <w:r>
              <w:rPr>
                <w:b/>
                <w:bCs/>
              </w:rPr>
              <w:t>Check</w:t>
            </w:r>
            <w:r w:rsidR="002976C4">
              <w:rPr>
                <w:b/>
                <w:bCs/>
              </w:rPr>
              <w:t>ing</w:t>
            </w:r>
            <w:r>
              <w:rPr>
                <w:b/>
                <w:bCs/>
              </w:rPr>
              <w:t xml:space="preserve"> for understanding </w:t>
            </w:r>
            <w:r w:rsidR="00694715">
              <w:rPr>
                <w:b/>
                <w:bCs/>
              </w:rPr>
              <w:t>to improve self-reflective skills</w:t>
            </w:r>
            <w:r w:rsidRPr="005C3533">
              <w:t xml:space="preserve"> –</w:t>
            </w:r>
            <w:r w:rsidRPr="005C3533">
              <w:rPr>
                <w:rStyle w:val="Strong"/>
                <w:b w:val="0"/>
                <w:bCs w:val="0"/>
              </w:rPr>
              <w:t xml:space="preserve"> </w:t>
            </w:r>
            <w:r>
              <w:rPr>
                <w:rStyle w:val="Strong"/>
                <w:b w:val="0"/>
                <w:bCs w:val="0"/>
              </w:rPr>
              <w:t xml:space="preserve">students </w:t>
            </w:r>
            <w:r w:rsidR="00FB19E6">
              <w:rPr>
                <w:rStyle w:val="Strong"/>
                <w:b w:val="0"/>
                <w:bCs w:val="0"/>
              </w:rPr>
              <w:t>make notes</w:t>
            </w:r>
            <w:r>
              <w:rPr>
                <w:rStyle w:val="Strong"/>
                <w:b w:val="0"/>
                <w:bCs w:val="0"/>
              </w:rPr>
              <w:t xml:space="preserve"> on the class discussion in the</w:t>
            </w:r>
            <w:r w:rsidR="00C41670" w:rsidRPr="00BB3C03">
              <w:rPr>
                <w:rStyle w:val="Strong"/>
                <w:b w:val="0"/>
                <w:bCs w:val="0"/>
              </w:rPr>
              <w:t>i</w:t>
            </w:r>
            <w:r w:rsidR="00C41670" w:rsidRPr="00383EC1">
              <w:rPr>
                <w:rStyle w:val="Strong"/>
                <w:b w:val="0"/>
                <w:bCs w:val="0"/>
              </w:rPr>
              <w:t>r</w:t>
            </w:r>
            <w:r w:rsidRPr="00BB3C03">
              <w:rPr>
                <w:rStyle w:val="Strong"/>
                <w:b w:val="0"/>
                <w:bCs w:val="0"/>
              </w:rPr>
              <w:t xml:space="preserve"> </w:t>
            </w:r>
            <w:r>
              <w:rPr>
                <w:rStyle w:val="Strong"/>
                <w:b w:val="0"/>
                <w:bCs w:val="0"/>
              </w:rPr>
              <w:t>reflection journal</w:t>
            </w:r>
            <w:r w:rsidR="009C1494">
              <w:rPr>
                <w:rStyle w:val="Strong"/>
                <w:b w:val="0"/>
                <w:bCs w:val="0"/>
              </w:rPr>
              <w:t>.</w:t>
            </w:r>
            <w:r w:rsidR="009C1494" w:rsidRPr="005C3533">
              <w:rPr>
                <w:rStyle w:val="Strong"/>
                <w:b w:val="0"/>
                <w:bCs w:val="0"/>
              </w:rPr>
              <w:t xml:space="preserve"> </w:t>
            </w:r>
            <w:r w:rsidR="009C1494" w:rsidRPr="00E63E25">
              <w:rPr>
                <w:rStyle w:val="Strong"/>
                <w:b w:val="0"/>
                <w:bCs w:val="0"/>
              </w:rPr>
              <w:t>They</w:t>
            </w:r>
            <w:r w:rsidR="00BE2323">
              <w:t xml:space="preserve"> identify how their understanding of </w:t>
            </w:r>
            <w:r w:rsidR="00BE2323" w:rsidRPr="0017162E">
              <w:t>authority, voice</w:t>
            </w:r>
            <w:r w:rsidR="00BE2323">
              <w:t xml:space="preserve"> and context has evolved</w:t>
            </w:r>
            <w:r w:rsidR="009C1494">
              <w:t>.</w:t>
            </w:r>
            <w:r w:rsidR="00BE2323">
              <w:t xml:space="preserve"> </w:t>
            </w:r>
            <w:r w:rsidR="009C1494">
              <w:t>They describe or list</w:t>
            </w:r>
            <w:r w:rsidR="00BE2323">
              <w:t xml:space="preserve"> which ideas have been challenged or extended, and what questions they still have moving forward</w:t>
            </w:r>
            <w:r w:rsidR="00847B67">
              <w:t>.</w:t>
            </w:r>
            <w:r w:rsidR="00327821">
              <w:rPr>
                <w:rStyle w:val="Strong"/>
                <w:b w:val="0"/>
                <w:bCs w:val="0"/>
              </w:rPr>
              <w:t xml:space="preserve"> </w:t>
            </w:r>
            <w:r w:rsidR="00327821" w:rsidRPr="00327821">
              <w:t>Where appropriate, students may also refine or add a mixtape entry (song, lyric or audio text) to reflect shifts in tone, perspective or meaning, explaining how this selection represents their developing thinkin</w:t>
            </w:r>
            <w:r w:rsidR="00AD6D21">
              <w:t>g</w:t>
            </w:r>
            <w:r w:rsidR="00637F8A">
              <w:t>.</w:t>
            </w:r>
            <w:r w:rsidR="00EA5878">
              <w:t xml:space="preserve"> They explain one idea that has been extended or challenged and identify one question they still have. Teachers may use a turn</w:t>
            </w:r>
            <w:r w:rsidR="00607DD5">
              <w:t xml:space="preserve"> </w:t>
            </w:r>
            <w:r w:rsidR="00EA5878">
              <w:t>and</w:t>
            </w:r>
            <w:r w:rsidR="00607DD5">
              <w:t xml:space="preserve"> </w:t>
            </w:r>
            <w:r w:rsidR="00EA5878">
              <w:t>talk or cold</w:t>
            </w:r>
            <w:r w:rsidR="00607DD5">
              <w:t>-</w:t>
            </w:r>
            <w:r w:rsidR="00EA5878">
              <w:t>call routine to check emerging understanding before progressing.</w:t>
            </w:r>
          </w:p>
          <w:p w14:paraId="1114A76F" w14:textId="118D2DA8" w:rsidR="00C148EF" w:rsidRPr="00D70967" w:rsidRDefault="002B6EDE" w:rsidP="00672471">
            <w:pPr>
              <w:pStyle w:val="ListBullet"/>
              <w:cnfStyle w:val="000000100000" w:firstRow="0" w:lastRow="0" w:firstColumn="0" w:lastColumn="0" w:oddVBand="0" w:evenVBand="0" w:oddHBand="1" w:evenHBand="0" w:firstRowFirstColumn="0" w:firstRowLastColumn="0" w:lastRowFirstColumn="0" w:lastRowLastColumn="0"/>
              <w:rPr>
                <w:rStyle w:val="Strong"/>
              </w:rPr>
            </w:pPr>
            <w:r w:rsidRPr="00E63E25">
              <w:rPr>
                <w:rStyle w:val="Strong"/>
              </w:rPr>
              <w:t xml:space="preserve">Clarifying </w:t>
            </w:r>
            <w:r w:rsidR="002C3608">
              <w:rPr>
                <w:rStyle w:val="Strong"/>
              </w:rPr>
              <w:t xml:space="preserve">of voice </w:t>
            </w:r>
            <w:r w:rsidRPr="00E63E25">
              <w:rPr>
                <w:rStyle w:val="Strong"/>
              </w:rPr>
              <w:t>terminology</w:t>
            </w:r>
            <w:r w:rsidR="009E0D74" w:rsidRPr="005C3533">
              <w:rPr>
                <w:rStyle w:val="Strong"/>
                <w:b w:val="0"/>
                <w:bCs w:val="0"/>
              </w:rPr>
              <w:t xml:space="preserve"> –</w:t>
            </w:r>
            <w:r w:rsidR="009E0D74">
              <w:t xml:space="preserve"> </w:t>
            </w:r>
            <w:r w:rsidR="00EA5878">
              <w:t xml:space="preserve">where required </w:t>
            </w:r>
            <w:r w:rsidR="009E0D74">
              <w:t xml:space="preserve">the teacher may use the </w:t>
            </w:r>
            <w:r w:rsidR="00C46ED6" w:rsidRPr="00807302">
              <w:rPr>
                <w:rStyle w:val="Strong"/>
              </w:rPr>
              <w:t>Support for terminology – voice</w:t>
            </w:r>
            <w:r w:rsidR="00C46ED6">
              <w:rPr>
                <w:rStyle w:val="Strong"/>
              </w:rPr>
              <w:t xml:space="preserve"> – 12.4</w:t>
            </w:r>
            <w:r w:rsidR="00C46ED6" w:rsidRPr="00C036C7">
              <w:t xml:space="preserve"> </w:t>
            </w:r>
            <w:r w:rsidR="001C5C79">
              <w:t xml:space="preserve">PowerPoint </w:t>
            </w:r>
            <w:r w:rsidR="00787A20" w:rsidRPr="00E63E25">
              <w:t>to ensure students have a broad understanding of</w:t>
            </w:r>
            <w:r w:rsidR="006F345D" w:rsidRPr="00E63E25">
              <w:t xml:space="preserve"> voice and the different ways it can be used.</w:t>
            </w:r>
          </w:p>
        </w:tc>
        <w:tc>
          <w:tcPr>
            <w:tcW w:w="865" w:type="pct"/>
          </w:tcPr>
          <w:p w14:paraId="4D47D46C" w14:textId="77777777" w:rsidR="00C148EF" w:rsidRPr="00A11F66" w:rsidRDefault="00C148EF" w:rsidP="00C148EF">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A11F66">
              <w:rPr>
                <w:b/>
                <w:bCs/>
              </w:rPr>
              <w:lastRenderedPageBreak/>
              <w:t>Success criteria</w:t>
            </w:r>
          </w:p>
          <w:p w14:paraId="57AD0A71" w14:textId="77777777" w:rsidR="00C148EF" w:rsidRPr="00A11F66" w:rsidRDefault="00C148EF" w:rsidP="00C148EF">
            <w:pPr>
              <w:widowControl/>
              <w:mirrorIndents w:val="0"/>
              <w:cnfStyle w:val="000000100000" w:firstRow="0" w:lastRow="0" w:firstColumn="0" w:lastColumn="0" w:oddVBand="0" w:evenVBand="0" w:oddHBand="1" w:evenHBand="0" w:firstRowFirstColumn="0" w:firstRowLastColumn="0" w:lastRowFirstColumn="0" w:lastRowLastColumn="0"/>
            </w:pPr>
            <w:r w:rsidRPr="00A11F66">
              <w:t>To demonstrate their learning, students can:</w:t>
            </w:r>
          </w:p>
          <w:p w14:paraId="453CA8E4" w14:textId="5BD54757" w:rsidR="00246C8C" w:rsidRDefault="0074247E" w:rsidP="00246C8C">
            <w:pPr>
              <w:pStyle w:val="ListBullet"/>
              <w:cnfStyle w:val="000000100000" w:firstRow="0" w:lastRow="0" w:firstColumn="0" w:lastColumn="0" w:oddVBand="0" w:evenVBand="0" w:oddHBand="1" w:evenHBand="0" w:firstRowFirstColumn="0" w:firstRowLastColumn="0" w:lastRowFirstColumn="0" w:lastRowLastColumn="0"/>
            </w:pPr>
            <w:r>
              <w:t>i</w:t>
            </w:r>
            <w:r w:rsidR="00A00127">
              <w:t xml:space="preserve">dentify and explain how </w:t>
            </w:r>
            <w:r>
              <w:t>language tone and structural choices establish authority</w:t>
            </w:r>
          </w:p>
          <w:p w14:paraId="6CE15B38" w14:textId="591D57DC" w:rsidR="00121C3A" w:rsidRDefault="0074247E" w:rsidP="005309AB">
            <w:pPr>
              <w:pStyle w:val="ListBullet"/>
              <w:cnfStyle w:val="000000100000" w:firstRow="0" w:lastRow="0" w:firstColumn="0" w:lastColumn="0" w:oddVBand="0" w:evenVBand="0" w:oddHBand="1" w:evenHBand="0" w:firstRowFirstColumn="0" w:firstRowLastColumn="0" w:lastRowFirstColumn="0" w:lastRowLastColumn="0"/>
            </w:pPr>
            <w:r>
              <w:t>explain how Saunders’ context and cultural positioning influence meaning</w:t>
            </w:r>
          </w:p>
          <w:p w14:paraId="167A92D9" w14:textId="2E6A636B" w:rsidR="00941E49" w:rsidRDefault="007B48A5" w:rsidP="005309AB">
            <w:pPr>
              <w:pStyle w:val="ListBullet"/>
              <w:cnfStyle w:val="000000100000" w:firstRow="0" w:lastRow="0" w:firstColumn="0" w:lastColumn="0" w:oddVBand="0" w:evenVBand="0" w:oddHBand="1" w:evenHBand="0" w:firstRowFirstColumn="0" w:firstRowLastColumn="0" w:lastRowFirstColumn="0" w:lastRowLastColumn="0"/>
            </w:pPr>
            <w:r>
              <w:t>support</w:t>
            </w:r>
            <w:r w:rsidR="0040706F">
              <w:t xml:space="preserve"> </w:t>
            </w:r>
            <w:r w:rsidR="0040706F">
              <w:lastRenderedPageBreak/>
              <w:t xml:space="preserve">interpretations with relevant </w:t>
            </w:r>
            <w:r w:rsidR="00F6601A">
              <w:t>textual</w:t>
            </w:r>
            <w:r w:rsidR="0040706F">
              <w:t xml:space="preserve"> evidence and metalanguage</w:t>
            </w:r>
            <w:r w:rsidR="00A06711">
              <w:t>.</w:t>
            </w:r>
          </w:p>
          <w:p w14:paraId="7C3B6C23" w14:textId="77777777" w:rsidR="00C148EF" w:rsidRPr="00A11F66" w:rsidRDefault="00C148EF" w:rsidP="007237A6">
            <w:pPr>
              <w:pStyle w:val="Featurepink"/>
              <w:cnfStyle w:val="000000100000" w:firstRow="0" w:lastRow="0" w:firstColumn="0" w:lastColumn="0" w:oddVBand="0" w:evenVBand="0" w:oddHBand="1" w:evenHBand="0" w:firstRowFirstColumn="0" w:firstRowLastColumn="0" w:lastRowFirstColumn="0" w:lastRowLastColumn="0"/>
              <w:rPr>
                <w:rStyle w:val="Strong"/>
              </w:rPr>
            </w:pPr>
            <w:r w:rsidRPr="00A11F66">
              <w:rPr>
                <w:rStyle w:val="Strong"/>
              </w:rPr>
              <w:t>Evaluation and registration:</w:t>
            </w:r>
          </w:p>
          <w:p w14:paraId="40711A82" w14:textId="46AE6FCD" w:rsidR="00C148EF" w:rsidRPr="007A63F4" w:rsidRDefault="00C148EF" w:rsidP="007237A6">
            <w:pPr>
              <w:pStyle w:val="Featurepink"/>
              <w:cnfStyle w:val="000000100000" w:firstRow="0" w:lastRow="0" w:firstColumn="0" w:lastColumn="0" w:oddVBand="0" w:evenVBand="0" w:oddHBand="1" w:evenHBand="0" w:firstRowFirstColumn="0" w:firstRowLastColumn="0" w:lastRowFirstColumn="0" w:lastRowLastColumn="0"/>
            </w:pPr>
            <w:r w:rsidRPr="00A11F66">
              <w:t>[Record evaluation and registration information]</w:t>
            </w:r>
          </w:p>
          <w:p w14:paraId="6067FEA0" w14:textId="740B1AD6" w:rsidR="0006126F" w:rsidRPr="005309AB" w:rsidRDefault="00C148EF" w:rsidP="005309AB">
            <w:pPr>
              <w:pStyle w:val="FeatureBox5"/>
              <w:cnfStyle w:val="000000100000" w:firstRow="0" w:lastRow="0" w:firstColumn="0" w:lastColumn="0" w:oddVBand="0" w:evenVBand="0" w:oddHBand="1" w:evenHBand="0" w:firstRowFirstColumn="0" w:firstRowLastColumn="0" w:lastRowFirstColumn="0" w:lastRowLastColumn="0"/>
              <w:rPr>
                <w:rStyle w:val="Strong"/>
                <w:b w:val="0"/>
                <w:bCs w:val="0"/>
              </w:rPr>
            </w:pPr>
            <w:r w:rsidRPr="005309AB">
              <w:rPr>
                <w:rStyle w:val="Strong"/>
              </w:rPr>
              <w:t xml:space="preserve">Differentiation </w:t>
            </w:r>
            <w:proofErr w:type="gramStart"/>
            <w:r w:rsidRPr="005309AB">
              <w:rPr>
                <w:rStyle w:val="Strong"/>
              </w:rPr>
              <w:t>note</w:t>
            </w:r>
            <w:proofErr w:type="gramEnd"/>
            <w:r w:rsidRPr="005309AB">
              <w:rPr>
                <w:rStyle w:val="Strong"/>
                <w:b w:val="0"/>
                <w:bCs w:val="0"/>
              </w:rPr>
              <w:t>:</w:t>
            </w:r>
            <w:r w:rsidR="00266A3D" w:rsidRPr="005309AB">
              <w:rPr>
                <w:rStyle w:val="Strong"/>
                <w:b w:val="0"/>
                <w:bCs w:val="0"/>
              </w:rPr>
              <w:t xml:space="preserve"> </w:t>
            </w:r>
            <w:r w:rsidR="00C95C6F" w:rsidRPr="005309AB">
              <w:rPr>
                <w:rStyle w:val="Strong"/>
                <w:b w:val="0"/>
                <w:bCs w:val="0"/>
              </w:rPr>
              <w:t xml:space="preserve">some students may require additional support annotating texts and could be </w:t>
            </w:r>
            <w:r w:rsidR="000704D0" w:rsidRPr="005309AB">
              <w:rPr>
                <w:rStyle w:val="Strong"/>
                <w:b w:val="0"/>
                <w:bCs w:val="0"/>
              </w:rPr>
              <w:t>p</w:t>
            </w:r>
            <w:r w:rsidR="0006126F" w:rsidRPr="005309AB">
              <w:rPr>
                <w:rStyle w:val="Strong"/>
                <w:b w:val="0"/>
                <w:bCs w:val="0"/>
              </w:rPr>
              <w:t>rovide</w:t>
            </w:r>
            <w:r w:rsidR="00C95C6F" w:rsidRPr="005309AB">
              <w:rPr>
                <w:rStyle w:val="Strong"/>
                <w:b w:val="0"/>
                <w:bCs w:val="0"/>
              </w:rPr>
              <w:t>d with</w:t>
            </w:r>
            <w:r w:rsidR="0006126F" w:rsidRPr="005309AB">
              <w:rPr>
                <w:rStyle w:val="Strong"/>
                <w:b w:val="0"/>
                <w:bCs w:val="0"/>
              </w:rPr>
              <w:t xml:space="preserve"> model annotations and sentence stems</w:t>
            </w:r>
            <w:r w:rsidR="0040339E" w:rsidRPr="005309AB">
              <w:rPr>
                <w:rStyle w:val="Strong"/>
                <w:b w:val="0"/>
                <w:bCs w:val="0"/>
              </w:rPr>
              <w:t xml:space="preserve"> for the </w:t>
            </w:r>
            <w:r w:rsidR="00DC2298" w:rsidRPr="005309AB">
              <w:rPr>
                <w:rStyle w:val="Strong"/>
                <w:b w:val="0"/>
                <w:bCs w:val="0"/>
              </w:rPr>
              <w:lastRenderedPageBreak/>
              <w:t xml:space="preserve">authorial </w:t>
            </w:r>
            <w:r w:rsidR="0040339E" w:rsidRPr="005309AB">
              <w:rPr>
                <w:rStyle w:val="Strong"/>
                <w:b w:val="0"/>
                <w:bCs w:val="0"/>
              </w:rPr>
              <w:t>voice, identity and authority</w:t>
            </w:r>
            <w:r w:rsidR="000D6C52" w:rsidRPr="005309AB">
              <w:rPr>
                <w:rStyle w:val="Strong"/>
                <w:b w:val="0"/>
                <w:bCs w:val="0"/>
              </w:rPr>
              <w:t xml:space="preserve"> activity</w:t>
            </w:r>
            <w:r w:rsidR="008725A5" w:rsidRPr="005309AB">
              <w:rPr>
                <w:rStyle w:val="Strong"/>
                <w:b w:val="0"/>
                <w:bCs w:val="0"/>
              </w:rPr>
              <w:t>.</w:t>
            </w:r>
          </w:p>
        </w:tc>
      </w:tr>
      <w:tr w:rsidR="00C011D8" w:rsidRPr="00A11F66" w14:paraId="100D83DF" w14:textId="77777777" w:rsidTr="50C2EC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 w:type="pct"/>
          </w:tcPr>
          <w:p w14:paraId="4B9904FE" w14:textId="52A738F9" w:rsidR="0006126F" w:rsidRPr="009E51A0" w:rsidRDefault="0006126F" w:rsidP="0006126F">
            <w:pPr>
              <w:rPr>
                <w:b w:val="0"/>
              </w:rPr>
            </w:pPr>
            <w:r>
              <w:lastRenderedPageBreak/>
              <w:t xml:space="preserve">EAV-12-01 </w:t>
            </w:r>
            <w:r w:rsidRPr="003325FE">
              <w:rPr>
                <w:b w:val="0"/>
                <w:bCs/>
              </w:rPr>
              <w:t xml:space="preserve">critically analyses the ways an author’s choice of language, form and </w:t>
            </w:r>
            <w:r w:rsidRPr="003325FE">
              <w:rPr>
                <w:b w:val="0"/>
                <w:bCs/>
              </w:rPr>
              <w:lastRenderedPageBreak/>
              <w:t>structure shapes meaning in complex texts of different modes and mediums</w:t>
            </w:r>
          </w:p>
          <w:p w14:paraId="118FEBB2" w14:textId="6C0DAAE4" w:rsidR="00A878CE" w:rsidRPr="009066E7" w:rsidRDefault="009066E7" w:rsidP="009066E7">
            <w:pPr>
              <w:rPr>
                <w:b w:val="0"/>
              </w:rPr>
            </w:pPr>
            <w:r w:rsidRPr="009066E7">
              <w:rPr>
                <w:bCs/>
              </w:rPr>
              <w:t>EAV-12-04</w:t>
            </w:r>
            <w:r w:rsidR="009E51A0">
              <w:rPr>
                <w:bCs/>
              </w:rPr>
              <w:t xml:space="preserve"> </w:t>
            </w:r>
            <w:r w:rsidRPr="009066E7">
              <w:rPr>
                <w:b w:val="0"/>
              </w:rPr>
              <w:t>composes texts using language forms and features in new and different contexts</w:t>
            </w:r>
          </w:p>
          <w:p w14:paraId="4861539F" w14:textId="77777777" w:rsidR="0006126F" w:rsidRDefault="0006126F" w:rsidP="0006126F">
            <w:r>
              <w:t>Understanding</w:t>
            </w:r>
          </w:p>
          <w:p w14:paraId="58D1E250" w14:textId="55C08A5B" w:rsidR="0006126F" w:rsidRPr="00573649" w:rsidRDefault="00296EBC" w:rsidP="0006126F">
            <w:pPr>
              <w:rPr>
                <w:b w:val="0"/>
                <w:bCs/>
              </w:rPr>
            </w:pPr>
            <w:r w:rsidRPr="00573649">
              <w:rPr>
                <w:b w:val="0"/>
                <w:bCs/>
              </w:rPr>
              <w:t xml:space="preserve">The forms, language features and stylistic choices that shape </w:t>
            </w:r>
            <w:r w:rsidRPr="00CF0FBA">
              <w:t>imaginative, discursive, persuasive and</w:t>
            </w:r>
            <w:r w:rsidRPr="00573649">
              <w:rPr>
                <w:b w:val="0"/>
                <w:bCs/>
              </w:rPr>
              <w:t xml:space="preserve"> </w:t>
            </w:r>
            <w:r w:rsidRPr="00573649">
              <w:rPr>
                <w:b w:val="0"/>
                <w:bCs/>
              </w:rPr>
              <w:lastRenderedPageBreak/>
              <w:t>reflective texts</w:t>
            </w:r>
          </w:p>
          <w:p w14:paraId="42DB0974" w14:textId="4179F858" w:rsidR="003C68F3" w:rsidRPr="003325FE" w:rsidRDefault="003E6C9C" w:rsidP="0032136A">
            <w:pPr>
              <w:pStyle w:val="FeatureBox2"/>
              <w:rPr>
                <w:highlight w:val="yellow"/>
              </w:rPr>
            </w:pPr>
            <w:r>
              <w:t>N</w:t>
            </w:r>
            <w:r w:rsidR="003C68F3">
              <w:t xml:space="preserve">ote: </w:t>
            </w:r>
            <w:r w:rsidR="003C68F3" w:rsidRPr="00E83E00">
              <w:rPr>
                <w:bCs/>
              </w:rPr>
              <w:t>bo</w:t>
            </w:r>
            <w:r w:rsidR="00931DED">
              <w:rPr>
                <w:b w:val="0"/>
                <w:bCs/>
              </w:rPr>
              <w:t>l</w:t>
            </w:r>
            <w:r w:rsidR="003C68F3" w:rsidRPr="00E83E00">
              <w:rPr>
                <w:bCs/>
              </w:rPr>
              <w:t>d</w:t>
            </w:r>
            <w:r w:rsidR="002D653B">
              <w:rPr>
                <w:bCs/>
              </w:rPr>
              <w:t xml:space="preserve"> outcome </w:t>
            </w:r>
            <w:r w:rsidR="003C68F3" w:rsidRPr="00E83E00">
              <w:rPr>
                <w:bCs/>
              </w:rPr>
              <w:t xml:space="preserve">content </w:t>
            </w:r>
            <w:r w:rsidR="00276A4D">
              <w:rPr>
                <w:bCs/>
              </w:rPr>
              <w:t>is not addressed in this sequence.</w:t>
            </w:r>
          </w:p>
        </w:tc>
        <w:tc>
          <w:tcPr>
            <w:tcW w:w="3406" w:type="pct"/>
          </w:tcPr>
          <w:p w14:paraId="09B52382" w14:textId="717A7268" w:rsidR="0006126F" w:rsidRPr="00291255" w:rsidRDefault="0006126F" w:rsidP="0006126F">
            <w:pPr>
              <w:widowControl/>
              <w:ind w:left="567" w:hanging="567"/>
              <w:mirrorIndents w:val="0"/>
              <w:cnfStyle w:val="000000010000" w:firstRow="0" w:lastRow="0" w:firstColumn="0" w:lastColumn="0" w:oddVBand="0" w:evenVBand="0" w:oddHBand="0" w:evenHBand="1" w:firstRowFirstColumn="0" w:firstRowLastColumn="0" w:lastRowFirstColumn="0" w:lastRowLastColumn="0"/>
              <w:rPr>
                <w:b/>
              </w:rPr>
            </w:pPr>
            <w:r w:rsidRPr="00291255">
              <w:rPr>
                <w:b/>
              </w:rPr>
              <w:lastRenderedPageBreak/>
              <w:t xml:space="preserve">Phase 2, sequence </w:t>
            </w:r>
            <w:r w:rsidR="00C64746" w:rsidRPr="00291255">
              <w:rPr>
                <w:b/>
              </w:rPr>
              <w:t>2</w:t>
            </w:r>
            <w:r w:rsidRPr="00291255">
              <w:rPr>
                <w:b/>
              </w:rPr>
              <w:t xml:space="preserve"> – </w:t>
            </w:r>
            <w:r w:rsidR="00964F8E" w:rsidRPr="00291255">
              <w:rPr>
                <w:b/>
              </w:rPr>
              <w:t>exploring and developing authorial voice</w:t>
            </w:r>
          </w:p>
          <w:p w14:paraId="5B036503" w14:textId="56AB12B3" w:rsidR="0006126F" w:rsidRPr="00291255" w:rsidRDefault="0006126F" w:rsidP="0006126F">
            <w:pPr>
              <w:widowControl/>
              <w:mirrorIndents w:val="0"/>
              <w:cnfStyle w:val="000000010000" w:firstRow="0" w:lastRow="0" w:firstColumn="0" w:lastColumn="0" w:oddVBand="0" w:evenVBand="0" w:oddHBand="0" w:evenHBand="1" w:firstRowFirstColumn="0" w:firstRowLastColumn="0" w:lastRowFirstColumn="0" w:lastRowLastColumn="0"/>
            </w:pPr>
            <w:r w:rsidRPr="00291255">
              <w:t>Focus area content</w:t>
            </w:r>
            <w:r w:rsidRPr="00440E72">
              <w:rPr>
                <w:bCs/>
              </w:rPr>
              <w:t>:</w:t>
            </w:r>
            <w:r w:rsidRPr="00291255">
              <w:t xml:space="preserve"> </w:t>
            </w:r>
            <w:r w:rsidR="00A700E7" w:rsidRPr="00291255">
              <w:t>‘</w:t>
            </w:r>
            <w:r w:rsidR="00CC5C1F" w:rsidRPr="00291255">
              <w:t>through drafting and revising</w:t>
            </w:r>
            <w:r w:rsidR="00E475B0">
              <w:t>’</w:t>
            </w:r>
            <w:r w:rsidR="00CC5C1F" w:rsidRPr="00291255">
              <w:t xml:space="preserve">, students </w:t>
            </w:r>
            <w:r w:rsidR="00A700E7" w:rsidRPr="00291255">
              <w:t>‘</w:t>
            </w:r>
            <w:r w:rsidR="00CC5C1F" w:rsidRPr="00291255">
              <w:t>experiment with figurative, rhetorical and linguistic devices, including allusion, imagery, narrative voice, characterisation and tone</w:t>
            </w:r>
            <w:r w:rsidR="00A700E7" w:rsidRPr="00291255">
              <w:t>’</w:t>
            </w:r>
            <w:r w:rsidR="003325FE" w:rsidRPr="00291255">
              <w:t>.</w:t>
            </w:r>
          </w:p>
          <w:p w14:paraId="5751A6E4" w14:textId="0A34B6E9" w:rsidR="0006126F" w:rsidRPr="00291255" w:rsidRDefault="0006126F" w:rsidP="00440E72">
            <w:pPr>
              <w:pStyle w:val="ListBullet"/>
              <w:numPr>
                <w:ilvl w:val="0"/>
                <w:numId w:val="0"/>
              </w:numPr>
              <w:cnfStyle w:val="000000010000" w:firstRow="0" w:lastRow="0" w:firstColumn="0" w:lastColumn="0" w:oddVBand="0" w:evenVBand="0" w:oddHBand="0" w:evenHBand="1" w:firstRowFirstColumn="0" w:firstRowLastColumn="0" w:lastRowFirstColumn="0" w:lastRowLastColumn="0"/>
              <w:rPr>
                <w:rStyle w:val="Strong"/>
              </w:rPr>
            </w:pPr>
            <w:r w:rsidRPr="00291255">
              <w:rPr>
                <w:rStyle w:val="Strong"/>
              </w:rPr>
              <w:t>Learning intentions</w:t>
            </w:r>
          </w:p>
          <w:p w14:paraId="727C5390" w14:textId="77777777" w:rsidR="0006126F" w:rsidRPr="00291255" w:rsidRDefault="0006126F" w:rsidP="0066579F">
            <w:pPr>
              <w:cnfStyle w:val="000000010000" w:firstRow="0" w:lastRow="0" w:firstColumn="0" w:lastColumn="0" w:oddVBand="0" w:evenVBand="0" w:oddHBand="0" w:evenHBand="1" w:firstRowFirstColumn="0" w:firstRowLastColumn="0" w:lastRowFirstColumn="0" w:lastRowLastColumn="0"/>
            </w:pPr>
            <w:r w:rsidRPr="00291255">
              <w:lastRenderedPageBreak/>
              <w:t>By the end of this learning sequence, students will:</w:t>
            </w:r>
          </w:p>
          <w:p w14:paraId="078559D0" w14:textId="674A01D3" w:rsidR="000906F9" w:rsidRPr="00291255" w:rsidRDefault="000906F9" w:rsidP="000906F9">
            <w:pPr>
              <w:pStyle w:val="ListBullet"/>
              <w:cnfStyle w:val="000000010000" w:firstRow="0" w:lastRow="0" w:firstColumn="0" w:lastColumn="0" w:oddVBand="0" w:evenVBand="0" w:oddHBand="0" w:evenHBand="1" w:firstRowFirstColumn="0" w:firstRowLastColumn="0" w:lastRowFirstColumn="0" w:lastRowLastColumn="0"/>
            </w:pPr>
            <w:r w:rsidRPr="00291255">
              <w:t xml:space="preserve">experiment with contrasting </w:t>
            </w:r>
            <w:r w:rsidR="00DC2298">
              <w:t xml:space="preserve">authorial </w:t>
            </w:r>
            <w:r w:rsidRPr="00291255">
              <w:t>voice and tones to understand how authority is shaped in writing</w:t>
            </w:r>
          </w:p>
          <w:p w14:paraId="21D32355" w14:textId="0354254E" w:rsidR="000906F9" w:rsidRPr="00291255" w:rsidRDefault="0055167B" w:rsidP="000906F9">
            <w:pPr>
              <w:pStyle w:val="ListBullet"/>
              <w:cnfStyle w:val="000000010000" w:firstRow="0" w:lastRow="0" w:firstColumn="0" w:lastColumn="0" w:oddVBand="0" w:evenVBand="0" w:oddHBand="0" w:evenHBand="1" w:firstRowFirstColumn="0" w:firstRowLastColumn="0" w:lastRowFirstColumn="0" w:lastRowLastColumn="0"/>
            </w:pPr>
            <w:r>
              <w:t>critically analyse</w:t>
            </w:r>
            <w:r w:rsidR="000906F9" w:rsidRPr="00291255">
              <w:t xml:space="preserve"> how diction, syntax and figurative language influence style and reader perception</w:t>
            </w:r>
          </w:p>
          <w:p w14:paraId="3BFF3225" w14:textId="4E27C4A0" w:rsidR="000906F9" w:rsidRPr="00291255" w:rsidRDefault="00E93FB1" w:rsidP="000906F9">
            <w:pPr>
              <w:pStyle w:val="ListBullet"/>
              <w:cnfStyle w:val="000000010000" w:firstRow="0" w:lastRow="0" w:firstColumn="0" w:lastColumn="0" w:oddVBand="0" w:evenVBand="0" w:oddHBand="0" w:evenHBand="1" w:firstRowFirstColumn="0" w:firstRowLastColumn="0" w:lastRowFirstColumn="0" w:lastRowLastColumn="0"/>
            </w:pPr>
            <w:r>
              <w:t>evaluate</w:t>
            </w:r>
            <w:r w:rsidR="000906F9" w:rsidRPr="00291255">
              <w:t xml:space="preserve"> the development of their own authorial voice through drafting and discussion.</w:t>
            </w:r>
          </w:p>
          <w:p w14:paraId="45678068" w14:textId="788EA628" w:rsidR="001260FF" w:rsidRPr="00291255" w:rsidRDefault="001260FF" w:rsidP="005E25C4">
            <w:pPr>
              <w:pStyle w:val="FeatureBox2"/>
              <w:cnfStyle w:val="000000010000" w:firstRow="0" w:lastRow="0" w:firstColumn="0" w:lastColumn="0" w:oddVBand="0" w:evenVBand="0" w:oddHBand="0" w:evenHBand="1" w:firstRowFirstColumn="0" w:firstRowLastColumn="0" w:lastRowFirstColumn="0" w:lastRowLastColumn="0"/>
              <w:rPr>
                <w:rStyle w:val="Strong"/>
                <w:b w:val="0"/>
              </w:rPr>
            </w:pPr>
            <w:r w:rsidRPr="00291255">
              <w:rPr>
                <w:b/>
              </w:rPr>
              <w:t>Teacher note:</w:t>
            </w:r>
            <w:r w:rsidRPr="00291255">
              <w:t xml:space="preserve"> </w:t>
            </w:r>
            <w:r w:rsidR="003514D4">
              <w:t xml:space="preserve">the </w:t>
            </w:r>
            <w:r w:rsidRPr="00291255">
              <w:t xml:space="preserve">PowerPoint </w:t>
            </w:r>
            <w:r w:rsidRPr="00291255">
              <w:rPr>
                <w:rStyle w:val="Strong"/>
              </w:rPr>
              <w:t>Phase 2 – Saunders and discursive writing – 12.4</w:t>
            </w:r>
            <w:r w:rsidRPr="003514D4">
              <w:rPr>
                <w:bCs/>
              </w:rPr>
              <w:t xml:space="preserve"> </w:t>
            </w:r>
            <w:r w:rsidRPr="00291255">
              <w:t>is available to support this learning sequence</w:t>
            </w:r>
            <w:r w:rsidR="00440E72">
              <w:t>.</w:t>
            </w:r>
          </w:p>
          <w:p w14:paraId="754CF31C" w14:textId="63F759CF" w:rsidR="0006126F" w:rsidRPr="00291255" w:rsidRDefault="0006126F" w:rsidP="00FA4B1D">
            <w:pPr>
              <w:cnfStyle w:val="000000010000" w:firstRow="0" w:lastRow="0" w:firstColumn="0" w:lastColumn="0" w:oddVBand="0" w:evenVBand="0" w:oddHBand="0" w:evenHBand="1" w:firstRowFirstColumn="0" w:firstRowLastColumn="0" w:lastRowFirstColumn="0" w:lastRowLastColumn="0"/>
              <w:rPr>
                <w:rStyle w:val="Strong"/>
              </w:rPr>
            </w:pPr>
            <w:r w:rsidRPr="00291255">
              <w:rPr>
                <w:rStyle w:val="Strong"/>
              </w:rPr>
              <w:t>Experimenting with voice</w:t>
            </w:r>
          </w:p>
          <w:p w14:paraId="5F07B494" w14:textId="3DDD0437" w:rsidR="0006126F" w:rsidRPr="00291255" w:rsidRDefault="009A570A" w:rsidP="00EA5EA5">
            <w:pPr>
              <w:pStyle w:val="ListBullet"/>
              <w:cnfStyle w:val="000000010000" w:firstRow="0" w:lastRow="0" w:firstColumn="0" w:lastColumn="0" w:oddVBand="0" w:evenVBand="0" w:oddHBand="0" w:evenHBand="1" w:firstRowFirstColumn="0" w:firstRowLastColumn="0" w:lastRowFirstColumn="0" w:lastRowLastColumn="0"/>
            </w:pPr>
            <w:r w:rsidRPr="00291255">
              <w:rPr>
                <w:b/>
              </w:rPr>
              <w:t xml:space="preserve">Experimenting with </w:t>
            </w:r>
            <w:r w:rsidR="00CE301A">
              <w:rPr>
                <w:b/>
              </w:rPr>
              <w:t xml:space="preserve">authorial </w:t>
            </w:r>
            <w:r w:rsidRPr="00291255">
              <w:rPr>
                <w:b/>
              </w:rPr>
              <w:t>voice and tone</w:t>
            </w:r>
            <w:r w:rsidR="002976C4" w:rsidRPr="00291255">
              <w:rPr>
                <w:b/>
              </w:rPr>
              <w:t xml:space="preserve"> to improve writing</w:t>
            </w:r>
            <w:r w:rsidR="002976C4" w:rsidRPr="003514D4">
              <w:rPr>
                <w:bCs/>
              </w:rPr>
              <w:t xml:space="preserve"> </w:t>
            </w:r>
            <w:r w:rsidR="0006126F" w:rsidRPr="00291255">
              <w:t xml:space="preserve">– </w:t>
            </w:r>
            <w:r w:rsidR="00EA5878">
              <w:t xml:space="preserve">the teacher explicitly models how vocabulary, diction, syntax and tone can be manipulated </w:t>
            </w:r>
            <w:r w:rsidR="00607DD5">
              <w:t>to</w:t>
            </w:r>
            <w:r w:rsidR="00EA5878">
              <w:t xml:space="preserve"> create different authorial voices using </w:t>
            </w:r>
            <w:r w:rsidR="00607DD5">
              <w:t xml:space="preserve">the </w:t>
            </w:r>
            <w:r w:rsidR="00672471" w:rsidRPr="00291255">
              <w:t>PowerPoint</w:t>
            </w:r>
            <w:r w:rsidR="00672471" w:rsidRPr="003514D4">
              <w:rPr>
                <w:bCs/>
              </w:rPr>
              <w:t xml:space="preserve"> </w:t>
            </w:r>
            <w:r w:rsidR="005171A5" w:rsidRPr="00291255">
              <w:rPr>
                <w:rStyle w:val="Strong"/>
              </w:rPr>
              <w:t xml:space="preserve">Phase 2 – </w:t>
            </w:r>
            <w:r w:rsidR="000E389B" w:rsidRPr="00291255">
              <w:rPr>
                <w:rStyle w:val="Strong"/>
              </w:rPr>
              <w:t>Saunders and discursive writing –</w:t>
            </w:r>
            <w:r w:rsidR="000D6C52" w:rsidRPr="00291255">
              <w:rPr>
                <w:rStyle w:val="Strong"/>
              </w:rPr>
              <w:t xml:space="preserve"> </w:t>
            </w:r>
            <w:r w:rsidR="000E389B" w:rsidRPr="00291255">
              <w:rPr>
                <w:rStyle w:val="Strong"/>
              </w:rPr>
              <w:t>12.4</w:t>
            </w:r>
            <w:r w:rsidR="000E389B" w:rsidRPr="003514D4">
              <w:rPr>
                <w:bCs/>
              </w:rPr>
              <w:t xml:space="preserve"> </w:t>
            </w:r>
            <w:r w:rsidR="0006126F" w:rsidRPr="00291255">
              <w:t>slides developing language and vocabulary</w:t>
            </w:r>
            <w:r w:rsidR="00A055D3" w:rsidRPr="00291255">
              <w:t xml:space="preserve"> and </w:t>
            </w:r>
            <w:r w:rsidR="00A055D3" w:rsidRPr="00291255">
              <w:rPr>
                <w:b/>
              </w:rPr>
              <w:t>Phase 2, resource 1 – building language repertoire</w:t>
            </w:r>
            <w:r w:rsidR="00AE2D46" w:rsidRPr="00291255">
              <w:t xml:space="preserve"> to brainstorm </w:t>
            </w:r>
            <w:r w:rsidR="0015143B" w:rsidRPr="00291255">
              <w:t xml:space="preserve">and select </w:t>
            </w:r>
            <w:r w:rsidR="00AE2D46" w:rsidRPr="00291255">
              <w:t>vocabulary required for this activity</w:t>
            </w:r>
            <w:r w:rsidR="0015143B" w:rsidRPr="00291255">
              <w:t xml:space="preserve">. </w:t>
            </w:r>
            <w:r w:rsidR="00383EC1" w:rsidRPr="00291255">
              <w:t>Using,</w:t>
            </w:r>
            <w:r w:rsidR="00383EC1" w:rsidRPr="003514D4">
              <w:rPr>
                <w:rStyle w:val="CommentReference"/>
                <w:bCs/>
                <w:sz w:val="22"/>
                <w:szCs w:val="24"/>
              </w:rPr>
              <w:t xml:space="preserve"> </w:t>
            </w:r>
            <w:r w:rsidR="00383EC1" w:rsidRPr="00291255">
              <w:rPr>
                <w:rStyle w:val="CommentReference"/>
                <w:b/>
                <w:sz w:val="22"/>
                <w:szCs w:val="24"/>
              </w:rPr>
              <w:t>P</w:t>
            </w:r>
            <w:r w:rsidR="00383EC1" w:rsidRPr="00291255">
              <w:rPr>
                <w:b/>
              </w:rPr>
              <w:t>hase</w:t>
            </w:r>
            <w:r w:rsidR="0006126F" w:rsidRPr="00291255">
              <w:rPr>
                <w:b/>
              </w:rPr>
              <w:t xml:space="preserve"> 2, activity 3 – writing experiment</w:t>
            </w:r>
            <w:r w:rsidR="0006126F" w:rsidRPr="00291255">
              <w:t xml:space="preserve"> </w:t>
            </w:r>
            <w:r w:rsidR="00A424AE" w:rsidRPr="00291255">
              <w:t xml:space="preserve">students </w:t>
            </w:r>
            <w:r w:rsidR="00397A66" w:rsidRPr="00291255">
              <w:t xml:space="preserve">compose </w:t>
            </w:r>
            <w:r w:rsidR="00473439" w:rsidRPr="00291255">
              <w:t>2</w:t>
            </w:r>
            <w:r w:rsidR="0006126F" w:rsidRPr="00291255">
              <w:t xml:space="preserve"> versions of a 100</w:t>
            </w:r>
            <w:r w:rsidR="00382183" w:rsidRPr="00291255">
              <w:t xml:space="preserve"> to </w:t>
            </w:r>
            <w:r w:rsidR="00A424AE" w:rsidRPr="00291255">
              <w:t>150-word</w:t>
            </w:r>
            <w:r w:rsidR="0006126F" w:rsidRPr="00291255">
              <w:t xml:space="preserve"> reflection – one formal </w:t>
            </w:r>
            <w:r w:rsidR="00CB383B">
              <w:t xml:space="preserve">version </w:t>
            </w:r>
            <w:r w:rsidR="00BD7FD8" w:rsidRPr="00291255">
              <w:t xml:space="preserve">that could include </w:t>
            </w:r>
            <w:r w:rsidR="0006126F" w:rsidRPr="00291255">
              <w:t xml:space="preserve">measured </w:t>
            </w:r>
            <w:r w:rsidR="008A6ED1">
              <w:t xml:space="preserve">grammatical choices such as </w:t>
            </w:r>
            <w:r w:rsidR="0006126F" w:rsidRPr="00291255">
              <w:t>syntax</w:t>
            </w:r>
            <w:r w:rsidR="00CB383B">
              <w:t xml:space="preserve"> and</w:t>
            </w:r>
            <w:r w:rsidR="0006126F" w:rsidRPr="00291255">
              <w:t xml:space="preserve"> </w:t>
            </w:r>
            <w:r w:rsidR="0006126F" w:rsidRPr="00291255">
              <w:lastRenderedPageBreak/>
              <w:t>controlled tone</w:t>
            </w:r>
            <w:r w:rsidR="00F5385F" w:rsidRPr="00291255">
              <w:t>,</w:t>
            </w:r>
            <w:r w:rsidR="0006126F" w:rsidRPr="00291255">
              <w:t xml:space="preserve"> and one conversational </w:t>
            </w:r>
            <w:r w:rsidR="00CB383B">
              <w:t xml:space="preserve">version </w:t>
            </w:r>
            <w:r w:rsidR="00147A60" w:rsidRPr="00291255">
              <w:t xml:space="preserve">that may mimic </w:t>
            </w:r>
            <w:r w:rsidR="0006126F" w:rsidRPr="00291255">
              <w:t>Saunders</w:t>
            </w:r>
            <w:r w:rsidR="00147A60" w:rsidRPr="00291255">
              <w:t xml:space="preserve">. The teacher may </w:t>
            </w:r>
            <w:r w:rsidR="00D95A41" w:rsidRPr="00291255">
              <w:t xml:space="preserve">refer to </w:t>
            </w:r>
            <w:r w:rsidR="00D02203" w:rsidRPr="00291255">
              <w:t xml:space="preserve">the </w:t>
            </w:r>
            <w:r w:rsidR="00CB383B">
              <w:t>C</w:t>
            </w:r>
            <w:r w:rsidR="00600A5C">
              <w:t xml:space="preserve">-range </w:t>
            </w:r>
            <w:r w:rsidR="00D02203" w:rsidRPr="00291255">
              <w:t xml:space="preserve">modelled response in </w:t>
            </w:r>
            <w:r w:rsidR="00CB383B">
              <w:t xml:space="preserve">the </w:t>
            </w:r>
            <w:r w:rsidR="00E133F5" w:rsidRPr="00291255">
              <w:t xml:space="preserve">PowerPoint </w:t>
            </w:r>
            <w:r w:rsidR="003401F1" w:rsidRPr="00291255">
              <w:rPr>
                <w:rStyle w:val="Strong"/>
              </w:rPr>
              <w:t xml:space="preserve">Phase 2 – </w:t>
            </w:r>
            <w:r w:rsidR="000E389B" w:rsidRPr="00291255">
              <w:rPr>
                <w:rStyle w:val="Strong"/>
              </w:rPr>
              <w:t>Saunders and discursive writing –</w:t>
            </w:r>
            <w:r w:rsidR="000D6C52" w:rsidRPr="00291255">
              <w:rPr>
                <w:rStyle w:val="Strong"/>
              </w:rPr>
              <w:t xml:space="preserve"> </w:t>
            </w:r>
            <w:r w:rsidR="000E389B" w:rsidRPr="00291255">
              <w:rPr>
                <w:rStyle w:val="Strong"/>
              </w:rPr>
              <w:t>12.4</w:t>
            </w:r>
            <w:r w:rsidR="00B24FE6" w:rsidRPr="003514D4">
              <w:rPr>
                <w:rStyle w:val="Strong"/>
                <w:b w:val="0"/>
                <w:bCs w:val="0"/>
              </w:rPr>
              <w:t xml:space="preserve"> </w:t>
            </w:r>
            <w:r w:rsidR="00B24FE6" w:rsidRPr="00E63E25">
              <w:t xml:space="preserve">slides </w:t>
            </w:r>
            <w:r w:rsidR="00B24FE6" w:rsidRPr="00192CF9">
              <w:rPr>
                <w:rStyle w:val="Strong"/>
              </w:rPr>
              <w:t>Experimenting with voice and tone</w:t>
            </w:r>
            <w:r w:rsidR="00B24FE6" w:rsidRPr="00E63E25">
              <w:t xml:space="preserve"> and </w:t>
            </w:r>
            <w:proofErr w:type="gramStart"/>
            <w:r w:rsidR="00B24FE6" w:rsidRPr="00192CF9">
              <w:rPr>
                <w:rStyle w:val="Strong"/>
              </w:rPr>
              <w:t>Experimenting</w:t>
            </w:r>
            <w:proofErr w:type="gramEnd"/>
            <w:r w:rsidR="00B24FE6" w:rsidRPr="00192CF9">
              <w:rPr>
                <w:rStyle w:val="Strong"/>
              </w:rPr>
              <w:t xml:space="preserve"> with voice and tone</w:t>
            </w:r>
            <w:r w:rsidR="00192CF9" w:rsidRPr="00192CF9">
              <w:rPr>
                <w:rStyle w:val="Strong"/>
              </w:rPr>
              <w:t xml:space="preserve"> (2)</w:t>
            </w:r>
            <w:r w:rsidR="00E76EC2" w:rsidRPr="00192CF9">
              <w:t xml:space="preserve">. </w:t>
            </w:r>
            <w:r w:rsidR="0006126F" w:rsidRPr="00291255">
              <w:t xml:space="preserve">Students then highlight the </w:t>
            </w:r>
            <w:r w:rsidR="008A6ED1">
              <w:t xml:space="preserve">grammatical </w:t>
            </w:r>
            <w:r w:rsidR="00BC1A10">
              <w:t xml:space="preserve">choices such as </w:t>
            </w:r>
            <w:r w:rsidR="0006126F" w:rsidRPr="00291255">
              <w:t>diction shifts, syntax differences and tonal markers</w:t>
            </w:r>
            <w:r w:rsidR="00E2671A" w:rsidRPr="00291255">
              <w:t>.</w:t>
            </w:r>
            <w:r w:rsidR="0006126F" w:rsidRPr="00291255">
              <w:t xml:space="preserve"> </w:t>
            </w:r>
            <w:r w:rsidR="006F17BE" w:rsidRPr="00C036C7">
              <w:t>Referring to</w:t>
            </w:r>
            <w:r w:rsidR="006F17BE">
              <w:t xml:space="preserve"> the</w:t>
            </w:r>
            <w:r w:rsidR="006F17BE" w:rsidRPr="00C036C7">
              <w:t xml:space="preserve"> </w:t>
            </w:r>
            <w:r w:rsidR="006F17BE">
              <w:rPr>
                <w:rStyle w:val="Strong"/>
              </w:rPr>
              <w:t>Choosing precise terminology</w:t>
            </w:r>
            <w:r w:rsidR="006F17BE" w:rsidRPr="00C036C7">
              <w:t xml:space="preserve"> section in the PowerPoint </w:t>
            </w:r>
            <w:r w:rsidR="006F17BE" w:rsidRPr="00FB2FD7">
              <w:rPr>
                <w:rStyle w:val="Strong"/>
              </w:rPr>
              <w:t>Support for terminology – voice</w:t>
            </w:r>
            <w:r w:rsidR="00CB383B">
              <w:rPr>
                <w:rStyle w:val="Strong"/>
              </w:rPr>
              <w:t xml:space="preserve"> – 12.4</w:t>
            </w:r>
            <w:r w:rsidR="006F17BE" w:rsidRPr="00C036C7">
              <w:t xml:space="preserve"> may support students</w:t>
            </w:r>
            <w:r w:rsidR="006F17BE">
              <w:t xml:space="preserve"> to</w:t>
            </w:r>
            <w:r w:rsidR="001B1F52">
              <w:t xml:space="preserve"> distinguish voice from related terms.</w:t>
            </w:r>
          </w:p>
          <w:p w14:paraId="24E2116E" w14:textId="4B41BD42" w:rsidR="003060ED" w:rsidRPr="00291255" w:rsidRDefault="00D61D38" w:rsidP="00EA5EA5">
            <w:pPr>
              <w:pStyle w:val="ListBullet"/>
              <w:cnfStyle w:val="000000010000" w:firstRow="0" w:lastRow="0" w:firstColumn="0" w:lastColumn="0" w:oddVBand="0" w:evenVBand="0" w:oddHBand="0" w:evenHBand="1" w:firstRowFirstColumn="0" w:firstRowLastColumn="0" w:lastRowFirstColumn="0" w:lastRowLastColumn="0"/>
            </w:pPr>
            <w:r w:rsidRPr="00291255">
              <w:rPr>
                <w:b/>
              </w:rPr>
              <w:t>Refining understanding of authority through peer discussion and shared metalanguage</w:t>
            </w:r>
            <w:r w:rsidR="0006126F" w:rsidRPr="00CB383B">
              <w:rPr>
                <w:bCs/>
              </w:rPr>
              <w:t xml:space="preserve"> </w:t>
            </w:r>
            <w:r w:rsidR="0006126F" w:rsidRPr="00291255">
              <w:t xml:space="preserve">– </w:t>
            </w:r>
            <w:r w:rsidR="0059172D">
              <w:t>the teacher effectively models peer feedback by demonstrating how to justify observation using textual evidence and metalanguage.</w:t>
            </w:r>
            <w:r w:rsidR="0059172D" w:rsidRPr="00291255">
              <w:t xml:space="preserve"> Students share both versions of their comparative writing experiment with a </w:t>
            </w:r>
            <w:proofErr w:type="gramStart"/>
            <w:r w:rsidR="0059172D" w:rsidRPr="00291255">
              <w:t>partner.</w:t>
            </w:r>
            <w:r w:rsidR="0006126F" w:rsidRPr="00291255">
              <w:t>.</w:t>
            </w:r>
            <w:proofErr w:type="gramEnd"/>
            <w:r w:rsidR="0006126F" w:rsidRPr="00291255">
              <w:t xml:space="preserve"> </w:t>
            </w:r>
            <w:hyperlink r:id="rId61" w:history="1">
              <w:r w:rsidR="0006126F" w:rsidRPr="00291255">
                <w:rPr>
                  <w:rStyle w:val="Hyperlink"/>
                </w:rPr>
                <w:t>Peer discussion</w:t>
              </w:r>
            </w:hyperlink>
            <w:r w:rsidR="0006126F" w:rsidRPr="00291255">
              <w:t xml:space="preserve"> should include prompts such as</w:t>
            </w:r>
            <w:r w:rsidR="003060ED" w:rsidRPr="00291255">
              <w:t>:</w:t>
            </w:r>
          </w:p>
          <w:p w14:paraId="6733CE84" w14:textId="77777777" w:rsidR="009463B3" w:rsidRDefault="003060ED" w:rsidP="00AE123A">
            <w:pPr>
              <w:pStyle w:val="ListBullet2"/>
              <w:cnfStyle w:val="000000010000" w:firstRow="0" w:lastRow="0" w:firstColumn="0" w:lastColumn="0" w:oddVBand="0" w:evenVBand="0" w:oddHBand="0" w:evenHBand="1" w:firstRowFirstColumn="0" w:firstRowLastColumn="0" w:lastRowFirstColumn="0" w:lastRowLastColumn="0"/>
            </w:pPr>
            <w:r w:rsidRPr="00291255">
              <w:t>W</w:t>
            </w:r>
            <w:r w:rsidR="0006126F" w:rsidRPr="00291255">
              <w:t>hich version feels more authentic?</w:t>
            </w:r>
            <w:r w:rsidR="009D107A">
              <w:t xml:space="preserve"> </w:t>
            </w:r>
          </w:p>
          <w:p w14:paraId="2637A738" w14:textId="68A042E9" w:rsidR="003060ED" w:rsidRPr="00291255" w:rsidRDefault="0006126F" w:rsidP="00AE123A">
            <w:pPr>
              <w:pStyle w:val="ListBullet2"/>
              <w:cnfStyle w:val="000000010000" w:firstRow="0" w:lastRow="0" w:firstColumn="0" w:lastColumn="0" w:oddVBand="0" w:evenVBand="0" w:oddHBand="0" w:evenHBand="1" w:firstRowFirstColumn="0" w:firstRowLastColumn="0" w:lastRowFirstColumn="0" w:lastRowLastColumn="0"/>
            </w:pPr>
            <w:r w:rsidRPr="00291255">
              <w:t>Which sounds more authoritative and why?</w:t>
            </w:r>
          </w:p>
          <w:p w14:paraId="64E0C054" w14:textId="5655BA9A" w:rsidR="009D0876" w:rsidRPr="006E037A" w:rsidRDefault="0006126F" w:rsidP="00C46ED6">
            <w:pPr>
              <w:pStyle w:val="ListParagraph"/>
              <w:cnfStyle w:val="000000010000" w:firstRow="0" w:lastRow="0" w:firstColumn="0" w:lastColumn="0" w:oddVBand="0" w:evenVBand="0" w:oddHBand="0" w:evenHBand="1" w:firstRowFirstColumn="0" w:firstRowLastColumn="0" w:lastRowFirstColumn="0" w:lastRowLastColumn="0"/>
            </w:pPr>
            <w:r w:rsidRPr="00291255">
              <w:t xml:space="preserve">After peer sharing, students highlight words that shift tone or authority, linking to a shared glossary of stylistic devices from </w:t>
            </w:r>
            <w:r w:rsidRPr="00291255">
              <w:rPr>
                <w:b/>
              </w:rPr>
              <w:t xml:space="preserve">Phase 2, resource 1 – </w:t>
            </w:r>
            <w:r w:rsidR="00D61D38" w:rsidRPr="00291255">
              <w:rPr>
                <w:b/>
              </w:rPr>
              <w:t>b</w:t>
            </w:r>
            <w:r w:rsidRPr="00291255">
              <w:rPr>
                <w:b/>
              </w:rPr>
              <w:t>uilding language repertoire</w:t>
            </w:r>
            <w:r w:rsidR="00050102" w:rsidRPr="00440E72">
              <w:rPr>
                <w:bCs/>
              </w:rPr>
              <w:t>.</w:t>
            </w:r>
            <w:r w:rsidR="009463B3">
              <w:rPr>
                <w:bCs/>
              </w:rPr>
              <w:t xml:space="preserve"> </w:t>
            </w:r>
            <w:r w:rsidR="009D0876">
              <w:t>S</w:t>
            </w:r>
            <w:r w:rsidR="009D0876" w:rsidRPr="009D0876">
              <w:t>ome students may benefit from an extension activity comparing Saunders’ voice to another writer’s use of authority in the writing experiment activity.</w:t>
            </w:r>
          </w:p>
          <w:p w14:paraId="1219CF42" w14:textId="24CA1216" w:rsidR="005F51A0" w:rsidRPr="006C72FC" w:rsidRDefault="008C6562" w:rsidP="006E037A">
            <w:pPr>
              <w:pStyle w:val="ListBullet"/>
              <w:cnfStyle w:val="000000010000" w:firstRow="0" w:lastRow="0" w:firstColumn="0" w:lastColumn="0" w:oddVBand="0" w:evenVBand="0" w:oddHBand="0" w:evenHBand="1" w:firstRowFirstColumn="0" w:firstRowLastColumn="0" w:lastRowFirstColumn="0" w:lastRowLastColumn="0"/>
            </w:pPr>
            <w:r w:rsidRPr="006E037A">
              <w:rPr>
                <w:rStyle w:val="Strong"/>
              </w:rPr>
              <w:t>Showing thinking by annotating a choice and its effect to make feedback actionable</w:t>
            </w:r>
            <w:r w:rsidRPr="008C6562">
              <w:t xml:space="preserve"> – </w:t>
            </w:r>
            <w:r w:rsidRPr="008C6562">
              <w:lastRenderedPageBreak/>
              <w:t xml:space="preserve">students annotate one </w:t>
            </w:r>
            <w:r w:rsidR="00BC1A10">
              <w:t>grammatical choice</w:t>
            </w:r>
            <w:r w:rsidR="00B05164">
              <w:t>,</w:t>
            </w:r>
            <w:r w:rsidR="00BC1A10">
              <w:t xml:space="preserve"> such as </w:t>
            </w:r>
            <w:r w:rsidRPr="008C6562">
              <w:t>diction, syntax or figurative language choice</w:t>
            </w:r>
            <w:r w:rsidR="00B05164">
              <w:t>,</w:t>
            </w:r>
            <w:r w:rsidRPr="008C6562">
              <w:t xml:space="preserve"> in their </w:t>
            </w:r>
            <w:r w:rsidR="00C84804">
              <w:t xml:space="preserve">writing </w:t>
            </w:r>
            <w:r w:rsidRPr="008C6562">
              <w:t xml:space="preserve">journal and explain how the </w:t>
            </w:r>
            <w:r w:rsidR="00816622">
              <w:t>device</w:t>
            </w:r>
            <w:r w:rsidRPr="008C6562">
              <w:t xml:space="preserve"> shapes tone, authority and audience</w:t>
            </w:r>
            <w:r w:rsidR="009463B3">
              <w:t>.</w:t>
            </w:r>
          </w:p>
          <w:p w14:paraId="634D287A" w14:textId="74B74B41" w:rsidR="00B05164" w:rsidRDefault="00204035">
            <w:pPr>
              <w:pStyle w:val="ListBullet"/>
              <w:numPr>
                <w:ilvl w:val="0"/>
                <w:numId w:val="13"/>
              </w:numPr>
              <w:cnfStyle w:val="000000010000" w:firstRow="0" w:lastRow="0" w:firstColumn="0" w:lastColumn="0" w:oddVBand="0" w:evenVBand="0" w:oddHBand="0" w:evenHBand="1" w:firstRowFirstColumn="0" w:firstRowLastColumn="0" w:lastRowFirstColumn="0" w:lastRowLastColumn="0"/>
            </w:pPr>
            <w:r w:rsidRPr="00291255">
              <w:rPr>
                <w:b/>
              </w:rPr>
              <w:t xml:space="preserve">Engaging in a </w:t>
            </w:r>
            <w:r w:rsidR="00A53BF1">
              <w:rPr>
                <w:b/>
              </w:rPr>
              <w:t>check for understanding</w:t>
            </w:r>
            <w:r w:rsidRPr="00291255">
              <w:rPr>
                <w:b/>
              </w:rPr>
              <w:t xml:space="preserve"> to </w:t>
            </w:r>
            <w:r w:rsidR="00B37FBB" w:rsidRPr="00291255">
              <w:rPr>
                <w:b/>
              </w:rPr>
              <w:t xml:space="preserve">improve understanding of </w:t>
            </w:r>
            <w:r w:rsidR="00865FE8">
              <w:rPr>
                <w:b/>
              </w:rPr>
              <w:t xml:space="preserve">authorial </w:t>
            </w:r>
            <w:r w:rsidR="00B37FBB" w:rsidRPr="00291255">
              <w:rPr>
                <w:b/>
              </w:rPr>
              <w:t>voice</w:t>
            </w:r>
            <w:r w:rsidR="0006126F" w:rsidRPr="00CB383B">
              <w:t xml:space="preserve"> – </w:t>
            </w:r>
            <w:r w:rsidR="0006126F" w:rsidRPr="00291255">
              <w:t>students complete a learning journal reflection responding to the prompt</w:t>
            </w:r>
            <w:r w:rsidR="004E00D0">
              <w:t>s:</w:t>
            </w:r>
          </w:p>
          <w:p w14:paraId="3FFC45BB" w14:textId="59E3D878" w:rsidR="00B05164" w:rsidRDefault="0006126F" w:rsidP="00C46ED6">
            <w:pPr>
              <w:pStyle w:val="ListBullet2"/>
              <w:cnfStyle w:val="000000010000" w:firstRow="0" w:lastRow="0" w:firstColumn="0" w:lastColumn="0" w:oddVBand="0" w:evenVBand="0" w:oddHBand="0" w:evenHBand="1" w:firstRowFirstColumn="0" w:firstRowLastColumn="0" w:lastRowFirstColumn="0" w:lastRowLastColumn="0"/>
            </w:pPr>
            <w:r w:rsidRPr="00291255">
              <w:t>How have I developed an authentic voice in my writing so far</w:t>
            </w:r>
            <w:r w:rsidR="006240F2" w:rsidRPr="00291255">
              <w:t>?</w:t>
            </w:r>
          </w:p>
          <w:p w14:paraId="296A5C52" w14:textId="6AD46263" w:rsidR="00B05164" w:rsidRDefault="006A14E7" w:rsidP="00C46ED6">
            <w:pPr>
              <w:pStyle w:val="ListBullet2"/>
              <w:cnfStyle w:val="000000010000" w:firstRow="0" w:lastRow="0" w:firstColumn="0" w:lastColumn="0" w:oddVBand="0" w:evenVBand="0" w:oddHBand="0" w:evenHBand="1" w:firstRowFirstColumn="0" w:firstRowLastColumn="0" w:lastRowFirstColumn="0" w:lastRowLastColumn="0"/>
            </w:pPr>
            <w:r>
              <w:t>How have I established authority in my writing so far?</w:t>
            </w:r>
          </w:p>
          <w:p w14:paraId="449A0D35" w14:textId="6E0D54BC" w:rsidR="0059172D" w:rsidRDefault="009A08E7" w:rsidP="0059172D">
            <w:pPr>
              <w:pStyle w:val="ListBullet2"/>
              <w:cnfStyle w:val="000000010000" w:firstRow="0" w:lastRow="0" w:firstColumn="0" w:lastColumn="0" w:oddVBand="0" w:evenVBand="0" w:oddHBand="0" w:evenHBand="1" w:firstRowFirstColumn="0" w:firstRowLastColumn="0" w:lastRowFirstColumn="0" w:lastRowLastColumn="0"/>
            </w:pPr>
            <w:r>
              <w:t>What is the difference between authentic voice, authori</w:t>
            </w:r>
            <w:r w:rsidR="00943635">
              <w:t>ty</w:t>
            </w:r>
            <w:r>
              <w:t xml:space="preserve"> and authorial voice?</w:t>
            </w:r>
          </w:p>
          <w:p w14:paraId="46620572" w14:textId="1E462A85" w:rsidR="0059172D" w:rsidRDefault="0059172D" w:rsidP="0017482F">
            <w:pPr>
              <w:pStyle w:val="ListParagraph"/>
              <w:cnfStyle w:val="000000010000" w:firstRow="0" w:lastRow="0" w:firstColumn="0" w:lastColumn="0" w:oddVBand="0" w:evenVBand="0" w:oddHBand="0" w:evenHBand="1" w:firstRowFirstColumn="0" w:firstRowLastColumn="0" w:lastRowFirstColumn="0" w:lastRowLastColumn="0"/>
            </w:pPr>
            <w:r>
              <w:t>Teachers may use responses to identify misconceptions before the next sequence.</w:t>
            </w:r>
          </w:p>
          <w:p w14:paraId="68067D9B" w14:textId="1F6F86DE" w:rsidR="0006126F" w:rsidRPr="003325FE" w:rsidRDefault="00280C12" w:rsidP="00EA5EA5">
            <w:pPr>
              <w:pStyle w:val="ListBullet"/>
              <w:cnfStyle w:val="000000010000" w:firstRow="0" w:lastRow="0" w:firstColumn="0" w:lastColumn="0" w:oddVBand="0" w:evenVBand="0" w:oddHBand="0" w:evenHBand="1" w:firstRowFirstColumn="0" w:firstRowLastColumn="0" w:lastRowFirstColumn="0" w:lastRowLastColumn="0"/>
            </w:pPr>
            <w:r>
              <w:rPr>
                <w:b/>
              </w:rPr>
              <w:t>Engaging in the annotation process</w:t>
            </w:r>
            <w:r w:rsidRPr="00B05164">
              <w:rPr>
                <w:bCs/>
              </w:rPr>
              <w:t xml:space="preserve"> – </w:t>
            </w:r>
            <w:r>
              <w:rPr>
                <w:bCs/>
              </w:rPr>
              <w:t>this task acts as a</w:t>
            </w:r>
            <w:r w:rsidR="00943635">
              <w:rPr>
                <w:bCs/>
              </w:rPr>
              <w:t xml:space="preserve"> check for prior knowledge</w:t>
            </w:r>
            <w:r>
              <w:rPr>
                <w:bCs/>
              </w:rPr>
              <w:t xml:space="preserve"> </w:t>
            </w:r>
            <w:r w:rsidR="00943635">
              <w:rPr>
                <w:bCs/>
              </w:rPr>
              <w:t>on</w:t>
            </w:r>
            <w:r>
              <w:rPr>
                <w:bCs/>
              </w:rPr>
              <w:t xml:space="preserve"> the annotation process. Phase 2 will focus on explicitly teaching the annotation process. </w:t>
            </w:r>
            <w:r w:rsidR="000C1DAC">
              <w:t>S</w:t>
            </w:r>
            <w:r w:rsidR="001F229A">
              <w:t xml:space="preserve">tudents annotate </w:t>
            </w:r>
            <w:r w:rsidR="00943635">
              <w:t xml:space="preserve">their reflection </w:t>
            </w:r>
            <w:r w:rsidR="001F229A">
              <w:t xml:space="preserve">identifying examples of the </w:t>
            </w:r>
            <w:r w:rsidR="00B05164">
              <w:t>3</w:t>
            </w:r>
            <w:r w:rsidR="001F229A">
              <w:t xml:space="preserve"> terms</w:t>
            </w:r>
            <w:r w:rsidR="00943635">
              <w:t xml:space="preserve"> </w:t>
            </w:r>
            <w:r w:rsidR="00B05164">
              <w:t>‘</w:t>
            </w:r>
            <w:r w:rsidR="00943635">
              <w:t>authentic voice</w:t>
            </w:r>
            <w:r w:rsidR="00B05164">
              <w:t>’</w:t>
            </w:r>
            <w:r w:rsidR="00943635">
              <w:t xml:space="preserve">, </w:t>
            </w:r>
            <w:r w:rsidR="00B05164">
              <w:t>‘</w:t>
            </w:r>
            <w:r w:rsidR="00943635">
              <w:t>authority</w:t>
            </w:r>
            <w:r w:rsidR="00B05164">
              <w:t>’</w:t>
            </w:r>
            <w:r w:rsidR="00943635">
              <w:t xml:space="preserve"> and </w:t>
            </w:r>
            <w:r w:rsidR="00B05164">
              <w:t>‘</w:t>
            </w:r>
            <w:r w:rsidR="00943635">
              <w:t>authorial voice</w:t>
            </w:r>
            <w:r w:rsidR="00B05164">
              <w:t>’</w:t>
            </w:r>
            <w:r w:rsidR="001F229A">
              <w:t xml:space="preserve">. </w:t>
            </w:r>
            <w:r w:rsidR="00943635">
              <w:t>Students swap their work and provide peer feedback u</w:t>
            </w:r>
            <w:r w:rsidR="001F3EE8">
              <w:t>s</w:t>
            </w:r>
            <w:r w:rsidR="00943635">
              <w:t>ing</w:t>
            </w:r>
            <w:r w:rsidR="001F3EE8">
              <w:t xml:space="preserve"> </w:t>
            </w:r>
            <w:r w:rsidR="00B05164">
              <w:t>Two</w:t>
            </w:r>
            <w:r w:rsidR="001F3EE8">
              <w:t xml:space="preserve"> stars and a wish. </w:t>
            </w:r>
            <w:r w:rsidR="00D303BB">
              <w:t>This continues the development of students’ understanding of the nuanced nature of ‘voice’ in English</w:t>
            </w:r>
            <w:r w:rsidR="00943635">
              <w:t xml:space="preserve">. This leads into the next sequence where students will </w:t>
            </w:r>
            <w:r w:rsidR="00F26B76">
              <w:t>connect authority to context and perspective</w:t>
            </w:r>
            <w:r w:rsidR="00D303BB">
              <w:t>.</w:t>
            </w:r>
          </w:p>
        </w:tc>
        <w:tc>
          <w:tcPr>
            <w:tcW w:w="865" w:type="pct"/>
          </w:tcPr>
          <w:p w14:paraId="7E7B76BF" w14:textId="77777777" w:rsidR="00C011D8" w:rsidRPr="00A11F66" w:rsidRDefault="00C011D8" w:rsidP="00C011D8">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A11F66">
              <w:rPr>
                <w:b/>
                <w:bCs/>
              </w:rPr>
              <w:lastRenderedPageBreak/>
              <w:t>Success criteria</w:t>
            </w:r>
          </w:p>
          <w:p w14:paraId="61876BD4" w14:textId="77777777" w:rsidR="00C011D8" w:rsidRPr="00A11F66" w:rsidRDefault="00C011D8" w:rsidP="00C011D8">
            <w:pPr>
              <w:widowControl/>
              <w:mirrorIndents w:val="0"/>
              <w:cnfStyle w:val="000000010000" w:firstRow="0" w:lastRow="0" w:firstColumn="0" w:lastColumn="0" w:oddVBand="0" w:evenVBand="0" w:oddHBand="0" w:evenHBand="1" w:firstRowFirstColumn="0" w:firstRowLastColumn="0" w:lastRowFirstColumn="0" w:lastRowLastColumn="0"/>
            </w:pPr>
            <w:r w:rsidRPr="00A11F66">
              <w:t>To demonstrate their learning, students can:</w:t>
            </w:r>
          </w:p>
          <w:p w14:paraId="5A9B8F8A" w14:textId="3259B8CA" w:rsidR="000906F9" w:rsidRDefault="000906F9" w:rsidP="000906F9">
            <w:pPr>
              <w:pStyle w:val="ListBullet"/>
              <w:cnfStyle w:val="000000010000" w:firstRow="0" w:lastRow="0" w:firstColumn="0" w:lastColumn="0" w:oddVBand="0" w:evenVBand="0" w:oddHBand="0" w:evenHBand="1" w:firstRowFirstColumn="0" w:firstRowLastColumn="0" w:lastRowFirstColumn="0" w:lastRowLastColumn="0"/>
            </w:pPr>
            <w:r>
              <w:t xml:space="preserve">compose 2 </w:t>
            </w:r>
            <w:r>
              <w:lastRenderedPageBreak/>
              <w:t xml:space="preserve">contrasting versions of a reflective piece that demonstrate shifts in </w:t>
            </w:r>
            <w:r w:rsidR="00DC2298">
              <w:t xml:space="preserve">authorial </w:t>
            </w:r>
            <w:r>
              <w:t>voice</w:t>
            </w:r>
          </w:p>
          <w:p w14:paraId="10C3B451" w14:textId="1495AAB3" w:rsidR="000E4C8B" w:rsidRDefault="000E4C8B" w:rsidP="000906F9">
            <w:pPr>
              <w:pStyle w:val="ListBullet"/>
              <w:cnfStyle w:val="000000010000" w:firstRow="0" w:lastRow="0" w:firstColumn="0" w:lastColumn="0" w:oddVBand="0" w:evenVBand="0" w:oddHBand="0" w:evenHBand="1" w:firstRowFirstColumn="0" w:firstRowLastColumn="0" w:lastRowFirstColumn="0" w:lastRowLastColumn="0"/>
            </w:pPr>
            <w:r>
              <w:t>critically analyse how language choices including diction, synta</w:t>
            </w:r>
            <w:r w:rsidR="00A235FF">
              <w:t>x</w:t>
            </w:r>
            <w:r>
              <w:t xml:space="preserve"> and tonal markers are employed to influence authority and engage diff</w:t>
            </w:r>
            <w:r w:rsidR="00A235FF">
              <w:t>erent audiences</w:t>
            </w:r>
          </w:p>
          <w:p w14:paraId="1CDE98A5" w14:textId="25FD0318" w:rsidR="000906F9" w:rsidRDefault="000906F9" w:rsidP="000906F9">
            <w:pPr>
              <w:pStyle w:val="ListBullet"/>
              <w:cnfStyle w:val="000000010000" w:firstRow="0" w:lastRow="0" w:firstColumn="0" w:lastColumn="0" w:oddVBand="0" w:evenVBand="0" w:oddHBand="0" w:evenHBand="1" w:firstRowFirstColumn="0" w:firstRowLastColumn="0" w:lastRowFirstColumn="0" w:lastRowLastColumn="0"/>
            </w:pPr>
            <w:r>
              <w:t xml:space="preserve">identify </w:t>
            </w:r>
            <w:r w:rsidR="008856EB">
              <w:t xml:space="preserve">and explain </w:t>
            </w:r>
            <w:r>
              <w:t xml:space="preserve">language choices that </w:t>
            </w:r>
            <w:r>
              <w:lastRenderedPageBreak/>
              <w:t>influence tone, authority and audience engagement</w:t>
            </w:r>
          </w:p>
          <w:p w14:paraId="2292C0EB" w14:textId="4274D0CB" w:rsidR="000906F9" w:rsidRDefault="00EB25C7" w:rsidP="000906F9">
            <w:pPr>
              <w:pStyle w:val="ListBullet"/>
              <w:cnfStyle w:val="000000010000" w:firstRow="0" w:lastRow="0" w:firstColumn="0" w:lastColumn="0" w:oddVBand="0" w:evenVBand="0" w:oddHBand="0" w:evenHBand="1" w:firstRowFirstColumn="0" w:firstRowLastColumn="0" w:lastRowFirstColumn="0" w:lastRowLastColumn="0"/>
            </w:pPr>
            <w:r>
              <w:t>evaluate</w:t>
            </w:r>
            <w:r w:rsidR="000906F9">
              <w:t xml:space="preserve"> how specific language and stylistic choices shape their emerging writing voice.</w:t>
            </w:r>
          </w:p>
          <w:p w14:paraId="7E4C3B46" w14:textId="77777777" w:rsidR="00C011D8" w:rsidRPr="00A11F66" w:rsidRDefault="00C011D8" w:rsidP="007237A6">
            <w:pPr>
              <w:pStyle w:val="Featurepink"/>
              <w:cnfStyle w:val="000000010000" w:firstRow="0" w:lastRow="0" w:firstColumn="0" w:lastColumn="0" w:oddVBand="0" w:evenVBand="0" w:oddHBand="0" w:evenHBand="1" w:firstRowFirstColumn="0" w:firstRowLastColumn="0" w:lastRowFirstColumn="0" w:lastRowLastColumn="0"/>
              <w:rPr>
                <w:rStyle w:val="Strong"/>
              </w:rPr>
            </w:pPr>
            <w:r w:rsidRPr="00A11F66">
              <w:rPr>
                <w:rStyle w:val="Strong"/>
              </w:rPr>
              <w:t>Evaluation and registration:</w:t>
            </w:r>
          </w:p>
          <w:p w14:paraId="5C0D94AC" w14:textId="787C39A1" w:rsidR="00C011D8" w:rsidRPr="00F912A5" w:rsidRDefault="00C011D8" w:rsidP="009D0876">
            <w:pPr>
              <w:pStyle w:val="Featurepink"/>
              <w:cnfStyle w:val="000000010000" w:firstRow="0" w:lastRow="0" w:firstColumn="0" w:lastColumn="0" w:oddVBand="0" w:evenVBand="0" w:oddHBand="0" w:evenHBand="1" w:firstRowFirstColumn="0" w:firstRowLastColumn="0" w:lastRowFirstColumn="0" w:lastRowLastColumn="0"/>
              <w:rPr>
                <w:rStyle w:val="Strong"/>
                <w:b w:val="0"/>
                <w:bCs w:val="0"/>
                <w:noProof/>
              </w:rPr>
            </w:pPr>
            <w:r w:rsidRPr="00A11F66">
              <w:t>[Record evaluation and registration information]</w:t>
            </w:r>
          </w:p>
        </w:tc>
      </w:tr>
      <w:tr w:rsidR="00C64746" w:rsidRPr="00A11F66" w14:paraId="412A5EBF" w14:textId="77777777" w:rsidTr="50C2EC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 w:type="pct"/>
          </w:tcPr>
          <w:p w14:paraId="74C82679" w14:textId="3F28F586" w:rsidR="00C64746" w:rsidRDefault="00C64746" w:rsidP="00C64746">
            <w:r w:rsidRPr="00572E46">
              <w:rPr>
                <w:bCs/>
              </w:rPr>
              <w:lastRenderedPageBreak/>
              <w:t>EAV-12-03</w:t>
            </w:r>
            <w:r>
              <w:rPr>
                <w:bCs/>
              </w:rPr>
              <w:t xml:space="preserve"> </w:t>
            </w:r>
            <w:r w:rsidRPr="007A691F">
              <w:rPr>
                <w:b w:val="0"/>
              </w:rPr>
              <w:t xml:space="preserve">evaluates the ways </w:t>
            </w:r>
            <w:r w:rsidRPr="007A691F">
              <w:rPr>
                <w:b w:val="0"/>
              </w:rPr>
              <w:lastRenderedPageBreak/>
              <w:t>context and values influence composition and audience response</w:t>
            </w:r>
          </w:p>
          <w:p w14:paraId="644BBF16" w14:textId="215FEEFF" w:rsidR="00C64746" w:rsidRPr="003E6C9C" w:rsidRDefault="00C64746" w:rsidP="00C64746">
            <w:pPr>
              <w:rPr>
                <w:b w:val="0"/>
              </w:rPr>
            </w:pPr>
            <w:r w:rsidRPr="00572E46">
              <w:rPr>
                <w:bCs/>
              </w:rPr>
              <w:t>EAV-12-05</w:t>
            </w:r>
            <w:r w:rsidRPr="00572E46">
              <w:t xml:space="preserve"> </w:t>
            </w:r>
            <w:r w:rsidRPr="007A691F">
              <w:rPr>
                <w:b w:val="0"/>
                <w:bCs/>
              </w:rPr>
              <w:t>composes critical and creative texts for a range of audiences and purposes</w:t>
            </w:r>
          </w:p>
          <w:p w14:paraId="48EE895B" w14:textId="786073E4" w:rsidR="00C64746" w:rsidRDefault="00C64746" w:rsidP="00C64746">
            <w:pPr>
              <w:rPr>
                <w:b w:val="0"/>
              </w:rPr>
            </w:pPr>
            <w:r w:rsidRPr="00572E46">
              <w:rPr>
                <w:bCs/>
              </w:rPr>
              <w:t>Understanding</w:t>
            </w:r>
            <w:r w:rsidRPr="00572E46">
              <w:t xml:space="preserve"> </w:t>
            </w:r>
            <w:r w:rsidR="00BA0886" w:rsidRPr="00BA0886">
              <w:rPr>
                <w:b w:val="0"/>
                <w:bCs/>
              </w:rPr>
              <w:t>The aesthetic qualities of texts and the power of language to express ideas, perspectives and experiences</w:t>
            </w:r>
          </w:p>
          <w:p w14:paraId="02184426" w14:textId="77777777" w:rsidR="00C64746" w:rsidRPr="007A5EC8" w:rsidRDefault="00C64746" w:rsidP="00C64746">
            <w:r w:rsidRPr="007A5EC8">
              <w:t>Responding</w:t>
            </w:r>
          </w:p>
          <w:p w14:paraId="560103AD" w14:textId="0E064864" w:rsidR="00C64746" w:rsidRPr="003E6C9C" w:rsidRDefault="00A908B9" w:rsidP="00C64746">
            <w:pPr>
              <w:rPr>
                <w:bCs/>
              </w:rPr>
            </w:pPr>
            <w:r>
              <w:rPr>
                <w:b w:val="0"/>
                <w:bCs/>
              </w:rPr>
              <w:lastRenderedPageBreak/>
              <w:t xml:space="preserve">Compose </w:t>
            </w:r>
            <w:r w:rsidRPr="009324D8">
              <w:rPr>
                <w:b w:val="0"/>
              </w:rPr>
              <w:t>imaginative</w:t>
            </w:r>
            <w:r w:rsidR="007D7C7D" w:rsidRPr="009324D8">
              <w:rPr>
                <w:b w:val="0"/>
              </w:rPr>
              <w:t>,</w:t>
            </w:r>
            <w:r>
              <w:rPr>
                <w:b w:val="0"/>
                <w:bCs/>
              </w:rPr>
              <w:t xml:space="preserve"> discursive</w:t>
            </w:r>
            <w:r w:rsidR="007D7C7D">
              <w:rPr>
                <w:b w:val="0"/>
                <w:bCs/>
              </w:rPr>
              <w:t>, persuasive and reflective texts that affirm or challenge ideas, values and perspectives represented in texts</w:t>
            </w:r>
          </w:p>
        </w:tc>
        <w:tc>
          <w:tcPr>
            <w:tcW w:w="3406" w:type="pct"/>
          </w:tcPr>
          <w:p w14:paraId="4FA5B22D" w14:textId="53A0D754" w:rsidR="00C64746" w:rsidRDefault="00C64746" w:rsidP="0032136A">
            <w:pPr>
              <w:cnfStyle w:val="000000100000" w:firstRow="0" w:lastRow="0" w:firstColumn="0" w:lastColumn="0" w:oddVBand="0" w:evenVBand="0" w:oddHBand="1" w:evenHBand="0" w:firstRowFirstColumn="0" w:firstRowLastColumn="0" w:lastRowFirstColumn="0" w:lastRowLastColumn="0"/>
            </w:pPr>
            <w:r w:rsidRPr="11A4A1EC">
              <w:rPr>
                <w:rStyle w:val="Strong"/>
              </w:rPr>
              <w:lastRenderedPageBreak/>
              <w:t xml:space="preserve">Phase 2, </w:t>
            </w:r>
            <w:r w:rsidR="008566E2">
              <w:rPr>
                <w:rStyle w:val="Strong"/>
              </w:rPr>
              <w:t>s</w:t>
            </w:r>
            <w:r w:rsidRPr="11A4A1EC">
              <w:rPr>
                <w:rStyle w:val="Strong"/>
              </w:rPr>
              <w:t xml:space="preserve">equence </w:t>
            </w:r>
            <w:r>
              <w:rPr>
                <w:rStyle w:val="Strong"/>
              </w:rPr>
              <w:t>3</w:t>
            </w:r>
            <w:r w:rsidRPr="11A4A1EC">
              <w:rPr>
                <w:rStyle w:val="Strong"/>
              </w:rPr>
              <w:t xml:space="preserve"> – </w:t>
            </w:r>
            <w:r w:rsidR="002025B3">
              <w:rPr>
                <w:rStyle w:val="Strong"/>
              </w:rPr>
              <w:t>c</w:t>
            </w:r>
            <w:r w:rsidRPr="11A4A1EC">
              <w:rPr>
                <w:rStyle w:val="Strong"/>
              </w:rPr>
              <w:t xml:space="preserve">onstructing </w:t>
            </w:r>
            <w:r w:rsidR="00480A64">
              <w:rPr>
                <w:rStyle w:val="Strong"/>
              </w:rPr>
              <w:t>a</w:t>
            </w:r>
            <w:r w:rsidRPr="11A4A1EC">
              <w:rPr>
                <w:rStyle w:val="Strong"/>
              </w:rPr>
              <w:t xml:space="preserve">uthority </w:t>
            </w:r>
            <w:r w:rsidR="0071452A">
              <w:rPr>
                <w:rStyle w:val="Strong"/>
              </w:rPr>
              <w:t>through cultural perspective</w:t>
            </w:r>
            <w:r>
              <w:t xml:space="preserve"> </w:t>
            </w:r>
            <w:r w:rsidR="00665357" w:rsidRPr="00665357">
              <w:rPr>
                <w:b/>
                <w:bCs/>
              </w:rPr>
              <w:t>(</w:t>
            </w:r>
            <w:r w:rsidR="00F57377">
              <w:rPr>
                <w:b/>
                <w:bCs/>
              </w:rPr>
              <w:t>I</w:t>
            </w:r>
            <w:r w:rsidR="00665357" w:rsidRPr="00665357">
              <w:rPr>
                <w:b/>
                <w:bCs/>
              </w:rPr>
              <w:t xml:space="preserve">ntegrated </w:t>
            </w:r>
            <w:r w:rsidR="00F57377">
              <w:rPr>
                <w:b/>
                <w:bCs/>
              </w:rPr>
              <w:t>P</w:t>
            </w:r>
            <w:r w:rsidR="00665357" w:rsidRPr="00665357">
              <w:rPr>
                <w:b/>
                <w:bCs/>
              </w:rPr>
              <w:t xml:space="preserve">hase </w:t>
            </w:r>
            <w:r w:rsidR="00665357" w:rsidRPr="00665357">
              <w:rPr>
                <w:b/>
                <w:bCs/>
              </w:rPr>
              <w:lastRenderedPageBreak/>
              <w:t>5)</w:t>
            </w:r>
          </w:p>
          <w:p w14:paraId="22B15AEA" w14:textId="15374286" w:rsidR="00C64746" w:rsidRDefault="00C64746" w:rsidP="00C64746">
            <w:pPr>
              <w:cnfStyle w:val="000000100000" w:firstRow="0" w:lastRow="0" w:firstColumn="0" w:lastColumn="0" w:oddVBand="0" w:evenVBand="0" w:oddHBand="1" w:evenHBand="0" w:firstRowFirstColumn="0" w:firstRowLastColumn="0" w:lastRowFirstColumn="0" w:lastRowLastColumn="0"/>
              <w:rPr>
                <w:rFonts w:ascii="Aptos" w:eastAsia="Aptos" w:hAnsi="Aptos" w:cs="Times New Roman"/>
                <w:kern w:val="2"/>
                <w:sz w:val="24"/>
                <w14:ligatures w14:val="standardContextual"/>
              </w:rPr>
            </w:pPr>
            <w:r w:rsidRPr="004909DB">
              <w:t>Focus area content:</w:t>
            </w:r>
            <w:r w:rsidRPr="00967941">
              <w:t xml:space="preserve"> </w:t>
            </w:r>
            <w:r w:rsidR="00BC352A">
              <w:t>t</w:t>
            </w:r>
            <w:r w:rsidR="00BC352A" w:rsidRPr="00BC352A">
              <w:t xml:space="preserve">hrough the </w:t>
            </w:r>
            <w:r w:rsidR="0071452A">
              <w:t>‘</w:t>
            </w:r>
            <w:r w:rsidR="00BC352A" w:rsidRPr="00BC352A">
              <w:t>study of quality texts of the past as well as recognised contemporary works</w:t>
            </w:r>
            <w:r w:rsidR="0071452A">
              <w:t>’</w:t>
            </w:r>
            <w:r w:rsidR="00BC352A" w:rsidRPr="00BC352A">
              <w:t xml:space="preserve">, students </w:t>
            </w:r>
            <w:r w:rsidR="0071452A">
              <w:t>‘</w:t>
            </w:r>
            <w:r w:rsidR="00BC352A" w:rsidRPr="00BC352A">
              <w:t>reflect on the process of writing and apply their knowledge of structure, language and form</w:t>
            </w:r>
            <w:r w:rsidR="0071452A">
              <w:t>’</w:t>
            </w:r>
            <w:r w:rsidR="00BC352A" w:rsidRPr="00BC352A">
              <w:t>.</w:t>
            </w:r>
          </w:p>
          <w:p w14:paraId="6973747A" w14:textId="68520720" w:rsidR="00C64746" w:rsidRDefault="00C64746" w:rsidP="008630E2">
            <w:pPr>
              <w:cnfStyle w:val="000000100000" w:firstRow="0" w:lastRow="0" w:firstColumn="0" w:lastColumn="0" w:oddVBand="0" w:evenVBand="0" w:oddHBand="1" w:evenHBand="0" w:firstRowFirstColumn="0" w:firstRowLastColumn="0" w:lastRowFirstColumn="0" w:lastRowLastColumn="0"/>
            </w:pPr>
            <w:r>
              <w:rPr>
                <w:rStyle w:val="Strong"/>
              </w:rPr>
              <w:t>Learning intentions</w:t>
            </w:r>
          </w:p>
          <w:p w14:paraId="0D486974" w14:textId="77777777" w:rsidR="00C64746" w:rsidRDefault="00C64746" w:rsidP="008630E2">
            <w:pPr>
              <w:cnfStyle w:val="000000100000" w:firstRow="0" w:lastRow="0" w:firstColumn="0" w:lastColumn="0" w:oddVBand="0" w:evenVBand="0" w:oddHBand="1" w:evenHBand="0" w:firstRowFirstColumn="0" w:firstRowLastColumn="0" w:lastRowFirstColumn="0" w:lastRowLastColumn="0"/>
            </w:pPr>
            <w:r>
              <w:t>By the end of this learning sequence, students will:</w:t>
            </w:r>
          </w:p>
          <w:p w14:paraId="6EC3779A" w14:textId="167ADC2F" w:rsidR="00674F9A" w:rsidRDefault="00E06B1F" w:rsidP="002D0B8F">
            <w:pPr>
              <w:pStyle w:val="ListBullet"/>
              <w:cnfStyle w:val="000000100000" w:firstRow="0" w:lastRow="0" w:firstColumn="0" w:lastColumn="0" w:oddVBand="0" w:evenVBand="0" w:oddHBand="1" w:evenHBand="0" w:firstRowFirstColumn="0" w:firstRowLastColumn="0" w:lastRowFirstColumn="0" w:lastRowLastColumn="0"/>
            </w:pPr>
            <w:r>
              <w:t xml:space="preserve">evaluate </w:t>
            </w:r>
            <w:r w:rsidR="00674F9A">
              <w:t>how cultural identity and perspective shape authority in ‘Overture’</w:t>
            </w:r>
          </w:p>
          <w:p w14:paraId="1ADCA805" w14:textId="41497FF9" w:rsidR="0000671C" w:rsidRDefault="0007183B" w:rsidP="002D0B8F">
            <w:pPr>
              <w:pStyle w:val="ListBullet"/>
              <w:cnfStyle w:val="000000100000" w:firstRow="0" w:lastRow="0" w:firstColumn="0" w:lastColumn="0" w:oddVBand="0" w:evenVBand="0" w:oddHBand="1" w:evenHBand="0" w:firstRowFirstColumn="0" w:firstRowLastColumn="0" w:lastRowFirstColumn="0" w:lastRowLastColumn="0"/>
            </w:pPr>
            <w:r>
              <w:t xml:space="preserve">evaluate </w:t>
            </w:r>
            <w:r w:rsidR="00674F9A">
              <w:t xml:space="preserve">how language, repetition </w:t>
            </w:r>
            <w:r w:rsidR="000C1183">
              <w:t xml:space="preserve">and discursive structure construct cultural </w:t>
            </w:r>
            <w:r w:rsidR="00852462">
              <w:t>perspective</w:t>
            </w:r>
          </w:p>
          <w:p w14:paraId="609931E7" w14:textId="1DA97FF4" w:rsidR="00C64746" w:rsidRDefault="0000671C" w:rsidP="002D0B8F">
            <w:pPr>
              <w:pStyle w:val="ListBullet"/>
              <w:cnfStyle w:val="000000100000" w:firstRow="0" w:lastRow="0" w:firstColumn="0" w:lastColumn="0" w:oddVBand="0" w:evenVBand="0" w:oddHBand="1" w:evenHBand="0" w:firstRowFirstColumn="0" w:firstRowLastColumn="0" w:lastRowFirstColumn="0" w:lastRowLastColumn="0"/>
            </w:pPr>
            <w:r>
              <w:t>identify strategies writers use to establish authentic and credible perspectives</w:t>
            </w:r>
            <w:r w:rsidR="002025B3">
              <w:t>.</w:t>
            </w:r>
          </w:p>
          <w:p w14:paraId="302DF62A" w14:textId="34F10356" w:rsidR="001260FF" w:rsidRPr="00B05164" w:rsidRDefault="001260FF" w:rsidP="00DD7EC3">
            <w:pPr>
              <w:pStyle w:val="FeatureBox2"/>
              <w:cnfStyle w:val="000000100000" w:firstRow="0" w:lastRow="0" w:firstColumn="0" w:lastColumn="0" w:oddVBand="0" w:evenVBand="0" w:oddHBand="1" w:evenHBand="0" w:firstRowFirstColumn="0" w:firstRowLastColumn="0" w:lastRowFirstColumn="0" w:lastRowLastColumn="0"/>
            </w:pPr>
            <w:r w:rsidRPr="00E63E25">
              <w:rPr>
                <w:rStyle w:val="Strong"/>
              </w:rPr>
              <w:t>Teacher note:</w:t>
            </w:r>
            <w:r>
              <w:t xml:space="preserve"> </w:t>
            </w:r>
            <w:r w:rsidR="00212467" w:rsidRPr="00E63E25">
              <w:t>further</w:t>
            </w:r>
            <w:r w:rsidR="00212467">
              <w:t xml:space="preserve"> </w:t>
            </w:r>
            <w:r w:rsidRPr="00383EC1">
              <w:t>s</w:t>
            </w:r>
            <w:r w:rsidRPr="005A5E1E">
              <w:t xml:space="preserve">upport for understanding the relationship between writer and inspiration is provided in the PowerPoint </w:t>
            </w:r>
            <w:r w:rsidR="00195DED" w:rsidRPr="00195DED">
              <w:rPr>
                <w:rStyle w:val="Strong"/>
              </w:rPr>
              <w:t xml:space="preserve">In conversation – Saunders </w:t>
            </w:r>
            <w:r w:rsidR="00B05164">
              <w:rPr>
                <w:rStyle w:val="Strong"/>
              </w:rPr>
              <w:t>– 12.4</w:t>
            </w:r>
            <w:r w:rsidR="00B05164" w:rsidRPr="00B05164">
              <w:rPr>
                <w:rStyle w:val="Strong"/>
                <w:b w:val="0"/>
                <w:bCs w:val="0"/>
              </w:rPr>
              <w:t xml:space="preserve"> </w:t>
            </w:r>
            <w:r w:rsidR="00E53081" w:rsidRPr="00E53081">
              <w:rPr>
                <w:rStyle w:val="Strong"/>
                <w:b w:val="0"/>
                <w:bCs w:val="0"/>
              </w:rPr>
              <w:t>and the interview</w:t>
            </w:r>
            <w:r w:rsidR="00195DED" w:rsidRPr="00E53081">
              <w:rPr>
                <w:rStyle w:val="Strong"/>
                <w:b w:val="0"/>
                <w:bCs w:val="0"/>
              </w:rPr>
              <w:t xml:space="preserve"> on inspiration</w:t>
            </w:r>
            <w:r w:rsidR="009147EE" w:rsidRPr="00B05164">
              <w:rPr>
                <w:rStyle w:val="Strong"/>
                <w:b w:val="0"/>
                <w:bCs w:val="0"/>
              </w:rPr>
              <w:t xml:space="preserve"> </w:t>
            </w:r>
            <w:r w:rsidR="009147EE" w:rsidRPr="00E63E25">
              <w:t>introduced in</w:t>
            </w:r>
            <w:r w:rsidR="009147EE" w:rsidRPr="00B05164">
              <w:rPr>
                <w:rStyle w:val="Strong"/>
                <w:b w:val="0"/>
                <w:bCs w:val="0"/>
              </w:rPr>
              <w:t xml:space="preserve"> </w:t>
            </w:r>
            <w:r w:rsidR="009147EE">
              <w:rPr>
                <w:rStyle w:val="Strong"/>
              </w:rPr>
              <w:t>Phase</w:t>
            </w:r>
            <w:r w:rsidR="00E24332">
              <w:rPr>
                <w:rStyle w:val="Strong"/>
              </w:rPr>
              <w:t xml:space="preserve"> 2, </w:t>
            </w:r>
            <w:r w:rsidR="00B05164">
              <w:rPr>
                <w:rStyle w:val="Strong"/>
              </w:rPr>
              <w:t>s</w:t>
            </w:r>
            <w:r w:rsidR="00E24332">
              <w:rPr>
                <w:rStyle w:val="Strong"/>
              </w:rPr>
              <w:t>equence 1</w:t>
            </w:r>
            <w:r w:rsidR="00E24332" w:rsidRPr="00E63E25">
              <w:t>.</w:t>
            </w:r>
            <w:r w:rsidR="00167C84" w:rsidRPr="00E63E25">
              <w:t xml:space="preserve"> Some students may benefit from</w:t>
            </w:r>
            <w:r w:rsidR="003D06E7" w:rsidRPr="00E63E25">
              <w:t xml:space="preserve"> revisiting</w:t>
            </w:r>
            <w:r w:rsidR="003D06E7" w:rsidRPr="00B05164">
              <w:rPr>
                <w:rStyle w:val="Strong"/>
                <w:b w:val="0"/>
                <w:bCs w:val="0"/>
              </w:rPr>
              <w:t xml:space="preserve"> </w:t>
            </w:r>
            <w:r w:rsidR="003D06E7" w:rsidRPr="003D06E7">
              <w:rPr>
                <w:rStyle w:val="Strong"/>
              </w:rPr>
              <w:t>Codes and conventions of discursive texts</w:t>
            </w:r>
            <w:r w:rsidR="003D06E7" w:rsidRPr="00B05164">
              <w:rPr>
                <w:rStyle w:val="Strong"/>
                <w:b w:val="0"/>
                <w:bCs w:val="0"/>
              </w:rPr>
              <w:t xml:space="preserve"> </w:t>
            </w:r>
            <w:r w:rsidR="003D06E7" w:rsidRPr="00E63E25">
              <w:t xml:space="preserve">in </w:t>
            </w:r>
            <w:hyperlink r:id="rId62" w:anchor="showhide80050272" w:history="1">
              <w:r w:rsidR="003D06E7" w:rsidRPr="0020395B">
                <w:rPr>
                  <w:rStyle w:val="Hyperlink"/>
                </w:rPr>
                <w:t xml:space="preserve">English Advanced </w:t>
              </w:r>
              <w:r w:rsidR="00A378F4">
                <w:rPr>
                  <w:rStyle w:val="Hyperlink"/>
                </w:rPr>
                <w:t xml:space="preserve">– </w:t>
              </w:r>
              <w:r w:rsidR="003D06E7" w:rsidRPr="0020395B">
                <w:rPr>
                  <w:rStyle w:val="Hyperlink"/>
                </w:rPr>
                <w:t>Year 11</w:t>
              </w:r>
              <w:r w:rsidR="00A378F4">
                <w:rPr>
                  <w:rStyle w:val="Hyperlink"/>
                </w:rPr>
                <w:t>, Term 1</w:t>
              </w:r>
              <w:r w:rsidR="003D06E7" w:rsidRPr="0020395B">
                <w:rPr>
                  <w:rStyle w:val="Hyperlink"/>
                </w:rPr>
                <w:t xml:space="preserve"> – Reading to write: Transition to English Advanced</w:t>
              </w:r>
              <w:r w:rsidR="00A378F4">
                <w:rPr>
                  <w:rStyle w:val="Hyperlink"/>
                </w:rPr>
                <w:t xml:space="preserve"> – resources and activities</w:t>
              </w:r>
            </w:hyperlink>
            <w:r w:rsidR="0020533D" w:rsidRPr="00440E72">
              <w:rPr>
                <w:rStyle w:val="Strong"/>
                <w:b w:val="0"/>
                <w:bCs w:val="0"/>
              </w:rPr>
              <w:t>.</w:t>
            </w:r>
          </w:p>
          <w:p w14:paraId="62348E05" w14:textId="39231471" w:rsidR="00A72ADA" w:rsidRPr="00E63E25" w:rsidRDefault="00A72ADA" w:rsidP="0025226A">
            <w:pPr>
              <w:cnfStyle w:val="000000100000" w:firstRow="0" w:lastRow="0" w:firstColumn="0" w:lastColumn="0" w:oddVBand="0" w:evenVBand="0" w:oddHBand="1" w:evenHBand="0" w:firstRowFirstColumn="0" w:firstRowLastColumn="0" w:lastRowFirstColumn="0" w:lastRowLastColumn="0"/>
              <w:rPr>
                <w:rStyle w:val="Strong"/>
              </w:rPr>
            </w:pPr>
            <w:r w:rsidRPr="00E63E25">
              <w:rPr>
                <w:rStyle w:val="Strong"/>
              </w:rPr>
              <w:t xml:space="preserve">Exploring cultural authority and discursive </w:t>
            </w:r>
            <w:r w:rsidR="00C46F7E" w:rsidRPr="009C3E2E">
              <w:rPr>
                <w:rStyle w:val="Strong"/>
              </w:rPr>
              <w:t>tone and structure</w:t>
            </w:r>
            <w:r w:rsidR="00C46F7E" w:rsidRPr="00E63E25">
              <w:rPr>
                <w:rStyle w:val="Strong"/>
              </w:rPr>
              <w:t xml:space="preserve"> </w:t>
            </w:r>
            <w:r w:rsidRPr="00E63E25">
              <w:rPr>
                <w:rStyle w:val="Strong"/>
              </w:rPr>
              <w:t xml:space="preserve">through close reading and </w:t>
            </w:r>
            <w:r w:rsidRPr="00E63E25">
              <w:rPr>
                <w:rStyle w:val="Strong"/>
              </w:rPr>
              <w:lastRenderedPageBreak/>
              <w:t>collaboration</w:t>
            </w:r>
          </w:p>
          <w:p w14:paraId="701C53F7" w14:textId="6A432FAE" w:rsidR="00C64746" w:rsidRDefault="008F1F22" w:rsidP="002D0B8F">
            <w:pPr>
              <w:pStyle w:val="ListBullet"/>
              <w:cnfStyle w:val="000000100000" w:firstRow="0" w:lastRow="0" w:firstColumn="0" w:lastColumn="0" w:oddVBand="0" w:evenVBand="0" w:oddHBand="1" w:evenHBand="0" w:firstRowFirstColumn="0" w:firstRowLastColumn="0" w:lastRowFirstColumn="0" w:lastRowLastColumn="0"/>
            </w:pPr>
            <w:r>
              <w:rPr>
                <w:rStyle w:val="Strong"/>
              </w:rPr>
              <w:t>Evalua</w:t>
            </w:r>
            <w:r w:rsidR="00036717">
              <w:rPr>
                <w:rStyle w:val="Strong"/>
              </w:rPr>
              <w:t>t</w:t>
            </w:r>
            <w:r w:rsidR="003C77D8">
              <w:rPr>
                <w:rStyle w:val="Strong"/>
              </w:rPr>
              <w:t>ing cultural positioning and discursive voice through close reading</w:t>
            </w:r>
            <w:r w:rsidR="00C64746" w:rsidRPr="00A378F4">
              <w:rPr>
                <w:rStyle w:val="Strong"/>
                <w:b w:val="0"/>
                <w:bCs w:val="0"/>
              </w:rPr>
              <w:t xml:space="preserve"> </w:t>
            </w:r>
            <w:r w:rsidR="00C64746" w:rsidRPr="00B07603">
              <w:t>–</w:t>
            </w:r>
            <w:r w:rsidR="00C64746">
              <w:t xml:space="preserve"> </w:t>
            </w:r>
            <w:r w:rsidR="002B1F4B">
              <w:t xml:space="preserve">the teacher </w:t>
            </w:r>
            <w:r w:rsidR="0059172D">
              <w:t xml:space="preserve">explicitly </w:t>
            </w:r>
            <w:r w:rsidR="002B1F4B">
              <w:t xml:space="preserve">guides students through how to annotate </w:t>
            </w:r>
            <w:r w:rsidR="000F6283">
              <w:t xml:space="preserve">using </w:t>
            </w:r>
            <w:r w:rsidR="000F6283" w:rsidRPr="00383EC1">
              <w:rPr>
                <w:b/>
                <w:bCs/>
              </w:rPr>
              <w:t xml:space="preserve">Core text 1, </w:t>
            </w:r>
            <w:r w:rsidR="00A86EF9" w:rsidRPr="00383EC1">
              <w:rPr>
                <w:b/>
                <w:bCs/>
              </w:rPr>
              <w:t xml:space="preserve">excerpt </w:t>
            </w:r>
            <w:r w:rsidR="000F6283" w:rsidRPr="00383EC1">
              <w:rPr>
                <w:b/>
                <w:bCs/>
              </w:rPr>
              <w:t xml:space="preserve">2 </w:t>
            </w:r>
            <w:r w:rsidR="00F36A76" w:rsidRPr="00383EC1">
              <w:rPr>
                <w:b/>
                <w:bCs/>
              </w:rPr>
              <w:t xml:space="preserve">– </w:t>
            </w:r>
            <w:r w:rsidR="00C75BF1" w:rsidRPr="00383EC1">
              <w:rPr>
                <w:b/>
                <w:bCs/>
              </w:rPr>
              <w:t>‘</w:t>
            </w:r>
            <w:r w:rsidR="002B1F4B">
              <w:rPr>
                <w:b/>
                <w:bCs/>
              </w:rPr>
              <w:t>S</w:t>
            </w:r>
            <w:r w:rsidR="00C75BF1" w:rsidRPr="00383EC1">
              <w:rPr>
                <w:b/>
                <w:bCs/>
              </w:rPr>
              <w:t>pec fic is a big porous basket</w:t>
            </w:r>
            <w:r w:rsidR="00C75BF1">
              <w:t>’</w:t>
            </w:r>
            <w:r w:rsidR="00F36A76">
              <w:t xml:space="preserve"> </w:t>
            </w:r>
            <w:r w:rsidR="001B656B">
              <w:t>from</w:t>
            </w:r>
            <w:r w:rsidR="001B656B" w:rsidRPr="00891F28">
              <w:t xml:space="preserve"> </w:t>
            </w:r>
            <w:r w:rsidR="009617D8">
              <w:t>‘Overture’ section in</w:t>
            </w:r>
            <w:r w:rsidR="002B1F4B">
              <w:t xml:space="preserve"> the PowerPoint</w:t>
            </w:r>
            <w:r w:rsidR="009617D8">
              <w:t xml:space="preserve"> </w:t>
            </w:r>
            <w:r w:rsidR="001B656B" w:rsidRPr="00E55DE2">
              <w:rPr>
                <w:rStyle w:val="Strong"/>
              </w:rPr>
              <w:t xml:space="preserve">Phase </w:t>
            </w:r>
            <w:r w:rsidR="003401F1" w:rsidRPr="00E55DE2">
              <w:rPr>
                <w:rStyle w:val="Strong"/>
              </w:rPr>
              <w:t xml:space="preserve">2 – </w:t>
            </w:r>
            <w:r w:rsidR="00E55DE2" w:rsidRPr="00E55DE2">
              <w:rPr>
                <w:rStyle w:val="Strong"/>
              </w:rPr>
              <w:t>Saunders and discursive writing –</w:t>
            </w:r>
            <w:r w:rsidR="00AB003C">
              <w:rPr>
                <w:rStyle w:val="Strong"/>
              </w:rPr>
              <w:t xml:space="preserve"> </w:t>
            </w:r>
            <w:r w:rsidR="00E55DE2" w:rsidRPr="00E55DE2">
              <w:rPr>
                <w:rStyle w:val="Strong"/>
              </w:rPr>
              <w:t>12.4</w:t>
            </w:r>
            <w:r w:rsidR="00E17B80">
              <w:t>. They</w:t>
            </w:r>
            <w:r w:rsidR="005A5E1E" w:rsidRPr="002B1F4B">
              <w:t xml:space="preserve"> </w:t>
            </w:r>
            <w:r w:rsidR="005A5E1E">
              <w:t>highligh</w:t>
            </w:r>
            <w:r w:rsidR="00E17B80">
              <w:t>t</w:t>
            </w:r>
            <w:r w:rsidR="00C64746">
              <w:t xml:space="preserve"> how authority is a lived experience</w:t>
            </w:r>
            <w:r w:rsidR="00E17B80">
              <w:t>.</w:t>
            </w:r>
            <w:r w:rsidR="00C64746">
              <w:t xml:space="preserve"> </w:t>
            </w:r>
            <w:r w:rsidR="00D4230F">
              <w:t xml:space="preserve">Students work together in </w:t>
            </w:r>
            <w:r w:rsidR="001B656B">
              <w:t xml:space="preserve">small </w:t>
            </w:r>
            <w:r w:rsidR="00D4230F">
              <w:t>groups to complete</w:t>
            </w:r>
            <w:r w:rsidR="00C64746">
              <w:t xml:space="preserve"> </w:t>
            </w:r>
            <w:r w:rsidR="00C64746" w:rsidRPr="00D61544">
              <w:rPr>
                <w:b/>
                <w:bCs/>
              </w:rPr>
              <w:t xml:space="preserve">Phase 2, activity </w:t>
            </w:r>
            <w:r w:rsidR="00C64746">
              <w:rPr>
                <w:b/>
                <w:bCs/>
              </w:rPr>
              <w:t>4</w:t>
            </w:r>
            <w:r w:rsidR="00C64746" w:rsidRPr="00D61544">
              <w:rPr>
                <w:b/>
                <w:bCs/>
              </w:rPr>
              <w:t xml:space="preserve"> – </w:t>
            </w:r>
            <w:r w:rsidR="003C77D8">
              <w:rPr>
                <w:b/>
                <w:bCs/>
              </w:rPr>
              <w:t>g</w:t>
            </w:r>
            <w:r w:rsidR="00C64746">
              <w:rPr>
                <w:b/>
                <w:bCs/>
              </w:rPr>
              <w:t>enre, perspective and cultural positioning</w:t>
            </w:r>
            <w:r w:rsidR="00C64746" w:rsidRPr="002B1F4B">
              <w:t xml:space="preserve">, </w:t>
            </w:r>
            <w:r w:rsidR="00C64746">
              <w:t>annotat</w:t>
            </w:r>
            <w:r w:rsidR="00D4230F">
              <w:t>ing</w:t>
            </w:r>
            <w:r w:rsidR="00C64746">
              <w:t xml:space="preserve"> and </w:t>
            </w:r>
            <w:r w:rsidR="00600B8D">
              <w:t>analysing</w:t>
            </w:r>
            <w:r w:rsidR="00C64746">
              <w:t xml:space="preserve"> cultural connection (for example, references to Country, community, lived experience)</w:t>
            </w:r>
            <w:r w:rsidR="0059172D">
              <w:t xml:space="preserve"> supporting the gradual release of responsibility</w:t>
            </w:r>
            <w:r w:rsidR="00D4230F">
              <w:t>.</w:t>
            </w:r>
          </w:p>
          <w:p w14:paraId="435DBB13" w14:textId="13AD759B" w:rsidR="00C64746" w:rsidRDefault="003D3C46" w:rsidP="00EA5EA5">
            <w:pPr>
              <w:pStyle w:val="ListBullet"/>
              <w:cnfStyle w:val="000000100000" w:firstRow="0" w:lastRow="0" w:firstColumn="0" w:lastColumn="0" w:oddVBand="0" w:evenVBand="0" w:oddHBand="1" w:evenHBand="0" w:firstRowFirstColumn="0" w:firstRowLastColumn="0" w:lastRowFirstColumn="0" w:lastRowLastColumn="0"/>
            </w:pPr>
            <w:r>
              <w:rPr>
                <w:rStyle w:val="Strong"/>
              </w:rPr>
              <w:t>Building an authority toolkit</w:t>
            </w:r>
            <w:r w:rsidR="00C64746">
              <w:rPr>
                <w:rStyle w:val="Strong"/>
              </w:rPr>
              <w:t xml:space="preserve"> </w:t>
            </w:r>
            <w:r w:rsidR="008C577B">
              <w:rPr>
                <w:rStyle w:val="Strong"/>
              </w:rPr>
              <w:t>to improve understanding of writing processes</w:t>
            </w:r>
            <w:r w:rsidR="00C64746" w:rsidRPr="002561DE">
              <w:rPr>
                <w:rStyle w:val="Strong"/>
                <w:b w:val="0"/>
                <w:bCs w:val="0"/>
              </w:rPr>
              <w:t xml:space="preserve"> </w:t>
            </w:r>
            <w:r w:rsidR="00C64746" w:rsidRPr="00B07603">
              <w:t>–</w:t>
            </w:r>
            <w:r w:rsidR="00C64746">
              <w:t xml:space="preserve"> </w:t>
            </w:r>
            <w:r w:rsidR="0059172D">
              <w:t xml:space="preserve">the teacher explicitly synthesises learning from pervious sequences, guiding students to identify recurring language, </w:t>
            </w:r>
            <w:r w:rsidR="0017482F">
              <w:t xml:space="preserve">and </w:t>
            </w:r>
            <w:r w:rsidR="0059172D">
              <w:t>structural and rhetorical strategies that establish authority. S</w:t>
            </w:r>
            <w:r w:rsidR="00CF709D">
              <w:t xml:space="preserve">tudents </w:t>
            </w:r>
            <w:r w:rsidR="00C64746">
              <w:t>create a class</w:t>
            </w:r>
            <w:r w:rsidR="000A7669">
              <w:t xml:space="preserve"> authority</w:t>
            </w:r>
            <w:r w:rsidR="00C64746">
              <w:t xml:space="preserve"> toolkit chart using</w:t>
            </w:r>
            <w:r w:rsidR="00E26527">
              <w:t xml:space="preserve"> the</w:t>
            </w:r>
            <w:r w:rsidR="00BA03B0">
              <w:t>ir learning from engaging with</w:t>
            </w:r>
            <w:r w:rsidR="00C64746" w:rsidRPr="002561DE">
              <w:t xml:space="preserve"> </w:t>
            </w:r>
            <w:r w:rsidR="002561DE">
              <w:t xml:space="preserve">the </w:t>
            </w:r>
            <w:r w:rsidR="00E26527" w:rsidRPr="00E26527">
              <w:t xml:space="preserve">PowerPoint </w:t>
            </w:r>
            <w:r w:rsidR="003401F1" w:rsidRPr="00F16B08">
              <w:rPr>
                <w:rStyle w:val="Strong"/>
              </w:rPr>
              <w:t xml:space="preserve">Phase 2 – </w:t>
            </w:r>
            <w:r w:rsidR="00F16B08" w:rsidRPr="00F16B08">
              <w:rPr>
                <w:rStyle w:val="Strong"/>
              </w:rPr>
              <w:t>Saunders and discursive writing –</w:t>
            </w:r>
            <w:r w:rsidR="00AB003C">
              <w:rPr>
                <w:rStyle w:val="Strong"/>
              </w:rPr>
              <w:t xml:space="preserve"> </w:t>
            </w:r>
            <w:r w:rsidR="00F16B08" w:rsidRPr="00F16B08">
              <w:rPr>
                <w:rStyle w:val="Strong"/>
              </w:rPr>
              <w:t>12.4</w:t>
            </w:r>
            <w:r w:rsidR="00ED1299" w:rsidRPr="002561DE">
              <w:rPr>
                <w:rStyle w:val="Strong"/>
                <w:b w:val="0"/>
                <w:bCs w:val="0"/>
              </w:rPr>
              <w:t xml:space="preserve"> </w:t>
            </w:r>
            <w:r w:rsidR="008634C2" w:rsidRPr="00E63E25">
              <w:t xml:space="preserve">slide </w:t>
            </w:r>
            <w:r w:rsidR="00CF6D65" w:rsidRPr="00CF6D65">
              <w:rPr>
                <w:rStyle w:val="Strong"/>
              </w:rPr>
              <w:t>Authority toolkit</w:t>
            </w:r>
            <w:r w:rsidR="00BA03B0" w:rsidRPr="00897DA2">
              <w:t>.</w:t>
            </w:r>
            <w:r w:rsidR="00C64746">
              <w:t xml:space="preserve"> </w:t>
            </w:r>
            <w:r w:rsidR="00BA03B0">
              <w:t xml:space="preserve">A diagram for </w:t>
            </w:r>
            <w:r w:rsidR="000963D0">
              <w:t xml:space="preserve">the </w:t>
            </w:r>
            <w:r w:rsidR="00C64746" w:rsidRPr="000A7669">
              <w:t>authority toolkit</w:t>
            </w:r>
            <w:r w:rsidR="00F91B0A" w:rsidRPr="000A7669">
              <w:t xml:space="preserve"> </w:t>
            </w:r>
            <w:r w:rsidR="00DB6B76" w:rsidRPr="000A7669">
              <w:t xml:space="preserve">activity </w:t>
            </w:r>
            <w:r w:rsidR="00BA03B0">
              <w:t xml:space="preserve">is provided </w:t>
            </w:r>
            <w:r w:rsidR="00DB6B76" w:rsidRPr="000A7669">
              <w:t>in the PowerPoint</w:t>
            </w:r>
            <w:r w:rsidR="00DB6B76" w:rsidRPr="00440E72">
              <w:t>.</w:t>
            </w:r>
          </w:p>
          <w:p w14:paraId="2C77D62D" w14:textId="4B06DD71" w:rsidR="00816679" w:rsidRDefault="00C269BD">
            <w:pPr>
              <w:pStyle w:val="ListBullet"/>
              <w:numPr>
                <w:ilvl w:val="0"/>
                <w:numId w:val="13"/>
              </w:numPr>
              <w:cnfStyle w:val="000000100000" w:firstRow="0" w:lastRow="0" w:firstColumn="0" w:lastColumn="0" w:oddVBand="0" w:evenVBand="0" w:oddHBand="1" w:evenHBand="0" w:firstRowFirstColumn="0" w:firstRowLastColumn="0" w:lastRowFirstColumn="0" w:lastRowLastColumn="0"/>
            </w:pPr>
            <w:r>
              <w:rPr>
                <w:b/>
                <w:bCs/>
              </w:rPr>
              <w:t xml:space="preserve">Writing reflectively to </w:t>
            </w:r>
            <w:r w:rsidR="00443FAC">
              <w:rPr>
                <w:b/>
                <w:bCs/>
              </w:rPr>
              <w:t>check for understanding</w:t>
            </w:r>
            <w:r w:rsidR="00520024">
              <w:rPr>
                <w:b/>
                <w:bCs/>
              </w:rPr>
              <w:t xml:space="preserve"> (</w:t>
            </w:r>
            <w:r w:rsidR="00271385">
              <w:rPr>
                <w:b/>
                <w:bCs/>
              </w:rPr>
              <w:t>I</w:t>
            </w:r>
            <w:r w:rsidR="00520024">
              <w:rPr>
                <w:b/>
                <w:bCs/>
              </w:rPr>
              <w:t>ntegrated Phase 5)</w:t>
            </w:r>
            <w:r w:rsidR="00520024" w:rsidRPr="002561DE">
              <w:t xml:space="preserve"> </w:t>
            </w:r>
            <w:r w:rsidR="00C64746" w:rsidRPr="00987684">
              <w:t xml:space="preserve">– </w:t>
            </w:r>
            <w:r w:rsidR="00500549">
              <w:t>s</w:t>
            </w:r>
            <w:r w:rsidR="00500549" w:rsidRPr="00500549">
              <w:t xml:space="preserve">tudents </w:t>
            </w:r>
            <w:r w:rsidR="00404CF2">
              <w:t xml:space="preserve">craft 3 short </w:t>
            </w:r>
            <w:r w:rsidR="00036E34">
              <w:t>150</w:t>
            </w:r>
            <w:r w:rsidR="0025226A">
              <w:t xml:space="preserve"> to </w:t>
            </w:r>
            <w:r w:rsidR="00036E34">
              <w:t>200</w:t>
            </w:r>
            <w:r w:rsidR="0025226A">
              <w:t>-</w:t>
            </w:r>
            <w:r w:rsidR="00036E34">
              <w:t xml:space="preserve">word </w:t>
            </w:r>
            <w:r w:rsidR="00404CF2">
              <w:t>texts</w:t>
            </w:r>
            <w:r w:rsidR="00500549" w:rsidRPr="00500549">
              <w:t xml:space="preserve"> in their journal</w:t>
            </w:r>
            <w:r w:rsidR="00847BDD">
              <w:t xml:space="preserve">. </w:t>
            </w:r>
            <w:r w:rsidR="00266A20">
              <w:t>T</w:t>
            </w:r>
            <w:r w:rsidR="00266A20">
              <w:rPr>
                <w:bCs/>
              </w:rPr>
              <w:t>his task acts as a check for prior knowledge in relation to imaginative, discursive and persuasive texts. T</w:t>
            </w:r>
            <w:r w:rsidR="00847BDD">
              <w:t>he focus is</w:t>
            </w:r>
            <w:r w:rsidR="00500549" w:rsidRPr="00500549">
              <w:t xml:space="preserve"> on </w:t>
            </w:r>
            <w:r w:rsidR="00847BDD">
              <w:t>establishing authority in their writing</w:t>
            </w:r>
            <w:r w:rsidR="00F87EB6">
              <w:t xml:space="preserve"> and </w:t>
            </w:r>
            <w:r w:rsidR="00500549" w:rsidRPr="00500549">
              <w:t xml:space="preserve">using at least </w:t>
            </w:r>
            <w:r w:rsidR="000A7669">
              <w:t>one</w:t>
            </w:r>
            <w:r w:rsidR="00500549" w:rsidRPr="00500549">
              <w:t xml:space="preserve"> strategy from the </w:t>
            </w:r>
            <w:r w:rsidR="002561DE">
              <w:rPr>
                <w:b/>
                <w:bCs/>
              </w:rPr>
              <w:t>A</w:t>
            </w:r>
            <w:r w:rsidR="00DB6B76" w:rsidRPr="00DB6B76">
              <w:rPr>
                <w:b/>
                <w:bCs/>
              </w:rPr>
              <w:t>uthority toolkit</w:t>
            </w:r>
            <w:r w:rsidR="00F87EB6" w:rsidRPr="002561DE">
              <w:t xml:space="preserve"> </w:t>
            </w:r>
            <w:r w:rsidR="00F87EB6" w:rsidRPr="00E63E25">
              <w:t>in each piece</w:t>
            </w:r>
            <w:r w:rsidR="00847BDD">
              <w:t xml:space="preserve">. They </w:t>
            </w:r>
            <w:r w:rsidR="00036E34">
              <w:lastRenderedPageBreak/>
              <w:t>self-select sections of the core text</w:t>
            </w:r>
            <w:r w:rsidR="00847BDD">
              <w:t xml:space="preserve"> to use as inspiration</w:t>
            </w:r>
            <w:r w:rsidR="00036E34">
              <w:t xml:space="preserve">. </w:t>
            </w:r>
            <w:r w:rsidR="00816679">
              <w:t>Students compose:</w:t>
            </w:r>
          </w:p>
          <w:p w14:paraId="16F2617D" w14:textId="616A2691" w:rsidR="00816679" w:rsidRDefault="00816679" w:rsidP="00AE123A">
            <w:pPr>
              <w:pStyle w:val="ListBullet2"/>
              <w:cnfStyle w:val="000000100000" w:firstRow="0" w:lastRow="0" w:firstColumn="0" w:lastColumn="0" w:oddVBand="0" w:evenVBand="0" w:oddHBand="1" w:evenHBand="0" w:firstRowFirstColumn="0" w:firstRowLastColumn="0" w:lastRowFirstColumn="0" w:lastRowLastColumn="0"/>
            </w:pPr>
            <w:r>
              <w:t>a</w:t>
            </w:r>
            <w:r w:rsidR="00036E34">
              <w:t>n imag</w:t>
            </w:r>
            <w:r>
              <w:t>inative text where they set the scene or conflict in a story</w:t>
            </w:r>
          </w:p>
          <w:p w14:paraId="06E4D78C" w14:textId="405685CE" w:rsidR="00816679" w:rsidRDefault="00816679" w:rsidP="00AE123A">
            <w:pPr>
              <w:pStyle w:val="ListBullet2"/>
              <w:cnfStyle w:val="000000100000" w:firstRow="0" w:lastRow="0" w:firstColumn="0" w:lastColumn="0" w:oddVBand="0" w:evenVBand="0" w:oddHBand="1" w:evenHBand="0" w:firstRowFirstColumn="0" w:firstRowLastColumn="0" w:lastRowFirstColumn="0" w:lastRowLastColumn="0"/>
            </w:pPr>
            <w:r>
              <w:t>a persuasive argument presenting a clear perspective on a topic</w:t>
            </w:r>
          </w:p>
          <w:p w14:paraId="465ACC9A" w14:textId="58A4B152" w:rsidR="00847BDD" w:rsidRDefault="00816679" w:rsidP="00AE123A">
            <w:pPr>
              <w:pStyle w:val="ListBullet2"/>
              <w:cnfStyle w:val="000000100000" w:firstRow="0" w:lastRow="0" w:firstColumn="0" w:lastColumn="0" w:oddVBand="0" w:evenVBand="0" w:oddHBand="1" w:evenHBand="0" w:firstRowFirstColumn="0" w:firstRowLastColumn="0" w:lastRowFirstColumn="0" w:lastRowLastColumn="0"/>
            </w:pPr>
            <w:r>
              <w:t xml:space="preserve">a discursive </w:t>
            </w:r>
            <w:r w:rsidR="00B94247">
              <w:t>description detailing internal conflict or expanded perspective on a topic.</w:t>
            </w:r>
          </w:p>
          <w:p w14:paraId="7FF6E002" w14:textId="68CDE1C7" w:rsidR="00C64746" w:rsidRPr="0098163F" w:rsidRDefault="00847BDD" w:rsidP="00C46ED6">
            <w:pPr>
              <w:pStyle w:val="ListParagraph"/>
              <w:cnfStyle w:val="000000100000" w:firstRow="0" w:lastRow="0" w:firstColumn="0" w:lastColumn="0" w:oddVBand="0" w:evenVBand="0" w:oddHBand="1" w:evenHBand="0" w:firstRowFirstColumn="0" w:firstRowLastColumn="0" w:lastRowFirstColumn="0" w:lastRowLastColumn="0"/>
            </w:pPr>
            <w:r>
              <w:t>They conclude the task by r</w:t>
            </w:r>
            <w:r w:rsidR="00500549" w:rsidRPr="00500549">
              <w:t>eflect</w:t>
            </w:r>
            <w:r>
              <w:t>ing</w:t>
            </w:r>
            <w:r w:rsidR="00F87EB6">
              <w:t xml:space="preserve"> </w:t>
            </w:r>
            <w:r>
              <w:t xml:space="preserve">on </w:t>
            </w:r>
            <w:r w:rsidR="00500549" w:rsidRPr="00500549">
              <w:t>their learning</w:t>
            </w:r>
            <w:r>
              <w:t xml:space="preserve"> </w:t>
            </w:r>
            <w:r w:rsidR="00500549">
              <w:t>‘</w:t>
            </w:r>
            <w:r w:rsidR="00500549" w:rsidRPr="00500549">
              <w:t>In my writing, I can establish authority by</w:t>
            </w:r>
            <w:r w:rsidR="009C2170">
              <w:t xml:space="preserve"> </w:t>
            </w:r>
            <w:r w:rsidR="00500549" w:rsidRPr="00500549">
              <w:t>…</w:t>
            </w:r>
            <w:r w:rsidR="00500549">
              <w:t>’</w:t>
            </w:r>
            <w:r w:rsidR="00500549" w:rsidRPr="00500549">
              <w:t xml:space="preserve">, </w:t>
            </w:r>
            <w:r w:rsidR="00F87EB6">
              <w:t>discussing each</w:t>
            </w:r>
            <w:r w:rsidR="00500549" w:rsidRPr="00500549">
              <w:t xml:space="preserve"> strategy from the </w:t>
            </w:r>
            <w:r w:rsidR="002561DE">
              <w:rPr>
                <w:b/>
                <w:bCs/>
              </w:rPr>
              <w:t>A</w:t>
            </w:r>
            <w:r w:rsidR="00DB6B76" w:rsidRPr="00DB6B76">
              <w:rPr>
                <w:b/>
                <w:bCs/>
              </w:rPr>
              <w:t>uthority toolkit</w:t>
            </w:r>
            <w:r w:rsidR="00DB6B76" w:rsidRPr="002561DE">
              <w:t>.</w:t>
            </w:r>
            <w:r w:rsidR="0059172D">
              <w:t xml:space="preserve"> Students demonstrate their thinking </w:t>
            </w:r>
            <w:r w:rsidR="0017482F">
              <w:t xml:space="preserve">by </w:t>
            </w:r>
            <w:r w:rsidR="0059172D">
              <w:t>recording one strategy on a mini whiteboard.</w:t>
            </w:r>
          </w:p>
        </w:tc>
        <w:tc>
          <w:tcPr>
            <w:tcW w:w="865" w:type="pct"/>
          </w:tcPr>
          <w:p w14:paraId="1295F695" w14:textId="77777777" w:rsidR="00C64746" w:rsidRPr="00A11F66" w:rsidRDefault="00C64746" w:rsidP="00C64746">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A11F66">
              <w:rPr>
                <w:b/>
                <w:bCs/>
              </w:rPr>
              <w:lastRenderedPageBreak/>
              <w:t>Success criteria</w:t>
            </w:r>
          </w:p>
          <w:p w14:paraId="1E215AAB" w14:textId="77777777" w:rsidR="00C64746" w:rsidRPr="00A11F66" w:rsidRDefault="00C64746" w:rsidP="00C64746">
            <w:pPr>
              <w:widowControl/>
              <w:mirrorIndents w:val="0"/>
              <w:cnfStyle w:val="000000100000" w:firstRow="0" w:lastRow="0" w:firstColumn="0" w:lastColumn="0" w:oddVBand="0" w:evenVBand="0" w:oddHBand="1" w:evenHBand="0" w:firstRowFirstColumn="0" w:firstRowLastColumn="0" w:lastRowFirstColumn="0" w:lastRowLastColumn="0"/>
            </w:pPr>
            <w:r w:rsidRPr="00A11F66">
              <w:lastRenderedPageBreak/>
              <w:t>To demonstrate their learning, students can:</w:t>
            </w:r>
          </w:p>
          <w:p w14:paraId="509173F4" w14:textId="7398BC33" w:rsidR="0000671C" w:rsidRDefault="00DB7DF1" w:rsidP="0000671C">
            <w:pPr>
              <w:pStyle w:val="ListBullet"/>
              <w:cnfStyle w:val="000000100000" w:firstRow="0" w:lastRow="0" w:firstColumn="0" w:lastColumn="0" w:oddVBand="0" w:evenVBand="0" w:oddHBand="1" w:evenHBand="0" w:firstRowFirstColumn="0" w:firstRowLastColumn="0" w:lastRowFirstColumn="0" w:lastRowLastColumn="0"/>
            </w:pPr>
            <w:r>
              <w:t xml:space="preserve">identify </w:t>
            </w:r>
            <w:r w:rsidR="00A4274D">
              <w:t xml:space="preserve">and explain </w:t>
            </w:r>
            <w:r>
              <w:t xml:space="preserve">how Saunders uses language and </w:t>
            </w:r>
            <w:r w:rsidR="0000671C">
              <w:t xml:space="preserve">structural choices to </w:t>
            </w:r>
            <w:r w:rsidR="0025226A">
              <w:t>shift form to cultural argument</w:t>
            </w:r>
          </w:p>
          <w:p w14:paraId="1FFFB5D7" w14:textId="06B96C44" w:rsidR="0000671C" w:rsidRDefault="00A4274D" w:rsidP="0000671C">
            <w:pPr>
              <w:pStyle w:val="ListBullet"/>
              <w:cnfStyle w:val="000000100000" w:firstRow="0" w:lastRow="0" w:firstColumn="0" w:lastColumn="0" w:oddVBand="0" w:evenVBand="0" w:oddHBand="1" w:evenHBand="0" w:firstRowFirstColumn="0" w:firstRowLastColumn="0" w:lastRowFirstColumn="0" w:lastRowLastColumn="0"/>
            </w:pPr>
            <w:r>
              <w:t xml:space="preserve">evaluate </w:t>
            </w:r>
            <w:r w:rsidR="0000671C">
              <w:t>how context and identity contribute to a writer’s authority</w:t>
            </w:r>
          </w:p>
          <w:p w14:paraId="0057FC04" w14:textId="127B1FA8" w:rsidR="00DB7DF1" w:rsidRDefault="0000671C" w:rsidP="00DB7DF1">
            <w:pPr>
              <w:pStyle w:val="ListBullet"/>
              <w:cnfStyle w:val="000000100000" w:firstRow="0" w:lastRow="0" w:firstColumn="0" w:lastColumn="0" w:oddVBand="0" w:evenVBand="0" w:oddHBand="1" w:evenHBand="0" w:firstRowFirstColumn="0" w:firstRowLastColumn="0" w:lastRowFirstColumn="0" w:lastRowLastColumn="0"/>
            </w:pPr>
            <w:r>
              <w:t xml:space="preserve">reflect on strategies writers use to construct authentic voice and </w:t>
            </w:r>
            <w:r w:rsidR="00324524">
              <w:t>perspective</w:t>
            </w:r>
            <w:r w:rsidR="001A3228">
              <w:t>.</w:t>
            </w:r>
          </w:p>
          <w:p w14:paraId="25709207" w14:textId="77777777" w:rsidR="00C64746" w:rsidRPr="00A11F66" w:rsidRDefault="00C64746" w:rsidP="007237A6">
            <w:pPr>
              <w:pStyle w:val="Featurepink"/>
              <w:cnfStyle w:val="000000100000" w:firstRow="0" w:lastRow="0" w:firstColumn="0" w:lastColumn="0" w:oddVBand="0" w:evenVBand="0" w:oddHBand="1" w:evenHBand="0" w:firstRowFirstColumn="0" w:firstRowLastColumn="0" w:lastRowFirstColumn="0" w:lastRowLastColumn="0"/>
              <w:rPr>
                <w:rStyle w:val="Strong"/>
              </w:rPr>
            </w:pPr>
            <w:r w:rsidRPr="00A11F66">
              <w:rPr>
                <w:rStyle w:val="Strong"/>
              </w:rPr>
              <w:lastRenderedPageBreak/>
              <w:t>Evaluation and registration:</w:t>
            </w:r>
          </w:p>
          <w:p w14:paraId="6A9ED6DE" w14:textId="6A63BCD8" w:rsidR="00C64746" w:rsidRPr="007A63F4" w:rsidRDefault="00C64746" w:rsidP="007237A6">
            <w:pPr>
              <w:pStyle w:val="Featurepink"/>
              <w:cnfStyle w:val="000000100000" w:firstRow="0" w:lastRow="0" w:firstColumn="0" w:lastColumn="0" w:oddVBand="0" w:evenVBand="0" w:oddHBand="1" w:evenHBand="0" w:firstRowFirstColumn="0" w:firstRowLastColumn="0" w:lastRowFirstColumn="0" w:lastRowLastColumn="0"/>
            </w:pPr>
            <w:r w:rsidRPr="00A11F66">
              <w:t>[Record evaluation and registration information]</w:t>
            </w:r>
          </w:p>
          <w:p w14:paraId="3CFC969A" w14:textId="77DB125E" w:rsidR="0098163F" w:rsidRPr="00D33439" w:rsidRDefault="00C64746" w:rsidP="0098163F">
            <w:pPr>
              <w:pStyle w:val="FeatureBox5"/>
              <w:cnfStyle w:val="000000100000" w:firstRow="0" w:lastRow="0" w:firstColumn="0" w:lastColumn="0" w:oddVBand="0" w:evenVBand="0" w:oddHBand="1" w:evenHBand="0" w:firstRowFirstColumn="0" w:firstRowLastColumn="0" w:lastRowFirstColumn="0" w:lastRowLastColumn="0"/>
              <w:rPr>
                <w:b/>
                <w:bCs/>
              </w:rPr>
            </w:pPr>
            <w:r w:rsidRPr="00A11F66">
              <w:rPr>
                <w:rStyle w:val="Strong"/>
              </w:rPr>
              <w:t xml:space="preserve">Differentiation </w:t>
            </w:r>
            <w:proofErr w:type="gramStart"/>
            <w:r w:rsidRPr="00A11F66">
              <w:rPr>
                <w:rStyle w:val="Strong"/>
              </w:rPr>
              <w:t>note</w:t>
            </w:r>
            <w:proofErr w:type="gramEnd"/>
            <w:r>
              <w:rPr>
                <w:rStyle w:val="Strong"/>
              </w:rPr>
              <w:t>:</w:t>
            </w:r>
            <w:r w:rsidR="00D33439">
              <w:rPr>
                <w:rStyle w:val="Strong"/>
              </w:rPr>
              <w:t xml:space="preserve"> </w:t>
            </w:r>
            <w:r w:rsidR="00500549">
              <w:t>s</w:t>
            </w:r>
            <w:r w:rsidR="008D6256">
              <w:t xml:space="preserve">ome students may benefit from </w:t>
            </w:r>
            <w:r w:rsidR="0098163F" w:rsidRPr="0098163F">
              <w:t>scaffolded annotation templates and guided questions</w:t>
            </w:r>
            <w:r w:rsidR="00AB003C">
              <w:t xml:space="preserve"> </w:t>
            </w:r>
            <w:r w:rsidR="0047568A">
              <w:t>for the genre, perspective and cultural positioning activity.</w:t>
            </w:r>
          </w:p>
        </w:tc>
      </w:tr>
      <w:tr w:rsidR="00D52A01" w:rsidRPr="00A11F66" w14:paraId="658F62C8" w14:textId="77777777" w:rsidTr="50C2EC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 w:type="pct"/>
          </w:tcPr>
          <w:p w14:paraId="7B211004" w14:textId="77777777" w:rsidR="00D52A01" w:rsidRPr="003E6C9C" w:rsidRDefault="00D52A01" w:rsidP="00D52A01">
            <w:pPr>
              <w:rPr>
                <w:b w:val="0"/>
              </w:rPr>
            </w:pPr>
            <w:r>
              <w:lastRenderedPageBreak/>
              <w:t xml:space="preserve">EAV-12-01 </w:t>
            </w:r>
            <w:r w:rsidRPr="00671F64">
              <w:rPr>
                <w:b w:val="0"/>
                <w:bCs/>
              </w:rPr>
              <w:t>critically analyses the ways an author’s choice of language, form and structure shapes meaning in complex texts of different modes and mediums</w:t>
            </w:r>
          </w:p>
          <w:p w14:paraId="3E706888" w14:textId="77777777" w:rsidR="00D52A01" w:rsidRPr="003E6C9C" w:rsidRDefault="00D52A01" w:rsidP="00D52A01">
            <w:pPr>
              <w:rPr>
                <w:b w:val="0"/>
              </w:rPr>
            </w:pPr>
            <w:r>
              <w:t xml:space="preserve">EAV-12-04 </w:t>
            </w:r>
            <w:r w:rsidRPr="00671F64">
              <w:rPr>
                <w:b w:val="0"/>
                <w:bCs/>
              </w:rPr>
              <w:lastRenderedPageBreak/>
              <w:t>composes texts using language forms and features in new and different contexts</w:t>
            </w:r>
          </w:p>
          <w:p w14:paraId="796705A4" w14:textId="77777777" w:rsidR="00D52A01" w:rsidRPr="00671F64" w:rsidRDefault="00D52A01" w:rsidP="00D52A01">
            <w:pPr>
              <w:rPr>
                <w:bCs/>
              </w:rPr>
            </w:pPr>
            <w:r w:rsidRPr="00671F64">
              <w:rPr>
                <w:bCs/>
              </w:rPr>
              <w:t>Understanding</w:t>
            </w:r>
          </w:p>
          <w:p w14:paraId="0050556D" w14:textId="6A38457E" w:rsidR="00D52A01" w:rsidRPr="00987684" w:rsidRDefault="00AD377C" w:rsidP="00D52A01">
            <w:pPr>
              <w:rPr>
                <w:b w:val="0"/>
              </w:rPr>
            </w:pPr>
            <w:r w:rsidRPr="00AD377C">
              <w:rPr>
                <w:b w:val="0"/>
                <w:bCs/>
              </w:rPr>
              <w:t xml:space="preserve">The forms, language features and stylistic choices that shape </w:t>
            </w:r>
            <w:r w:rsidRPr="00CF0FBA">
              <w:t>imaginative,</w:t>
            </w:r>
            <w:r w:rsidRPr="0072149A">
              <w:rPr>
                <w:b w:val="0"/>
                <w:bCs/>
              </w:rPr>
              <w:t xml:space="preserve"> discursive, persuasive and </w:t>
            </w:r>
            <w:r w:rsidRPr="00CF0FBA">
              <w:t xml:space="preserve">reflective </w:t>
            </w:r>
            <w:r w:rsidRPr="00CF0FBA">
              <w:rPr>
                <w:b w:val="0"/>
                <w:bCs/>
              </w:rPr>
              <w:t>texts</w:t>
            </w:r>
          </w:p>
          <w:p w14:paraId="24E9D8FE" w14:textId="4117D9B8" w:rsidR="00D52A01" w:rsidRDefault="00D52A01" w:rsidP="00D52A01">
            <w:pPr>
              <w:rPr>
                <w:b w:val="0"/>
              </w:rPr>
            </w:pPr>
            <w:r>
              <w:t>Responding</w:t>
            </w:r>
          </w:p>
          <w:p w14:paraId="2EE43025" w14:textId="77777777" w:rsidR="00D52A01" w:rsidRPr="008C52DC" w:rsidRDefault="00A95CCF" w:rsidP="001A1A87">
            <w:pPr>
              <w:rPr>
                <w:b w:val="0"/>
              </w:rPr>
            </w:pPr>
            <w:r w:rsidRPr="00A95CCF">
              <w:rPr>
                <w:b w:val="0"/>
                <w:bCs/>
              </w:rPr>
              <w:t xml:space="preserve">Use metalanguage to assess and reflect on their own </w:t>
            </w:r>
            <w:r w:rsidRPr="00A95CCF">
              <w:rPr>
                <w:b w:val="0"/>
                <w:bCs/>
              </w:rPr>
              <w:lastRenderedPageBreak/>
              <w:t>process of writing and the writing of others</w:t>
            </w:r>
          </w:p>
          <w:p w14:paraId="45D32EE7" w14:textId="2C0765D3" w:rsidR="0038112A" w:rsidRPr="001A1A87" w:rsidRDefault="008C52DC" w:rsidP="0032136A">
            <w:pPr>
              <w:pStyle w:val="FeatureBox2"/>
            </w:pPr>
            <w:r>
              <w:t>N</w:t>
            </w:r>
            <w:r w:rsidR="00FC7C34">
              <w:t xml:space="preserve">ote: </w:t>
            </w:r>
            <w:r w:rsidR="00FC7C34" w:rsidRPr="00E83E00">
              <w:rPr>
                <w:bCs/>
              </w:rPr>
              <w:t>bold</w:t>
            </w:r>
            <w:r>
              <w:rPr>
                <w:bCs/>
              </w:rPr>
              <w:t xml:space="preserve"> outcome</w:t>
            </w:r>
            <w:r w:rsidR="00FC7C34" w:rsidRPr="00E83E00">
              <w:rPr>
                <w:bCs/>
              </w:rPr>
              <w:t xml:space="preserve"> content </w:t>
            </w:r>
            <w:r w:rsidR="00FC7C34">
              <w:t>is not addressed in this sequence</w:t>
            </w:r>
            <w:r>
              <w:t>.</w:t>
            </w:r>
          </w:p>
        </w:tc>
        <w:tc>
          <w:tcPr>
            <w:tcW w:w="3406" w:type="pct"/>
          </w:tcPr>
          <w:p w14:paraId="4FC41C1B" w14:textId="18F6E05B" w:rsidR="00D52A01" w:rsidRPr="00D95B6D" w:rsidRDefault="00D52A01" w:rsidP="00D52A01">
            <w:pPr>
              <w:cnfStyle w:val="000000010000" w:firstRow="0" w:lastRow="0" w:firstColumn="0" w:lastColumn="0" w:oddVBand="0" w:evenVBand="0" w:oddHBand="0" w:evenHBand="1" w:firstRowFirstColumn="0" w:firstRowLastColumn="0" w:lastRowFirstColumn="0" w:lastRowLastColumn="0"/>
              <w:rPr>
                <w:b/>
              </w:rPr>
            </w:pPr>
            <w:r w:rsidRPr="11A4A1EC">
              <w:rPr>
                <w:b/>
                <w:bCs/>
              </w:rPr>
              <w:lastRenderedPageBreak/>
              <w:t xml:space="preserve">Phase 2, </w:t>
            </w:r>
            <w:r w:rsidR="0079405F">
              <w:rPr>
                <w:b/>
                <w:bCs/>
              </w:rPr>
              <w:t>s</w:t>
            </w:r>
            <w:r w:rsidRPr="11A4A1EC">
              <w:rPr>
                <w:b/>
                <w:bCs/>
              </w:rPr>
              <w:t xml:space="preserve">equence </w:t>
            </w:r>
            <w:r>
              <w:rPr>
                <w:b/>
                <w:bCs/>
              </w:rPr>
              <w:t>4</w:t>
            </w:r>
            <w:r w:rsidRPr="11A4A1EC">
              <w:rPr>
                <w:b/>
                <w:bCs/>
              </w:rPr>
              <w:t xml:space="preserve"> – </w:t>
            </w:r>
            <w:r w:rsidR="00604F08">
              <w:rPr>
                <w:b/>
                <w:bCs/>
              </w:rPr>
              <w:t>persuasive and discursive authority</w:t>
            </w:r>
          </w:p>
          <w:p w14:paraId="31771EE9" w14:textId="4D3BB2C3" w:rsidR="00D52A01" w:rsidRDefault="00D52A01" w:rsidP="00D52A01">
            <w:pPr>
              <w:cnfStyle w:val="000000010000" w:firstRow="0" w:lastRow="0" w:firstColumn="0" w:lastColumn="0" w:oddVBand="0" w:evenVBand="0" w:oddHBand="0" w:evenHBand="1" w:firstRowFirstColumn="0" w:firstRowLastColumn="0" w:lastRowFirstColumn="0" w:lastRowLastColumn="0"/>
            </w:pPr>
            <w:r w:rsidRPr="00442411">
              <w:t>Focus area content:</w:t>
            </w:r>
            <w:r w:rsidRPr="00BE290B">
              <w:t xml:space="preserve"> </w:t>
            </w:r>
            <w:r w:rsidR="001968C9">
              <w:t xml:space="preserve">students </w:t>
            </w:r>
            <w:r w:rsidR="00371B22">
              <w:t>‘</w:t>
            </w:r>
            <w:r w:rsidR="001968C9">
              <w:t xml:space="preserve">write for a range </w:t>
            </w:r>
            <w:r w:rsidR="009A1D49">
              <w:t>of purposes and audiences, using language to convey ideas with power and precision</w:t>
            </w:r>
            <w:r w:rsidR="00371B22">
              <w:t>’</w:t>
            </w:r>
            <w:r w:rsidRPr="00BE290B">
              <w:t>.</w:t>
            </w:r>
          </w:p>
          <w:p w14:paraId="41E9A816" w14:textId="77777777" w:rsidR="00D52A01" w:rsidRPr="00D95B6D" w:rsidRDefault="00D52A01" w:rsidP="00D52A01">
            <w:pPr>
              <w:cnfStyle w:val="000000010000" w:firstRow="0" w:lastRow="0" w:firstColumn="0" w:lastColumn="0" w:oddVBand="0" w:evenVBand="0" w:oddHBand="0" w:evenHBand="1" w:firstRowFirstColumn="0" w:firstRowLastColumn="0" w:lastRowFirstColumn="0" w:lastRowLastColumn="0"/>
              <w:rPr>
                <w:b/>
              </w:rPr>
            </w:pPr>
            <w:r w:rsidRPr="00D95B6D">
              <w:rPr>
                <w:b/>
              </w:rPr>
              <w:t>Learning intention</w:t>
            </w:r>
            <w:r>
              <w:rPr>
                <w:b/>
              </w:rPr>
              <w:t>s</w:t>
            </w:r>
          </w:p>
          <w:p w14:paraId="3BE22CDC" w14:textId="77777777" w:rsidR="00D52A01" w:rsidRDefault="00D52A01" w:rsidP="00D52A01">
            <w:pPr>
              <w:cnfStyle w:val="000000010000" w:firstRow="0" w:lastRow="0" w:firstColumn="0" w:lastColumn="0" w:oddVBand="0" w:evenVBand="0" w:oddHBand="0" w:evenHBand="1" w:firstRowFirstColumn="0" w:firstRowLastColumn="0" w:lastRowFirstColumn="0" w:lastRowLastColumn="0"/>
              <w:rPr>
                <w:bCs/>
              </w:rPr>
            </w:pPr>
            <w:r w:rsidRPr="00D95B6D">
              <w:rPr>
                <w:bCs/>
              </w:rPr>
              <w:t>By the end of this learning sequence, students will:</w:t>
            </w:r>
          </w:p>
          <w:p w14:paraId="5BA1FADD" w14:textId="49FA83E9" w:rsidR="00690716" w:rsidRDefault="00B11B0F" w:rsidP="00EA5EA5">
            <w:pPr>
              <w:pStyle w:val="ListBullet"/>
              <w:cnfStyle w:val="000000010000" w:firstRow="0" w:lastRow="0" w:firstColumn="0" w:lastColumn="0" w:oddVBand="0" w:evenVBand="0" w:oddHBand="0" w:evenHBand="1" w:firstRowFirstColumn="0" w:firstRowLastColumn="0" w:lastRowFirstColumn="0" w:lastRowLastColumn="0"/>
            </w:pPr>
            <w:r>
              <w:t xml:space="preserve">critically </w:t>
            </w:r>
            <w:r w:rsidR="00690716">
              <w:t>analyse how discursive and persuasive features shape meaning and authority in ‘Overture’</w:t>
            </w:r>
          </w:p>
          <w:p w14:paraId="43F5026E" w14:textId="08627DE8" w:rsidR="00690716" w:rsidRDefault="007A06E3" w:rsidP="00EA5EA5">
            <w:pPr>
              <w:pStyle w:val="ListBullet"/>
              <w:cnfStyle w:val="000000010000" w:firstRow="0" w:lastRow="0" w:firstColumn="0" w:lastColumn="0" w:oddVBand="0" w:evenVBand="0" w:oddHBand="0" w:evenHBand="1" w:firstRowFirstColumn="0" w:firstRowLastColumn="0" w:lastRowFirstColumn="0" w:lastRowLastColumn="0"/>
            </w:pPr>
            <w:r>
              <w:t>evaluate</w:t>
            </w:r>
            <w:r w:rsidR="00690716">
              <w:t xml:space="preserve"> how structural choices such as rhythm, fragmentation and sequencing influence </w:t>
            </w:r>
            <w:r w:rsidR="00690716">
              <w:lastRenderedPageBreak/>
              <w:t>reader response</w:t>
            </w:r>
          </w:p>
          <w:p w14:paraId="4D157620" w14:textId="41E86C0E" w:rsidR="00D52A01" w:rsidRPr="00D95B6D" w:rsidRDefault="00D52A01" w:rsidP="00EA5EA5">
            <w:pPr>
              <w:pStyle w:val="ListBullet"/>
              <w:cnfStyle w:val="000000010000" w:firstRow="0" w:lastRow="0" w:firstColumn="0" w:lastColumn="0" w:oddVBand="0" w:evenVBand="0" w:oddHBand="0" w:evenHBand="1" w:firstRowFirstColumn="0" w:firstRowLastColumn="0" w:lastRowFirstColumn="0" w:lastRowLastColumn="0"/>
            </w:pPr>
            <w:r>
              <w:t xml:space="preserve">apply rhetorical strategies </w:t>
            </w:r>
            <w:r w:rsidR="00690716">
              <w:t xml:space="preserve">to develop authoritative voice </w:t>
            </w:r>
            <w:r>
              <w:t>in their own writing</w:t>
            </w:r>
            <w:r w:rsidR="00E62E93">
              <w:t>.</w:t>
            </w:r>
          </w:p>
          <w:p w14:paraId="58900B7E" w14:textId="760F6FE2" w:rsidR="001260FF" w:rsidRPr="00F277BA" w:rsidRDefault="001260FF" w:rsidP="001260FF">
            <w:pPr>
              <w:pStyle w:val="FeatureBox2"/>
              <w:cnfStyle w:val="000000010000" w:firstRow="0" w:lastRow="0" w:firstColumn="0" w:lastColumn="0" w:oddVBand="0" w:evenVBand="0" w:oddHBand="0" w:evenHBand="1" w:firstRowFirstColumn="0" w:firstRowLastColumn="0" w:lastRowFirstColumn="0" w:lastRowLastColumn="0"/>
              <w:rPr>
                <w:b/>
                <w:bCs/>
              </w:rPr>
            </w:pPr>
            <w:r w:rsidRPr="0057651E">
              <w:rPr>
                <w:rStyle w:val="Strong"/>
              </w:rPr>
              <w:t>Teacher note:</w:t>
            </w:r>
            <w:r w:rsidRPr="002561DE">
              <w:rPr>
                <w:rStyle w:val="Strong"/>
                <w:b w:val="0"/>
                <w:bCs w:val="0"/>
              </w:rPr>
              <w:t xml:space="preserve"> </w:t>
            </w:r>
            <w:r w:rsidRPr="00E47452">
              <w:rPr>
                <w:rStyle w:val="Strong"/>
                <w:b w:val="0"/>
                <w:bCs w:val="0"/>
              </w:rPr>
              <w:t xml:space="preserve">students have covered the features of persuasive and discursive texts in the PowerPoint </w:t>
            </w:r>
            <w:r w:rsidRPr="00E47452">
              <w:rPr>
                <w:rStyle w:val="Strong"/>
              </w:rPr>
              <w:t>Phase 3a – text annotations – Pearson – 11.1</w:t>
            </w:r>
            <w:r w:rsidRPr="002561DE">
              <w:rPr>
                <w:rStyle w:val="Strong"/>
                <w:b w:val="0"/>
                <w:bCs w:val="0"/>
              </w:rPr>
              <w:t xml:space="preserve"> </w:t>
            </w:r>
            <w:r w:rsidRPr="009B65FB">
              <w:rPr>
                <w:rStyle w:val="Strong"/>
                <w:b w:val="0"/>
                <w:bCs w:val="0"/>
              </w:rPr>
              <w:t xml:space="preserve">from </w:t>
            </w:r>
            <w:hyperlink r:id="rId63" w:anchor=":~:text=English%20Advanced%20%E2%80%93%2011.1-,Reading%20to%20write%3A%20Transition%20to%20English%20Advanced%20%E2%80%93%2011.1,-The%20following%20program" w:history="1">
              <w:r>
                <w:rPr>
                  <w:rStyle w:val="Hyperlink"/>
                </w:rPr>
                <w:t>Reading to write: Transition to English Advanced – 11.1</w:t>
              </w:r>
            </w:hyperlink>
            <w:r w:rsidRPr="00E47452">
              <w:rPr>
                <w:rStyle w:val="Strong"/>
                <w:b w:val="0"/>
                <w:bCs w:val="0"/>
              </w:rPr>
              <w:t xml:space="preserve">. If students require additional support, the features of persuasive writing are </w:t>
            </w:r>
            <w:r>
              <w:rPr>
                <w:rStyle w:val="Strong"/>
                <w:b w:val="0"/>
                <w:bCs w:val="0"/>
              </w:rPr>
              <w:t>examined</w:t>
            </w:r>
            <w:r w:rsidRPr="00E47452">
              <w:rPr>
                <w:rStyle w:val="Strong"/>
                <w:b w:val="0"/>
                <w:bCs w:val="0"/>
              </w:rPr>
              <w:t xml:space="preserve"> in </w:t>
            </w:r>
            <w:hyperlink r:id="rId64" w:history="1">
              <w:r w:rsidRPr="00E47452">
                <w:rPr>
                  <w:rStyle w:val="Hyperlink"/>
                </w:rPr>
                <w:t>From page to stage – Year 8, Term 3</w:t>
              </w:r>
            </w:hyperlink>
            <w:r w:rsidRPr="00E47452">
              <w:rPr>
                <w:rStyle w:val="Strong"/>
                <w:b w:val="0"/>
                <w:bCs w:val="0"/>
              </w:rPr>
              <w:t xml:space="preserve"> in the PowerPoint</w:t>
            </w:r>
            <w:r w:rsidRPr="00D25BC9">
              <w:rPr>
                <w:rStyle w:val="Strong"/>
                <w:b w:val="0"/>
                <w:bCs w:val="0"/>
              </w:rPr>
              <w:t xml:space="preserve"> </w:t>
            </w:r>
            <w:r w:rsidRPr="00E47452">
              <w:rPr>
                <w:rStyle w:val="Strong"/>
              </w:rPr>
              <w:t>Phase 1 – persuasive writing forms – 8.3</w:t>
            </w:r>
            <w:r w:rsidR="00C46ED6">
              <w:rPr>
                <w:rStyle w:val="Strong"/>
                <w:b w:val="0"/>
                <w:bCs w:val="0"/>
              </w:rPr>
              <w:t>.</w:t>
            </w:r>
          </w:p>
          <w:p w14:paraId="4B617CCC" w14:textId="6DA9F69D" w:rsidR="00D52A01" w:rsidRDefault="00D52A01" w:rsidP="00D52A01">
            <w:pPr>
              <w:cnfStyle w:val="000000010000" w:firstRow="0" w:lastRow="0" w:firstColumn="0" w:lastColumn="0" w:oddVBand="0" w:evenVBand="0" w:oddHBand="0" w:evenHBand="1" w:firstRowFirstColumn="0" w:firstRowLastColumn="0" w:lastRowFirstColumn="0" w:lastRowLastColumn="0"/>
              <w:rPr>
                <w:b/>
              </w:rPr>
            </w:pPr>
            <w:r>
              <w:rPr>
                <w:b/>
              </w:rPr>
              <w:t xml:space="preserve">Analysis and application of structural and stylistic </w:t>
            </w:r>
            <w:r w:rsidR="00E349FC">
              <w:rPr>
                <w:b/>
              </w:rPr>
              <w:t>choices</w:t>
            </w:r>
          </w:p>
          <w:p w14:paraId="75FD6969" w14:textId="48AD1729" w:rsidR="00D52A01" w:rsidRPr="00E10641" w:rsidRDefault="00E349FC" w:rsidP="00EA5EA5">
            <w:pPr>
              <w:pStyle w:val="ListBullet"/>
              <w:cnfStyle w:val="000000010000" w:firstRow="0" w:lastRow="0" w:firstColumn="0" w:lastColumn="0" w:oddVBand="0" w:evenVBand="0" w:oddHBand="0" w:evenHBand="1" w:firstRowFirstColumn="0" w:firstRowLastColumn="0" w:lastRowFirstColumn="0" w:lastRowLastColumn="0"/>
            </w:pPr>
            <w:r w:rsidRPr="003C5E9D">
              <w:rPr>
                <w:b/>
                <w:bCs/>
              </w:rPr>
              <w:t>Revi</w:t>
            </w:r>
            <w:r>
              <w:rPr>
                <w:b/>
                <w:bCs/>
              </w:rPr>
              <w:t>siting</w:t>
            </w:r>
            <w:r w:rsidRPr="003C5E9D">
              <w:rPr>
                <w:b/>
                <w:bCs/>
              </w:rPr>
              <w:t xml:space="preserve"> </w:t>
            </w:r>
            <w:r w:rsidR="003C5E9D" w:rsidRPr="003C5E9D">
              <w:rPr>
                <w:b/>
                <w:bCs/>
              </w:rPr>
              <w:t xml:space="preserve">prior </w:t>
            </w:r>
            <w:r>
              <w:rPr>
                <w:b/>
                <w:bCs/>
              </w:rPr>
              <w:t>knowledge of discursive and persuasive form</w:t>
            </w:r>
            <w:r w:rsidR="00D52A01">
              <w:rPr>
                <w:b/>
              </w:rPr>
              <w:t xml:space="preserve"> </w:t>
            </w:r>
            <w:r w:rsidR="00DA14C9">
              <w:rPr>
                <w:b/>
                <w:bCs/>
              </w:rPr>
              <w:t>to establish a shared understanding</w:t>
            </w:r>
            <w:r w:rsidR="00D52A01">
              <w:t xml:space="preserve"> </w:t>
            </w:r>
            <w:r w:rsidR="00D52A01" w:rsidRPr="00244C04">
              <w:t>–</w:t>
            </w:r>
            <w:r w:rsidR="00957974">
              <w:t xml:space="preserve"> </w:t>
            </w:r>
            <w:r w:rsidR="0059172D">
              <w:t xml:space="preserve">the teacher explicitly activates prior learning by revisiting key features of persuasive and discursive writing </w:t>
            </w:r>
            <w:r w:rsidR="00C15469">
              <w:t xml:space="preserve">using a Venn diagram, </w:t>
            </w:r>
            <w:r w:rsidR="00957974">
              <w:t xml:space="preserve">students recall and discuss discursive </w:t>
            </w:r>
            <w:r w:rsidR="00C15469">
              <w:t xml:space="preserve">and persuasive </w:t>
            </w:r>
            <w:r w:rsidR="00957974">
              <w:t>writing features (for example, tone, persuasive strategies, argument structure) from previous study</w:t>
            </w:r>
            <w:r w:rsidR="00C15469">
              <w:t>.</w:t>
            </w:r>
            <w:r w:rsidR="008F3DD3">
              <w:t xml:space="preserve"> </w:t>
            </w:r>
            <w:r w:rsidR="00C15469">
              <w:t>This</w:t>
            </w:r>
            <w:r w:rsidR="00957974">
              <w:t xml:space="preserve"> </w:t>
            </w:r>
            <w:r w:rsidR="00C15469">
              <w:t>links</w:t>
            </w:r>
            <w:r w:rsidR="00957974">
              <w:t xml:space="preserve"> to </w:t>
            </w:r>
            <w:r w:rsidR="00C15469">
              <w:t xml:space="preserve">the previous </w:t>
            </w:r>
            <w:r w:rsidR="00E10641">
              <w:t>program</w:t>
            </w:r>
            <w:r w:rsidR="00C15469">
              <w:t xml:space="preserve">, </w:t>
            </w:r>
            <w:r w:rsidR="00E10641">
              <w:t>English Advance</w:t>
            </w:r>
            <w:r w:rsidR="00C46ED6">
              <w:t>d</w:t>
            </w:r>
            <w:r w:rsidR="00C15469">
              <w:t xml:space="preserve"> Reading to </w:t>
            </w:r>
            <w:r w:rsidR="00E10641">
              <w:t>w</w:t>
            </w:r>
            <w:r w:rsidR="00C15469">
              <w:t>rite</w:t>
            </w:r>
            <w:r w:rsidR="00E10641">
              <w:t>: Transition to English Advanced – 11.1</w:t>
            </w:r>
            <w:r w:rsidR="00A40A8E">
              <w:t xml:space="preserve"> and</w:t>
            </w:r>
            <w:r w:rsidR="00C15469">
              <w:t xml:space="preserve"> p</w:t>
            </w:r>
            <w:r w:rsidR="00957974">
              <w:t>repare</w:t>
            </w:r>
            <w:r w:rsidR="00C15469">
              <w:t>s</w:t>
            </w:r>
            <w:r w:rsidR="00957974">
              <w:t xml:space="preserve"> </w:t>
            </w:r>
            <w:r w:rsidR="00C15469">
              <w:t>students</w:t>
            </w:r>
            <w:r w:rsidR="00957974">
              <w:t xml:space="preserve"> for exploring more complex texts and authorial voices.</w:t>
            </w:r>
            <w:r>
              <w:t xml:space="preserve"> The teacher clarifies distinctions between persuasive argument and discursive writing.</w:t>
            </w:r>
          </w:p>
          <w:p w14:paraId="4756E2E1" w14:textId="3FCA652D" w:rsidR="00D52A01" w:rsidRPr="002B230C" w:rsidRDefault="00036717" w:rsidP="005326BF">
            <w:pPr>
              <w:pStyle w:val="ListBullet"/>
              <w:cnfStyle w:val="000000010000" w:firstRow="0" w:lastRow="0" w:firstColumn="0" w:lastColumn="0" w:oddVBand="0" w:evenVBand="0" w:oddHBand="0" w:evenHBand="1" w:firstRowFirstColumn="0" w:firstRowLastColumn="0" w:lastRowFirstColumn="0" w:lastRowLastColumn="0"/>
            </w:pPr>
            <w:r>
              <w:rPr>
                <w:b/>
                <w:bCs/>
              </w:rPr>
              <w:t>Critically a</w:t>
            </w:r>
            <w:r w:rsidR="00E349FC">
              <w:rPr>
                <w:b/>
                <w:bCs/>
              </w:rPr>
              <w:t>nalysing rhythm and rhetorical control</w:t>
            </w:r>
            <w:r w:rsidR="00D52A01">
              <w:rPr>
                <w:b/>
              </w:rPr>
              <w:t xml:space="preserve"> </w:t>
            </w:r>
            <w:r w:rsidR="00CF71FE">
              <w:rPr>
                <w:b/>
                <w:bCs/>
              </w:rPr>
              <w:t>to improve writing</w:t>
            </w:r>
            <w:r w:rsidR="00D52A01" w:rsidRPr="00D353BC">
              <w:t xml:space="preserve"> – </w:t>
            </w:r>
            <w:r w:rsidR="00D52A01" w:rsidRPr="00F805B3">
              <w:t xml:space="preserve">the class </w:t>
            </w:r>
            <w:r w:rsidR="00A64051">
              <w:t>revisits</w:t>
            </w:r>
            <w:r w:rsidR="00D52A01">
              <w:t xml:space="preserve"> </w:t>
            </w:r>
            <w:r w:rsidR="00D52A01">
              <w:lastRenderedPageBreak/>
              <w:t xml:space="preserve">the podcast </w:t>
            </w:r>
            <w:hyperlink r:id="rId65" w:history="1">
              <w:r w:rsidR="00E02E7F" w:rsidRPr="001C5C79">
                <w:rPr>
                  <w:rStyle w:val="Hyperlink"/>
                  <w:bCs/>
                </w:rPr>
                <w:t>I</w:t>
              </w:r>
              <w:r w:rsidR="00ED3032" w:rsidRPr="001C5C79">
                <w:rPr>
                  <w:rStyle w:val="Hyperlink"/>
                  <w:bCs/>
                </w:rPr>
                <w:t xml:space="preserve">n conversation </w:t>
              </w:r>
              <w:r w:rsidR="001C5C79" w:rsidRPr="001C5C79">
                <w:rPr>
                  <w:rStyle w:val="Hyperlink"/>
                  <w:bCs/>
                </w:rPr>
                <w:t>with Mykaela</w:t>
              </w:r>
              <w:r w:rsidR="00ED3032" w:rsidRPr="001C5C79">
                <w:rPr>
                  <w:rStyle w:val="Hyperlink"/>
                  <w:bCs/>
                </w:rPr>
                <w:t xml:space="preserve"> </w:t>
              </w:r>
              <w:r w:rsidR="00775801" w:rsidRPr="001C5C79">
                <w:rPr>
                  <w:rStyle w:val="Hyperlink"/>
                  <w:bCs/>
                </w:rPr>
                <w:t>Saunders</w:t>
              </w:r>
            </w:hyperlink>
            <w:r w:rsidR="00ED3032" w:rsidRPr="002B230C">
              <w:t xml:space="preserve"> </w:t>
            </w:r>
            <w:r w:rsidR="00875906" w:rsidRPr="00875906">
              <w:t>and the conversation</w:t>
            </w:r>
            <w:r w:rsidR="00ED3032" w:rsidRPr="00875906">
              <w:t xml:space="preserve"> on inspiration</w:t>
            </w:r>
            <w:r w:rsidR="00A64051" w:rsidRPr="002B230C">
              <w:t xml:space="preserve"> </w:t>
            </w:r>
            <w:r w:rsidR="004F6FE8">
              <w:t xml:space="preserve">before </w:t>
            </w:r>
            <w:r w:rsidR="00B97FD7">
              <w:t>s</w:t>
            </w:r>
            <w:r w:rsidR="00D52A01">
              <w:t xml:space="preserve">tudents complete </w:t>
            </w:r>
            <w:r w:rsidR="00D52A01">
              <w:rPr>
                <w:b/>
                <w:bCs/>
              </w:rPr>
              <w:t xml:space="preserve">Phase 2, activity </w:t>
            </w:r>
            <w:r w:rsidR="00D04814">
              <w:rPr>
                <w:b/>
                <w:bCs/>
              </w:rPr>
              <w:t>5</w:t>
            </w:r>
            <w:r w:rsidR="00D52A01">
              <w:rPr>
                <w:b/>
                <w:bCs/>
              </w:rPr>
              <w:t xml:space="preserve"> –</w:t>
            </w:r>
            <w:r w:rsidR="00647B23">
              <w:rPr>
                <w:b/>
                <w:bCs/>
              </w:rPr>
              <w:t xml:space="preserve"> </w:t>
            </w:r>
            <w:r w:rsidR="00D52A01" w:rsidRPr="00337B59">
              <w:rPr>
                <w:b/>
                <w:bCs/>
              </w:rPr>
              <w:t>persuasive voice and rhythm</w:t>
            </w:r>
            <w:r w:rsidR="00A40A8E" w:rsidRPr="002B230C">
              <w:t>.</w:t>
            </w:r>
            <w:r w:rsidR="004F6FE8" w:rsidRPr="002B230C">
              <w:t xml:space="preserve"> </w:t>
            </w:r>
            <w:r w:rsidR="002066D9">
              <w:t>This activity encourages students to focus on the way</w:t>
            </w:r>
            <w:r w:rsidR="00BE769D">
              <w:t xml:space="preserve"> a voice may become more persuasive through structural features such as</w:t>
            </w:r>
            <w:r w:rsidR="004F6FE8">
              <w:t xml:space="preserve"> fragmentation, sequencing, repetition and </w:t>
            </w:r>
            <w:r w:rsidR="00D565A2">
              <w:t xml:space="preserve">tone, particularly </w:t>
            </w:r>
            <w:r w:rsidR="004F6FE8">
              <w:t>conversational authority</w:t>
            </w:r>
            <w:r w:rsidR="00D52A01" w:rsidRPr="002B230C">
              <w:t>.</w:t>
            </w:r>
          </w:p>
          <w:p w14:paraId="7EF5B68F" w14:textId="702C6270" w:rsidR="005053D6" w:rsidRPr="002B230C" w:rsidRDefault="009F248B" w:rsidP="00EA5EA5">
            <w:pPr>
              <w:pStyle w:val="ListBullet"/>
              <w:cnfStyle w:val="000000010000" w:firstRow="0" w:lastRow="0" w:firstColumn="0" w:lastColumn="0" w:oddVBand="0" w:evenVBand="0" w:oddHBand="0" w:evenHBand="1" w:firstRowFirstColumn="0" w:firstRowLastColumn="0" w:lastRowFirstColumn="0" w:lastRowLastColumn="0"/>
            </w:pPr>
            <w:r>
              <w:rPr>
                <w:b/>
              </w:rPr>
              <w:t>Writing journal to engage metacognitive thinking</w:t>
            </w:r>
            <w:r w:rsidR="00D52A01" w:rsidRPr="002B230C">
              <w:rPr>
                <w:bCs/>
              </w:rPr>
              <w:t xml:space="preserve"> – </w:t>
            </w:r>
            <w:r w:rsidR="00D52A01" w:rsidRPr="002A1D61">
              <w:rPr>
                <w:bCs/>
              </w:rPr>
              <w:t xml:space="preserve">students </w:t>
            </w:r>
            <w:r w:rsidR="0083055B">
              <w:rPr>
                <w:bCs/>
              </w:rPr>
              <w:t xml:space="preserve">use their </w:t>
            </w:r>
            <w:r w:rsidR="005326BF">
              <w:rPr>
                <w:bCs/>
              </w:rPr>
              <w:t xml:space="preserve">reflection </w:t>
            </w:r>
            <w:r w:rsidR="0083055B">
              <w:rPr>
                <w:bCs/>
              </w:rPr>
              <w:t xml:space="preserve">journal to record </w:t>
            </w:r>
            <w:r w:rsidR="002827D4">
              <w:rPr>
                <w:bCs/>
              </w:rPr>
              <w:t xml:space="preserve">a </w:t>
            </w:r>
            <w:r w:rsidR="00AF62F1">
              <w:rPr>
                <w:bCs/>
              </w:rPr>
              <w:t>timed</w:t>
            </w:r>
            <w:r w:rsidR="00AF62F1" w:rsidDel="00AF62F1">
              <w:rPr>
                <w:bCs/>
              </w:rPr>
              <w:t xml:space="preserve"> </w:t>
            </w:r>
            <w:r w:rsidR="002827D4">
              <w:rPr>
                <w:bCs/>
              </w:rPr>
              <w:t>5</w:t>
            </w:r>
            <w:r w:rsidR="00170B81">
              <w:rPr>
                <w:bCs/>
              </w:rPr>
              <w:t>-</w:t>
            </w:r>
            <w:r w:rsidR="002827D4">
              <w:rPr>
                <w:bCs/>
              </w:rPr>
              <w:t xml:space="preserve">minute </w:t>
            </w:r>
            <w:r w:rsidR="00D52A01" w:rsidRPr="002A1D61">
              <w:rPr>
                <w:bCs/>
              </w:rPr>
              <w:t>respon</w:t>
            </w:r>
            <w:r w:rsidR="0083055B">
              <w:rPr>
                <w:bCs/>
              </w:rPr>
              <w:t>se</w:t>
            </w:r>
            <w:r w:rsidR="00F557ED">
              <w:rPr>
                <w:bCs/>
              </w:rPr>
              <w:t xml:space="preserve"> </w:t>
            </w:r>
            <w:r w:rsidR="00C228FF">
              <w:rPr>
                <w:bCs/>
              </w:rPr>
              <w:t>that provides at least one piece of evidence from the text</w:t>
            </w:r>
            <w:r w:rsidR="00F557ED">
              <w:rPr>
                <w:bCs/>
              </w:rPr>
              <w:t xml:space="preserve"> </w:t>
            </w:r>
            <w:r w:rsidR="00D52A01" w:rsidRPr="002A1D61">
              <w:rPr>
                <w:bCs/>
              </w:rPr>
              <w:t>to the prompt</w:t>
            </w:r>
            <w:r w:rsidR="0083055B" w:rsidRPr="002B230C">
              <w:t>:</w:t>
            </w:r>
          </w:p>
          <w:p w14:paraId="61968767" w14:textId="77777777" w:rsidR="00F557ED" w:rsidRDefault="005326BF" w:rsidP="002B230C">
            <w:pPr>
              <w:pStyle w:val="ListParagraph"/>
              <w:cnfStyle w:val="000000010000" w:firstRow="0" w:lastRow="0" w:firstColumn="0" w:lastColumn="0" w:oddVBand="0" w:evenVBand="0" w:oddHBand="0" w:evenHBand="1" w:firstRowFirstColumn="0" w:firstRowLastColumn="0" w:lastRowFirstColumn="0" w:lastRowLastColumn="0"/>
            </w:pPr>
            <w:r>
              <w:t>Could ‘Overture’ be considered a piece of discursive or persuasive writing</w:t>
            </w:r>
            <w:r w:rsidR="00F557ED">
              <w:t>?</w:t>
            </w:r>
          </w:p>
          <w:p w14:paraId="22F19BC9" w14:textId="14A9837F" w:rsidR="0059172D" w:rsidRDefault="0059172D" w:rsidP="0017482F">
            <w:pPr>
              <w:pStyle w:val="ListBullet"/>
              <w:cnfStyle w:val="000000010000" w:firstRow="0" w:lastRow="0" w:firstColumn="0" w:lastColumn="0" w:oddVBand="0" w:evenVBand="0" w:oddHBand="0" w:evenHBand="1" w:firstRowFirstColumn="0" w:firstRowLastColumn="0" w:lastRowFirstColumn="0" w:lastRowLastColumn="0"/>
            </w:pPr>
            <w:r w:rsidRPr="0017482F">
              <w:rPr>
                <w:b/>
                <w:bCs/>
              </w:rPr>
              <w:t>Check for understanding</w:t>
            </w:r>
            <w:r>
              <w:t xml:space="preserve"> – teacher informs students they will complete a cold</w:t>
            </w:r>
            <w:r w:rsidR="00F009CA">
              <w:t>-</w:t>
            </w:r>
            <w:r>
              <w:t>call exploring the evidence from the timed journal writing task. Cold</w:t>
            </w:r>
            <w:r w:rsidR="00F009CA">
              <w:t>-</w:t>
            </w:r>
            <w:r>
              <w:t xml:space="preserve">call and ask students to identify one piece of evidence. Call on another student to share their piece of evidence. Continue </w:t>
            </w:r>
            <w:proofErr w:type="gramStart"/>
            <w:r>
              <w:t>this 4</w:t>
            </w:r>
            <w:r w:rsidR="00F009CA">
              <w:t xml:space="preserve"> to </w:t>
            </w:r>
            <w:r>
              <w:t>5 times</w:t>
            </w:r>
            <w:proofErr w:type="gramEnd"/>
            <w:r>
              <w:t xml:space="preserve"> until a variety of evidence has been explored. The teacher uses responses to gauge students</w:t>
            </w:r>
            <w:r w:rsidR="00F009CA">
              <w:t>’</w:t>
            </w:r>
            <w:r>
              <w:t xml:space="preserve"> developing understanding of form and purpose.</w:t>
            </w:r>
          </w:p>
          <w:p w14:paraId="51BB2105" w14:textId="3061C5A0" w:rsidR="00D52A01" w:rsidRPr="00E63E25" w:rsidRDefault="00F557ED" w:rsidP="00B54636">
            <w:pPr>
              <w:pStyle w:val="ListBullet"/>
              <w:cnfStyle w:val="000000010000" w:firstRow="0" w:lastRow="0" w:firstColumn="0" w:lastColumn="0" w:oddVBand="0" w:evenVBand="0" w:oddHBand="0" w:evenHBand="1" w:firstRowFirstColumn="0" w:firstRowLastColumn="0" w:lastRowFirstColumn="0" w:lastRowLastColumn="0"/>
            </w:pPr>
            <w:r w:rsidRPr="00B54636">
              <w:rPr>
                <w:b/>
                <w:bCs/>
              </w:rPr>
              <w:t>Using mixtape to</w:t>
            </w:r>
            <w:r w:rsidR="00B54636" w:rsidRPr="00B54636">
              <w:rPr>
                <w:b/>
                <w:bCs/>
              </w:rPr>
              <w:t xml:space="preserve"> explore connections</w:t>
            </w:r>
            <w:r w:rsidR="00B54636">
              <w:t xml:space="preserve"> – students create a </w:t>
            </w:r>
            <w:r w:rsidR="00D645A4" w:rsidRPr="00D645A4">
              <w:t xml:space="preserve">mixtape entry (song, lyric or audio text) that reflects the tone, perspective or rhetorical positioning of </w:t>
            </w:r>
            <w:r w:rsidR="00D645A4">
              <w:t>‘</w:t>
            </w:r>
            <w:r w:rsidR="00D645A4" w:rsidRPr="00D645A4">
              <w:t>Overture’</w:t>
            </w:r>
            <w:r w:rsidR="006A4663">
              <w:t>.</w:t>
            </w:r>
            <w:r w:rsidR="00D645A4" w:rsidRPr="00D645A4">
              <w:t xml:space="preserve"> </w:t>
            </w:r>
            <w:r w:rsidR="00B8343F">
              <w:t>Encourage students to share their responses</w:t>
            </w:r>
            <w:r w:rsidR="00897C84">
              <w:t xml:space="preserve"> and reflect on their deepening understanding of persuasive and discursive language forms and features.</w:t>
            </w:r>
            <w:r w:rsidR="00B8343F">
              <w:t xml:space="preserve"> A gallery walk </w:t>
            </w:r>
            <w:r w:rsidR="00897C84">
              <w:t xml:space="preserve">is one time-efficient way </w:t>
            </w:r>
            <w:r w:rsidR="00B8343F">
              <w:t>to display responses and provide</w:t>
            </w:r>
            <w:r w:rsidR="00897C84">
              <w:t xml:space="preserve"> </w:t>
            </w:r>
            <w:r w:rsidR="0059172D">
              <w:t xml:space="preserve">brief </w:t>
            </w:r>
            <w:r w:rsidR="00897C84">
              <w:t>peer feedback</w:t>
            </w:r>
            <w:r w:rsidR="008829EE">
              <w:t xml:space="preserve"> </w:t>
            </w:r>
            <w:r w:rsidR="008829EE">
              <w:rPr>
                <w:b/>
                <w:bCs/>
              </w:rPr>
              <w:t>(</w:t>
            </w:r>
            <w:r w:rsidR="00271385">
              <w:rPr>
                <w:b/>
                <w:bCs/>
              </w:rPr>
              <w:t>I</w:t>
            </w:r>
            <w:r w:rsidR="008829EE">
              <w:rPr>
                <w:b/>
                <w:bCs/>
              </w:rPr>
              <w:t>ntegrated Phase 5)</w:t>
            </w:r>
            <w:r w:rsidR="00897C84">
              <w:t>.</w:t>
            </w:r>
          </w:p>
        </w:tc>
        <w:tc>
          <w:tcPr>
            <w:tcW w:w="865" w:type="pct"/>
          </w:tcPr>
          <w:p w14:paraId="307D38B9" w14:textId="77777777" w:rsidR="00D52A01" w:rsidRPr="00A11F66" w:rsidRDefault="00D52A01" w:rsidP="00D52A01">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A11F66">
              <w:rPr>
                <w:b/>
                <w:bCs/>
              </w:rPr>
              <w:lastRenderedPageBreak/>
              <w:t>Success criteria</w:t>
            </w:r>
          </w:p>
          <w:p w14:paraId="4EF5CCA0" w14:textId="77777777" w:rsidR="00D52A01" w:rsidRPr="00A11F66" w:rsidRDefault="00D52A01" w:rsidP="00D52A01">
            <w:pPr>
              <w:widowControl/>
              <w:mirrorIndents w:val="0"/>
              <w:cnfStyle w:val="000000010000" w:firstRow="0" w:lastRow="0" w:firstColumn="0" w:lastColumn="0" w:oddVBand="0" w:evenVBand="0" w:oddHBand="0" w:evenHBand="1" w:firstRowFirstColumn="0" w:firstRowLastColumn="0" w:lastRowFirstColumn="0" w:lastRowLastColumn="0"/>
            </w:pPr>
            <w:r w:rsidRPr="00A11F66">
              <w:t>To demonstrate their learning, students can:</w:t>
            </w:r>
          </w:p>
          <w:p w14:paraId="123CEEBD" w14:textId="51320CA2" w:rsidR="00A80C06" w:rsidRDefault="00FC1435" w:rsidP="00A80C06">
            <w:pPr>
              <w:pStyle w:val="ListBullet"/>
              <w:cnfStyle w:val="000000010000" w:firstRow="0" w:lastRow="0" w:firstColumn="0" w:lastColumn="0" w:oddVBand="0" w:evenVBand="0" w:oddHBand="0" w:evenHBand="1" w:firstRowFirstColumn="0" w:firstRowLastColumn="0" w:lastRowFirstColumn="0" w:lastRowLastColumn="0"/>
            </w:pPr>
            <w:r>
              <w:t>i</w:t>
            </w:r>
            <w:r w:rsidR="00A80C06">
              <w:t>dentify</w:t>
            </w:r>
            <w:r w:rsidR="007A06E3">
              <w:t xml:space="preserve"> and explain</w:t>
            </w:r>
            <w:r w:rsidR="00A80C06">
              <w:t xml:space="preserve"> persuasive and discursive </w:t>
            </w:r>
            <w:r w:rsidR="0052752A">
              <w:t xml:space="preserve">features </w:t>
            </w:r>
            <w:r w:rsidR="00B57691">
              <w:t>used</w:t>
            </w:r>
            <w:r w:rsidR="00A80C06">
              <w:t xml:space="preserve"> in </w:t>
            </w:r>
            <w:r w:rsidR="00371F71">
              <w:t>‘</w:t>
            </w:r>
            <w:r w:rsidR="00A80C06" w:rsidRPr="00371F71">
              <w:t>Overture</w:t>
            </w:r>
            <w:r w:rsidR="00371F71">
              <w:t>’</w:t>
            </w:r>
          </w:p>
          <w:p w14:paraId="469F73AB" w14:textId="06E877BC" w:rsidR="00A80C06" w:rsidRDefault="00A80C06" w:rsidP="00A80C06">
            <w:pPr>
              <w:pStyle w:val="ListBullet"/>
              <w:cnfStyle w:val="000000010000" w:firstRow="0" w:lastRow="0" w:firstColumn="0" w:lastColumn="0" w:oddVBand="0" w:evenVBand="0" w:oddHBand="0" w:evenHBand="1" w:firstRowFirstColumn="0" w:firstRowLastColumn="0" w:lastRowFirstColumn="0" w:lastRowLastColumn="0"/>
            </w:pPr>
            <w:r>
              <w:t xml:space="preserve">explain how </w:t>
            </w:r>
            <w:r>
              <w:lastRenderedPageBreak/>
              <w:t>structural and stylistic choices position readers</w:t>
            </w:r>
            <w:r w:rsidR="00B57691">
              <w:t xml:space="preserve"> and convey authority</w:t>
            </w:r>
          </w:p>
          <w:p w14:paraId="19BA05B0" w14:textId="3A90D49D" w:rsidR="00D52A01" w:rsidRPr="00A80C06" w:rsidRDefault="00A80C06" w:rsidP="00A80C06">
            <w:pPr>
              <w:pStyle w:val="ListBullet"/>
              <w:cnfStyle w:val="000000010000" w:firstRow="0" w:lastRow="0" w:firstColumn="0" w:lastColumn="0" w:oddVBand="0" w:evenVBand="0" w:oddHBand="0" w:evenHBand="1" w:firstRowFirstColumn="0" w:firstRowLastColumn="0" w:lastRowFirstColumn="0" w:lastRowLastColumn="0"/>
            </w:pPr>
            <w:r>
              <w:t>reflect</w:t>
            </w:r>
            <w:r w:rsidR="00490702">
              <w:t xml:space="preserve"> </w:t>
            </w:r>
            <w:r>
              <w:t xml:space="preserve">on </w:t>
            </w:r>
            <w:r w:rsidR="00442748">
              <w:t xml:space="preserve">rhetorical </w:t>
            </w:r>
            <w:r>
              <w:t xml:space="preserve">strategies </w:t>
            </w:r>
            <w:r w:rsidR="00442748">
              <w:t xml:space="preserve">that they can </w:t>
            </w:r>
            <w:r>
              <w:t xml:space="preserve">apply </w:t>
            </w:r>
            <w:r w:rsidR="00442748">
              <w:t>to strengthen</w:t>
            </w:r>
            <w:r>
              <w:t xml:space="preserve"> </w:t>
            </w:r>
            <w:r w:rsidR="00865FE8">
              <w:t xml:space="preserve">authorial </w:t>
            </w:r>
            <w:r>
              <w:t xml:space="preserve">voice </w:t>
            </w:r>
            <w:r w:rsidR="00442748">
              <w:t xml:space="preserve">and persuasion </w:t>
            </w:r>
            <w:r>
              <w:t xml:space="preserve">in their </w:t>
            </w:r>
            <w:r w:rsidR="00442748">
              <w:t>writing</w:t>
            </w:r>
            <w:r w:rsidR="00C425B6">
              <w:t>.</w:t>
            </w:r>
          </w:p>
          <w:p w14:paraId="10790084" w14:textId="77777777" w:rsidR="00D52A01" w:rsidRPr="00A11F66" w:rsidRDefault="00D52A01" w:rsidP="007237A6">
            <w:pPr>
              <w:pStyle w:val="Featurepink"/>
              <w:cnfStyle w:val="000000010000" w:firstRow="0" w:lastRow="0" w:firstColumn="0" w:lastColumn="0" w:oddVBand="0" w:evenVBand="0" w:oddHBand="0" w:evenHBand="1" w:firstRowFirstColumn="0" w:firstRowLastColumn="0" w:lastRowFirstColumn="0" w:lastRowLastColumn="0"/>
              <w:rPr>
                <w:rStyle w:val="Strong"/>
              </w:rPr>
            </w:pPr>
            <w:r w:rsidRPr="00A11F66">
              <w:rPr>
                <w:rStyle w:val="Strong"/>
              </w:rPr>
              <w:t>Evaluation and registration:</w:t>
            </w:r>
          </w:p>
          <w:p w14:paraId="0D1577B0" w14:textId="28BCF495" w:rsidR="00D52A01" w:rsidRPr="007A63F4" w:rsidRDefault="00D52A01" w:rsidP="007237A6">
            <w:pPr>
              <w:pStyle w:val="Featurepink"/>
              <w:cnfStyle w:val="000000010000" w:firstRow="0" w:lastRow="0" w:firstColumn="0" w:lastColumn="0" w:oddVBand="0" w:evenVBand="0" w:oddHBand="0" w:evenHBand="1" w:firstRowFirstColumn="0" w:firstRowLastColumn="0" w:lastRowFirstColumn="0" w:lastRowLastColumn="0"/>
            </w:pPr>
            <w:r w:rsidRPr="00A11F66">
              <w:t>[Record evaluation and registration information]</w:t>
            </w:r>
          </w:p>
          <w:p w14:paraId="12EE9323" w14:textId="4ECAC310" w:rsidR="002E101E" w:rsidRPr="00D33439" w:rsidRDefault="00D52A01" w:rsidP="002E101E">
            <w:pPr>
              <w:pStyle w:val="FeatureBox5"/>
              <w:cnfStyle w:val="000000010000" w:firstRow="0" w:lastRow="0" w:firstColumn="0" w:lastColumn="0" w:oddVBand="0" w:evenVBand="0" w:oddHBand="0" w:evenHBand="1" w:firstRowFirstColumn="0" w:firstRowLastColumn="0" w:lastRowFirstColumn="0" w:lastRowLastColumn="0"/>
              <w:rPr>
                <w:b/>
                <w:bCs/>
              </w:rPr>
            </w:pPr>
            <w:r w:rsidRPr="00A11F66">
              <w:rPr>
                <w:rStyle w:val="Strong"/>
              </w:rPr>
              <w:lastRenderedPageBreak/>
              <w:t xml:space="preserve">Differentiation </w:t>
            </w:r>
            <w:proofErr w:type="gramStart"/>
            <w:r w:rsidRPr="00A11F66">
              <w:rPr>
                <w:rStyle w:val="Strong"/>
              </w:rPr>
              <w:t>note</w:t>
            </w:r>
            <w:proofErr w:type="gramEnd"/>
            <w:r>
              <w:rPr>
                <w:rStyle w:val="Strong"/>
              </w:rPr>
              <w:t>:</w:t>
            </w:r>
            <w:r w:rsidR="00D33439">
              <w:rPr>
                <w:rStyle w:val="Strong"/>
              </w:rPr>
              <w:t xml:space="preserve"> </w:t>
            </w:r>
            <w:r w:rsidR="002B7DF0" w:rsidRPr="008725A5">
              <w:rPr>
                <w:rStyle w:val="Strong"/>
                <w:b w:val="0"/>
                <w:bCs w:val="0"/>
              </w:rPr>
              <w:t>some students may require additional support annotating texts and could be provided with</w:t>
            </w:r>
            <w:r w:rsidR="002B7DF0" w:rsidRPr="0006126F">
              <w:rPr>
                <w:rStyle w:val="Strong"/>
                <w:b w:val="0"/>
                <w:bCs w:val="0"/>
              </w:rPr>
              <w:t xml:space="preserve"> model annotations and sentence stems</w:t>
            </w:r>
            <w:r w:rsidR="00E1623B">
              <w:rPr>
                <w:rStyle w:val="Strong"/>
                <w:b w:val="0"/>
                <w:bCs w:val="0"/>
              </w:rPr>
              <w:t xml:space="preserve"> </w:t>
            </w:r>
            <w:r w:rsidR="00E1623B" w:rsidRPr="00A65102">
              <w:rPr>
                <w:rStyle w:val="Strong"/>
                <w:b w:val="0"/>
                <w:bCs w:val="0"/>
              </w:rPr>
              <w:t>for the</w:t>
            </w:r>
            <w:r w:rsidR="00A65102" w:rsidRPr="00A65102">
              <w:rPr>
                <w:rStyle w:val="Strong"/>
                <w:b w:val="0"/>
                <w:bCs w:val="0"/>
              </w:rPr>
              <w:t xml:space="preserve"> reflection journal activity</w:t>
            </w:r>
            <w:r w:rsidR="002B7DF0" w:rsidRPr="00A65102">
              <w:rPr>
                <w:rStyle w:val="Strong"/>
                <w:b w:val="0"/>
                <w:bCs w:val="0"/>
              </w:rPr>
              <w:t>.</w:t>
            </w:r>
          </w:p>
        </w:tc>
      </w:tr>
      <w:tr w:rsidR="004A5339" w:rsidRPr="00A11F66" w14:paraId="37794F0E" w14:textId="77777777" w:rsidTr="50C2EC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 w:type="pct"/>
          </w:tcPr>
          <w:p w14:paraId="32711002" w14:textId="77777777" w:rsidR="004A5339" w:rsidRPr="008C52DC" w:rsidRDefault="004A5339" w:rsidP="004A5339">
            <w:pPr>
              <w:rPr>
                <w:b w:val="0"/>
              </w:rPr>
            </w:pPr>
            <w:r>
              <w:lastRenderedPageBreak/>
              <w:t xml:space="preserve">EAV-12-03 </w:t>
            </w:r>
            <w:r w:rsidRPr="00B73840">
              <w:rPr>
                <w:b w:val="0"/>
                <w:bCs/>
              </w:rPr>
              <w:t>evaluates the ways context and values influence composition and audience response</w:t>
            </w:r>
          </w:p>
          <w:p w14:paraId="367FEFE6" w14:textId="77777777" w:rsidR="004A5339" w:rsidRPr="008C52DC" w:rsidRDefault="004A5339" w:rsidP="004A5339">
            <w:pPr>
              <w:rPr>
                <w:b w:val="0"/>
                <w:bCs/>
              </w:rPr>
            </w:pPr>
            <w:r>
              <w:t xml:space="preserve">EAV-12-06 </w:t>
            </w:r>
            <w:r w:rsidRPr="00595407">
              <w:rPr>
                <w:b w:val="0"/>
                <w:bCs/>
              </w:rPr>
              <w:t>evaluates own compositional processes and the ways choice of language, form and structure can shape meaning</w:t>
            </w:r>
          </w:p>
          <w:p w14:paraId="652315DB" w14:textId="77777777" w:rsidR="004A5339" w:rsidRDefault="004A5339" w:rsidP="004A5339">
            <w:r>
              <w:t>Understanding</w:t>
            </w:r>
          </w:p>
          <w:p w14:paraId="5F60E7D3" w14:textId="434AB952" w:rsidR="004A5339" w:rsidRPr="003D4CDB" w:rsidRDefault="004A5339" w:rsidP="00C46ED6">
            <w:pPr>
              <w:rPr>
                <w:b w:val="0"/>
              </w:rPr>
            </w:pPr>
            <w:r w:rsidRPr="006021D1">
              <w:rPr>
                <w:b w:val="0"/>
                <w:bCs/>
              </w:rPr>
              <w:t xml:space="preserve">The aesthetic qualities of texts and the power of </w:t>
            </w:r>
            <w:r w:rsidRPr="006021D1">
              <w:rPr>
                <w:b w:val="0"/>
                <w:bCs/>
              </w:rPr>
              <w:lastRenderedPageBreak/>
              <w:t>language to express ideas, perspectives and experiences</w:t>
            </w:r>
          </w:p>
        </w:tc>
        <w:tc>
          <w:tcPr>
            <w:tcW w:w="3406" w:type="pct"/>
          </w:tcPr>
          <w:p w14:paraId="51C61EBC" w14:textId="49B56873" w:rsidR="004A5339" w:rsidRPr="008E5417" w:rsidRDefault="004A5339" w:rsidP="004A5339">
            <w:pPr>
              <w:cnfStyle w:val="000000100000" w:firstRow="0" w:lastRow="0" w:firstColumn="0" w:lastColumn="0" w:oddVBand="0" w:evenVBand="0" w:oddHBand="1" w:evenHBand="0" w:firstRowFirstColumn="0" w:firstRowLastColumn="0" w:lastRowFirstColumn="0" w:lastRowLastColumn="0"/>
              <w:rPr>
                <w:b/>
              </w:rPr>
            </w:pPr>
            <w:r w:rsidRPr="11A4A1EC">
              <w:rPr>
                <w:b/>
                <w:bCs/>
              </w:rPr>
              <w:lastRenderedPageBreak/>
              <w:t xml:space="preserve">Phase 2, </w:t>
            </w:r>
            <w:r w:rsidRPr="002037AA">
              <w:rPr>
                <w:b/>
              </w:rPr>
              <w:t>sequence</w:t>
            </w:r>
            <w:r w:rsidRPr="11A4A1EC">
              <w:rPr>
                <w:b/>
                <w:bCs/>
              </w:rPr>
              <w:t xml:space="preserve"> </w:t>
            </w:r>
            <w:r>
              <w:rPr>
                <w:b/>
                <w:bCs/>
              </w:rPr>
              <w:t>5</w:t>
            </w:r>
            <w:r w:rsidRPr="11A4A1EC">
              <w:rPr>
                <w:b/>
                <w:bCs/>
              </w:rPr>
              <w:t xml:space="preserve"> – </w:t>
            </w:r>
            <w:r>
              <w:rPr>
                <w:b/>
                <w:bCs/>
              </w:rPr>
              <w:t>crafting authority th</w:t>
            </w:r>
            <w:r w:rsidR="00253184">
              <w:rPr>
                <w:b/>
                <w:bCs/>
              </w:rPr>
              <w:t>r</w:t>
            </w:r>
            <w:r>
              <w:rPr>
                <w:b/>
                <w:bCs/>
              </w:rPr>
              <w:t xml:space="preserve">ough </w:t>
            </w:r>
            <w:r w:rsidR="00865FE8">
              <w:rPr>
                <w:b/>
                <w:bCs/>
              </w:rPr>
              <w:t>authorial voice</w:t>
            </w:r>
            <w:r>
              <w:rPr>
                <w:b/>
                <w:bCs/>
              </w:rPr>
              <w:t xml:space="preserve"> and structure</w:t>
            </w:r>
          </w:p>
          <w:p w14:paraId="3895E804" w14:textId="77777777" w:rsidR="004A5339" w:rsidRPr="00E96D21" w:rsidRDefault="004A5339" w:rsidP="004A5339">
            <w:pPr>
              <w:cnfStyle w:val="000000100000" w:firstRow="0" w:lastRow="0" w:firstColumn="0" w:lastColumn="0" w:oddVBand="0" w:evenVBand="0" w:oddHBand="1" w:evenHBand="0" w:firstRowFirstColumn="0" w:firstRowLastColumn="0" w:lastRowFirstColumn="0" w:lastRowLastColumn="0"/>
            </w:pPr>
            <w:r w:rsidRPr="0048465A">
              <w:t>Focus area content:</w:t>
            </w:r>
            <w:r w:rsidRPr="00E96D21">
              <w:t xml:space="preserve"> </w:t>
            </w:r>
            <w:r>
              <w:t>s</w:t>
            </w:r>
            <w:r w:rsidRPr="00E00677">
              <w:t xml:space="preserve">tudents </w:t>
            </w:r>
            <w:r>
              <w:t>‘</w:t>
            </w:r>
            <w:r w:rsidRPr="00E00677">
              <w:t>reflect on the process of writing and apply their knowledge of structure, language and form to create their own sustained and cohesive compositions</w:t>
            </w:r>
            <w:r>
              <w:t>’</w:t>
            </w:r>
            <w:r w:rsidRPr="00E00677">
              <w:t>.</w:t>
            </w:r>
          </w:p>
          <w:p w14:paraId="69F2B37F" w14:textId="77777777" w:rsidR="004A5339" w:rsidRPr="008E5417" w:rsidRDefault="004A5339" w:rsidP="004A5339">
            <w:pPr>
              <w:cnfStyle w:val="000000100000" w:firstRow="0" w:lastRow="0" w:firstColumn="0" w:lastColumn="0" w:oddVBand="0" w:evenVBand="0" w:oddHBand="1" w:evenHBand="0" w:firstRowFirstColumn="0" w:firstRowLastColumn="0" w:lastRowFirstColumn="0" w:lastRowLastColumn="0"/>
              <w:rPr>
                <w:b/>
              </w:rPr>
            </w:pPr>
            <w:r w:rsidRPr="008E5417">
              <w:rPr>
                <w:b/>
              </w:rPr>
              <w:t>Learning intention</w:t>
            </w:r>
            <w:r>
              <w:rPr>
                <w:b/>
              </w:rPr>
              <w:t>s</w:t>
            </w:r>
          </w:p>
          <w:p w14:paraId="1EDD0B5F" w14:textId="77777777" w:rsidR="004A5339" w:rsidRPr="008E5417" w:rsidRDefault="004A5339" w:rsidP="004A5339">
            <w:pPr>
              <w:cnfStyle w:val="000000100000" w:firstRow="0" w:lastRow="0" w:firstColumn="0" w:lastColumn="0" w:oddVBand="0" w:evenVBand="0" w:oddHBand="1" w:evenHBand="0" w:firstRowFirstColumn="0" w:firstRowLastColumn="0" w:lastRowFirstColumn="0" w:lastRowLastColumn="0"/>
              <w:rPr>
                <w:bCs/>
              </w:rPr>
            </w:pPr>
            <w:r w:rsidRPr="008E5417">
              <w:rPr>
                <w:bCs/>
              </w:rPr>
              <w:t>By the end of this learning sequence, students will:</w:t>
            </w:r>
          </w:p>
          <w:p w14:paraId="21687C68" w14:textId="41216D15" w:rsidR="00442748" w:rsidRDefault="00065001" w:rsidP="00442748">
            <w:pPr>
              <w:pStyle w:val="ListBullet"/>
              <w:cnfStyle w:val="000000100000" w:firstRow="0" w:lastRow="0" w:firstColumn="0" w:lastColumn="0" w:oddVBand="0" w:evenVBand="0" w:oddHBand="1" w:evenHBand="0" w:firstRowFirstColumn="0" w:firstRowLastColumn="0" w:lastRowFirstColumn="0" w:lastRowLastColumn="0"/>
            </w:pPr>
            <w:r>
              <w:t>evaluate</w:t>
            </w:r>
            <w:r w:rsidRPr="00222116">
              <w:t xml:space="preserve"> </w:t>
            </w:r>
            <w:r w:rsidR="004A5339" w:rsidRPr="00222116">
              <w:t xml:space="preserve">how </w:t>
            </w:r>
            <w:r w:rsidR="00865FE8">
              <w:t xml:space="preserve">authorial </w:t>
            </w:r>
            <w:r w:rsidR="00442748">
              <w:t>voice, structure and perspective shape authority and meaning in ‘Overture’</w:t>
            </w:r>
          </w:p>
          <w:p w14:paraId="64F2111C" w14:textId="6A2FC3D9" w:rsidR="00C10363" w:rsidRDefault="00C454AB" w:rsidP="00442748">
            <w:pPr>
              <w:pStyle w:val="ListBullet"/>
              <w:cnfStyle w:val="000000100000" w:firstRow="0" w:lastRow="0" w:firstColumn="0" w:lastColumn="0" w:oddVBand="0" w:evenVBand="0" w:oddHBand="1" w:evenHBand="0" w:firstRowFirstColumn="0" w:firstRowLastColumn="0" w:lastRowFirstColumn="0" w:lastRowLastColumn="0"/>
            </w:pPr>
            <w:r>
              <w:t xml:space="preserve">evaluate </w:t>
            </w:r>
            <w:r w:rsidR="00442748">
              <w:t>how writers represent truth and cultural experience responsib</w:t>
            </w:r>
            <w:r w:rsidR="00C10363">
              <w:t>ly</w:t>
            </w:r>
          </w:p>
          <w:p w14:paraId="160DE6FB" w14:textId="5511CC3C" w:rsidR="004A5339" w:rsidRPr="00222116" w:rsidRDefault="00C10363" w:rsidP="004A5339">
            <w:pPr>
              <w:pStyle w:val="ListBullet"/>
              <w:cnfStyle w:val="000000100000" w:firstRow="0" w:lastRow="0" w:firstColumn="0" w:lastColumn="0" w:oddVBand="0" w:evenVBand="0" w:oddHBand="1" w:evenHBand="0" w:firstRowFirstColumn="0" w:firstRowLastColumn="0" w:lastRowFirstColumn="0" w:lastRowLastColumn="0"/>
            </w:pPr>
            <w:r>
              <w:t>reflect on how their own values, choices and perspectives influence their writing</w:t>
            </w:r>
            <w:r w:rsidR="004A5339">
              <w:t>.</w:t>
            </w:r>
          </w:p>
          <w:p w14:paraId="2BBF6D45" w14:textId="7BF94613" w:rsidR="00516585" w:rsidRPr="00440E72" w:rsidRDefault="00516585" w:rsidP="00516585">
            <w:pPr>
              <w:pStyle w:val="FeatureBox2"/>
              <w:cnfStyle w:val="000000100000" w:firstRow="0" w:lastRow="0" w:firstColumn="0" w:lastColumn="0" w:oddVBand="0" w:evenVBand="0" w:oddHBand="1" w:evenHBand="0" w:firstRowFirstColumn="0" w:firstRowLastColumn="0" w:lastRowFirstColumn="0" w:lastRowLastColumn="0"/>
              <w:rPr>
                <w:rStyle w:val="Strong"/>
                <w:b w:val="0"/>
                <w:bCs w:val="0"/>
              </w:rPr>
            </w:pPr>
            <w:r w:rsidRPr="00766547">
              <w:rPr>
                <w:b/>
                <w:bCs/>
              </w:rPr>
              <w:t>Teacher note:</w:t>
            </w:r>
            <w:r>
              <w:t xml:space="preserve"> this sequence is an optional sequence that may not be needed if students have already developed a clear understanding of voice.</w:t>
            </w:r>
          </w:p>
          <w:p w14:paraId="384117D1" w14:textId="65EC0D19" w:rsidR="00671988" w:rsidRPr="00671988" w:rsidRDefault="00671988" w:rsidP="00671988">
            <w:pPr>
              <w:cnfStyle w:val="000000100000" w:firstRow="0" w:lastRow="0" w:firstColumn="0" w:lastColumn="0" w:oddVBand="0" w:evenVBand="0" w:oddHBand="1" w:evenHBand="0" w:firstRowFirstColumn="0" w:firstRowLastColumn="0" w:lastRowFirstColumn="0" w:lastRowLastColumn="0"/>
              <w:rPr>
                <w:rStyle w:val="Strong"/>
              </w:rPr>
            </w:pPr>
            <w:r>
              <w:rPr>
                <w:rStyle w:val="Strong"/>
              </w:rPr>
              <w:t>Craft, truth and responsibility</w:t>
            </w:r>
          </w:p>
          <w:p w14:paraId="2E62E58E" w14:textId="1E682B9E" w:rsidR="004A5339" w:rsidRDefault="004A5339" w:rsidP="00EE41EE">
            <w:pPr>
              <w:pStyle w:val="ListBullet"/>
              <w:cnfStyle w:val="000000100000" w:firstRow="0" w:lastRow="0" w:firstColumn="0" w:lastColumn="0" w:oddVBand="0" w:evenVBand="0" w:oddHBand="1" w:evenHBand="0" w:firstRowFirstColumn="0" w:firstRowLastColumn="0" w:lastRowFirstColumn="0" w:lastRowLastColumn="0"/>
            </w:pPr>
            <w:r>
              <w:rPr>
                <w:b/>
              </w:rPr>
              <w:t>Revisiting ‘Overture’</w:t>
            </w:r>
            <w:r w:rsidR="007B60B3">
              <w:rPr>
                <w:b/>
              </w:rPr>
              <w:t xml:space="preserve"> to improve understanding of the aesthetic qualities of texts</w:t>
            </w:r>
            <w:r>
              <w:rPr>
                <w:bCs/>
              </w:rPr>
              <w:t xml:space="preserve"> – </w:t>
            </w:r>
            <w:r w:rsidR="0056176D">
              <w:rPr>
                <w:bCs/>
              </w:rPr>
              <w:t xml:space="preserve">students choose their own paragraph length extract from </w:t>
            </w:r>
            <w:r w:rsidR="00894405">
              <w:rPr>
                <w:bCs/>
              </w:rPr>
              <w:t>‘Overture’</w:t>
            </w:r>
            <w:r w:rsidR="00423E9D">
              <w:rPr>
                <w:bCs/>
              </w:rPr>
              <w:t>.</w:t>
            </w:r>
            <w:r w:rsidR="00894405">
              <w:rPr>
                <w:bCs/>
              </w:rPr>
              <w:t xml:space="preserve"> </w:t>
            </w:r>
            <w:r w:rsidR="00423E9D">
              <w:rPr>
                <w:bCs/>
              </w:rPr>
              <w:t>They</w:t>
            </w:r>
            <w:r w:rsidR="00894405">
              <w:t xml:space="preserve"> identify and record</w:t>
            </w:r>
            <w:r w:rsidR="0056176D">
              <w:t xml:space="preserve"> </w:t>
            </w:r>
            <w:r w:rsidR="0056176D">
              <w:lastRenderedPageBreak/>
              <w:t xml:space="preserve">their thoughts </w:t>
            </w:r>
            <w:r w:rsidR="00D96E8A">
              <w:t xml:space="preserve">about the </w:t>
            </w:r>
            <w:r w:rsidR="0056176D">
              <w:t>craft</w:t>
            </w:r>
            <w:r w:rsidR="00423E9D">
              <w:t>i</w:t>
            </w:r>
            <w:r w:rsidR="0056176D">
              <w:t>ng of the piece</w:t>
            </w:r>
            <w:r w:rsidR="00E071E3">
              <w:t xml:space="preserve">. </w:t>
            </w:r>
            <w:r w:rsidR="00A320F9">
              <w:t xml:space="preserve">The teacher uses effective </w:t>
            </w:r>
            <w:r w:rsidR="00A320F9" w:rsidRPr="00D86897">
              <w:t>questioning to gather information about what students know, understand and can do</w:t>
            </w:r>
            <w:r w:rsidR="00A320F9">
              <w:t xml:space="preserve">. </w:t>
            </w:r>
            <w:r w:rsidR="00E071E3">
              <w:t>Questions could include:</w:t>
            </w:r>
          </w:p>
          <w:p w14:paraId="0EFA523F" w14:textId="0A64B6EB" w:rsidR="00423E9D" w:rsidRDefault="00894405" w:rsidP="00AE123A">
            <w:pPr>
              <w:pStyle w:val="ListBullet2"/>
              <w:cnfStyle w:val="000000100000" w:firstRow="0" w:lastRow="0" w:firstColumn="0" w:lastColumn="0" w:oddVBand="0" w:evenVBand="0" w:oddHBand="1" w:evenHBand="0" w:firstRowFirstColumn="0" w:firstRowLastColumn="0" w:lastRowFirstColumn="0" w:lastRowLastColumn="0"/>
            </w:pPr>
            <w:r>
              <w:t xml:space="preserve">Where </w:t>
            </w:r>
            <w:r w:rsidR="00D62DB4">
              <w:t xml:space="preserve">does </w:t>
            </w:r>
            <w:r>
              <w:t xml:space="preserve">Saunders shift </w:t>
            </w:r>
            <w:r w:rsidR="00FC5299">
              <w:t>from anecdote to commentary</w:t>
            </w:r>
            <w:r w:rsidR="00B44E78">
              <w:t>?</w:t>
            </w:r>
            <w:r w:rsidR="00423E9D">
              <w:t xml:space="preserve"> How does reflective tone position the reader?</w:t>
            </w:r>
          </w:p>
          <w:p w14:paraId="785908CF" w14:textId="58FFC14D" w:rsidR="00FC5299" w:rsidRDefault="00FC5299" w:rsidP="00AE123A">
            <w:pPr>
              <w:pStyle w:val="ListBullet2"/>
              <w:cnfStyle w:val="000000100000" w:firstRow="0" w:lastRow="0" w:firstColumn="0" w:lastColumn="0" w:oddVBand="0" w:evenVBand="0" w:oddHBand="1" w:evenHBand="0" w:firstRowFirstColumn="0" w:firstRowLastColumn="0" w:lastRowFirstColumn="0" w:lastRowLastColumn="0"/>
            </w:pPr>
            <w:r>
              <w:t>How</w:t>
            </w:r>
            <w:r w:rsidR="00D62DB4">
              <w:t xml:space="preserve"> does</w:t>
            </w:r>
            <w:r>
              <w:t xml:space="preserve"> cumulative syntax build rhythm and authority</w:t>
            </w:r>
            <w:r w:rsidR="00B44E78">
              <w:t>?</w:t>
            </w:r>
          </w:p>
          <w:p w14:paraId="3A4488C7" w14:textId="420503ED" w:rsidR="00B44E78" w:rsidRPr="00EA4A76" w:rsidRDefault="00FC5299" w:rsidP="00AE123A">
            <w:pPr>
              <w:pStyle w:val="ListBullet2"/>
              <w:cnfStyle w:val="000000100000" w:firstRow="0" w:lastRow="0" w:firstColumn="0" w:lastColumn="0" w:oddVBand="0" w:evenVBand="0" w:oddHBand="1" w:evenHBand="0" w:firstRowFirstColumn="0" w:firstRowLastColumn="0" w:lastRowFirstColumn="0" w:lastRowLastColumn="0"/>
            </w:pPr>
            <w:r>
              <w:t xml:space="preserve">Where </w:t>
            </w:r>
            <w:r w:rsidR="00AF2F22">
              <w:t xml:space="preserve">does </w:t>
            </w:r>
            <w:r>
              <w:t xml:space="preserve">structural progression </w:t>
            </w:r>
            <w:r w:rsidR="00B44E78">
              <w:t>deepen</w:t>
            </w:r>
            <w:r>
              <w:t xml:space="preserve"> conceptual focus</w:t>
            </w:r>
            <w:r w:rsidR="00B44E78">
              <w:t>?</w:t>
            </w:r>
            <w:r w:rsidR="00423E9D">
              <w:t xml:space="preserve"> </w:t>
            </w:r>
            <w:r w:rsidR="00B44E78">
              <w:t xml:space="preserve">Which structural or </w:t>
            </w:r>
            <w:r w:rsidR="00CB746D">
              <w:t>stylistic</w:t>
            </w:r>
            <w:r w:rsidR="00B44E78">
              <w:t xml:space="preserve"> mo</w:t>
            </w:r>
            <w:r w:rsidR="00E179CC">
              <w:t>ve most strengthens Saunders’ authority? Why?</w:t>
            </w:r>
          </w:p>
          <w:p w14:paraId="4E3D3281" w14:textId="565A3392" w:rsidR="004A5339" w:rsidRPr="008E5417" w:rsidRDefault="004A5339" w:rsidP="004A5339">
            <w:pPr>
              <w:pStyle w:val="ListBullet"/>
              <w:cnfStyle w:val="000000100000" w:firstRow="0" w:lastRow="0" w:firstColumn="0" w:lastColumn="0" w:oddVBand="0" w:evenVBand="0" w:oddHBand="1" w:evenHBand="0" w:firstRowFirstColumn="0" w:firstRowLastColumn="0" w:lastRowFirstColumn="0" w:lastRowLastColumn="0"/>
            </w:pPr>
            <w:r>
              <w:rPr>
                <w:b/>
                <w:bCs/>
              </w:rPr>
              <w:t>Examining representation and responsibility through guided discussion</w:t>
            </w:r>
            <w:r w:rsidRPr="00C308E8">
              <w:t xml:space="preserve"> – </w:t>
            </w:r>
            <w:r>
              <w:t xml:space="preserve">teacher facilitates a discussion linked to the framework for </w:t>
            </w:r>
            <w:hyperlink r:id="rId66" w:anchor="texts-authored-by-aboriginal-andor-torres-strait-islander-peoples-english_advanced_11_12_2024" w:history="1">
              <w:r w:rsidRPr="005967F7">
                <w:rPr>
                  <w:rStyle w:val="Hyperlink"/>
                </w:rPr>
                <w:t>Texts authored by Aboriginal and/or Torres Strait Islander Peoples</w:t>
              </w:r>
            </w:hyperlink>
            <w:r>
              <w:t xml:space="preserve"> using </w:t>
            </w:r>
            <w:r w:rsidRPr="00E2571A">
              <w:rPr>
                <w:b/>
                <w:bCs/>
              </w:rPr>
              <w:t xml:space="preserve">Phase 2, activity </w:t>
            </w:r>
            <w:r w:rsidR="00A7085C">
              <w:rPr>
                <w:b/>
                <w:bCs/>
              </w:rPr>
              <w:t>6</w:t>
            </w:r>
            <w:r w:rsidRPr="00E2571A">
              <w:rPr>
                <w:b/>
                <w:bCs/>
              </w:rPr>
              <w:t xml:space="preserve"> – truth, representation and responsibility</w:t>
            </w:r>
            <w:r>
              <w:t>.</w:t>
            </w:r>
            <w:r w:rsidR="000C0DB7">
              <w:t xml:space="preserve"> Collaboratively define the terms </w:t>
            </w:r>
            <w:r w:rsidR="00751B30">
              <w:t>‘</w:t>
            </w:r>
            <w:r w:rsidR="000C0DB7">
              <w:t>truth</w:t>
            </w:r>
            <w:r w:rsidR="00751B30">
              <w:t>’</w:t>
            </w:r>
            <w:r w:rsidR="000C0DB7">
              <w:t xml:space="preserve">, </w:t>
            </w:r>
            <w:r w:rsidR="00751B30">
              <w:t>‘</w:t>
            </w:r>
            <w:r w:rsidR="000C0DB7">
              <w:t>representation</w:t>
            </w:r>
            <w:r w:rsidR="00751B30">
              <w:t>’</w:t>
            </w:r>
            <w:r w:rsidR="000C0DB7">
              <w:t xml:space="preserve"> and </w:t>
            </w:r>
            <w:r w:rsidR="00751B30">
              <w:t>‘</w:t>
            </w:r>
            <w:r w:rsidR="000C0DB7">
              <w:t>responsibility</w:t>
            </w:r>
            <w:r w:rsidR="00751B30">
              <w:t>’</w:t>
            </w:r>
            <w:r w:rsidR="000C0DB7">
              <w:t xml:space="preserve"> and unpack what </w:t>
            </w:r>
            <w:r w:rsidR="00B45689">
              <w:t xml:space="preserve">the students think these terms </w:t>
            </w:r>
            <w:r w:rsidR="000C0DB7">
              <w:t xml:space="preserve">mean in relation to </w:t>
            </w:r>
            <w:r w:rsidR="00B45689">
              <w:t>their understanding of the ICIP Principles (Indigenous Cultural and Intellectual Property) and Saunders’ text.</w:t>
            </w:r>
          </w:p>
          <w:p w14:paraId="1CC76F8F" w14:textId="797BE6FA" w:rsidR="004A5339" w:rsidRPr="008E5417" w:rsidRDefault="004A5339" w:rsidP="004A5339">
            <w:pPr>
              <w:pStyle w:val="ListBullet"/>
              <w:cnfStyle w:val="000000100000" w:firstRow="0" w:lastRow="0" w:firstColumn="0" w:lastColumn="0" w:oddVBand="0" w:evenVBand="0" w:oddHBand="1" w:evenHBand="0" w:firstRowFirstColumn="0" w:firstRowLastColumn="0" w:lastRowFirstColumn="0" w:lastRowLastColumn="0"/>
            </w:pPr>
            <w:r>
              <w:rPr>
                <w:b/>
                <w:bCs/>
              </w:rPr>
              <w:t>Investigating truth-telling across texts through collaborative thinking</w:t>
            </w:r>
            <w:r w:rsidRPr="00C308E8">
              <w:t xml:space="preserve"> –</w:t>
            </w:r>
            <w:r>
              <w:t xml:space="preserve"> </w:t>
            </w:r>
            <w:r w:rsidRPr="00F838CE">
              <w:t>s</w:t>
            </w:r>
            <w:r>
              <w:t>tudents brainstorm examples of truth-telling in texts they have read</w:t>
            </w:r>
            <w:r w:rsidR="00733313">
              <w:t xml:space="preserve">. Collaboratively define the term </w:t>
            </w:r>
            <w:r w:rsidR="00751B30">
              <w:t>‘</w:t>
            </w:r>
            <w:r w:rsidR="00733313">
              <w:t>truth-telling</w:t>
            </w:r>
            <w:r w:rsidR="00751B30">
              <w:t>’</w:t>
            </w:r>
            <w:r w:rsidR="00733313">
              <w:t xml:space="preserve"> </w:t>
            </w:r>
            <w:r>
              <w:t xml:space="preserve">and </w:t>
            </w:r>
            <w:r w:rsidR="00C46ED6">
              <w:t>check for understanding</w:t>
            </w:r>
            <w:r w:rsidR="00733313">
              <w:t xml:space="preserve"> against the glossary </w:t>
            </w:r>
            <w:r w:rsidR="00751B30">
              <w:t xml:space="preserve">in </w:t>
            </w:r>
            <w:r w:rsidR="00D67CEF" w:rsidRPr="00D67CEF">
              <w:rPr>
                <w:b/>
                <w:bCs/>
              </w:rPr>
              <w:t>Phase 1, resource 1 – living glossary</w:t>
            </w:r>
            <w:r w:rsidR="00751B30" w:rsidRPr="00751B30">
              <w:t>. Ask</w:t>
            </w:r>
            <w:r w:rsidR="00733313">
              <w:t xml:space="preserve"> students </w:t>
            </w:r>
            <w:r w:rsidR="00751B30">
              <w:t xml:space="preserve">to identify </w:t>
            </w:r>
            <w:r w:rsidR="00733313">
              <w:t>the similarities and differences</w:t>
            </w:r>
            <w:r w:rsidR="00751B30">
              <w:t>,</w:t>
            </w:r>
            <w:r w:rsidR="00733313">
              <w:t xml:space="preserve"> and how this process helped expand their understanding. </w:t>
            </w:r>
            <w:r w:rsidR="00A320F9">
              <w:t>Using the gradual release of responsibility students complete</w:t>
            </w:r>
            <w:r>
              <w:t xml:space="preserve"> </w:t>
            </w:r>
            <w:r w:rsidRPr="00D67CEF">
              <w:rPr>
                <w:b/>
              </w:rPr>
              <w:t xml:space="preserve">Phase 2, activity </w:t>
            </w:r>
            <w:r w:rsidR="00102919" w:rsidRPr="00D67CEF">
              <w:rPr>
                <w:b/>
              </w:rPr>
              <w:t>7</w:t>
            </w:r>
            <w:r w:rsidRPr="00D67CEF">
              <w:rPr>
                <w:b/>
              </w:rPr>
              <w:t xml:space="preserve"> – truth-telling </w:t>
            </w:r>
            <w:hyperlink r:id="rId67" w:history="1">
              <w:r w:rsidR="000A54A5">
                <w:rPr>
                  <w:rStyle w:val="Hyperlink"/>
                  <w:b/>
                </w:rPr>
                <w:t>T</w:t>
              </w:r>
              <w:r w:rsidRPr="00D67CEF">
                <w:rPr>
                  <w:rStyle w:val="Hyperlink"/>
                  <w:b/>
                </w:rPr>
                <w:t>hink-</w:t>
              </w:r>
              <w:r w:rsidR="000A54A5">
                <w:rPr>
                  <w:rStyle w:val="Hyperlink"/>
                  <w:b/>
                </w:rPr>
                <w:t>P</w:t>
              </w:r>
              <w:r w:rsidRPr="00D67CEF">
                <w:rPr>
                  <w:rStyle w:val="Hyperlink"/>
                  <w:b/>
                </w:rPr>
                <w:t>air-</w:t>
              </w:r>
              <w:r w:rsidR="000A54A5">
                <w:rPr>
                  <w:rStyle w:val="Hyperlink"/>
                  <w:b/>
                </w:rPr>
                <w:t>S</w:t>
              </w:r>
              <w:r w:rsidRPr="00D67CEF">
                <w:rPr>
                  <w:rStyle w:val="Hyperlink"/>
                  <w:b/>
                </w:rPr>
                <w:t>hare</w:t>
              </w:r>
            </w:hyperlink>
            <w:r w:rsidRPr="00D67CEF">
              <w:t xml:space="preserve"> to explore how authenticity is </w:t>
            </w:r>
            <w:r w:rsidRPr="00D67CEF">
              <w:lastRenderedPageBreak/>
              <w:t>shaped by</w:t>
            </w:r>
            <w:r>
              <w:t xml:space="preserve"> context and purpose.</w:t>
            </w:r>
          </w:p>
          <w:p w14:paraId="2A0F7B9F" w14:textId="5B8BF127" w:rsidR="004A5339" w:rsidRPr="00E90A85" w:rsidRDefault="004A5339" w:rsidP="004A5339">
            <w:pPr>
              <w:pStyle w:val="ListBullet"/>
              <w:cnfStyle w:val="000000100000" w:firstRow="0" w:lastRow="0" w:firstColumn="0" w:lastColumn="0" w:oddVBand="0" w:evenVBand="0" w:oddHBand="1" w:evenHBand="0" w:firstRowFirstColumn="0" w:firstRowLastColumn="0" w:lastRowFirstColumn="0" w:lastRowLastColumn="0"/>
            </w:pPr>
            <w:r>
              <w:rPr>
                <w:b/>
                <w:bCs/>
              </w:rPr>
              <w:t xml:space="preserve">Synthesising learning through the creation of a collective writing </w:t>
            </w:r>
            <w:r w:rsidR="00931139">
              <w:rPr>
                <w:b/>
                <w:bCs/>
              </w:rPr>
              <w:t>statement</w:t>
            </w:r>
            <w:r w:rsidR="00C1286F" w:rsidRPr="00C308E8">
              <w:t xml:space="preserve"> </w:t>
            </w:r>
            <w:r w:rsidRPr="00714AFA">
              <w:t>–</w:t>
            </w:r>
            <w:r w:rsidR="00C308E8">
              <w:t xml:space="preserve"> </w:t>
            </w:r>
            <w:r w:rsidRPr="00E0358E">
              <w:t xml:space="preserve">teacher facilitates the creation of a </w:t>
            </w:r>
            <w:r w:rsidR="001D6652">
              <w:t xml:space="preserve">class </w:t>
            </w:r>
            <w:r w:rsidRPr="00E0358E">
              <w:t>collective ‘</w:t>
            </w:r>
            <w:r>
              <w:t>T</w:t>
            </w:r>
            <w:r w:rsidRPr="00E0358E">
              <w:t xml:space="preserve">he craft of writing </w:t>
            </w:r>
            <w:r w:rsidR="00383EC1">
              <w:t>statement</w:t>
            </w:r>
            <w:r w:rsidR="00383EC1" w:rsidRPr="00E0358E">
              <w:t xml:space="preserve">’ </w:t>
            </w:r>
            <w:r w:rsidRPr="00E0358E">
              <w:t>using</w:t>
            </w:r>
            <w:r w:rsidRPr="0070634C">
              <w:t xml:space="preserve"> </w:t>
            </w:r>
            <w:r>
              <w:rPr>
                <w:b/>
                <w:bCs/>
              </w:rPr>
              <w:t xml:space="preserve">Phase 2, activity </w:t>
            </w:r>
            <w:r w:rsidR="00221539">
              <w:rPr>
                <w:b/>
                <w:bCs/>
              </w:rPr>
              <w:t>8</w:t>
            </w:r>
            <w:r>
              <w:rPr>
                <w:b/>
                <w:bCs/>
              </w:rPr>
              <w:t xml:space="preserve"> – the writer</w:t>
            </w:r>
            <w:r w:rsidR="00596F26">
              <w:rPr>
                <w:b/>
                <w:bCs/>
              </w:rPr>
              <w:t>’</w:t>
            </w:r>
            <w:r>
              <w:rPr>
                <w:b/>
                <w:bCs/>
              </w:rPr>
              <w:t>s responsibility</w:t>
            </w:r>
            <w:r w:rsidR="0070634C">
              <w:rPr>
                <w:b/>
                <w:bCs/>
              </w:rPr>
              <w:t xml:space="preserve"> statement</w:t>
            </w:r>
            <w:r w:rsidRPr="0070634C">
              <w:t xml:space="preserve"> </w:t>
            </w:r>
            <w:r w:rsidRPr="001C5A90">
              <w:t>– summarising the class</w:t>
            </w:r>
            <w:r w:rsidR="002D0583">
              <w:t>’s</w:t>
            </w:r>
            <w:r w:rsidRPr="001C5A90">
              <w:t xml:space="preserve"> beliefs about truth and ethical writing.</w:t>
            </w:r>
          </w:p>
          <w:p w14:paraId="23AA64B1" w14:textId="4626698A" w:rsidR="004A5339" w:rsidRDefault="0037700F" w:rsidP="00170B81">
            <w:pPr>
              <w:pStyle w:val="ListBullet"/>
              <w:cnfStyle w:val="000000100000" w:firstRow="0" w:lastRow="0" w:firstColumn="0" w:lastColumn="0" w:oddVBand="0" w:evenVBand="0" w:oddHBand="1" w:evenHBand="0" w:firstRowFirstColumn="0" w:firstRowLastColumn="0" w:lastRowFirstColumn="0" w:lastRowLastColumn="0"/>
              <w:rPr>
                <w:b/>
                <w:bCs/>
              </w:rPr>
            </w:pPr>
            <w:r>
              <w:rPr>
                <w:b/>
              </w:rPr>
              <w:t xml:space="preserve">Engaging in an </w:t>
            </w:r>
            <w:r w:rsidR="00170B81">
              <w:rPr>
                <w:b/>
              </w:rPr>
              <w:t>e</w:t>
            </w:r>
            <w:r w:rsidR="004A5339">
              <w:rPr>
                <w:b/>
              </w:rPr>
              <w:t xml:space="preserve">xit ticket </w:t>
            </w:r>
            <w:r>
              <w:rPr>
                <w:b/>
              </w:rPr>
              <w:t>task to</w:t>
            </w:r>
            <w:r w:rsidR="005B1258">
              <w:rPr>
                <w:b/>
              </w:rPr>
              <w:t xml:space="preserve"> identify stylistic choices</w:t>
            </w:r>
            <w:r w:rsidR="004A5339" w:rsidRPr="00D709D2">
              <w:rPr>
                <w:bCs/>
              </w:rPr>
              <w:t xml:space="preserve"> </w:t>
            </w:r>
            <w:r w:rsidR="004A5339">
              <w:t xml:space="preserve">– </w:t>
            </w:r>
            <w:r w:rsidR="004A5339" w:rsidRPr="004A2BFD">
              <w:t>students</w:t>
            </w:r>
            <w:r w:rsidR="004A5339">
              <w:t xml:space="preserve"> </w:t>
            </w:r>
            <w:r w:rsidR="00726033">
              <w:t xml:space="preserve">record their writing </w:t>
            </w:r>
            <w:r w:rsidR="004A5339">
              <w:t>statement in their reflection journal.</w:t>
            </w:r>
            <w:r w:rsidR="00CC5C3F">
              <w:t xml:space="preserve"> </w:t>
            </w:r>
            <w:r w:rsidR="00CC5C3F" w:rsidRPr="00CC5C3F">
              <w:t>Where appropriate, students may also include or refine a mixtape entry (song, lyric or audio text) that captures a similar tone, voice or stylistic feature, briefly justifying the connection</w:t>
            </w:r>
            <w:r w:rsidR="00577025">
              <w:t xml:space="preserve"> </w:t>
            </w:r>
            <w:r w:rsidR="00577025">
              <w:rPr>
                <w:b/>
                <w:bCs/>
              </w:rPr>
              <w:t>(</w:t>
            </w:r>
            <w:r w:rsidR="00271385">
              <w:rPr>
                <w:b/>
                <w:bCs/>
              </w:rPr>
              <w:t>I</w:t>
            </w:r>
            <w:r w:rsidR="00577025">
              <w:rPr>
                <w:b/>
                <w:bCs/>
              </w:rPr>
              <w:t>ntegrated Phase 5)</w:t>
            </w:r>
            <w:r w:rsidR="00F009CA" w:rsidRPr="00F009CA">
              <w:t>.</w:t>
            </w:r>
            <w:r w:rsidR="00A320F9" w:rsidRPr="00F009CA">
              <w:t xml:space="preserve"> </w:t>
            </w:r>
            <w:r w:rsidR="00A320F9">
              <w:t>Students turn and talk to share their writing statement with their partner providing one positive feedback statement</w:t>
            </w:r>
            <w:r w:rsidR="00CC5C3F" w:rsidRPr="00CC5C3F">
              <w:t>.</w:t>
            </w:r>
          </w:p>
        </w:tc>
        <w:tc>
          <w:tcPr>
            <w:tcW w:w="865" w:type="pct"/>
          </w:tcPr>
          <w:p w14:paraId="273AFA1D" w14:textId="77777777" w:rsidR="004A5339" w:rsidRPr="00A11F66" w:rsidRDefault="004A5339" w:rsidP="004A5339">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A11F66">
              <w:rPr>
                <w:b/>
                <w:bCs/>
              </w:rPr>
              <w:lastRenderedPageBreak/>
              <w:t>Success criteria</w:t>
            </w:r>
          </w:p>
          <w:p w14:paraId="1C99E0F0" w14:textId="77777777" w:rsidR="004A5339" w:rsidRPr="00A11F66" w:rsidRDefault="004A5339" w:rsidP="004A5339">
            <w:pPr>
              <w:widowControl/>
              <w:mirrorIndents w:val="0"/>
              <w:cnfStyle w:val="000000100000" w:firstRow="0" w:lastRow="0" w:firstColumn="0" w:lastColumn="0" w:oddVBand="0" w:evenVBand="0" w:oddHBand="1" w:evenHBand="0" w:firstRowFirstColumn="0" w:firstRowLastColumn="0" w:lastRowFirstColumn="0" w:lastRowLastColumn="0"/>
            </w:pPr>
            <w:r w:rsidRPr="00A11F66">
              <w:t>To demonstrate their learning, students can:</w:t>
            </w:r>
          </w:p>
          <w:p w14:paraId="58E65FE1" w14:textId="22EF49D0" w:rsidR="003122DA" w:rsidRDefault="006920D8" w:rsidP="004A5339">
            <w:pPr>
              <w:pStyle w:val="ListBullet"/>
              <w:cnfStyle w:val="000000100000" w:firstRow="0" w:lastRow="0" w:firstColumn="0" w:lastColumn="0" w:oddVBand="0" w:evenVBand="0" w:oddHBand="1" w:evenHBand="0" w:firstRowFirstColumn="0" w:firstRowLastColumn="0" w:lastRowFirstColumn="0" w:lastRowLastColumn="0"/>
            </w:pPr>
            <w:r>
              <w:t xml:space="preserve">explain </w:t>
            </w:r>
            <w:r w:rsidR="003122DA">
              <w:t xml:space="preserve">how </w:t>
            </w:r>
            <w:r w:rsidR="00865FE8">
              <w:t xml:space="preserve">authorial </w:t>
            </w:r>
            <w:r w:rsidR="003122DA">
              <w:t>voice and structural progression position audiences in ‘Overture’</w:t>
            </w:r>
          </w:p>
          <w:p w14:paraId="1801E2FA" w14:textId="1B6D5F93" w:rsidR="003122DA" w:rsidRDefault="003122DA" w:rsidP="004A5339">
            <w:pPr>
              <w:pStyle w:val="ListBullet"/>
              <w:cnfStyle w:val="000000100000" w:firstRow="0" w:lastRow="0" w:firstColumn="0" w:lastColumn="0" w:oddVBand="0" w:evenVBand="0" w:oddHBand="1" w:evenHBand="0" w:firstRowFirstColumn="0" w:firstRowLastColumn="0" w:lastRowFirstColumn="0" w:lastRowLastColumn="0"/>
            </w:pPr>
            <w:r>
              <w:t>articulate ideas about truth-telling, representation and responsibility in writing</w:t>
            </w:r>
          </w:p>
          <w:p w14:paraId="3BBA2191" w14:textId="45794E2C" w:rsidR="004A5339" w:rsidRDefault="009425B2" w:rsidP="004A5339">
            <w:pPr>
              <w:pStyle w:val="ListBullet"/>
              <w:cnfStyle w:val="000000100000" w:firstRow="0" w:lastRow="0" w:firstColumn="0" w:lastColumn="0" w:oddVBand="0" w:evenVBand="0" w:oddHBand="1" w:evenHBand="0" w:firstRowFirstColumn="0" w:firstRowLastColumn="0" w:lastRowFirstColumn="0" w:lastRowLastColumn="0"/>
            </w:pPr>
            <w:r>
              <w:t>evaluate</w:t>
            </w:r>
            <w:r w:rsidR="003122DA">
              <w:t xml:space="preserve"> how their own writing </w:t>
            </w:r>
            <w:r w:rsidR="003122DA">
              <w:lastRenderedPageBreak/>
              <w:t>choices shape meaning and credibility</w:t>
            </w:r>
            <w:r w:rsidR="004A5339">
              <w:t>.</w:t>
            </w:r>
          </w:p>
          <w:p w14:paraId="6EA69389" w14:textId="77777777" w:rsidR="004A5339" w:rsidRPr="00A11F66" w:rsidRDefault="004A5339" w:rsidP="007237A6">
            <w:pPr>
              <w:pStyle w:val="Featurepink"/>
              <w:cnfStyle w:val="000000100000" w:firstRow="0" w:lastRow="0" w:firstColumn="0" w:lastColumn="0" w:oddVBand="0" w:evenVBand="0" w:oddHBand="1" w:evenHBand="0" w:firstRowFirstColumn="0" w:firstRowLastColumn="0" w:lastRowFirstColumn="0" w:lastRowLastColumn="0"/>
              <w:rPr>
                <w:rStyle w:val="Strong"/>
              </w:rPr>
            </w:pPr>
            <w:r w:rsidRPr="00A11F66">
              <w:rPr>
                <w:rStyle w:val="Strong"/>
              </w:rPr>
              <w:t>Evaluation and registration:</w:t>
            </w:r>
          </w:p>
          <w:p w14:paraId="0776E323" w14:textId="637B4D0D" w:rsidR="004A5339" w:rsidRPr="007A63F4" w:rsidRDefault="004A5339" w:rsidP="007237A6">
            <w:pPr>
              <w:pStyle w:val="Featurepink"/>
              <w:cnfStyle w:val="000000100000" w:firstRow="0" w:lastRow="0" w:firstColumn="0" w:lastColumn="0" w:oddVBand="0" w:evenVBand="0" w:oddHBand="1" w:evenHBand="0" w:firstRowFirstColumn="0" w:firstRowLastColumn="0" w:lastRowFirstColumn="0" w:lastRowLastColumn="0"/>
            </w:pPr>
            <w:r w:rsidRPr="00A11F66">
              <w:t>[Record evaluation and registration information]</w:t>
            </w:r>
          </w:p>
          <w:p w14:paraId="5AE5A860" w14:textId="01A920F0" w:rsidR="004A5339" w:rsidRPr="00D33439" w:rsidRDefault="004A5339" w:rsidP="003122DA">
            <w:pPr>
              <w:pStyle w:val="FeatureBox5"/>
              <w:cnfStyle w:val="000000100000" w:firstRow="0" w:lastRow="0" w:firstColumn="0" w:lastColumn="0" w:oddVBand="0" w:evenVBand="0" w:oddHBand="1" w:evenHBand="0" w:firstRowFirstColumn="0" w:firstRowLastColumn="0" w:lastRowFirstColumn="0" w:lastRowLastColumn="0"/>
            </w:pPr>
            <w:r w:rsidRPr="00A11F66">
              <w:rPr>
                <w:rStyle w:val="Strong"/>
              </w:rPr>
              <w:t xml:space="preserve">Differentiation </w:t>
            </w:r>
            <w:proofErr w:type="gramStart"/>
            <w:r w:rsidRPr="00A11F66">
              <w:rPr>
                <w:rStyle w:val="Strong"/>
              </w:rPr>
              <w:t>note</w:t>
            </w:r>
            <w:proofErr w:type="gramEnd"/>
            <w:r>
              <w:rPr>
                <w:rStyle w:val="Strong"/>
              </w:rPr>
              <w:t>:</w:t>
            </w:r>
            <w:r>
              <w:t xml:space="preserve"> </w:t>
            </w:r>
            <w:r>
              <w:rPr>
                <w:rStyle w:val="Strong"/>
                <w:b w:val="0"/>
                <w:bCs w:val="0"/>
              </w:rPr>
              <w:t>some students may benefit from</w:t>
            </w:r>
            <w:r w:rsidRPr="0013574C">
              <w:rPr>
                <w:rStyle w:val="Strong"/>
                <w:b w:val="0"/>
                <w:bCs w:val="0"/>
              </w:rPr>
              <w:t xml:space="preserve"> optional comparative analysis </w:t>
            </w:r>
            <w:r w:rsidR="00865DD7" w:rsidRPr="00865DD7">
              <w:rPr>
                <w:rStyle w:val="Strong"/>
                <w:b w:val="0"/>
                <w:bCs w:val="0"/>
              </w:rPr>
              <w:t>w</w:t>
            </w:r>
            <w:r w:rsidR="00865DD7" w:rsidRPr="00383EC1">
              <w:rPr>
                <w:rStyle w:val="Strong"/>
                <w:b w:val="0"/>
                <w:bCs w:val="0"/>
              </w:rPr>
              <w:t>ith</w:t>
            </w:r>
            <w:r w:rsidR="00865DD7" w:rsidRPr="0013574C">
              <w:rPr>
                <w:rStyle w:val="Strong"/>
                <w:b w:val="0"/>
                <w:bCs w:val="0"/>
              </w:rPr>
              <w:t xml:space="preserve"> </w:t>
            </w:r>
            <w:r w:rsidRPr="0013574C">
              <w:rPr>
                <w:rStyle w:val="Strong"/>
                <w:b w:val="0"/>
                <w:bCs w:val="0"/>
              </w:rPr>
              <w:t>another text that explores truth-telling</w:t>
            </w:r>
            <w:r w:rsidR="00D709D2">
              <w:rPr>
                <w:rStyle w:val="Strong"/>
                <w:b w:val="0"/>
                <w:bCs w:val="0"/>
              </w:rPr>
              <w:t xml:space="preserve"> in the truth, representation and responsibility activity</w:t>
            </w:r>
            <w:r>
              <w:rPr>
                <w:rStyle w:val="Strong"/>
                <w:b w:val="0"/>
                <w:bCs w:val="0"/>
              </w:rPr>
              <w:t>.</w:t>
            </w:r>
          </w:p>
        </w:tc>
      </w:tr>
      <w:tr w:rsidR="00377278" w:rsidRPr="00A11F66" w14:paraId="1600DC33" w14:textId="77777777" w:rsidTr="50C2EC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 w:type="pct"/>
          </w:tcPr>
          <w:p w14:paraId="00C1EFA5" w14:textId="77777777" w:rsidR="00112F33" w:rsidRPr="005B73D7" w:rsidRDefault="00112F33" w:rsidP="00112F33">
            <w:pPr>
              <w:rPr>
                <w:b w:val="0"/>
                <w:bCs/>
              </w:rPr>
            </w:pPr>
            <w:r>
              <w:lastRenderedPageBreak/>
              <w:t xml:space="preserve">EAV-12-06 </w:t>
            </w:r>
            <w:r w:rsidRPr="00595407">
              <w:rPr>
                <w:b w:val="0"/>
                <w:bCs/>
              </w:rPr>
              <w:t>evaluates own compositional processes and the ways choice of language, form and structure can shape meaning</w:t>
            </w:r>
          </w:p>
          <w:p w14:paraId="7B2BEE9C" w14:textId="77777777" w:rsidR="00377278" w:rsidRPr="006162BE" w:rsidRDefault="00377278" w:rsidP="00377278">
            <w:pPr>
              <w:rPr>
                <w:b w:val="0"/>
              </w:rPr>
            </w:pPr>
            <w:r w:rsidRPr="006162BE">
              <w:lastRenderedPageBreak/>
              <w:t>Understanding</w:t>
            </w:r>
          </w:p>
          <w:p w14:paraId="5F6DC4D1" w14:textId="77777777" w:rsidR="00377278" w:rsidRPr="005B73D7" w:rsidRDefault="00377278" w:rsidP="00377278">
            <w:pPr>
              <w:rPr>
                <w:b w:val="0"/>
              </w:rPr>
            </w:pPr>
            <w:r w:rsidRPr="006162BE">
              <w:rPr>
                <w:b w:val="0"/>
                <w:bCs/>
              </w:rPr>
              <w:t xml:space="preserve">The forms, language features and stylistic choices that shape </w:t>
            </w:r>
            <w:r w:rsidRPr="00CF0FBA">
              <w:t>imaginative,</w:t>
            </w:r>
            <w:r w:rsidRPr="006162BE">
              <w:rPr>
                <w:b w:val="0"/>
                <w:bCs/>
              </w:rPr>
              <w:t xml:space="preserve"> discursive, persuasive and reflective texts</w:t>
            </w:r>
          </w:p>
          <w:p w14:paraId="7A3C9B43" w14:textId="1B17A5BE" w:rsidR="00377278" w:rsidRDefault="005B73D7" w:rsidP="00112F33">
            <w:pPr>
              <w:pStyle w:val="FeatureBox2"/>
            </w:pPr>
            <w:r>
              <w:t>N</w:t>
            </w:r>
            <w:r w:rsidR="00377278">
              <w:t xml:space="preserve">ote: </w:t>
            </w:r>
            <w:r w:rsidR="00377278" w:rsidRPr="0081565E">
              <w:t>bo</w:t>
            </w:r>
            <w:r w:rsidR="00377278">
              <w:t>l</w:t>
            </w:r>
            <w:r w:rsidR="00377278" w:rsidRPr="0081565E">
              <w:t>d</w:t>
            </w:r>
            <w:r>
              <w:t xml:space="preserve"> outcome</w:t>
            </w:r>
            <w:r w:rsidR="00377278" w:rsidRPr="0081565E">
              <w:t xml:space="preserve"> content </w:t>
            </w:r>
            <w:r>
              <w:t>is</w:t>
            </w:r>
            <w:r w:rsidR="00377278" w:rsidRPr="0081565E">
              <w:t xml:space="preserve"> not addressed</w:t>
            </w:r>
            <w:r>
              <w:t xml:space="preserve"> in this sequence.</w:t>
            </w:r>
          </w:p>
        </w:tc>
        <w:tc>
          <w:tcPr>
            <w:tcW w:w="3406" w:type="pct"/>
          </w:tcPr>
          <w:p w14:paraId="5F86C0E3" w14:textId="1EF16D74" w:rsidR="00377278" w:rsidRPr="00284EFD" w:rsidRDefault="00377278" w:rsidP="00377278">
            <w:pPr>
              <w:cnfStyle w:val="000000010000" w:firstRow="0" w:lastRow="0" w:firstColumn="0" w:lastColumn="0" w:oddVBand="0" w:evenVBand="0" w:oddHBand="0" w:evenHBand="1" w:firstRowFirstColumn="0" w:firstRowLastColumn="0" w:lastRowFirstColumn="0" w:lastRowLastColumn="0"/>
              <w:rPr>
                <w:b/>
                <w:bCs/>
              </w:rPr>
            </w:pPr>
            <w:r w:rsidRPr="00284EFD">
              <w:rPr>
                <w:b/>
                <w:bCs/>
              </w:rPr>
              <w:lastRenderedPageBreak/>
              <w:t xml:space="preserve">Phase 2, sequence </w:t>
            </w:r>
            <w:r>
              <w:rPr>
                <w:b/>
                <w:bCs/>
              </w:rPr>
              <w:t>6</w:t>
            </w:r>
            <w:r w:rsidRPr="00284EFD">
              <w:rPr>
                <w:b/>
                <w:bCs/>
              </w:rPr>
              <w:t xml:space="preserve"> – understanding the assessment notification and task requirements</w:t>
            </w:r>
            <w:r w:rsidR="001A3532">
              <w:rPr>
                <w:b/>
                <w:bCs/>
              </w:rPr>
              <w:t xml:space="preserve"> (</w:t>
            </w:r>
            <w:r w:rsidR="00F57377">
              <w:rPr>
                <w:b/>
                <w:bCs/>
              </w:rPr>
              <w:t>I</w:t>
            </w:r>
            <w:r w:rsidR="001A3532">
              <w:rPr>
                <w:b/>
                <w:bCs/>
              </w:rPr>
              <w:t xml:space="preserve">ntegrated </w:t>
            </w:r>
            <w:r w:rsidR="00F57377">
              <w:rPr>
                <w:b/>
                <w:bCs/>
              </w:rPr>
              <w:t>P</w:t>
            </w:r>
            <w:r w:rsidR="001A3532">
              <w:rPr>
                <w:b/>
                <w:bCs/>
              </w:rPr>
              <w:t>hase 6)</w:t>
            </w:r>
          </w:p>
          <w:p w14:paraId="4FA2BC0D" w14:textId="77777777" w:rsidR="00377278" w:rsidRPr="00284EFD" w:rsidRDefault="00377278" w:rsidP="00377278">
            <w:pPr>
              <w:cnfStyle w:val="000000010000" w:firstRow="0" w:lastRow="0" w:firstColumn="0" w:lastColumn="0" w:oddVBand="0" w:evenVBand="0" w:oddHBand="0" w:evenHBand="1" w:firstRowFirstColumn="0" w:firstRowLastColumn="0" w:lastRowFirstColumn="0" w:lastRowLastColumn="0"/>
            </w:pPr>
            <w:r w:rsidRPr="00CA2641">
              <w:t>Focus area content</w:t>
            </w:r>
            <w:r w:rsidRPr="00284EFD">
              <w:t xml:space="preserve">: students </w:t>
            </w:r>
            <w:r>
              <w:t>‘</w:t>
            </w:r>
            <w:r w:rsidRPr="00284EFD">
              <w:t>consider context, purpose and audience to deliberately shape meaning in their own compositions</w:t>
            </w:r>
            <w:r>
              <w:t>’</w:t>
            </w:r>
            <w:r w:rsidRPr="00284EFD">
              <w:t>.</w:t>
            </w:r>
          </w:p>
          <w:p w14:paraId="311514AB" w14:textId="77777777" w:rsidR="00377278" w:rsidRPr="00CA2641" w:rsidRDefault="00377278" w:rsidP="00377278">
            <w:pPr>
              <w:cnfStyle w:val="000000010000" w:firstRow="0" w:lastRow="0" w:firstColumn="0" w:lastColumn="0" w:oddVBand="0" w:evenVBand="0" w:oddHBand="0" w:evenHBand="1" w:firstRowFirstColumn="0" w:firstRowLastColumn="0" w:lastRowFirstColumn="0" w:lastRowLastColumn="0"/>
              <w:rPr>
                <w:b/>
                <w:bCs/>
              </w:rPr>
            </w:pPr>
            <w:r w:rsidRPr="00CA2641">
              <w:rPr>
                <w:b/>
                <w:bCs/>
              </w:rPr>
              <w:t>Learning intentions</w:t>
            </w:r>
          </w:p>
          <w:p w14:paraId="10C6A4B6" w14:textId="77777777" w:rsidR="00377278" w:rsidRDefault="00377278" w:rsidP="00377278">
            <w:pPr>
              <w:cnfStyle w:val="000000010000" w:firstRow="0" w:lastRow="0" w:firstColumn="0" w:lastColumn="0" w:oddVBand="0" w:evenVBand="0" w:oddHBand="0" w:evenHBand="1" w:firstRowFirstColumn="0" w:firstRowLastColumn="0" w:lastRowFirstColumn="0" w:lastRowLastColumn="0"/>
            </w:pPr>
            <w:r w:rsidRPr="00284EFD">
              <w:t>By the end of this learning sequence, students will:</w:t>
            </w:r>
          </w:p>
          <w:p w14:paraId="2A5CA888" w14:textId="59B8CEDE" w:rsidR="003122DA" w:rsidRDefault="00D41BBE" w:rsidP="003122DA">
            <w:pPr>
              <w:pStyle w:val="ListBullet"/>
              <w:cnfStyle w:val="000000010000" w:firstRow="0" w:lastRow="0" w:firstColumn="0" w:lastColumn="0" w:oddVBand="0" w:evenVBand="0" w:oddHBand="0" w:evenHBand="1" w:firstRowFirstColumn="0" w:firstRowLastColumn="0" w:lastRowFirstColumn="0" w:lastRowLastColumn="0"/>
            </w:pPr>
            <w:r>
              <w:t>explain</w:t>
            </w:r>
            <w:r w:rsidRPr="00284EFD">
              <w:t xml:space="preserve"> </w:t>
            </w:r>
            <w:r w:rsidR="00377278" w:rsidRPr="00284EFD">
              <w:t xml:space="preserve">the </w:t>
            </w:r>
            <w:r w:rsidR="003122DA">
              <w:t>purpose, structure and expectations of the assessment task</w:t>
            </w:r>
          </w:p>
          <w:p w14:paraId="47E03D5A" w14:textId="77777777" w:rsidR="008773C6" w:rsidRDefault="003122DA" w:rsidP="003122DA">
            <w:pPr>
              <w:pStyle w:val="ListBullet"/>
              <w:cnfStyle w:val="000000010000" w:firstRow="0" w:lastRow="0" w:firstColumn="0" w:lastColumn="0" w:oddVBand="0" w:evenVBand="0" w:oddHBand="0" w:evenHBand="1" w:firstRowFirstColumn="0" w:firstRowLastColumn="0" w:lastRowFirstColumn="0" w:lastRowLastColumn="0"/>
            </w:pPr>
            <w:r>
              <w:lastRenderedPageBreak/>
              <w:t xml:space="preserve">interpret key terminology </w:t>
            </w:r>
            <w:r w:rsidR="008773C6">
              <w:t>used in the assessment notification and marking criteria</w:t>
            </w:r>
          </w:p>
          <w:p w14:paraId="19F6EBDF" w14:textId="31DC26AB" w:rsidR="00377278" w:rsidRPr="00284EFD" w:rsidRDefault="008773C6" w:rsidP="00377278">
            <w:pPr>
              <w:pStyle w:val="ListBullet"/>
              <w:cnfStyle w:val="000000010000" w:firstRow="0" w:lastRow="0" w:firstColumn="0" w:lastColumn="0" w:oddVBand="0" w:evenVBand="0" w:oddHBand="0" w:evenHBand="1" w:firstRowFirstColumn="0" w:firstRowLastColumn="0" w:lastRowFirstColumn="0" w:lastRowLastColumn="0"/>
            </w:pPr>
            <w:r>
              <w:t xml:space="preserve">identify how the task connects to </w:t>
            </w:r>
            <w:proofErr w:type="gramStart"/>
            <w:r>
              <w:t>The</w:t>
            </w:r>
            <w:proofErr w:type="gramEnd"/>
            <w:r>
              <w:t xml:space="preserve"> craft of writing focus area</w:t>
            </w:r>
            <w:r w:rsidR="00377278" w:rsidRPr="00284EFD">
              <w:t>.</w:t>
            </w:r>
          </w:p>
          <w:p w14:paraId="2442ACCD" w14:textId="7BBECCAD" w:rsidR="001260FF" w:rsidRDefault="001260FF" w:rsidP="00EA6D27">
            <w:pPr>
              <w:pStyle w:val="FeatureBox2"/>
              <w:cnfStyle w:val="000000010000" w:firstRow="0" w:lastRow="0" w:firstColumn="0" w:lastColumn="0" w:oddVBand="0" w:evenVBand="0" w:oddHBand="0" w:evenHBand="1" w:firstRowFirstColumn="0" w:firstRowLastColumn="0" w:lastRowFirstColumn="0" w:lastRowLastColumn="0"/>
            </w:pPr>
            <w:r w:rsidRPr="00CA2641">
              <w:rPr>
                <w:b/>
                <w:bCs/>
              </w:rPr>
              <w:t>Teacher note:</w:t>
            </w:r>
            <w:r w:rsidRPr="00284EFD">
              <w:t xml:space="preserve"> </w:t>
            </w:r>
            <w:r w:rsidRPr="008D076E">
              <w:rPr>
                <w:b/>
                <w:bCs/>
              </w:rPr>
              <w:t xml:space="preserve">Phase 2, resource </w:t>
            </w:r>
            <w:r>
              <w:rPr>
                <w:b/>
                <w:bCs/>
              </w:rPr>
              <w:t xml:space="preserve">2 </w:t>
            </w:r>
            <w:r w:rsidRPr="008D076E">
              <w:rPr>
                <w:b/>
                <w:bCs/>
              </w:rPr>
              <w:t xml:space="preserve">– deconstruction of key </w:t>
            </w:r>
            <w:r w:rsidRPr="001325CB">
              <w:rPr>
                <w:b/>
                <w:bCs/>
              </w:rPr>
              <w:t>terms</w:t>
            </w:r>
            <w:r w:rsidRPr="008F41E2">
              <w:rPr>
                <w:b/>
                <w:bCs/>
              </w:rPr>
              <w:t xml:space="preserve"> in the assessment notification</w:t>
            </w:r>
            <w:r w:rsidRPr="001325CB">
              <w:t xml:space="preserve"> </w:t>
            </w:r>
            <w:r>
              <w:t>found in the resource booklet</w:t>
            </w:r>
            <w:r w:rsidRPr="00284EFD">
              <w:t xml:space="preserve"> has been provided as a support for teachers.</w:t>
            </w:r>
          </w:p>
          <w:p w14:paraId="364B6E3F" w14:textId="7356C403" w:rsidR="00226045" w:rsidRPr="0070634C" w:rsidRDefault="00226045" w:rsidP="00226045">
            <w:pPr>
              <w:pStyle w:val="FeatureBox2"/>
              <w:cnfStyle w:val="000000010000" w:firstRow="0" w:lastRow="0" w:firstColumn="0" w:lastColumn="0" w:oddVBand="0" w:evenVBand="0" w:oddHBand="0" w:evenHBand="1" w:firstRowFirstColumn="0" w:firstRowLastColumn="0" w:lastRowFirstColumn="0" w:lastRowLastColumn="0"/>
            </w:pPr>
            <w:r>
              <w:rPr>
                <w:bCs/>
              </w:rPr>
              <w:t>S</w:t>
            </w:r>
            <w:r w:rsidRPr="00AA3D14">
              <w:rPr>
                <w:bCs/>
              </w:rPr>
              <w:t xml:space="preserve">ee </w:t>
            </w:r>
            <w:hyperlink r:id="rId68" w:history="1">
              <w:r w:rsidRPr="008514AE">
                <w:rPr>
                  <w:rStyle w:val="Hyperlink"/>
                  <w:bCs/>
                </w:rPr>
                <w:t>How to use the sample English assessments</w:t>
              </w:r>
            </w:hyperlink>
            <w:r>
              <w:rPr>
                <w:bCs/>
              </w:rPr>
              <w:t xml:space="preserve"> for more information. In addition to following your school</w:t>
            </w:r>
            <w:r w:rsidR="0070634C">
              <w:rPr>
                <w:bCs/>
              </w:rPr>
              <w:t>’s</w:t>
            </w:r>
            <w:r>
              <w:rPr>
                <w:bCs/>
              </w:rPr>
              <w:t xml:space="preserve"> policy on AI use, you may choose to draw from the advice on </w:t>
            </w:r>
            <w:hyperlink r:id="rId69" w:history="1">
              <w:r w:rsidRPr="002F1D8F">
                <w:rPr>
                  <w:rStyle w:val="Hyperlink"/>
                </w:rPr>
                <w:t>Stage 6 assessment and GenAI</w:t>
              </w:r>
            </w:hyperlink>
            <w:r>
              <w:t xml:space="preserve"> and </w:t>
            </w:r>
            <w:hyperlink r:id="rId70" w:history="1">
              <w:r w:rsidRPr="00BA2F86">
                <w:rPr>
                  <w:rStyle w:val="Hyperlink"/>
                </w:rPr>
                <w:t>Student use of GenAI in assessment tasks</w:t>
              </w:r>
            </w:hyperlink>
            <w:r>
              <w:t>.</w:t>
            </w:r>
          </w:p>
          <w:p w14:paraId="30C38D13" w14:textId="77777777" w:rsidR="00377278" w:rsidRPr="00CA2641" w:rsidRDefault="00377278" w:rsidP="00377278">
            <w:pPr>
              <w:cnfStyle w:val="000000010000" w:firstRow="0" w:lastRow="0" w:firstColumn="0" w:lastColumn="0" w:oddVBand="0" w:evenVBand="0" w:oddHBand="0" w:evenHBand="1" w:firstRowFirstColumn="0" w:firstRowLastColumn="0" w:lastRowFirstColumn="0" w:lastRowLastColumn="0"/>
              <w:rPr>
                <w:b/>
                <w:bCs/>
              </w:rPr>
            </w:pPr>
            <w:r w:rsidRPr="00CA2641">
              <w:rPr>
                <w:b/>
                <w:bCs/>
              </w:rPr>
              <w:t>Exploring the assessment task</w:t>
            </w:r>
          </w:p>
          <w:p w14:paraId="1D706647" w14:textId="67E1760C" w:rsidR="00377278" w:rsidRPr="00284EFD" w:rsidRDefault="00377278" w:rsidP="00377278">
            <w:pPr>
              <w:pStyle w:val="ListBullet"/>
              <w:cnfStyle w:val="000000010000" w:firstRow="0" w:lastRow="0" w:firstColumn="0" w:lastColumn="0" w:oddVBand="0" w:evenVBand="0" w:oddHBand="0" w:evenHBand="1" w:firstRowFirstColumn="0" w:firstRowLastColumn="0" w:lastRowFirstColumn="0" w:lastRowLastColumn="0"/>
            </w:pPr>
            <w:r w:rsidRPr="00F51ABB">
              <w:rPr>
                <w:b/>
                <w:bCs/>
              </w:rPr>
              <w:t xml:space="preserve">Reading </w:t>
            </w:r>
            <w:r w:rsidR="00A320F9">
              <w:rPr>
                <w:b/>
                <w:bCs/>
              </w:rPr>
              <w:t xml:space="preserve">critically </w:t>
            </w:r>
            <w:r w:rsidRPr="00F51ABB">
              <w:rPr>
                <w:b/>
                <w:bCs/>
              </w:rPr>
              <w:t>to retrieve information</w:t>
            </w:r>
            <w:r w:rsidR="00A320F9">
              <w:rPr>
                <w:b/>
                <w:bCs/>
              </w:rPr>
              <w:t xml:space="preserve"> and unpack task requirements</w:t>
            </w:r>
            <w:r w:rsidRPr="00284EFD">
              <w:t xml:space="preserve"> – students read the assessment notification and complete </w:t>
            </w:r>
            <w:r w:rsidRPr="005C2C69">
              <w:rPr>
                <w:b/>
                <w:bCs/>
              </w:rPr>
              <w:t xml:space="preserve">Phase 2, activity </w:t>
            </w:r>
            <w:r w:rsidR="001B2525">
              <w:rPr>
                <w:b/>
                <w:bCs/>
              </w:rPr>
              <w:t>9</w:t>
            </w:r>
            <w:r w:rsidRPr="005C2C69">
              <w:rPr>
                <w:b/>
                <w:bCs/>
              </w:rPr>
              <w:t xml:space="preserve"> – understanding the assessment task</w:t>
            </w:r>
            <w:r w:rsidRPr="00284EFD">
              <w:t xml:space="preserve">. </w:t>
            </w:r>
            <w:r w:rsidR="00595BDD">
              <w:t xml:space="preserve">Support </w:t>
            </w:r>
            <w:r w:rsidR="002553EF">
              <w:t xml:space="preserve">for the notification can be found in </w:t>
            </w:r>
            <w:r w:rsidRPr="005C2C69">
              <w:rPr>
                <w:b/>
                <w:bCs/>
              </w:rPr>
              <w:t>Phas</w:t>
            </w:r>
            <w:r w:rsidRPr="009630CE">
              <w:rPr>
                <w:b/>
                <w:bCs/>
              </w:rPr>
              <w:t xml:space="preserve">e 2, resource </w:t>
            </w:r>
            <w:r w:rsidR="00D869CE">
              <w:rPr>
                <w:b/>
                <w:bCs/>
              </w:rPr>
              <w:t>2</w:t>
            </w:r>
            <w:r w:rsidRPr="00D40236">
              <w:rPr>
                <w:b/>
                <w:bCs/>
              </w:rPr>
              <w:t xml:space="preserve"> </w:t>
            </w:r>
            <w:r w:rsidRPr="009630CE">
              <w:rPr>
                <w:b/>
                <w:bCs/>
              </w:rPr>
              <w:t>–</w:t>
            </w:r>
            <w:r w:rsidRPr="005C2C69">
              <w:rPr>
                <w:b/>
                <w:bCs/>
              </w:rPr>
              <w:t xml:space="preserve"> deconstruction of key terms in the assessment notification</w:t>
            </w:r>
            <w:r w:rsidR="002553EF" w:rsidRPr="006D1D2D">
              <w:t>.</w:t>
            </w:r>
          </w:p>
          <w:p w14:paraId="7C108137" w14:textId="32DFE4CA" w:rsidR="00377278" w:rsidRPr="00284EFD" w:rsidRDefault="00A320F9" w:rsidP="00377278">
            <w:pPr>
              <w:pStyle w:val="ListBullet"/>
              <w:cnfStyle w:val="000000010000" w:firstRow="0" w:lastRow="0" w:firstColumn="0" w:lastColumn="0" w:oddVBand="0" w:evenVBand="0" w:oddHBand="0" w:evenHBand="1" w:firstRowFirstColumn="0" w:firstRowLastColumn="0" w:lastRowFirstColumn="0" w:lastRowLastColumn="0"/>
            </w:pPr>
            <w:r>
              <w:rPr>
                <w:b/>
                <w:bCs/>
              </w:rPr>
              <w:t>Reviewing the</w:t>
            </w:r>
            <w:r w:rsidRPr="008D076E">
              <w:rPr>
                <w:b/>
                <w:bCs/>
              </w:rPr>
              <w:t xml:space="preserve"> </w:t>
            </w:r>
            <w:r w:rsidR="00377278" w:rsidRPr="008D076E">
              <w:rPr>
                <w:b/>
                <w:bCs/>
              </w:rPr>
              <w:t>assessment policy and practices</w:t>
            </w:r>
            <w:r w:rsidR="00377278">
              <w:rPr>
                <w:b/>
              </w:rPr>
              <w:t xml:space="preserve"> </w:t>
            </w:r>
            <w:r w:rsidR="001E76E6">
              <w:rPr>
                <w:b/>
                <w:bCs/>
              </w:rPr>
              <w:t>to improve understanding</w:t>
            </w:r>
            <w:r w:rsidR="00377278" w:rsidRPr="00284EFD">
              <w:t xml:space="preserve"> – the teacher identifies and explains the school assessment policy. The teacher checks that students understand what malpractice is and how to avoid this issue. Identify and explain each of the core formative tasks</w:t>
            </w:r>
            <w:r w:rsidR="00377278">
              <w:t xml:space="preserve"> that will be completed throughout the unit.</w:t>
            </w:r>
            <w:r w:rsidR="00377278" w:rsidRPr="00284EFD">
              <w:t xml:space="preserve"> </w:t>
            </w:r>
            <w:r w:rsidR="00377278">
              <w:t xml:space="preserve">The teacher </w:t>
            </w:r>
            <w:r w:rsidR="00377278" w:rsidRPr="006D1D2D">
              <w:t>emphasise</w:t>
            </w:r>
            <w:r w:rsidR="00377278">
              <w:t xml:space="preserve">s </w:t>
            </w:r>
            <w:r w:rsidR="00377278" w:rsidRPr="00284EFD">
              <w:t xml:space="preserve">that </w:t>
            </w:r>
            <w:r w:rsidR="00377278" w:rsidRPr="00284EFD">
              <w:lastRenderedPageBreak/>
              <w:t xml:space="preserve">each of these </w:t>
            </w:r>
            <w:r w:rsidR="006D1D2D">
              <w:t xml:space="preserve">tasks </w:t>
            </w:r>
            <w:r w:rsidR="00377278" w:rsidRPr="00284EFD">
              <w:t>are designed to support students with recursive writing and develop</w:t>
            </w:r>
            <w:r w:rsidR="00377278">
              <w:t>ing</w:t>
            </w:r>
            <w:r w:rsidR="00377278" w:rsidRPr="00284EFD">
              <w:t xml:space="preserve"> their planning, monitoring and revising skills.</w:t>
            </w:r>
          </w:p>
          <w:p w14:paraId="203A0981" w14:textId="6CF59812" w:rsidR="00377278" w:rsidRDefault="00377278" w:rsidP="00377278">
            <w:pPr>
              <w:pStyle w:val="ListBullet"/>
              <w:cnfStyle w:val="000000010000" w:firstRow="0" w:lastRow="0" w:firstColumn="0" w:lastColumn="0" w:oddVBand="0" w:evenVBand="0" w:oddHBand="0" w:evenHBand="1" w:firstRowFirstColumn="0" w:firstRowLastColumn="0" w:lastRowFirstColumn="0" w:lastRowLastColumn="0"/>
            </w:pPr>
            <w:r w:rsidRPr="008D076E">
              <w:rPr>
                <w:b/>
                <w:bCs/>
              </w:rPr>
              <w:t>Engaging with the details of the task</w:t>
            </w:r>
            <w:r>
              <w:rPr>
                <w:b/>
              </w:rPr>
              <w:t xml:space="preserve"> </w:t>
            </w:r>
            <w:r w:rsidR="00527E5F">
              <w:rPr>
                <w:b/>
                <w:bCs/>
              </w:rPr>
              <w:t>to improve understanding</w:t>
            </w:r>
            <w:r w:rsidRPr="00284EFD">
              <w:t xml:space="preserve"> – students read the prompts provided in </w:t>
            </w:r>
            <w:r w:rsidR="00947DE2">
              <w:t xml:space="preserve">the </w:t>
            </w:r>
            <w:r w:rsidR="00C6137B" w:rsidRPr="00662238">
              <w:rPr>
                <w:rStyle w:val="Strong"/>
              </w:rPr>
              <w:t>English Advanced (Year 12) –</w:t>
            </w:r>
            <w:r w:rsidR="00C6137B">
              <w:rPr>
                <w:rStyle w:val="Strong"/>
              </w:rPr>
              <w:t xml:space="preserve"> </w:t>
            </w:r>
            <w:r w:rsidR="00C6137B" w:rsidRPr="00662238">
              <w:rPr>
                <w:rStyle w:val="Strong"/>
              </w:rPr>
              <w:t>assessment</w:t>
            </w:r>
            <w:r w:rsidR="00C6137B" w:rsidRPr="001B3AA5">
              <w:rPr>
                <w:rStyle w:val="Strong"/>
              </w:rPr>
              <w:t xml:space="preserve"> – 12.4</w:t>
            </w:r>
            <w:r w:rsidR="005A2C0E">
              <w:t xml:space="preserve"> </w:t>
            </w:r>
            <w:r w:rsidR="006D1D2D">
              <w:t xml:space="preserve">Part B – </w:t>
            </w:r>
            <w:r w:rsidR="005A2C0E">
              <w:t>reflective response</w:t>
            </w:r>
            <w:r w:rsidRPr="00284EFD">
              <w:t xml:space="preserve"> section and the ‘</w:t>
            </w:r>
            <w:r w:rsidR="00C46ED6">
              <w:t>Steps to success</w:t>
            </w:r>
            <w:r w:rsidRPr="00284EFD">
              <w:t xml:space="preserve">’ table </w:t>
            </w:r>
            <w:r w:rsidR="00C6137B">
              <w:t>within the document</w:t>
            </w:r>
            <w:r w:rsidRPr="00284EFD">
              <w:t xml:space="preserve"> and clarify anything they do not understand. </w:t>
            </w:r>
            <w:r w:rsidRPr="008D076E">
              <w:rPr>
                <w:b/>
                <w:bCs/>
              </w:rPr>
              <w:t>Phase 2, resource</w:t>
            </w:r>
            <w:r>
              <w:rPr>
                <w:b/>
                <w:bCs/>
              </w:rPr>
              <w:t xml:space="preserve"> 2</w:t>
            </w:r>
            <w:r w:rsidRPr="008D076E">
              <w:rPr>
                <w:b/>
                <w:bCs/>
              </w:rPr>
              <w:t xml:space="preserve"> – </w:t>
            </w:r>
            <w:r>
              <w:rPr>
                <w:b/>
                <w:bCs/>
              </w:rPr>
              <w:t>deconstruction of key terms in the assessment notification</w:t>
            </w:r>
            <w:r w:rsidRPr="00284EFD">
              <w:t xml:space="preserve"> has been provided to support the explicit deconstruction of prompts, refer to this and use as needed to support student needs.</w:t>
            </w:r>
          </w:p>
          <w:p w14:paraId="113F7ED7" w14:textId="173C5ACA" w:rsidR="00A320F9" w:rsidRPr="00284EFD" w:rsidRDefault="00A320F9" w:rsidP="00A320F9">
            <w:pPr>
              <w:pStyle w:val="ListBullet"/>
              <w:cnfStyle w:val="000000010000" w:firstRow="0" w:lastRow="0" w:firstColumn="0" w:lastColumn="0" w:oddVBand="0" w:evenVBand="0" w:oddHBand="0" w:evenHBand="1" w:firstRowFirstColumn="0" w:firstRowLastColumn="0" w:lastRowFirstColumn="0" w:lastRowLastColumn="0"/>
            </w:pPr>
            <w:r>
              <w:rPr>
                <w:rStyle w:val="Heading5Char"/>
              </w:rPr>
              <w:t>Check for understanding</w:t>
            </w:r>
            <w:r w:rsidRPr="00F009CA">
              <w:rPr>
                <w:rStyle w:val="Heading5Char"/>
                <w:b w:val="0"/>
                <w:bCs/>
              </w:rPr>
              <w:t xml:space="preserve"> </w:t>
            </w:r>
            <w:r>
              <w:t>– teacher informs students they will complete a cold</w:t>
            </w:r>
            <w:r w:rsidR="00F009CA">
              <w:t>-</w:t>
            </w:r>
            <w:r>
              <w:t>call and agree or disagree series of responses. Cold</w:t>
            </w:r>
            <w:r w:rsidR="00F009CA">
              <w:t>-</w:t>
            </w:r>
            <w:r>
              <w:t xml:space="preserve">call and ask students to identify an expectation of the assessment task notification. Call on another student to </w:t>
            </w:r>
            <w:r w:rsidR="00F009CA">
              <w:t>‘</w:t>
            </w:r>
            <w:r>
              <w:t>agree</w:t>
            </w:r>
            <w:r w:rsidR="00F009CA">
              <w:t xml:space="preserve"> or </w:t>
            </w:r>
            <w:r>
              <w:t>disagree</w:t>
            </w:r>
            <w:r w:rsidR="00F009CA">
              <w:t>’</w:t>
            </w:r>
            <w:r>
              <w:t xml:space="preserve"> and state why. Continue </w:t>
            </w:r>
            <w:proofErr w:type="gramStart"/>
            <w:r>
              <w:t>this 4</w:t>
            </w:r>
            <w:r w:rsidR="00F009CA">
              <w:t xml:space="preserve"> to </w:t>
            </w:r>
            <w:r>
              <w:t>5 times</w:t>
            </w:r>
            <w:proofErr w:type="gramEnd"/>
            <w:r>
              <w:t xml:space="preserve"> until the core ideas of the assessment task are addressed. Revisit any missing information with the class.</w:t>
            </w:r>
          </w:p>
          <w:p w14:paraId="021D5D71" w14:textId="42D1BAB1" w:rsidR="00377278" w:rsidRPr="00780E20" w:rsidRDefault="00377278" w:rsidP="00D9641F">
            <w:pPr>
              <w:pStyle w:val="ListBullet"/>
              <w:cnfStyle w:val="000000010000" w:firstRow="0" w:lastRow="0" w:firstColumn="0" w:lastColumn="0" w:oddVBand="0" w:evenVBand="0" w:oddHBand="0" w:evenHBand="1" w:firstRowFirstColumn="0" w:firstRowLastColumn="0" w:lastRowFirstColumn="0" w:lastRowLastColumn="0"/>
            </w:pPr>
            <w:r w:rsidRPr="008D076E">
              <w:rPr>
                <w:b/>
                <w:bCs/>
              </w:rPr>
              <w:t>Engaging with the marking criteria or student-facing rubric</w:t>
            </w:r>
            <w:r>
              <w:rPr>
                <w:b/>
              </w:rPr>
              <w:t xml:space="preserve"> </w:t>
            </w:r>
            <w:r w:rsidR="00D82C19">
              <w:rPr>
                <w:b/>
                <w:bCs/>
              </w:rPr>
              <w:t>to assist with accessibility</w:t>
            </w:r>
            <w:r w:rsidRPr="00284EFD">
              <w:t xml:space="preserve"> – students use </w:t>
            </w:r>
            <w:r w:rsidRPr="008D076E">
              <w:rPr>
                <w:b/>
                <w:bCs/>
              </w:rPr>
              <w:t>Phase 2, activity 1</w:t>
            </w:r>
            <w:r w:rsidR="00791CA6">
              <w:rPr>
                <w:b/>
                <w:bCs/>
              </w:rPr>
              <w:t>0</w:t>
            </w:r>
            <w:r w:rsidRPr="008D076E">
              <w:rPr>
                <w:b/>
                <w:bCs/>
              </w:rPr>
              <w:t xml:space="preserve"> – marking criteria word clines</w:t>
            </w:r>
            <w:r w:rsidRPr="00284EFD">
              <w:t xml:space="preserve"> to think carefully about the marking criteria or student-facing rubric. Students work in groups of 3 or 4 to organise the verbs, adverbs and adjectives into </w:t>
            </w:r>
            <w:hyperlink r:id="rId71" w:history="1">
              <w:r w:rsidRPr="00016111">
                <w:rPr>
                  <w:rStyle w:val="Hyperlink"/>
                </w:rPr>
                <w:t>word clines</w:t>
              </w:r>
            </w:hyperlink>
            <w:r w:rsidRPr="00284EFD">
              <w:t xml:space="preserve"> to help them visualise the demands of the task. Students revisit the focus area statement and make connections between the requirements of the task and the unit of study.</w:t>
            </w:r>
          </w:p>
        </w:tc>
        <w:tc>
          <w:tcPr>
            <w:tcW w:w="865" w:type="pct"/>
          </w:tcPr>
          <w:p w14:paraId="700CBC22" w14:textId="77777777" w:rsidR="008773C6" w:rsidRPr="00A11F66" w:rsidRDefault="008773C6" w:rsidP="008773C6">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A11F66">
              <w:rPr>
                <w:b/>
                <w:bCs/>
              </w:rPr>
              <w:lastRenderedPageBreak/>
              <w:t>Success criteria</w:t>
            </w:r>
          </w:p>
          <w:p w14:paraId="49081830" w14:textId="315A4B6F" w:rsidR="008773C6" w:rsidRPr="00FC1435" w:rsidRDefault="008773C6" w:rsidP="008773C6">
            <w:pPr>
              <w:widowControl/>
              <w:mirrorIndents w:val="0"/>
              <w:cnfStyle w:val="000000010000" w:firstRow="0" w:lastRow="0" w:firstColumn="0" w:lastColumn="0" w:oddVBand="0" w:evenVBand="0" w:oddHBand="0" w:evenHBand="1" w:firstRowFirstColumn="0" w:firstRowLastColumn="0" w:lastRowFirstColumn="0" w:lastRowLastColumn="0"/>
            </w:pPr>
            <w:r w:rsidRPr="00A11F66">
              <w:t>To demonstrate their learning, students can:</w:t>
            </w:r>
          </w:p>
          <w:p w14:paraId="08EEEB26" w14:textId="77777777" w:rsidR="008773C6" w:rsidRDefault="008773C6" w:rsidP="008773C6">
            <w:pPr>
              <w:pStyle w:val="ListBullet"/>
              <w:cnfStyle w:val="000000010000" w:firstRow="0" w:lastRow="0" w:firstColumn="0" w:lastColumn="0" w:oddVBand="0" w:evenVBand="0" w:oddHBand="0" w:evenHBand="1" w:firstRowFirstColumn="0" w:firstRowLastColumn="0" w:lastRowFirstColumn="0" w:lastRowLastColumn="0"/>
            </w:pPr>
            <w:r>
              <w:t>explain the purpose and requirements of the assessment task</w:t>
            </w:r>
          </w:p>
          <w:p w14:paraId="18802402" w14:textId="77777777" w:rsidR="008773C6" w:rsidRDefault="008773C6" w:rsidP="008773C6">
            <w:pPr>
              <w:pStyle w:val="ListBullet"/>
              <w:cnfStyle w:val="000000010000" w:firstRow="0" w:lastRow="0" w:firstColumn="0" w:lastColumn="0" w:oddVBand="0" w:evenVBand="0" w:oddHBand="0" w:evenHBand="1" w:firstRowFirstColumn="0" w:firstRowLastColumn="0" w:lastRowFirstColumn="0" w:lastRowLastColumn="0"/>
            </w:pPr>
            <w:r>
              <w:lastRenderedPageBreak/>
              <w:t>interpret key verbs and expectations in the marking criteria</w:t>
            </w:r>
          </w:p>
          <w:p w14:paraId="39E544C4" w14:textId="7E2D92AF" w:rsidR="00EE2518" w:rsidRDefault="008773C6" w:rsidP="008773C6">
            <w:pPr>
              <w:pStyle w:val="ListBullet"/>
              <w:cnfStyle w:val="000000010000" w:firstRow="0" w:lastRow="0" w:firstColumn="0" w:lastColumn="0" w:oddVBand="0" w:evenVBand="0" w:oddHBand="0" w:evenHBand="1" w:firstRowFirstColumn="0" w:firstRowLastColumn="0" w:lastRowFirstColumn="0" w:lastRowLastColumn="0"/>
            </w:pPr>
            <w:r>
              <w:t>identify connections between the task requirements and the program</w:t>
            </w:r>
          </w:p>
          <w:p w14:paraId="766F8018" w14:textId="1B212136" w:rsidR="008773C6" w:rsidRDefault="009B107D" w:rsidP="008773C6">
            <w:pPr>
              <w:pStyle w:val="ListBullet"/>
              <w:cnfStyle w:val="000000010000" w:firstRow="0" w:lastRow="0" w:firstColumn="0" w:lastColumn="0" w:oddVBand="0" w:evenVBand="0" w:oddHBand="0" w:evenHBand="1" w:firstRowFirstColumn="0" w:firstRowLastColumn="0" w:lastRowFirstColumn="0" w:lastRowLastColumn="0"/>
            </w:pPr>
            <w:r>
              <w:t>e</w:t>
            </w:r>
            <w:r w:rsidR="00EE2518">
              <w:t xml:space="preserve">xplain </w:t>
            </w:r>
            <w:r w:rsidR="00FC1435">
              <w:t>h</w:t>
            </w:r>
            <w:r w:rsidR="00EE2518">
              <w:t>ow assessment expectations c</w:t>
            </w:r>
            <w:r>
              <w:t>onn</w:t>
            </w:r>
            <w:r w:rsidR="00EE2518">
              <w:t>ect to the writing</w:t>
            </w:r>
            <w:r>
              <w:t xml:space="preserve"> craft</w:t>
            </w:r>
            <w:r w:rsidR="00FC1435">
              <w:t>.</w:t>
            </w:r>
          </w:p>
          <w:p w14:paraId="2E920DC2" w14:textId="77777777" w:rsidR="008773C6" w:rsidRPr="00A11F66" w:rsidRDefault="008773C6" w:rsidP="007237A6">
            <w:pPr>
              <w:pStyle w:val="Featurepink"/>
              <w:cnfStyle w:val="000000010000" w:firstRow="0" w:lastRow="0" w:firstColumn="0" w:lastColumn="0" w:oddVBand="0" w:evenVBand="0" w:oddHBand="0" w:evenHBand="1" w:firstRowFirstColumn="0" w:firstRowLastColumn="0" w:lastRowFirstColumn="0" w:lastRowLastColumn="0"/>
              <w:rPr>
                <w:rStyle w:val="Strong"/>
              </w:rPr>
            </w:pPr>
            <w:r w:rsidRPr="00A11F66">
              <w:rPr>
                <w:rStyle w:val="Strong"/>
              </w:rPr>
              <w:t>Evaluation and registration:</w:t>
            </w:r>
          </w:p>
          <w:p w14:paraId="34269AD4" w14:textId="571B4185" w:rsidR="008773C6" w:rsidRPr="007A63F4" w:rsidRDefault="008773C6" w:rsidP="007237A6">
            <w:pPr>
              <w:pStyle w:val="Featurepink"/>
              <w:cnfStyle w:val="000000010000" w:firstRow="0" w:lastRow="0" w:firstColumn="0" w:lastColumn="0" w:oddVBand="0" w:evenVBand="0" w:oddHBand="0" w:evenHBand="1" w:firstRowFirstColumn="0" w:firstRowLastColumn="0" w:lastRowFirstColumn="0" w:lastRowLastColumn="0"/>
            </w:pPr>
            <w:r w:rsidRPr="00A11F66">
              <w:t xml:space="preserve">[Record evaluation and </w:t>
            </w:r>
            <w:r w:rsidRPr="00A11F66">
              <w:lastRenderedPageBreak/>
              <w:t>registration information]</w:t>
            </w:r>
          </w:p>
          <w:p w14:paraId="3B967485" w14:textId="413AA815" w:rsidR="00377278" w:rsidRPr="00210038" w:rsidRDefault="008773C6" w:rsidP="00210038">
            <w:pPr>
              <w:pStyle w:val="FeatureBox5"/>
              <w:cnfStyle w:val="000000010000" w:firstRow="0" w:lastRow="0" w:firstColumn="0" w:lastColumn="0" w:oddVBand="0" w:evenVBand="0" w:oddHBand="0" w:evenHBand="1" w:firstRowFirstColumn="0" w:firstRowLastColumn="0" w:lastRowFirstColumn="0" w:lastRowLastColumn="0"/>
            </w:pPr>
            <w:r w:rsidRPr="00A11F66">
              <w:rPr>
                <w:rStyle w:val="Strong"/>
              </w:rPr>
              <w:t xml:space="preserve">Differentiation </w:t>
            </w:r>
            <w:proofErr w:type="gramStart"/>
            <w:r w:rsidRPr="00A11F66">
              <w:rPr>
                <w:rStyle w:val="Strong"/>
              </w:rPr>
              <w:t>note</w:t>
            </w:r>
            <w:proofErr w:type="gramEnd"/>
            <w:r>
              <w:rPr>
                <w:rStyle w:val="Strong"/>
              </w:rPr>
              <w:t>:</w:t>
            </w:r>
            <w:r>
              <w:t xml:space="preserve"> </w:t>
            </w:r>
            <w:r>
              <w:rPr>
                <w:rStyle w:val="Strong"/>
                <w:b w:val="0"/>
                <w:bCs w:val="0"/>
              </w:rPr>
              <w:t>some students may benefit from</w:t>
            </w:r>
            <w:r w:rsidRPr="0013574C">
              <w:rPr>
                <w:rStyle w:val="Strong"/>
                <w:b w:val="0"/>
                <w:bCs w:val="0"/>
              </w:rPr>
              <w:t xml:space="preserve"> </w:t>
            </w:r>
            <w:r w:rsidR="00A027C7" w:rsidRPr="00383EC1">
              <w:rPr>
                <w:rStyle w:val="Strong"/>
                <w:b w:val="0"/>
                <w:bCs w:val="0"/>
              </w:rPr>
              <w:t xml:space="preserve">guided reading, annotation or mapping of the </w:t>
            </w:r>
            <w:r w:rsidR="00FC1091" w:rsidRPr="00FC1091">
              <w:rPr>
                <w:rStyle w:val="Strong"/>
                <w:b w:val="0"/>
                <w:bCs w:val="0"/>
              </w:rPr>
              <w:t xml:space="preserve">assessment </w:t>
            </w:r>
            <w:r w:rsidR="00A027C7" w:rsidRPr="00383EC1">
              <w:rPr>
                <w:rStyle w:val="Strong"/>
                <w:b w:val="0"/>
                <w:bCs w:val="0"/>
              </w:rPr>
              <w:t>task to clarify terminology</w:t>
            </w:r>
            <w:r w:rsidR="00AD0D5F" w:rsidRPr="00A027C7">
              <w:rPr>
                <w:rStyle w:val="Strong"/>
                <w:b w:val="0"/>
                <w:bCs w:val="0"/>
              </w:rPr>
              <w:t>.</w:t>
            </w:r>
          </w:p>
        </w:tc>
      </w:tr>
      <w:tr w:rsidR="00964445" w:rsidRPr="00A11F66" w14:paraId="33D7797B" w14:textId="77777777" w:rsidTr="50C2EC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9" w:type="pct"/>
          </w:tcPr>
          <w:p w14:paraId="34080CAA" w14:textId="6103DECB" w:rsidR="00964445" w:rsidRPr="002D5832" w:rsidRDefault="004F7F48" w:rsidP="00D5283F">
            <w:pPr>
              <w:pStyle w:val="FeatureBox2"/>
              <w:rPr>
                <w:bCs/>
                <w:highlight w:val="yellow"/>
              </w:rPr>
            </w:pPr>
            <w:r>
              <w:rPr>
                <w:bCs/>
              </w:rPr>
              <w:lastRenderedPageBreak/>
              <w:t>Teacher note:</w:t>
            </w:r>
            <w:r w:rsidRPr="005B73D7">
              <w:rPr>
                <w:b w:val="0"/>
                <w:bCs/>
              </w:rPr>
              <w:t xml:space="preserve"> the outcomes for </w:t>
            </w:r>
            <w:r w:rsidRPr="00593754">
              <w:t xml:space="preserve">Core formative task 1 – </w:t>
            </w:r>
            <w:r w:rsidR="005B73D7">
              <w:t xml:space="preserve">structural authority in </w:t>
            </w:r>
            <w:r w:rsidR="00012CBC">
              <w:t xml:space="preserve">discursive </w:t>
            </w:r>
            <w:r w:rsidR="005B73D7">
              <w:t>writing</w:t>
            </w:r>
            <w:r w:rsidRPr="005B73D7">
              <w:rPr>
                <w:b w:val="0"/>
                <w:bCs/>
              </w:rPr>
              <w:t xml:space="preserve"> </w:t>
            </w:r>
            <w:proofErr w:type="gramStart"/>
            <w:r w:rsidRPr="005B73D7">
              <w:rPr>
                <w:b w:val="0"/>
                <w:bCs/>
              </w:rPr>
              <w:t>are</w:t>
            </w:r>
            <w:proofErr w:type="gramEnd"/>
            <w:r w:rsidRPr="005B73D7">
              <w:rPr>
                <w:b w:val="0"/>
                <w:bCs/>
              </w:rPr>
              <w:t xml:space="preserve"> outlined in the Core formative tasks booklet.</w:t>
            </w:r>
          </w:p>
        </w:tc>
        <w:tc>
          <w:tcPr>
            <w:tcW w:w="3406" w:type="pct"/>
          </w:tcPr>
          <w:p w14:paraId="6985F5E8" w14:textId="723B817D" w:rsidR="00964445" w:rsidRPr="00DD465F" w:rsidRDefault="00696C17" w:rsidP="00964445">
            <w:pPr>
              <w:cnfStyle w:val="000000100000" w:firstRow="0" w:lastRow="0" w:firstColumn="0" w:lastColumn="0" w:oddVBand="0" w:evenVBand="0" w:oddHBand="1" w:evenHBand="0" w:firstRowFirstColumn="0" w:firstRowLastColumn="0" w:lastRowFirstColumn="0" w:lastRowLastColumn="0"/>
              <w:rPr>
                <w:b/>
              </w:rPr>
            </w:pPr>
            <w:r>
              <w:rPr>
                <w:b/>
                <w:bCs/>
              </w:rPr>
              <w:t xml:space="preserve">Phase 2, sequence </w:t>
            </w:r>
            <w:r w:rsidR="00377278">
              <w:rPr>
                <w:b/>
                <w:bCs/>
              </w:rPr>
              <w:t>7</w:t>
            </w:r>
            <w:r>
              <w:rPr>
                <w:b/>
                <w:bCs/>
              </w:rPr>
              <w:t xml:space="preserve"> – completing </w:t>
            </w:r>
            <w:r w:rsidR="00964445" w:rsidRPr="11A4A1EC">
              <w:rPr>
                <w:b/>
                <w:bCs/>
              </w:rPr>
              <w:t xml:space="preserve">Core </w:t>
            </w:r>
            <w:r>
              <w:rPr>
                <w:b/>
                <w:bCs/>
              </w:rPr>
              <w:t>f</w:t>
            </w:r>
            <w:r w:rsidR="00964445" w:rsidRPr="11A4A1EC">
              <w:rPr>
                <w:b/>
                <w:bCs/>
              </w:rPr>
              <w:t xml:space="preserve">ormative </w:t>
            </w:r>
            <w:r>
              <w:rPr>
                <w:b/>
                <w:bCs/>
              </w:rPr>
              <w:t>t</w:t>
            </w:r>
            <w:r w:rsidR="00964445" w:rsidRPr="11A4A1EC">
              <w:rPr>
                <w:b/>
                <w:bCs/>
              </w:rPr>
              <w:t>ask 1</w:t>
            </w:r>
          </w:p>
          <w:p w14:paraId="5337B72C" w14:textId="6C870B34" w:rsidR="00964445" w:rsidRPr="00054E96" w:rsidRDefault="00964445" w:rsidP="00964445">
            <w:pPr>
              <w:cnfStyle w:val="000000100000" w:firstRow="0" w:lastRow="0" w:firstColumn="0" w:lastColumn="0" w:oddVBand="0" w:evenVBand="0" w:oddHBand="1" w:evenHBand="0" w:firstRowFirstColumn="0" w:firstRowLastColumn="0" w:lastRowFirstColumn="0" w:lastRowLastColumn="0"/>
            </w:pPr>
            <w:r w:rsidRPr="00657AF2">
              <w:t>Focus area content:</w:t>
            </w:r>
            <w:r w:rsidRPr="00054E96">
              <w:t xml:space="preserve"> </w:t>
            </w:r>
            <w:r w:rsidR="004334D5">
              <w:t>‘</w:t>
            </w:r>
            <w:r w:rsidR="003E7E65">
              <w:t>through</w:t>
            </w:r>
            <w:r w:rsidRPr="001A77D3">
              <w:rPr>
                <w:rFonts w:eastAsia="Aptos"/>
                <w:kern w:val="2"/>
                <w:szCs w:val="22"/>
                <w14:ligatures w14:val="standardContextual"/>
              </w:rPr>
              <w:t xml:space="preserve"> drafting and revising</w:t>
            </w:r>
            <w:r w:rsidR="00795308">
              <w:rPr>
                <w:rFonts w:eastAsia="Aptos"/>
                <w:kern w:val="2"/>
                <w:szCs w:val="22"/>
                <w14:ligatures w14:val="standardContextual"/>
              </w:rPr>
              <w:t>’</w:t>
            </w:r>
            <w:r w:rsidRPr="001A77D3">
              <w:rPr>
                <w:rFonts w:eastAsia="Aptos"/>
                <w:kern w:val="2"/>
                <w:szCs w:val="22"/>
                <w14:ligatures w14:val="standardContextual"/>
              </w:rPr>
              <w:t xml:space="preserve">, </w:t>
            </w:r>
            <w:r w:rsidR="003E7E65">
              <w:rPr>
                <w:rFonts w:eastAsia="Aptos"/>
                <w:kern w:val="2"/>
                <w:szCs w:val="22"/>
                <w14:ligatures w14:val="standardContextual"/>
              </w:rPr>
              <w:t xml:space="preserve">students </w:t>
            </w:r>
            <w:r w:rsidR="004334D5">
              <w:rPr>
                <w:rFonts w:eastAsia="Aptos"/>
                <w:kern w:val="2"/>
                <w:szCs w:val="22"/>
                <w14:ligatures w14:val="standardContextual"/>
              </w:rPr>
              <w:t>‘</w:t>
            </w:r>
            <w:r w:rsidRPr="001A77D3">
              <w:rPr>
                <w:rFonts w:eastAsia="Aptos"/>
                <w:kern w:val="2"/>
                <w:szCs w:val="22"/>
                <w14:ligatures w14:val="standardContextual"/>
              </w:rPr>
              <w:t>experiment with figurative, rhetorical and linguistic devices, including allusion, imagery, narrative voice, characterisation and tone</w:t>
            </w:r>
            <w:r w:rsidR="007B1F37">
              <w:rPr>
                <w:rFonts w:eastAsia="Aptos"/>
                <w:kern w:val="2"/>
                <w:szCs w:val="22"/>
                <w14:ligatures w14:val="standardContextual"/>
              </w:rPr>
              <w:t>’</w:t>
            </w:r>
            <w:r w:rsidRPr="00054E96">
              <w:t>.</w:t>
            </w:r>
          </w:p>
          <w:p w14:paraId="27D1204C" w14:textId="77777777" w:rsidR="00964445" w:rsidRPr="00DD465F" w:rsidRDefault="00964445" w:rsidP="00964445">
            <w:pPr>
              <w:cnfStyle w:val="000000100000" w:firstRow="0" w:lastRow="0" w:firstColumn="0" w:lastColumn="0" w:oddVBand="0" w:evenVBand="0" w:oddHBand="1" w:evenHBand="0" w:firstRowFirstColumn="0" w:firstRowLastColumn="0" w:lastRowFirstColumn="0" w:lastRowLastColumn="0"/>
              <w:rPr>
                <w:b/>
              </w:rPr>
            </w:pPr>
            <w:r w:rsidRPr="00DD465F">
              <w:rPr>
                <w:b/>
              </w:rPr>
              <w:t>Learning intention</w:t>
            </w:r>
            <w:r>
              <w:rPr>
                <w:b/>
              </w:rPr>
              <w:t>s</w:t>
            </w:r>
          </w:p>
          <w:p w14:paraId="1CD0BD75" w14:textId="77777777" w:rsidR="00964445" w:rsidRDefault="00964445" w:rsidP="00964445">
            <w:pPr>
              <w:cnfStyle w:val="000000100000" w:firstRow="0" w:lastRow="0" w:firstColumn="0" w:lastColumn="0" w:oddVBand="0" w:evenVBand="0" w:oddHBand="1" w:evenHBand="0" w:firstRowFirstColumn="0" w:firstRowLastColumn="0" w:lastRowFirstColumn="0" w:lastRowLastColumn="0"/>
              <w:rPr>
                <w:bCs/>
              </w:rPr>
            </w:pPr>
            <w:r w:rsidRPr="00DD465F">
              <w:rPr>
                <w:bCs/>
              </w:rPr>
              <w:t>By the end of this learning sequence, students will:</w:t>
            </w:r>
          </w:p>
          <w:p w14:paraId="562BB9E5" w14:textId="66B81A43" w:rsidR="00741799" w:rsidRDefault="00AD0D5F" w:rsidP="00EA5EA5">
            <w:pPr>
              <w:pStyle w:val="ListBullet"/>
              <w:cnfStyle w:val="000000100000" w:firstRow="0" w:lastRow="0" w:firstColumn="0" w:lastColumn="0" w:oddVBand="0" w:evenVBand="0" w:oddHBand="1" w:evenHBand="0" w:firstRowFirstColumn="0" w:firstRowLastColumn="0" w:lastRowFirstColumn="0" w:lastRowLastColumn="0"/>
            </w:pPr>
            <w:r>
              <w:t>apply their unde</w:t>
            </w:r>
            <w:r w:rsidR="00741799">
              <w:t xml:space="preserve">rstanding of </w:t>
            </w:r>
            <w:r w:rsidR="006F5993">
              <w:t>language, form</w:t>
            </w:r>
            <w:r w:rsidR="00741799">
              <w:t>, structure and authority to compose a discursive response</w:t>
            </w:r>
          </w:p>
          <w:p w14:paraId="14E4E83E" w14:textId="77777777" w:rsidR="00741799" w:rsidRPr="00741799" w:rsidRDefault="00741799" w:rsidP="00EA5EA5">
            <w:pPr>
              <w:pStyle w:val="ListBullet"/>
              <w:cnfStyle w:val="000000100000" w:firstRow="0" w:lastRow="0" w:firstColumn="0" w:lastColumn="0" w:oddVBand="0" w:evenVBand="0" w:oddHBand="1" w:evenHBand="0" w:firstRowFirstColumn="0" w:firstRowLastColumn="0" w:lastRowFirstColumn="0" w:lastRowLastColumn="0"/>
            </w:pPr>
            <w:r>
              <w:rPr>
                <w:bCs/>
              </w:rPr>
              <w:t>experiment with structural and stylistic choices to position audiences</w:t>
            </w:r>
          </w:p>
          <w:p w14:paraId="31AAB3DB" w14:textId="7B0E9C16" w:rsidR="00964445" w:rsidRPr="00DD465F" w:rsidRDefault="00741799" w:rsidP="00EA5EA5">
            <w:pPr>
              <w:pStyle w:val="ListBullet"/>
              <w:cnfStyle w:val="000000100000" w:firstRow="0" w:lastRow="0" w:firstColumn="0" w:lastColumn="0" w:oddVBand="0" w:evenVBand="0" w:oddHBand="1" w:evenHBand="0" w:firstRowFirstColumn="0" w:firstRowLastColumn="0" w:lastRowFirstColumn="0" w:lastRowLastColumn="0"/>
            </w:pPr>
            <w:r>
              <w:rPr>
                <w:bCs/>
              </w:rPr>
              <w:t>evaluate and refine</w:t>
            </w:r>
            <w:r w:rsidR="00DD3019">
              <w:rPr>
                <w:bCs/>
              </w:rPr>
              <w:t xml:space="preserve"> their writing through annotation and reflection</w:t>
            </w:r>
            <w:r w:rsidR="00964445" w:rsidRPr="00DD465F">
              <w:rPr>
                <w:bCs/>
              </w:rPr>
              <w:t>.</w:t>
            </w:r>
          </w:p>
          <w:p w14:paraId="0BBB150D" w14:textId="18D4D459" w:rsidR="00474AA5" w:rsidRDefault="00696C17" w:rsidP="002B729C">
            <w:pPr>
              <w:cnfStyle w:val="000000100000" w:firstRow="0" w:lastRow="0" w:firstColumn="0" w:lastColumn="0" w:oddVBand="0" w:evenVBand="0" w:oddHBand="1" w:evenHBand="0" w:firstRowFirstColumn="0" w:firstRowLastColumn="0" w:lastRowFirstColumn="0" w:lastRowLastColumn="0"/>
              <w:rPr>
                <w:b/>
                <w:bCs/>
              </w:rPr>
            </w:pPr>
            <w:r w:rsidRPr="11A4A1EC">
              <w:rPr>
                <w:b/>
                <w:bCs/>
              </w:rPr>
              <w:t xml:space="preserve">Core </w:t>
            </w:r>
            <w:r>
              <w:rPr>
                <w:b/>
                <w:bCs/>
              </w:rPr>
              <w:t>f</w:t>
            </w:r>
            <w:r w:rsidRPr="11A4A1EC">
              <w:rPr>
                <w:b/>
                <w:bCs/>
              </w:rPr>
              <w:t xml:space="preserve">ormative </w:t>
            </w:r>
            <w:r>
              <w:rPr>
                <w:b/>
                <w:bCs/>
              </w:rPr>
              <w:t>t</w:t>
            </w:r>
            <w:r w:rsidRPr="11A4A1EC">
              <w:rPr>
                <w:b/>
                <w:bCs/>
              </w:rPr>
              <w:t xml:space="preserve">ask 1 – </w:t>
            </w:r>
            <w:r w:rsidR="009A51E8">
              <w:rPr>
                <w:b/>
                <w:bCs/>
              </w:rPr>
              <w:t>s</w:t>
            </w:r>
            <w:r w:rsidRPr="11A4A1EC">
              <w:rPr>
                <w:b/>
                <w:bCs/>
              </w:rPr>
              <w:t xml:space="preserve">tructural </w:t>
            </w:r>
            <w:r w:rsidR="002F333F">
              <w:rPr>
                <w:b/>
                <w:bCs/>
              </w:rPr>
              <w:t>authority in discursive writing</w:t>
            </w:r>
          </w:p>
          <w:p w14:paraId="462F33AA" w14:textId="77777777" w:rsidR="00964445" w:rsidRDefault="00831A3C">
            <w:pPr>
              <w:pStyle w:val="ListBullet"/>
              <w:numPr>
                <w:ilvl w:val="0"/>
                <w:numId w:val="13"/>
              </w:numPr>
              <w:cnfStyle w:val="000000100000" w:firstRow="0" w:lastRow="0" w:firstColumn="0" w:lastColumn="0" w:oddVBand="0" w:evenVBand="0" w:oddHBand="1" w:evenHBand="0" w:firstRowFirstColumn="0" w:firstRowLastColumn="0" w:lastRowFirstColumn="0" w:lastRowLastColumn="0"/>
            </w:pPr>
            <w:r>
              <w:rPr>
                <w:rStyle w:val="Heading5Char"/>
                <w:bCs/>
                <w:szCs w:val="24"/>
              </w:rPr>
              <w:t xml:space="preserve">Completing Core formative task </w:t>
            </w:r>
            <w:r w:rsidRPr="00383EC1">
              <w:rPr>
                <w:rStyle w:val="Heading5Char"/>
                <w:bCs/>
                <w:szCs w:val="24"/>
              </w:rPr>
              <w:t>1</w:t>
            </w:r>
            <w:r w:rsidRPr="000044AF">
              <w:rPr>
                <w:rStyle w:val="Heading5Char"/>
                <w:bCs/>
                <w:szCs w:val="24"/>
              </w:rPr>
              <w:t xml:space="preserve"> </w:t>
            </w:r>
            <w:r w:rsidR="00C275B0" w:rsidRPr="000044AF">
              <w:rPr>
                <w:rStyle w:val="Heading5Char"/>
                <w:bCs/>
                <w:szCs w:val="24"/>
              </w:rPr>
              <w:t>–</w:t>
            </w:r>
            <w:r w:rsidR="00187209" w:rsidRPr="000044AF">
              <w:rPr>
                <w:rStyle w:val="Heading5Char"/>
                <w:bCs/>
                <w:szCs w:val="24"/>
              </w:rPr>
              <w:t xml:space="preserve"> </w:t>
            </w:r>
            <w:r w:rsidR="00915870" w:rsidRPr="00915870">
              <w:rPr>
                <w:b/>
              </w:rPr>
              <w:t xml:space="preserve">structural </w:t>
            </w:r>
            <w:r w:rsidR="002F333F">
              <w:rPr>
                <w:b/>
                <w:bCs/>
              </w:rPr>
              <w:t>authority in discursive writing</w:t>
            </w:r>
            <w:r w:rsidR="002F333F" w:rsidRPr="000044AF" w:rsidDel="002F333F">
              <w:rPr>
                <w:rStyle w:val="Heading5Char"/>
                <w:b w:val="0"/>
                <w:szCs w:val="24"/>
              </w:rPr>
              <w:t xml:space="preserve"> </w:t>
            </w:r>
            <w:r w:rsidR="00964445" w:rsidRPr="008103EA">
              <w:t xml:space="preserve">– </w:t>
            </w:r>
            <w:r w:rsidR="00877F28">
              <w:t xml:space="preserve">students </w:t>
            </w:r>
            <w:r w:rsidR="009A51E8" w:rsidRPr="00466E77">
              <w:rPr>
                <w:rStyle w:val="Heading5Char"/>
                <w:b w:val="0"/>
                <w:bCs/>
              </w:rPr>
              <w:t>use the steps outlined in</w:t>
            </w:r>
            <w:r w:rsidR="009A51E8" w:rsidRPr="007A63BC">
              <w:rPr>
                <w:rStyle w:val="Heading5Char"/>
                <w:b w:val="0"/>
              </w:rPr>
              <w:t xml:space="preserve"> </w:t>
            </w:r>
            <w:r w:rsidR="009A51E8" w:rsidRPr="11A4A1EC">
              <w:rPr>
                <w:b/>
                <w:bCs/>
              </w:rPr>
              <w:t xml:space="preserve">Core </w:t>
            </w:r>
            <w:r w:rsidR="009A51E8">
              <w:rPr>
                <w:b/>
                <w:bCs/>
              </w:rPr>
              <w:t>f</w:t>
            </w:r>
            <w:r w:rsidR="009A51E8" w:rsidRPr="11A4A1EC">
              <w:rPr>
                <w:b/>
                <w:bCs/>
              </w:rPr>
              <w:t xml:space="preserve">ormative </w:t>
            </w:r>
            <w:r w:rsidR="009A51E8">
              <w:rPr>
                <w:b/>
                <w:bCs/>
              </w:rPr>
              <w:t>t</w:t>
            </w:r>
            <w:r w:rsidR="009A51E8" w:rsidRPr="11A4A1EC">
              <w:rPr>
                <w:b/>
                <w:bCs/>
              </w:rPr>
              <w:t xml:space="preserve">ask 1 – </w:t>
            </w:r>
            <w:r w:rsidR="00915870">
              <w:rPr>
                <w:b/>
                <w:bCs/>
              </w:rPr>
              <w:t xml:space="preserve">structural </w:t>
            </w:r>
            <w:r w:rsidR="002F333F">
              <w:rPr>
                <w:b/>
                <w:bCs/>
              </w:rPr>
              <w:t>authority in discursive writing</w:t>
            </w:r>
            <w:r w:rsidR="009A51E8" w:rsidRPr="007A63BC">
              <w:t xml:space="preserve"> </w:t>
            </w:r>
            <w:r w:rsidR="00211732">
              <w:t xml:space="preserve">to complete the </w:t>
            </w:r>
            <w:r w:rsidR="00474AA5">
              <w:t xml:space="preserve">core formative </w:t>
            </w:r>
            <w:r w:rsidR="00211732">
              <w:t>task.</w:t>
            </w:r>
          </w:p>
          <w:p w14:paraId="3D02B72F" w14:textId="09400117" w:rsidR="00201AEB" w:rsidRDefault="00FC1091">
            <w:pPr>
              <w:pStyle w:val="ListBullet"/>
              <w:numPr>
                <w:ilvl w:val="0"/>
                <w:numId w:val="13"/>
              </w:numPr>
              <w:cnfStyle w:val="000000100000" w:firstRow="0" w:lastRow="0" w:firstColumn="0" w:lastColumn="0" w:oddVBand="0" w:evenVBand="0" w:oddHBand="1" w:evenHBand="0" w:firstRowFirstColumn="0" w:firstRowLastColumn="0" w:lastRowFirstColumn="0" w:lastRowLastColumn="0"/>
            </w:pPr>
            <w:r w:rsidRPr="00501D43">
              <w:rPr>
                <w:b/>
                <w:bCs/>
              </w:rPr>
              <w:t>Experimenting with feedback annotations for sample responses</w:t>
            </w:r>
            <w:r w:rsidRPr="007A63BC">
              <w:t xml:space="preserve"> </w:t>
            </w:r>
            <w:r>
              <w:t>–</w:t>
            </w:r>
            <w:r w:rsidR="00D541E6">
              <w:t xml:space="preserve"> </w:t>
            </w:r>
            <w:r w:rsidR="005E0787">
              <w:t>teachers may use the annotated higher-range and middle</w:t>
            </w:r>
            <w:r w:rsidR="003D776C">
              <w:t xml:space="preserve">-range </w:t>
            </w:r>
            <w:r w:rsidR="007A63BC">
              <w:t>‘</w:t>
            </w:r>
            <w:r w:rsidR="003D776C" w:rsidRPr="00C46ED6">
              <w:rPr>
                <w:rStyle w:val="Strong"/>
                <w:b w:val="0"/>
                <w:bCs w:val="0"/>
              </w:rPr>
              <w:t>Task and annotation</w:t>
            </w:r>
            <w:r w:rsidR="007A63BC">
              <w:t>’</w:t>
            </w:r>
            <w:r w:rsidR="003D776C">
              <w:t xml:space="preserve"> for </w:t>
            </w:r>
            <w:r w:rsidR="00C723AC" w:rsidRPr="00397519">
              <w:rPr>
                <w:rStyle w:val="Strong"/>
              </w:rPr>
              <w:t>Core formative task 1 – structural authority in discursive writing</w:t>
            </w:r>
            <w:r w:rsidR="00C723AC">
              <w:t xml:space="preserve"> in </w:t>
            </w:r>
            <w:r w:rsidR="007A63BC">
              <w:t>the resources booklet</w:t>
            </w:r>
            <w:r w:rsidR="00010310">
              <w:t xml:space="preserve"> to support consistent </w:t>
            </w:r>
            <w:r w:rsidR="00010310">
              <w:lastRenderedPageBreak/>
              <w:t>teacher judgement</w:t>
            </w:r>
            <w:r w:rsidR="008A4150">
              <w:t>. Students may compare the samples and annotations to identify choices that strengthen structure, textual integration and authority in their own writing</w:t>
            </w:r>
            <w:r w:rsidR="0013259E">
              <w:t xml:space="preserve">. </w:t>
            </w:r>
            <w:r w:rsidR="00894819">
              <w:t>S</w:t>
            </w:r>
            <w:r w:rsidR="00894819" w:rsidRPr="00894819">
              <w:t>ome students may benefit from careful guidance on tense, with explicit feedback when completing the core formative task</w:t>
            </w:r>
            <w:r w:rsidR="00577025">
              <w:t xml:space="preserve"> </w:t>
            </w:r>
            <w:r w:rsidR="00577025">
              <w:rPr>
                <w:b/>
                <w:bCs/>
              </w:rPr>
              <w:t>(</w:t>
            </w:r>
            <w:r w:rsidR="00271385">
              <w:rPr>
                <w:b/>
                <w:bCs/>
              </w:rPr>
              <w:t>I</w:t>
            </w:r>
            <w:r w:rsidR="00577025">
              <w:rPr>
                <w:b/>
                <w:bCs/>
              </w:rPr>
              <w:t>ntegrated Phase 6)</w:t>
            </w:r>
            <w:r w:rsidR="00894819" w:rsidRPr="00894819">
              <w:t>.</w:t>
            </w:r>
          </w:p>
          <w:p w14:paraId="41650B6A" w14:textId="18EBEF3E" w:rsidR="00201AEB" w:rsidRDefault="00A320F9">
            <w:pPr>
              <w:pStyle w:val="ListBullet"/>
              <w:numPr>
                <w:ilvl w:val="0"/>
                <w:numId w:val="13"/>
              </w:numPr>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Consolidating</w:t>
            </w:r>
            <w:r w:rsidR="00201AEB">
              <w:rPr>
                <w:rStyle w:val="Strong"/>
              </w:rPr>
              <w:t xml:space="preserve"> understanding of </w:t>
            </w:r>
            <w:r w:rsidR="0045074D">
              <w:rPr>
                <w:rStyle w:val="Strong"/>
              </w:rPr>
              <w:t>authority</w:t>
            </w:r>
            <w:r w:rsidR="00926102">
              <w:rPr>
                <w:rStyle w:val="Strong"/>
              </w:rPr>
              <w:t>,</w:t>
            </w:r>
            <w:r w:rsidR="0045074D">
              <w:rPr>
                <w:rStyle w:val="Strong"/>
              </w:rPr>
              <w:t xml:space="preserve"> </w:t>
            </w:r>
            <w:r w:rsidR="00001642">
              <w:rPr>
                <w:rStyle w:val="Strong"/>
              </w:rPr>
              <w:t>perspective and power in discursive writing</w:t>
            </w:r>
            <w:r w:rsidR="00201AEB" w:rsidRPr="007A63BC">
              <w:rPr>
                <w:rStyle w:val="Strong"/>
                <w:b w:val="0"/>
                <w:bCs w:val="0"/>
              </w:rPr>
              <w:t xml:space="preserve"> </w:t>
            </w:r>
            <w:r w:rsidR="00201AEB">
              <w:rPr>
                <w:rStyle w:val="Strong"/>
                <w:b w:val="0"/>
                <w:bCs w:val="0"/>
              </w:rPr>
              <w:t>–</w:t>
            </w:r>
            <w:r w:rsidR="00201AEB" w:rsidRPr="007A63BC">
              <w:rPr>
                <w:rStyle w:val="Strong"/>
                <w:b w:val="0"/>
                <w:bCs w:val="0"/>
              </w:rPr>
              <w:t xml:space="preserve"> </w:t>
            </w:r>
            <w:r w:rsidR="00201AEB" w:rsidRPr="009C7F43">
              <w:rPr>
                <w:rStyle w:val="Strong"/>
                <w:b w:val="0"/>
                <w:bCs w:val="0"/>
              </w:rPr>
              <w:t>bring</w:t>
            </w:r>
            <w:r w:rsidR="00201AEB" w:rsidRPr="007A63BC">
              <w:rPr>
                <w:rStyle w:val="Strong"/>
                <w:b w:val="0"/>
                <w:bCs w:val="0"/>
              </w:rPr>
              <w:t xml:space="preserve"> </w:t>
            </w:r>
            <w:r w:rsidR="00201AEB">
              <w:rPr>
                <w:rStyle w:val="Strong"/>
                <w:b w:val="0"/>
                <w:bCs w:val="0"/>
              </w:rPr>
              <w:t xml:space="preserve">students back to the </w:t>
            </w:r>
            <w:r w:rsidR="004E38C2">
              <w:rPr>
                <w:rStyle w:val="Strong"/>
                <w:b w:val="0"/>
                <w:bCs w:val="0"/>
              </w:rPr>
              <w:t xml:space="preserve">learning </w:t>
            </w:r>
            <w:r w:rsidR="004E38C2" w:rsidRPr="00397519">
              <w:t>developed across</w:t>
            </w:r>
            <w:r w:rsidR="004E38C2" w:rsidRPr="007A63BC">
              <w:rPr>
                <w:rStyle w:val="Strong"/>
                <w:b w:val="0"/>
                <w:bCs w:val="0"/>
              </w:rPr>
              <w:t xml:space="preserve"> </w:t>
            </w:r>
            <w:r w:rsidR="004E38C2" w:rsidRPr="00C46ED6">
              <w:rPr>
                <w:rStyle w:val="Strong"/>
                <w:b w:val="0"/>
                <w:bCs w:val="0"/>
              </w:rPr>
              <w:t>Phase 2</w:t>
            </w:r>
            <w:r w:rsidR="00201AEB">
              <w:rPr>
                <w:rStyle w:val="Strong"/>
                <w:b w:val="0"/>
                <w:bCs w:val="0"/>
              </w:rPr>
              <w:t xml:space="preserve">. </w:t>
            </w:r>
            <w:r w:rsidRPr="00DA701D">
              <w:rPr>
                <w:rStyle w:val="Strong"/>
                <w:b w:val="0"/>
                <w:bCs w:val="0"/>
              </w:rPr>
              <w:t>Use</w:t>
            </w:r>
            <w:r w:rsidRPr="00DA701D">
              <w:rPr>
                <w:rStyle w:val="Strong"/>
                <w:b w:val="0"/>
              </w:rPr>
              <w:t xml:space="preserve"> targeted questioning and discussion to consolidate understanding of authority, perspective and authorial voice</w:t>
            </w:r>
            <w:r>
              <w:rPr>
                <w:rStyle w:val="Strong"/>
                <w:b w:val="0"/>
                <w:bCs w:val="0"/>
              </w:rPr>
              <w:t>.</w:t>
            </w:r>
            <w:r w:rsidRPr="00DA701D">
              <w:rPr>
                <w:rStyle w:val="Strong"/>
                <w:b w:val="0"/>
                <w:bCs w:val="0"/>
              </w:rPr>
              <w:t xml:space="preserve"> </w:t>
            </w:r>
            <w:r>
              <w:rPr>
                <w:rStyle w:val="Strong"/>
                <w:b w:val="0"/>
                <w:bCs w:val="0"/>
              </w:rPr>
              <w:t>T</w:t>
            </w:r>
            <w:r w:rsidRPr="00DA701D">
              <w:rPr>
                <w:rStyle w:val="Strong"/>
                <w:b w:val="0"/>
                <w:bCs w:val="0"/>
              </w:rPr>
              <w:t>ransition</w:t>
            </w:r>
            <w:r w:rsidRPr="00DA701D">
              <w:rPr>
                <w:rStyle w:val="Strong"/>
                <w:b w:val="0"/>
              </w:rPr>
              <w:t xml:space="preserve"> to the next phase of concept development and experimentation</w:t>
            </w:r>
            <w:r w:rsidRPr="00DA701D">
              <w:rPr>
                <w:rStyle w:val="Strong"/>
                <w:b w:val="0"/>
                <w:bCs w:val="0"/>
              </w:rPr>
              <w:t>.</w:t>
            </w:r>
            <w:r>
              <w:rPr>
                <w:rStyle w:val="Strong"/>
                <w:b w:val="0"/>
                <w:bCs w:val="0"/>
              </w:rPr>
              <w:t xml:space="preserve"> </w:t>
            </w:r>
            <w:r w:rsidR="00201AEB">
              <w:rPr>
                <w:rStyle w:val="Strong"/>
                <w:b w:val="0"/>
                <w:bCs w:val="0"/>
              </w:rPr>
              <w:t xml:space="preserve">Explore the following questions and use this understanding to shape the adaptations that are made to the suggested resources and activities </w:t>
            </w:r>
            <w:r w:rsidR="00746D29">
              <w:rPr>
                <w:rStyle w:val="Strong"/>
                <w:b w:val="0"/>
                <w:bCs w:val="0"/>
              </w:rPr>
              <w:t xml:space="preserve">for the </w:t>
            </w:r>
            <w:r w:rsidR="00767F00">
              <w:rPr>
                <w:rStyle w:val="Strong"/>
                <w:b w:val="0"/>
                <w:bCs w:val="0"/>
              </w:rPr>
              <w:t>p</w:t>
            </w:r>
            <w:r w:rsidR="00201AEB">
              <w:rPr>
                <w:rStyle w:val="Strong"/>
                <w:b w:val="0"/>
                <w:bCs w:val="0"/>
              </w:rPr>
              <w:t>hase</w:t>
            </w:r>
            <w:r w:rsidR="00E315B8">
              <w:rPr>
                <w:rStyle w:val="Strong"/>
                <w:b w:val="0"/>
                <w:bCs w:val="0"/>
              </w:rPr>
              <w:t>s</w:t>
            </w:r>
            <w:r w:rsidR="00E315B8" w:rsidRPr="00767F00">
              <w:rPr>
                <w:rStyle w:val="Strong"/>
                <w:b w:val="0"/>
                <w:bCs w:val="0"/>
              </w:rPr>
              <w:t xml:space="preserve"> </w:t>
            </w:r>
            <w:r w:rsidR="00746D29" w:rsidRPr="00746D29">
              <w:rPr>
                <w:rStyle w:val="Strong"/>
                <w:b w:val="0"/>
                <w:bCs w:val="0"/>
              </w:rPr>
              <w:t>dedicated to concept development and experimentation</w:t>
            </w:r>
            <w:r w:rsidR="00201AEB" w:rsidRPr="00746D29">
              <w:rPr>
                <w:rStyle w:val="Strong"/>
                <w:b w:val="0"/>
                <w:bCs w:val="0"/>
              </w:rPr>
              <w:t>:</w:t>
            </w:r>
          </w:p>
          <w:p w14:paraId="5F9CE592" w14:textId="77777777" w:rsidR="00767F00" w:rsidRDefault="00201AEB" w:rsidP="00AE123A">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W</w:t>
            </w:r>
            <w:r w:rsidRPr="00B84B98">
              <w:rPr>
                <w:rStyle w:val="Strong"/>
                <w:b w:val="0"/>
                <w:bCs w:val="0"/>
              </w:rPr>
              <w:t>hat</w:t>
            </w:r>
            <w:r>
              <w:rPr>
                <w:rStyle w:val="Strong"/>
                <w:b w:val="0"/>
                <w:bCs w:val="0"/>
              </w:rPr>
              <w:t xml:space="preserve"> have they achieved a</w:t>
            </w:r>
            <w:r w:rsidR="00746D29">
              <w:rPr>
                <w:rStyle w:val="Strong"/>
                <w:b w:val="0"/>
                <w:bCs w:val="0"/>
              </w:rPr>
              <w:t>s</w:t>
            </w:r>
            <w:r>
              <w:rPr>
                <w:rStyle w:val="Strong"/>
                <w:b w:val="0"/>
                <w:bCs w:val="0"/>
              </w:rPr>
              <w:t xml:space="preserve"> </w:t>
            </w:r>
            <w:r w:rsidR="00746D29">
              <w:rPr>
                <w:rStyle w:val="Strong"/>
                <w:b w:val="0"/>
                <w:bCs w:val="0"/>
              </w:rPr>
              <w:t>a</w:t>
            </w:r>
            <w:r>
              <w:rPr>
                <w:rStyle w:val="Strong"/>
                <w:b w:val="0"/>
                <w:bCs w:val="0"/>
              </w:rPr>
              <w:t xml:space="preserve"> writer? </w:t>
            </w:r>
          </w:p>
          <w:p w14:paraId="2C4FEFBD" w14:textId="77777777" w:rsidR="00767F00" w:rsidRDefault="006C1185" w:rsidP="00AE123A">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How did this phase enhance their understanding of the nuance of voice and authority in texts</w:t>
            </w:r>
            <w:r w:rsidR="00201AEB">
              <w:rPr>
                <w:rStyle w:val="Strong"/>
                <w:b w:val="0"/>
                <w:bCs w:val="0"/>
              </w:rPr>
              <w:t xml:space="preserve">? </w:t>
            </w:r>
          </w:p>
          <w:p w14:paraId="5DE0A527" w14:textId="2453577C" w:rsidR="00E1522D" w:rsidRPr="00767F00" w:rsidRDefault="00201AEB" w:rsidP="00AE123A">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 xml:space="preserve">What are they looking forward to in </w:t>
            </w:r>
            <w:r w:rsidR="00E1522D">
              <w:rPr>
                <w:rStyle w:val="Strong"/>
                <w:b w:val="0"/>
                <w:bCs w:val="0"/>
              </w:rPr>
              <w:t>the assessment wher</w:t>
            </w:r>
            <w:r>
              <w:rPr>
                <w:rStyle w:val="Strong"/>
                <w:b w:val="0"/>
                <w:bCs w:val="0"/>
              </w:rPr>
              <w:t xml:space="preserve">e they will </w:t>
            </w:r>
            <w:r w:rsidR="00E1522D">
              <w:rPr>
                <w:rStyle w:val="Strong"/>
                <w:b w:val="0"/>
                <w:bCs w:val="0"/>
              </w:rPr>
              <w:t>experiment with their voice and authority a</w:t>
            </w:r>
            <w:r>
              <w:rPr>
                <w:rStyle w:val="Strong"/>
                <w:b w:val="0"/>
                <w:bCs w:val="0"/>
              </w:rPr>
              <w:t>s</w:t>
            </w:r>
            <w:r w:rsidR="00E1522D">
              <w:rPr>
                <w:rStyle w:val="Strong"/>
                <w:b w:val="0"/>
                <w:bCs w:val="0"/>
              </w:rPr>
              <w:t xml:space="preserve"> a writer</w:t>
            </w:r>
            <w:r>
              <w:rPr>
                <w:rStyle w:val="Strong"/>
                <w:b w:val="0"/>
                <w:bCs w:val="0"/>
              </w:rPr>
              <w:t>?</w:t>
            </w:r>
          </w:p>
          <w:p w14:paraId="33DAA2EF" w14:textId="731DEB81" w:rsidR="00964445" w:rsidRPr="005B1E7F" w:rsidRDefault="00201AEB" w:rsidP="00AE123A">
            <w:pPr>
              <w:pStyle w:val="ListBullet2"/>
              <w:cnfStyle w:val="000000100000" w:firstRow="0" w:lastRow="0" w:firstColumn="0" w:lastColumn="0" w:oddVBand="0" w:evenVBand="0" w:oddHBand="1" w:evenHBand="0" w:firstRowFirstColumn="0" w:firstRowLastColumn="0" w:lastRowFirstColumn="0" w:lastRowLastColumn="0"/>
            </w:pPr>
            <w:r>
              <w:rPr>
                <w:rStyle w:val="Strong"/>
                <w:b w:val="0"/>
                <w:bCs w:val="0"/>
              </w:rPr>
              <w:t>Would they like to continue building on and adding to the mixtape?</w:t>
            </w:r>
          </w:p>
        </w:tc>
        <w:tc>
          <w:tcPr>
            <w:tcW w:w="865" w:type="pct"/>
          </w:tcPr>
          <w:p w14:paraId="76331001" w14:textId="77777777" w:rsidR="00964445" w:rsidRPr="00A11F66" w:rsidRDefault="00964445" w:rsidP="00964445">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A11F66">
              <w:rPr>
                <w:b/>
                <w:bCs/>
              </w:rPr>
              <w:lastRenderedPageBreak/>
              <w:t>Success criteria</w:t>
            </w:r>
          </w:p>
          <w:p w14:paraId="1FF9FFC9" w14:textId="77777777" w:rsidR="00964445" w:rsidRPr="00A11F66" w:rsidRDefault="00964445" w:rsidP="00964445">
            <w:pPr>
              <w:widowControl/>
              <w:mirrorIndents w:val="0"/>
              <w:cnfStyle w:val="000000100000" w:firstRow="0" w:lastRow="0" w:firstColumn="0" w:lastColumn="0" w:oddVBand="0" w:evenVBand="0" w:oddHBand="1" w:evenHBand="0" w:firstRowFirstColumn="0" w:firstRowLastColumn="0" w:lastRowFirstColumn="0" w:lastRowLastColumn="0"/>
            </w:pPr>
            <w:r w:rsidRPr="00A11F66">
              <w:t>To demonstrate their learning, students can:</w:t>
            </w:r>
          </w:p>
          <w:p w14:paraId="0ABDCB0E" w14:textId="0DFD63E0" w:rsidR="00DD3019" w:rsidRDefault="00657AF2" w:rsidP="00DD3019">
            <w:pPr>
              <w:pStyle w:val="ListBullet"/>
              <w:cnfStyle w:val="000000100000" w:firstRow="0" w:lastRow="0" w:firstColumn="0" w:lastColumn="0" w:oddVBand="0" w:evenVBand="0" w:oddHBand="1" w:evenHBand="0" w:firstRowFirstColumn="0" w:firstRowLastColumn="0" w:lastRowFirstColumn="0" w:lastRowLastColumn="0"/>
            </w:pPr>
            <w:r>
              <w:t xml:space="preserve">compose </w:t>
            </w:r>
            <w:r w:rsidR="00DD3019">
              <w:t xml:space="preserve">a discursive </w:t>
            </w:r>
            <w:r w:rsidR="00612D16">
              <w:t>response</w:t>
            </w:r>
            <w:r w:rsidR="00DD3019">
              <w:t xml:space="preserve"> that </w:t>
            </w:r>
            <w:r w:rsidR="00612D16">
              <w:t>demonstrates</w:t>
            </w:r>
            <w:r w:rsidR="00DD3019">
              <w:t xml:space="preserve"> deliberate structural experimentation</w:t>
            </w:r>
          </w:p>
          <w:p w14:paraId="74FAEEA4" w14:textId="3A9F5691" w:rsidR="00612D16" w:rsidRDefault="00DD3019" w:rsidP="00DD3019">
            <w:pPr>
              <w:pStyle w:val="ListBullet"/>
              <w:cnfStyle w:val="000000100000" w:firstRow="0" w:lastRow="0" w:firstColumn="0" w:lastColumn="0" w:oddVBand="0" w:evenVBand="0" w:oddHBand="1" w:evenHBand="0" w:firstRowFirstColumn="0" w:firstRowLastColumn="0" w:lastRowFirstColumn="0" w:lastRowLastColumn="0"/>
            </w:pPr>
            <w:r>
              <w:t>annotate their writing to explain how lang</w:t>
            </w:r>
            <w:r w:rsidR="00612D16">
              <w:t>uage and structural choices shape meaning</w:t>
            </w:r>
          </w:p>
          <w:p w14:paraId="2FB13D7B" w14:textId="55F4715D" w:rsidR="00657AF2" w:rsidRDefault="00657AF2" w:rsidP="00657AF2">
            <w:pPr>
              <w:pStyle w:val="ListBullet"/>
              <w:cnfStyle w:val="000000100000" w:firstRow="0" w:lastRow="0" w:firstColumn="0" w:lastColumn="0" w:oddVBand="0" w:evenVBand="0" w:oddHBand="1" w:evenHBand="0" w:firstRowFirstColumn="0" w:firstRowLastColumn="0" w:lastRowFirstColumn="0" w:lastRowLastColumn="0"/>
            </w:pPr>
            <w:r>
              <w:t xml:space="preserve">reflect on feedback to </w:t>
            </w:r>
            <w:r>
              <w:lastRenderedPageBreak/>
              <w:t>refine their authorial voice</w:t>
            </w:r>
            <w:r w:rsidR="00612D16">
              <w:t xml:space="preserve"> and compositional choices</w:t>
            </w:r>
            <w:r w:rsidR="00C3413B">
              <w:t>.</w:t>
            </w:r>
          </w:p>
          <w:p w14:paraId="366AB128" w14:textId="77777777" w:rsidR="00964445" w:rsidRPr="00A11F66" w:rsidRDefault="00964445" w:rsidP="007237A6">
            <w:pPr>
              <w:pStyle w:val="Featurepink"/>
              <w:cnfStyle w:val="000000100000" w:firstRow="0" w:lastRow="0" w:firstColumn="0" w:lastColumn="0" w:oddVBand="0" w:evenVBand="0" w:oddHBand="1" w:evenHBand="0" w:firstRowFirstColumn="0" w:firstRowLastColumn="0" w:lastRowFirstColumn="0" w:lastRowLastColumn="0"/>
              <w:rPr>
                <w:rStyle w:val="Strong"/>
              </w:rPr>
            </w:pPr>
            <w:r w:rsidRPr="00A11F66">
              <w:rPr>
                <w:rStyle w:val="Strong"/>
              </w:rPr>
              <w:t>Evaluation and registration:</w:t>
            </w:r>
          </w:p>
          <w:p w14:paraId="65A9881C" w14:textId="36BA2EF0" w:rsidR="001E1FB2" w:rsidRPr="00D24E50" w:rsidRDefault="00964445" w:rsidP="00D24E50">
            <w:pPr>
              <w:pStyle w:val="Featurepink"/>
              <w:cnfStyle w:val="000000100000" w:firstRow="0" w:lastRow="0" w:firstColumn="0" w:lastColumn="0" w:oddVBand="0" w:evenVBand="0" w:oddHBand="1" w:evenHBand="0" w:firstRowFirstColumn="0" w:firstRowLastColumn="0" w:lastRowFirstColumn="0" w:lastRowLastColumn="0"/>
            </w:pPr>
            <w:r w:rsidRPr="00A11F66">
              <w:t>[Record evaluation and registration information]</w:t>
            </w:r>
          </w:p>
        </w:tc>
      </w:tr>
    </w:tbl>
    <w:p w14:paraId="7482570A" w14:textId="77777777" w:rsidR="008A3F76" w:rsidRDefault="008A3F76">
      <w:pPr>
        <w:suppressAutoHyphens w:val="0"/>
        <w:spacing w:before="0" w:after="160" w:line="259" w:lineRule="auto"/>
        <w:rPr>
          <w:rFonts w:eastAsiaTheme="majorEastAsia"/>
          <w:bCs/>
          <w:color w:val="002664"/>
          <w:sz w:val="40"/>
          <w:szCs w:val="52"/>
        </w:rPr>
      </w:pPr>
      <w:bookmarkStart w:id="47" w:name="_Toc151447420"/>
      <w:bookmarkStart w:id="48" w:name="_Toc151632400"/>
      <w:r>
        <w:lastRenderedPageBreak/>
        <w:br w:type="page"/>
      </w:r>
    </w:p>
    <w:p w14:paraId="5235AD21" w14:textId="77777777" w:rsidR="00477B58" w:rsidRPr="00A11F66" w:rsidRDefault="00477B58" w:rsidP="00477B58">
      <w:pPr>
        <w:pStyle w:val="Heading1"/>
      </w:pPr>
      <w:bookmarkStart w:id="49" w:name="_Toc237447059"/>
      <w:bookmarkStart w:id="50" w:name="_Toc152167463"/>
      <w:bookmarkStart w:id="51" w:name="_Toc148105389"/>
      <w:bookmarkStart w:id="52" w:name="_Toc150181683"/>
      <w:bookmarkStart w:id="53" w:name="_Toc150259389"/>
      <w:bookmarkStart w:id="54" w:name="_Toc151447421"/>
      <w:bookmarkStart w:id="55" w:name="_Toc151632401"/>
      <w:bookmarkEnd w:id="45"/>
      <w:bookmarkEnd w:id="47"/>
      <w:bookmarkEnd w:id="48"/>
      <w:r w:rsidRPr="00A11F66">
        <w:lastRenderedPageBreak/>
        <w:t>Concept development</w:t>
      </w:r>
      <w:bookmarkEnd w:id="49"/>
    </w:p>
    <w:p w14:paraId="703FBB61" w14:textId="77777777" w:rsidR="00477B58" w:rsidRPr="00A11F66" w:rsidRDefault="00477B58" w:rsidP="00477B58">
      <w:r w:rsidRPr="00A11F66">
        <w:rPr>
          <w:b/>
        </w:rPr>
        <w:t>‘Concept development’</w:t>
      </w:r>
      <w:r w:rsidRPr="00A11F66">
        <w:t xml:space="preserve"> encompasses </w:t>
      </w:r>
      <w:r w:rsidRPr="00A11F66">
        <w:rPr>
          <w:b/>
        </w:rPr>
        <w:t>Phase 3 – engaging personally, analytically and critically with texts</w:t>
      </w:r>
      <w:r w:rsidRPr="00A11F66">
        <w:t xml:space="preserve"> (engaging personally and engaging critically) and </w:t>
      </w:r>
      <w:r w:rsidRPr="00A11F66">
        <w:rPr>
          <w:b/>
        </w:rPr>
        <w:t>Phase 4 – connecting critically and deepening conceptual understanding of the focus area and the texts</w:t>
      </w:r>
      <w:r w:rsidRPr="00A11F66">
        <w:t xml:space="preserve"> (connecting, understanding and engaging critically). These phases deepen students’ personal connection to the core text(s) and extend them towards informed analysis. Students engage in textual analysis and evaluation to deepen and extend their personal understanding and critical appreciation of texts. In this way, they examine the text within the conceptual frame of the focus area and are prepared to compose extended responses that demonstrate deep personal engagement and understanding.</w:t>
      </w:r>
    </w:p>
    <w:p w14:paraId="580463C2" w14:textId="77777777" w:rsidR="00477B58" w:rsidRPr="00A11F66" w:rsidRDefault="00477B58" w:rsidP="00477B58">
      <w:pPr>
        <w:pStyle w:val="Heading2"/>
      </w:pPr>
      <w:bookmarkStart w:id="56" w:name="_Toc237447060"/>
      <w:r w:rsidRPr="00A11F66">
        <w:t>Phase 3 – engaging personally, analytically and critically with texts</w:t>
      </w:r>
      <w:bookmarkEnd w:id="56"/>
    </w:p>
    <w:p w14:paraId="3B73FC7E" w14:textId="77777777" w:rsidR="00477B58" w:rsidRPr="00676768" w:rsidRDefault="00477B58" w:rsidP="00477B58">
      <w:pPr>
        <w:pStyle w:val="FeatureBox2"/>
      </w:pPr>
      <w:r w:rsidRPr="00676768">
        <w:t xml:space="preserve">In the ‘engaging personally, analytically and critically with texts’ phase, students engage in sustained close reading of selected extracts from Tara June Winch’s </w:t>
      </w:r>
      <w:r w:rsidRPr="00676768">
        <w:rPr>
          <w:i/>
        </w:rPr>
        <w:t>The Yield</w:t>
      </w:r>
      <w:r w:rsidRPr="00676768">
        <w:t xml:space="preserve"> as a core text. They examine how Winch crafts narrative voice, structure and form to shape meaning, establish authority and position readers. Students move beyond surface comprehension to analyse how language choices, narrative fragmentation, tonal shifts and structural design develop an understanding of truth, memory and cultural continuity.</w:t>
      </w:r>
      <w:r>
        <w:t xml:space="preserve"> </w:t>
      </w:r>
      <w:r w:rsidRPr="00676768">
        <w:t xml:space="preserve">The phase explicitly integrates reading and writing. Students analyse Winch’s compositional choices, including fragmentation, reclamation of language, epistolary form, shifts in narrative authority and strategic omission and then experiment with applying these </w:t>
      </w:r>
      <w:r>
        <w:t>features</w:t>
      </w:r>
      <w:r w:rsidRPr="00676768">
        <w:t xml:space="preserve"> in their own writing. This deliberate movement between analysis and composition reinforces the understanding that craft is intentional and purposeful.</w:t>
      </w:r>
    </w:p>
    <w:p w14:paraId="6BAA40A4" w14:textId="77777777" w:rsidR="00477B58" w:rsidRDefault="00477B58" w:rsidP="00477B58">
      <w:pPr>
        <w:pStyle w:val="FeatureBox2"/>
      </w:pPr>
      <w:r w:rsidRPr="00676768">
        <w:t>Winch demonstrates that form is inseparable from meaning</w:t>
      </w:r>
      <w:r>
        <w:t>.</w:t>
      </w:r>
      <w:r w:rsidRPr="00676768">
        <w:t xml:space="preserve"> </w:t>
      </w:r>
      <w:r>
        <w:t>Students explore how Winch represents characters’ relationships with language as acts of resistance, mourning and reclamation. The consider how storytelling can function as cultural preservation, intervention and testimony</w:t>
      </w:r>
      <w:r w:rsidRPr="00676768">
        <w:t xml:space="preserve">. Through critical discussion, annotation and reflective writing, students explore how writers shape truth, challenge dominant narratives and </w:t>
      </w:r>
      <w:r>
        <w:t>make deliberate, responsible choices when representing cultural knowledge, experiences and perspectives.</w:t>
      </w:r>
      <w:r w:rsidRPr="00676768">
        <w:t xml:space="preserve"> This phase supports students to recognise that authority is </w:t>
      </w:r>
      <w:r w:rsidRPr="00676768">
        <w:lastRenderedPageBreak/>
        <w:t xml:space="preserve">constructed, through </w:t>
      </w:r>
      <w:r>
        <w:t>deliberate choices in language, structure, tone and perspective. Students apply this understanding by refining these choices in their own writing to establish authority</w:t>
      </w:r>
      <w:r w:rsidRPr="00676768">
        <w:t>.</w:t>
      </w:r>
    </w:p>
    <w:p w14:paraId="1A6FE322" w14:textId="77777777" w:rsidR="00177392" w:rsidRPr="0079480F" w:rsidRDefault="00177392" w:rsidP="00177392">
      <w:pPr>
        <w:pStyle w:val="FeatureBox2"/>
      </w:pPr>
      <w:r w:rsidRPr="0079480F">
        <w:rPr>
          <w:b/>
        </w:rPr>
        <w:t>I</w:t>
      </w:r>
      <w:r>
        <w:rPr>
          <w:b/>
        </w:rPr>
        <w:t>ndigenous Cultural and Intellectual Property (I</w:t>
      </w:r>
      <w:r w:rsidRPr="0079480F">
        <w:rPr>
          <w:b/>
        </w:rPr>
        <w:t>CIP</w:t>
      </w:r>
      <w:r>
        <w:rPr>
          <w:b/>
        </w:rPr>
        <w:t>)</w:t>
      </w:r>
      <w:r w:rsidRPr="0079480F">
        <w:rPr>
          <w:b/>
        </w:rPr>
        <w:t xml:space="preserve"> </w:t>
      </w:r>
      <w:proofErr w:type="gramStart"/>
      <w:r w:rsidRPr="0079480F">
        <w:rPr>
          <w:b/>
        </w:rPr>
        <w:t>note:</w:t>
      </w:r>
      <w:proofErr w:type="gramEnd"/>
      <w:r w:rsidRPr="0079480F">
        <w:rPr>
          <w:b/>
        </w:rPr>
        <w:t xml:space="preserve"> </w:t>
      </w:r>
      <w:r w:rsidRPr="0079480F">
        <w:t>teachers must use only publicly available and appropriately authorised examples from Aboriginal Language dictionaries or approved, community-led Language projects. Teachers should avoid using any content that is restricted, sacred, culturally sensitive or otherwise community-owned without explicit permission. Where possible, teachers are encouraged to connect with their local Aboriginal Language Centre, Aboriginal Language and Culture Nest, or relevant Aboriginal Language organisation to ensure respectful, accurate and culturally appropriate use in line with community protocols. Some words such as ‘</w:t>
      </w:r>
      <w:proofErr w:type="spellStart"/>
      <w:r w:rsidRPr="0079480F">
        <w:t>ngurra</w:t>
      </w:r>
      <w:proofErr w:type="spellEnd"/>
      <w:r w:rsidRPr="0079480F">
        <w:t>’ belong to many different Aboriginal Languages, not just Wiradjuri.</w:t>
      </w:r>
    </w:p>
    <w:p w14:paraId="51693D22" w14:textId="77777777" w:rsidR="00177392" w:rsidRPr="0079480F" w:rsidRDefault="00177392" w:rsidP="00177392">
      <w:pPr>
        <w:pStyle w:val="FeatureBox2"/>
      </w:pPr>
      <w:r w:rsidRPr="0079480F">
        <w:t>It is also important to note that</w:t>
      </w:r>
      <w:r w:rsidRPr="0079480F">
        <w:rPr>
          <w:i/>
        </w:rPr>
        <w:t xml:space="preserve"> ‘</w:t>
      </w:r>
      <w:proofErr w:type="spellStart"/>
      <w:r w:rsidRPr="0079480F">
        <w:t>budyari</w:t>
      </w:r>
      <w:proofErr w:type="spellEnd"/>
      <w:r w:rsidRPr="0079480F">
        <w:t xml:space="preserve">’ is a </w:t>
      </w:r>
      <w:proofErr w:type="spellStart"/>
      <w:r w:rsidRPr="0079480F">
        <w:t>Darug</w:t>
      </w:r>
      <w:proofErr w:type="spellEnd"/>
      <w:r w:rsidRPr="0079480F">
        <w:t xml:space="preserve"> word from the language of the </w:t>
      </w:r>
      <w:proofErr w:type="spellStart"/>
      <w:r w:rsidRPr="0079480F">
        <w:t>Darug</w:t>
      </w:r>
      <w:proofErr w:type="spellEnd"/>
      <w:r w:rsidRPr="0079480F">
        <w:t xml:space="preserve"> people of the Sydney Basin region in New South Wales.</w:t>
      </w:r>
    </w:p>
    <w:p w14:paraId="4D5B1A84" w14:textId="77777777" w:rsidR="00177392" w:rsidRPr="0079480F" w:rsidRDefault="00177392" w:rsidP="00177392">
      <w:pPr>
        <w:pStyle w:val="FeatureBox2"/>
      </w:pPr>
      <w:r w:rsidRPr="0079480F">
        <w:t xml:space="preserve">Support for this phase can be found in the PowerPoint </w:t>
      </w:r>
      <w:r w:rsidRPr="0079480F">
        <w:rPr>
          <w:rStyle w:val="Strong"/>
        </w:rPr>
        <w:t xml:space="preserve">Phase 3 – engaging with </w:t>
      </w:r>
      <w:r w:rsidRPr="0079480F">
        <w:rPr>
          <w:rStyle w:val="Strong"/>
          <w:i/>
          <w:iCs/>
        </w:rPr>
        <w:t>The Yield</w:t>
      </w:r>
      <w:r w:rsidRPr="0079480F">
        <w:rPr>
          <w:rStyle w:val="Strong"/>
        </w:rPr>
        <w:t xml:space="preserve"> – 12.4</w:t>
      </w:r>
      <w:r w:rsidRPr="009B139E">
        <w:rPr>
          <w:bCs/>
        </w:rPr>
        <w:t>.</w:t>
      </w:r>
    </w:p>
    <w:p w14:paraId="3B1519A3" w14:textId="77777777" w:rsidR="00177392" w:rsidRPr="0079480F" w:rsidRDefault="00177392" w:rsidP="00177392">
      <w:pPr>
        <w:pStyle w:val="FeatureBox2"/>
      </w:pPr>
      <w:r w:rsidRPr="00F6691B">
        <w:rPr>
          <w:bCs/>
        </w:rPr>
        <w:t>E</w:t>
      </w:r>
      <w:r w:rsidRPr="0079480F">
        <w:t xml:space="preserve">xplain that Language words belong to community and must be handled respectfully. Avoid students creating fake Aboriginal words. </w:t>
      </w:r>
      <w:r w:rsidRPr="0079480F">
        <w:rPr>
          <w:i/>
        </w:rPr>
        <w:t>The Yield</w:t>
      </w:r>
      <w:r w:rsidRPr="0079480F">
        <w:t xml:space="preserve"> includes Aboriginal </w:t>
      </w:r>
      <w:r>
        <w:t>L</w:t>
      </w:r>
      <w:r w:rsidRPr="0079480F">
        <w:t xml:space="preserve">anguage presented through the fictional dictionary of Albert ‘Poppy’ </w:t>
      </w:r>
      <w:proofErr w:type="spellStart"/>
      <w:r w:rsidRPr="0079480F">
        <w:t>Gondiwindi</w:t>
      </w:r>
      <w:proofErr w:type="spellEnd"/>
      <w:r w:rsidRPr="0079480F">
        <w:t xml:space="preserve">. While the dictionary is a literary device, the language itself is not fictional. The words are drawn from the real Wiradjuri language, a living Aboriginal </w:t>
      </w:r>
      <w:r>
        <w:t>L</w:t>
      </w:r>
      <w:r w:rsidRPr="0079480F">
        <w:t>anguage undergoing ongoing community-led revival and reclamation.</w:t>
      </w:r>
    </w:p>
    <w:p w14:paraId="33855A55" w14:textId="77777777" w:rsidR="00177392" w:rsidRPr="0079480F" w:rsidRDefault="00177392" w:rsidP="00177392">
      <w:pPr>
        <w:pStyle w:val="FeatureBox2"/>
      </w:pPr>
      <w:r w:rsidRPr="0079480F">
        <w:t>However, it is important to recognise that the dictionary in the novel represents one character’s personal record of language, shaped by memory, loss, archival recovery and intergenerational disruption caused by colonisation. As noted in the text, some words come from historical sources and from Albert’s own learning. The dictionary reflects language recovery, not a complete or authoritative record. Some spellings, meanings or usages may differ from those preferred or used by Wiradjuri speakers and language custodians today</w:t>
      </w:r>
      <w:r>
        <w:t>.</w:t>
      </w:r>
    </w:p>
    <w:p w14:paraId="7614E3B1" w14:textId="1DE739BC" w:rsidR="00177392" w:rsidRPr="00177392" w:rsidRDefault="00177392" w:rsidP="00EA6810">
      <w:pPr>
        <w:pStyle w:val="FeatureBox2"/>
      </w:pPr>
      <w:r w:rsidRPr="0079480F">
        <w:t xml:space="preserve">The novel portrays language as something that can be fragmented, reclaimed and deeply personal, rather than fixed or standardised. Framing the dictionary this way helps students understand that they are encountering Aboriginal </w:t>
      </w:r>
      <w:r>
        <w:t>L</w:t>
      </w:r>
      <w:r w:rsidRPr="0079480F">
        <w:t xml:space="preserve">anguage through a story about reclamation, not a definitive </w:t>
      </w:r>
      <w:r w:rsidRPr="0079480F">
        <w:lastRenderedPageBreak/>
        <w:t xml:space="preserve">language guide. It reinforces respect for Aboriginal </w:t>
      </w:r>
      <w:r>
        <w:t>L</w:t>
      </w:r>
      <w:r w:rsidRPr="0079480F">
        <w:t>anguages as living cultural heritage connected to people, place and continuing community authority.</w:t>
      </w:r>
    </w:p>
    <w:p w14:paraId="7D7ECFBB" w14:textId="77777777" w:rsidR="00477B58" w:rsidRDefault="00477B58" w:rsidP="00477B58">
      <w:r w:rsidRPr="00A11F66">
        <w:rPr>
          <w:rStyle w:val="Strong"/>
        </w:rPr>
        <w:t>Expected duration</w:t>
      </w:r>
      <w:r w:rsidRPr="0071682F">
        <w:rPr>
          <w:rStyle w:val="Strong"/>
        </w:rPr>
        <w:t>:</w:t>
      </w:r>
      <w:r w:rsidRPr="00A11F66">
        <w:t xml:space="preserve"> this phase should take approximately </w:t>
      </w:r>
      <w:r>
        <w:t>8</w:t>
      </w:r>
      <w:r w:rsidRPr="00A11F66">
        <w:t xml:space="preserve"> hour-long lessons.</w:t>
      </w:r>
      <w:r>
        <w:t xml:space="preserve"> If this program is being taught concurrently it may be undertaken during the study of the second focus area of the course.</w:t>
      </w:r>
    </w:p>
    <w:p w14:paraId="04F43864" w14:textId="159D631D" w:rsidR="00477B58" w:rsidRPr="00A11F66" w:rsidRDefault="00477B58" w:rsidP="00477B58">
      <w:pPr>
        <w:pStyle w:val="FeatureBox2"/>
      </w:pPr>
      <w:r w:rsidRPr="00766547">
        <w:rPr>
          <w:b/>
          <w:bCs/>
        </w:rPr>
        <w:t>Teacher note:</w:t>
      </w:r>
      <w:r>
        <w:t xml:space="preserve"> throughout</w:t>
      </w:r>
      <w:r w:rsidRPr="00D83DBF">
        <w:t xml:space="preserve"> this phase, multiple opportunities are provided to check for student understanding. Use these formative checks flexibly, selecting those most appropriate to your students</w:t>
      </w:r>
      <w:r>
        <w:t>’</w:t>
      </w:r>
      <w:r w:rsidRPr="00D83DBF">
        <w:t xml:space="preserve"> needs, available time and teaching context. It is not necessary to complete every check.</w:t>
      </w:r>
    </w:p>
    <w:p w14:paraId="282406C2" w14:textId="77777777" w:rsidR="00477B58" w:rsidRPr="00A11F66" w:rsidRDefault="00477B58" w:rsidP="00477B58">
      <w:r w:rsidRPr="00A11F66">
        <w:rPr>
          <w:rStyle w:val="Strong"/>
        </w:rPr>
        <w:t>Conceptual programming question(s)</w:t>
      </w:r>
      <w:r w:rsidRPr="00A11F66">
        <w:t xml:space="preserve"> – (sub-questions that drive the choice of strategies in this phase):</w:t>
      </w:r>
    </w:p>
    <w:p w14:paraId="0923FD52" w14:textId="77777777" w:rsidR="00477B58" w:rsidRDefault="00477B58" w:rsidP="00477B58">
      <w:pPr>
        <w:pStyle w:val="ListBullet"/>
      </w:pPr>
      <w:r>
        <w:t>How do shifts in form and structure shape authority, truth and perspective?</w:t>
      </w:r>
    </w:p>
    <w:p w14:paraId="44B9F926" w14:textId="77777777" w:rsidR="00477B58" w:rsidRDefault="00477B58" w:rsidP="00477B58">
      <w:pPr>
        <w:pStyle w:val="ListBullet"/>
      </w:pPr>
      <w:r>
        <w:t>In what ways does writing preserve memory and cultural knowledge across generations?</w:t>
      </w:r>
    </w:p>
    <w:p w14:paraId="2D97EFC9" w14:textId="77777777" w:rsidR="00477B58" w:rsidRPr="00E632D5" w:rsidRDefault="00477B58" w:rsidP="00477B58">
      <w:pPr>
        <w:pStyle w:val="ListBullet"/>
      </w:pPr>
      <w:r>
        <w:t>How can an author use multiple perspectives to show authority and guide the reader’s understanding of culture and experience?</w:t>
      </w:r>
    </w:p>
    <w:p w14:paraId="38D6C8B6" w14:textId="77777777" w:rsidR="00477B58" w:rsidRPr="00A11F66" w:rsidRDefault="00477B58" w:rsidP="00477B58">
      <w:pPr>
        <w:pStyle w:val="Caption"/>
      </w:pPr>
      <w:r w:rsidRPr="00A11F66">
        <w:t xml:space="preserve">Table </w:t>
      </w:r>
      <w:r w:rsidRPr="00A11F66">
        <w:fldChar w:fldCharType="begin"/>
      </w:r>
      <w:r w:rsidRPr="00A11F66">
        <w:instrText>SEQ Table \* ARABIC</w:instrText>
      </w:r>
      <w:r w:rsidRPr="00A11F66">
        <w:fldChar w:fldCharType="separate"/>
      </w:r>
      <w:r>
        <w:rPr>
          <w:noProof/>
        </w:rPr>
        <w:t>5</w:t>
      </w:r>
      <w:r w:rsidRPr="00A11F66">
        <w:fldChar w:fldCharType="end"/>
      </w:r>
      <w:r w:rsidRPr="00A11F66">
        <w:t xml:space="preserve"> – engaging personally, analytically and critically with texts</w:t>
      </w:r>
    </w:p>
    <w:tbl>
      <w:tblPr>
        <w:tblStyle w:val="Tableheader"/>
        <w:tblW w:w="5039" w:type="pct"/>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234"/>
        <w:gridCol w:w="9924"/>
        <w:gridCol w:w="2518"/>
      </w:tblGrid>
      <w:tr w:rsidR="00477B58" w:rsidRPr="00A11F66" w14:paraId="66D2EBCF" w14:textId="77777777" w:rsidTr="00B148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22DECE07" w14:textId="77777777" w:rsidR="00477B58" w:rsidRPr="00A11F66" w:rsidRDefault="00477B58" w:rsidP="00B14898">
            <w:r w:rsidRPr="00A11F66">
              <w:t>Outcome and content</w:t>
            </w:r>
          </w:p>
        </w:tc>
        <w:tc>
          <w:tcPr>
            <w:tcW w:w="3381" w:type="pct"/>
          </w:tcPr>
          <w:p w14:paraId="5892A933" w14:textId="77777777" w:rsidR="00477B58" w:rsidRPr="00A11F66" w:rsidRDefault="00477B58" w:rsidP="00B14898">
            <w:pPr>
              <w:cnfStyle w:val="100000000000" w:firstRow="1" w:lastRow="0" w:firstColumn="0" w:lastColumn="0" w:oddVBand="0" w:evenVBand="0" w:oddHBand="0" w:evenHBand="0" w:firstRowFirstColumn="0" w:firstRowLastColumn="0" w:lastRowFirstColumn="0" w:lastRowLastColumn="0"/>
            </w:pPr>
            <w:r w:rsidRPr="00A11F66">
              <w:t>Teaching and learning sequence</w:t>
            </w:r>
          </w:p>
        </w:tc>
        <w:tc>
          <w:tcPr>
            <w:tcW w:w="858" w:type="pct"/>
          </w:tcPr>
          <w:p w14:paraId="0D71EE62" w14:textId="77777777" w:rsidR="00477B58" w:rsidRPr="00A11F66" w:rsidRDefault="00477B58" w:rsidP="00B14898">
            <w:pPr>
              <w:cnfStyle w:val="100000000000" w:firstRow="1" w:lastRow="0" w:firstColumn="0" w:lastColumn="0" w:oddVBand="0" w:evenVBand="0" w:oddHBand="0" w:evenHBand="0" w:firstRowFirstColumn="0" w:firstRowLastColumn="0" w:lastRowFirstColumn="0" w:lastRowLastColumn="0"/>
            </w:pPr>
            <w:r w:rsidRPr="00A11F66">
              <w:t>Evidence of learning and evaluation</w:t>
            </w:r>
          </w:p>
        </w:tc>
      </w:tr>
      <w:tr w:rsidR="00477B58" w:rsidRPr="00A11F66" w14:paraId="4F2E382F" w14:textId="77777777" w:rsidTr="00B14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44AD459B" w14:textId="77777777" w:rsidR="00477B58" w:rsidRPr="000647B3" w:rsidRDefault="00477B58" w:rsidP="00B14898">
            <w:pPr>
              <w:rPr>
                <w:b w:val="0"/>
                <w:bCs/>
              </w:rPr>
            </w:pPr>
            <w:r w:rsidRPr="00237D31">
              <w:t>EAV-12-01</w:t>
            </w:r>
            <w:r>
              <w:rPr>
                <w:b w:val="0"/>
                <w:bCs/>
              </w:rPr>
              <w:t xml:space="preserve"> critically analyses the ways an author’s choice </w:t>
            </w:r>
            <w:r>
              <w:rPr>
                <w:b w:val="0"/>
                <w:bCs/>
              </w:rPr>
              <w:lastRenderedPageBreak/>
              <w:t>of language, form and structure shapes meaning in complex texts of different modes and mediums</w:t>
            </w:r>
          </w:p>
          <w:p w14:paraId="46542A3E" w14:textId="77777777" w:rsidR="00477B58" w:rsidRPr="00BD796B" w:rsidRDefault="00477B58" w:rsidP="00B14898">
            <w:pPr>
              <w:rPr>
                <w:rStyle w:val="Strong"/>
              </w:rPr>
            </w:pPr>
            <w:r w:rsidRPr="00BD796B">
              <w:rPr>
                <w:rStyle w:val="Strong"/>
                <w:b/>
                <w:bCs w:val="0"/>
              </w:rPr>
              <w:t>EAV-12-02</w:t>
            </w:r>
            <w:r>
              <w:rPr>
                <w:rStyle w:val="Strong"/>
                <w:b/>
                <w:bCs w:val="0"/>
              </w:rPr>
              <w:t xml:space="preserve"> </w:t>
            </w:r>
            <w:r w:rsidRPr="00BD796B">
              <w:rPr>
                <w:rStyle w:val="Strong"/>
              </w:rPr>
              <w:t>evaluates the relationships between texts through context, form and language</w:t>
            </w:r>
          </w:p>
          <w:p w14:paraId="25E56BAF" w14:textId="77777777" w:rsidR="00477B58" w:rsidRPr="00C3315D" w:rsidRDefault="00477B58" w:rsidP="00B14898">
            <w:pPr>
              <w:rPr>
                <w:rStyle w:val="Strong"/>
                <w:b/>
                <w:bCs w:val="0"/>
              </w:rPr>
            </w:pPr>
            <w:r w:rsidRPr="00C3315D">
              <w:rPr>
                <w:rStyle w:val="Strong"/>
                <w:b/>
                <w:bCs w:val="0"/>
              </w:rPr>
              <w:t>Understanding</w:t>
            </w:r>
          </w:p>
          <w:p w14:paraId="6D60E646" w14:textId="77777777" w:rsidR="00477B58" w:rsidRDefault="00477B58" w:rsidP="00B14898">
            <w:pPr>
              <w:rPr>
                <w:bCs/>
              </w:rPr>
            </w:pPr>
            <w:r w:rsidRPr="00CE7945">
              <w:rPr>
                <w:b w:val="0"/>
                <w:bCs/>
              </w:rPr>
              <w:t>The aesthetic qualities of texts and the power of language to express ideas, perspectives and experiences</w:t>
            </w:r>
          </w:p>
          <w:p w14:paraId="396EF322" w14:textId="77777777" w:rsidR="00477B58" w:rsidRDefault="00477B58" w:rsidP="00B14898">
            <w:pPr>
              <w:rPr>
                <w:rStyle w:val="Strong"/>
                <w:bCs w:val="0"/>
              </w:rPr>
            </w:pPr>
            <w:r w:rsidRPr="00C3315D">
              <w:rPr>
                <w:rStyle w:val="Strong"/>
                <w:b/>
                <w:bCs w:val="0"/>
              </w:rPr>
              <w:lastRenderedPageBreak/>
              <w:t>Responding</w:t>
            </w:r>
          </w:p>
          <w:p w14:paraId="707221CF" w14:textId="77777777" w:rsidR="00477B58" w:rsidRPr="00237D31" w:rsidRDefault="00477B58" w:rsidP="00B14898">
            <w:r w:rsidRPr="009C4C03">
              <w:rPr>
                <w:rStyle w:val="Strong"/>
              </w:rPr>
              <w:t>Use metalanguage to assess and reflect on their own process of writing and the writing of others</w:t>
            </w:r>
          </w:p>
        </w:tc>
        <w:tc>
          <w:tcPr>
            <w:tcW w:w="3381" w:type="pct"/>
          </w:tcPr>
          <w:p w14:paraId="658806D2"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rPr>
                <w:rStyle w:val="Strong"/>
              </w:rPr>
            </w:pPr>
            <w:r>
              <w:rPr>
                <w:rStyle w:val="Strong"/>
              </w:rPr>
              <w:lastRenderedPageBreak/>
              <w:t>Phase 3, sequence 1 – introducing context and form</w:t>
            </w:r>
          </w:p>
          <w:p w14:paraId="2E7A939C"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pPr>
            <w:r>
              <w:t>Focus area content: s</w:t>
            </w:r>
            <w:r w:rsidRPr="008703F1">
              <w:t xml:space="preserve">tudents </w:t>
            </w:r>
            <w:r>
              <w:t>‘</w:t>
            </w:r>
            <w:r w:rsidRPr="008703F1">
              <w:t>evaluate how writers use language critically, creatively and imaginatively</w:t>
            </w:r>
            <w:r w:rsidRPr="001D46B7">
              <w:t>, including to express insights, evoke emotion, shape</w:t>
            </w:r>
            <w:r>
              <w:t xml:space="preserve"> </w:t>
            </w:r>
            <w:r w:rsidRPr="001D46B7">
              <w:t>perspective</w:t>
            </w:r>
            <w:r>
              <w:t xml:space="preserve"> </w:t>
            </w:r>
            <w:r w:rsidRPr="001D46B7">
              <w:t>or share</w:t>
            </w:r>
            <w:r>
              <w:t xml:space="preserve"> </w:t>
            </w:r>
            <w:r w:rsidRPr="001D46B7">
              <w:t>aesthetic</w:t>
            </w:r>
            <w:r>
              <w:t xml:space="preserve"> </w:t>
            </w:r>
            <w:r w:rsidRPr="001D46B7">
              <w:lastRenderedPageBreak/>
              <w:t>vision</w:t>
            </w:r>
            <w:r>
              <w:t>’.</w:t>
            </w:r>
          </w:p>
          <w:p w14:paraId="2F7DA209" w14:textId="77777777" w:rsidR="00477B58" w:rsidRPr="00383EC1"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383EC1">
              <w:rPr>
                <w:b/>
                <w:bCs/>
              </w:rPr>
              <w:t>Learning intentions</w:t>
            </w:r>
          </w:p>
          <w:p w14:paraId="01BE0F5C"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pPr>
            <w:r>
              <w:t>By the end of this learning sequence, students will:</w:t>
            </w:r>
          </w:p>
          <w:p w14:paraId="735FF8F6"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evaluate how context (author, text, place) shapes meaning and representation</w:t>
            </w:r>
          </w:p>
          <w:p w14:paraId="43DEEC95"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critically analyse how different forms construct authorial voice and perspective</w:t>
            </w:r>
          </w:p>
          <w:p w14:paraId="5A26DA3B"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reflect on how these choices can inform their own writing.</w:t>
            </w:r>
          </w:p>
          <w:p w14:paraId="1F8EFBED" w14:textId="77777777" w:rsidR="00477B58" w:rsidRDefault="00477B58" w:rsidP="00B14898">
            <w:pPr>
              <w:pStyle w:val="FeatureBox2"/>
              <w:cnfStyle w:val="000000100000" w:firstRow="0" w:lastRow="0" w:firstColumn="0" w:lastColumn="0" w:oddVBand="0" w:evenVBand="0" w:oddHBand="1" w:evenHBand="0" w:firstRowFirstColumn="0" w:firstRowLastColumn="0" w:lastRowFirstColumn="0" w:lastRowLastColumn="0"/>
            </w:pPr>
            <w:r w:rsidRPr="00383EC1">
              <w:rPr>
                <w:b/>
                <w:bCs/>
              </w:rPr>
              <w:t>Teacher note:</w:t>
            </w:r>
            <w:r>
              <w:t xml:space="preserve"> w</w:t>
            </w:r>
            <w:r w:rsidRPr="001C147B">
              <w:t>hen guiding research, encourage students to use reputable sources such as scholarly articles, major literary reviews and interviews published by established media outlets. Suggest they take careful notes on both biographical details and Winch’s literary significance, focusing on how her Wiradjuri heritage and cultural commitments inform her writing. Remind students to critically assess the credibility and perspective of each source, and to synthesise information by connecting Winch’s background to the thematic and stylistic choices in</w:t>
            </w:r>
            <w:r>
              <w:t xml:space="preserve"> </w:t>
            </w:r>
            <w:r w:rsidRPr="001C147B">
              <w:rPr>
                <w:i/>
                <w:iCs/>
              </w:rPr>
              <w:t>The Yield</w:t>
            </w:r>
            <w:r w:rsidRPr="001C147B">
              <w:t>.</w:t>
            </w:r>
          </w:p>
          <w:p w14:paraId="4B637B8E" w14:textId="77777777" w:rsidR="00477B58" w:rsidRDefault="00477B58" w:rsidP="00B14898">
            <w:pPr>
              <w:pStyle w:val="FeatureBox2"/>
              <w:cnfStyle w:val="000000100000" w:firstRow="0" w:lastRow="0" w:firstColumn="0" w:lastColumn="0" w:oddVBand="0" w:evenVBand="0" w:oddHBand="1" w:evenHBand="0" w:firstRowFirstColumn="0" w:firstRowLastColumn="0" w:lastRowFirstColumn="0" w:lastRowLastColumn="0"/>
            </w:pPr>
            <w:r>
              <w:t xml:space="preserve">The </w:t>
            </w:r>
            <w:hyperlink r:id="rId72" w:history="1">
              <w:r w:rsidRPr="004048A3">
                <w:rPr>
                  <w:rStyle w:val="Hyperlink"/>
                </w:rPr>
                <w:t>jigsaw</w:t>
              </w:r>
            </w:hyperlink>
            <w:r>
              <w:t xml:space="preserve"> activity in this sequence will require students to have access to a computer or laptop.</w:t>
            </w:r>
          </w:p>
          <w:p w14:paraId="4287C2DD" w14:textId="77777777" w:rsidR="00477B58" w:rsidRPr="00383EC1"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383EC1">
              <w:rPr>
                <w:b/>
                <w:bCs/>
              </w:rPr>
              <w:t xml:space="preserve">Introducing context and form in </w:t>
            </w:r>
            <w:r w:rsidRPr="005D6887">
              <w:rPr>
                <w:b/>
                <w:i/>
              </w:rPr>
              <w:t>The Yield</w:t>
            </w:r>
          </w:p>
          <w:p w14:paraId="6D4B6EAD" w14:textId="4FF542F4" w:rsidR="00477B58" w:rsidRPr="00434526" w:rsidRDefault="00477B58" w:rsidP="00A320F9">
            <w:pPr>
              <w:pStyle w:val="ListBullet"/>
              <w:numPr>
                <w:ilvl w:val="0"/>
                <w:numId w:val="13"/>
              </w:numPr>
              <w:cnfStyle w:val="000000100000" w:firstRow="0" w:lastRow="0" w:firstColumn="0" w:lastColumn="0" w:oddVBand="0" w:evenVBand="0" w:oddHBand="1" w:evenHBand="0" w:firstRowFirstColumn="0" w:firstRowLastColumn="0" w:lastRowFirstColumn="0" w:lastRowLastColumn="0"/>
            </w:pPr>
            <w:r>
              <w:rPr>
                <w:b/>
                <w:bCs/>
              </w:rPr>
              <w:t>Introducing the goals of phase 3</w:t>
            </w:r>
            <w:r w:rsidRPr="003E0D2A">
              <w:t xml:space="preserve"> </w:t>
            </w:r>
            <w:r>
              <w:t xml:space="preserve">– </w:t>
            </w:r>
            <w:r w:rsidR="00A320F9">
              <w:t xml:space="preserve">introduce the learning goals and success criteria to </w:t>
            </w:r>
            <w:r w:rsidR="00A320F9">
              <w:lastRenderedPageBreak/>
              <w:t>establish the purpose for learning. B</w:t>
            </w:r>
            <w:r>
              <w:t xml:space="preserve">riefly discuss the reason and benefits of </w:t>
            </w:r>
            <w:r w:rsidRPr="00B2588C">
              <w:t>engag</w:t>
            </w:r>
            <w:r>
              <w:t>ing</w:t>
            </w:r>
            <w:r w:rsidRPr="00B2588C">
              <w:t xml:space="preserve"> personally, analytically and critically with texts </w:t>
            </w:r>
            <w:r>
              <w:t xml:space="preserve">and the goals </w:t>
            </w:r>
            <w:r w:rsidR="00C46ED6">
              <w:t>of</w:t>
            </w:r>
            <w:r>
              <w:t xml:space="preserve"> this phase. This enables students to deepen their understanding of how Winch uses language, form and perspective to shape authority, memory and meaning.</w:t>
            </w:r>
            <w:r w:rsidR="00A320F9">
              <w:t xml:space="preserve"> This connects new learning to students’ prior understanding of authorial voice and authority developed in Phase 2.</w:t>
            </w:r>
          </w:p>
          <w:p w14:paraId="01E1CD40"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sidRPr="00383EC1">
              <w:rPr>
                <w:b/>
                <w:bCs/>
              </w:rPr>
              <w:t>Introducing author and context</w:t>
            </w:r>
            <w:r>
              <w:t xml:space="preserve"> – </w:t>
            </w:r>
            <w:r w:rsidRPr="00FF5AF5">
              <w:t>the teacher introduc</w:t>
            </w:r>
            <w:r>
              <w:t>es</w:t>
            </w:r>
            <w:r w:rsidRPr="00FF5AF5">
              <w:t xml:space="preserve"> Tara June Winch,</w:t>
            </w:r>
            <w:r>
              <w:t xml:space="preserve"> the author for the next core text,</w:t>
            </w:r>
            <w:r w:rsidRPr="00FF5AF5">
              <w:t xml:space="preserve"> emphasising </w:t>
            </w:r>
            <w:r>
              <w:t>Winch’s</w:t>
            </w:r>
            <w:r w:rsidRPr="00FF5AF5">
              <w:t xml:space="preserve"> Wiradjuri heritage, deep connection to Country and focus on language, identity, memory and cultural continuity</w:t>
            </w:r>
            <w:r>
              <w:t xml:space="preserve"> using the PowerPoint </w:t>
            </w:r>
            <w:r w:rsidRPr="003D3D05">
              <w:rPr>
                <w:b/>
                <w:bCs/>
              </w:rPr>
              <w:t xml:space="preserve">Phase 3 – engaging with </w:t>
            </w:r>
            <w:r w:rsidRPr="005D6887">
              <w:rPr>
                <w:b/>
                <w:i/>
              </w:rPr>
              <w:t>The Yield</w:t>
            </w:r>
            <w:r w:rsidRPr="003D3D05">
              <w:rPr>
                <w:b/>
                <w:bCs/>
              </w:rPr>
              <w:t xml:space="preserve"> – 12.4</w:t>
            </w:r>
            <w:r w:rsidRPr="003E0D2A">
              <w:t xml:space="preserve"> </w:t>
            </w:r>
            <w:r w:rsidRPr="00434526">
              <w:t xml:space="preserve">slides </w:t>
            </w:r>
            <w:r w:rsidRPr="00434526">
              <w:rPr>
                <w:rStyle w:val="Strong"/>
              </w:rPr>
              <w:t>Tara June Winch</w:t>
            </w:r>
            <w:r w:rsidRPr="003E0D2A">
              <w:rPr>
                <w:rStyle w:val="Strong"/>
                <w:b w:val="0"/>
                <w:bCs w:val="0"/>
              </w:rPr>
              <w:t xml:space="preserve"> </w:t>
            </w:r>
            <w:r w:rsidRPr="00483EFC">
              <w:rPr>
                <w:rStyle w:val="Strong"/>
                <w:b w:val="0"/>
              </w:rPr>
              <w:t>through to</w:t>
            </w:r>
            <w:r w:rsidRPr="003E0D2A">
              <w:rPr>
                <w:rStyle w:val="Strong"/>
                <w:b w:val="0"/>
                <w:bCs w:val="0"/>
              </w:rPr>
              <w:t xml:space="preserve"> </w:t>
            </w:r>
            <w:r w:rsidRPr="00434526">
              <w:rPr>
                <w:rStyle w:val="Strong"/>
              </w:rPr>
              <w:t xml:space="preserve">Authorial focus in </w:t>
            </w:r>
            <w:r w:rsidRPr="00C46ED6">
              <w:rPr>
                <w:rStyle w:val="Strong"/>
                <w:i/>
                <w:iCs/>
              </w:rPr>
              <w:t>The Yield</w:t>
            </w:r>
            <w:r w:rsidRPr="003E0D2A">
              <w:t xml:space="preserve"> </w:t>
            </w:r>
            <w:r>
              <w:t>to support the discussion</w:t>
            </w:r>
            <w:r w:rsidRPr="00FF5AF5">
              <w:t>.</w:t>
            </w:r>
          </w:p>
          <w:p w14:paraId="4E8BC107" w14:textId="0173B5BA" w:rsidR="00477B58" w:rsidRPr="00FF5AF5" w:rsidRDefault="00A320F9" w:rsidP="00B14898">
            <w:pPr>
              <w:pStyle w:val="ListBullet"/>
              <w:cnfStyle w:val="000000100000" w:firstRow="0" w:lastRow="0" w:firstColumn="0" w:lastColumn="0" w:oddVBand="0" w:evenVBand="0" w:oddHBand="1" w:evenHBand="0" w:firstRowFirstColumn="0" w:firstRowLastColumn="0" w:lastRowFirstColumn="0" w:lastRowLastColumn="0"/>
            </w:pPr>
            <w:r>
              <w:rPr>
                <w:b/>
                <w:bCs/>
              </w:rPr>
              <w:t>Guided collaborative inquiry to build shared knowledge</w:t>
            </w:r>
            <w:r>
              <w:t xml:space="preserve"> – before students begin the jigsaw activity, the teacher uses a think</w:t>
            </w:r>
            <w:r w:rsidR="005C2C9F">
              <w:t>-</w:t>
            </w:r>
            <w:r>
              <w:t>aloud to explicitly model how to identify significant contextual information, distinguish between relevant and irrelevant information</w:t>
            </w:r>
            <w:r w:rsidR="005C2C9F">
              <w:t>,</w:t>
            </w:r>
            <w:r>
              <w:t xml:space="preserve"> and synthesise research into concise notes. S</w:t>
            </w:r>
            <w:r w:rsidRPr="00FF5AF5">
              <w:t xml:space="preserve">tudents </w:t>
            </w:r>
            <w:r w:rsidR="00477B58" w:rsidRPr="00FF5AF5">
              <w:t xml:space="preserve">are divided into </w:t>
            </w:r>
            <w:r w:rsidR="00477B58">
              <w:t>4</w:t>
            </w:r>
            <w:r w:rsidR="00477B58" w:rsidRPr="00FF5AF5">
              <w:t xml:space="preserve"> groups to research different </w:t>
            </w:r>
            <w:r w:rsidR="00477B58">
              <w:t>‘</w:t>
            </w:r>
            <w:r w:rsidR="00477B58" w:rsidRPr="00FF5AF5">
              <w:t>expert</w:t>
            </w:r>
            <w:r w:rsidR="00477B58">
              <w:t>’</w:t>
            </w:r>
            <w:r w:rsidR="00477B58" w:rsidRPr="00FF5AF5">
              <w:t xml:space="preserve"> focus areas</w:t>
            </w:r>
            <w:r w:rsidR="00477B58">
              <w:t xml:space="preserve"> – author biography and achievements, historical context, cultural context and narrative form and style. Using </w:t>
            </w:r>
            <w:r w:rsidR="00477B58" w:rsidRPr="00DD07F8">
              <w:rPr>
                <w:b/>
                <w:bCs/>
              </w:rPr>
              <w:t xml:space="preserve">Phase 3, activity 1 – jigsaw activity – </w:t>
            </w:r>
            <w:r w:rsidR="00477B58" w:rsidRPr="005D6887">
              <w:rPr>
                <w:b/>
                <w:i/>
              </w:rPr>
              <w:t>The Yield</w:t>
            </w:r>
            <w:r w:rsidR="00477B58">
              <w:t>, s</w:t>
            </w:r>
            <w:r w:rsidR="00477B58" w:rsidRPr="00FF5AF5">
              <w:t>tudents work collaboratively to gather key information, summarise findings and prepare to teach their peers</w:t>
            </w:r>
            <w:r w:rsidR="00477B58">
              <w:t>, before</w:t>
            </w:r>
            <w:r w:rsidR="00477B58" w:rsidRPr="00FF5AF5">
              <w:t xml:space="preserve"> rotat</w:t>
            </w:r>
            <w:r w:rsidR="00477B58">
              <w:t>ing</w:t>
            </w:r>
            <w:r w:rsidR="00477B58" w:rsidRPr="00FF5AF5">
              <w:t xml:space="preserve"> to share their findings with the rest of the class, teaching peers about their focus area. </w:t>
            </w:r>
            <w:r w:rsidR="00477B58">
              <w:t>In their reflection journals, s</w:t>
            </w:r>
            <w:r w:rsidR="00477B58" w:rsidRPr="00FF5AF5">
              <w:t xml:space="preserve">tudents take notes on new insights from other groups and explicitly connect authorial background, context and form to </w:t>
            </w:r>
            <w:r w:rsidR="00477B58" w:rsidRPr="00FF5AF5">
              <w:lastRenderedPageBreak/>
              <w:t xml:space="preserve">themes, narrative voice and stylistic </w:t>
            </w:r>
            <w:r w:rsidR="00477B58">
              <w:t>features</w:t>
            </w:r>
            <w:r w:rsidR="00477B58" w:rsidRPr="00FF5AF5">
              <w:t>.</w:t>
            </w:r>
            <w:r>
              <w:t xml:space="preserve"> The teacher circulates, asking probing questions and checks for understanding.</w:t>
            </w:r>
          </w:p>
          <w:p w14:paraId="62790CE6" w14:textId="77777777" w:rsidR="00477B58" w:rsidRPr="00FF5AF5"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Pr>
                <w:b/>
                <w:bCs/>
              </w:rPr>
              <w:t>Journalling to CFU</w:t>
            </w:r>
            <w:r w:rsidRPr="003E0D2A">
              <w:t xml:space="preserve"> </w:t>
            </w:r>
            <w:r w:rsidRPr="004D7DA3">
              <w:t xml:space="preserve">– </w:t>
            </w:r>
            <w:r>
              <w:t xml:space="preserve">in their reflection journal, </w:t>
            </w:r>
            <w:r w:rsidRPr="004D7DA3">
              <w:t>s</w:t>
            </w:r>
            <w:r w:rsidRPr="00FF5AF5">
              <w:t xml:space="preserve">tudents complete a brief written reflection, synthesising information from all groups. They respond to </w:t>
            </w:r>
            <w:r>
              <w:t>the</w:t>
            </w:r>
            <w:r w:rsidRPr="00FF5AF5">
              <w:t xml:space="preserve"> </w:t>
            </w:r>
            <w:r>
              <w:t>prompts:</w:t>
            </w:r>
          </w:p>
          <w:p w14:paraId="58F0BEDA" w14:textId="77777777" w:rsidR="00477B58" w:rsidRPr="008C5E94"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rsidRPr="008C5E94">
              <w:t>How might Tara June Winch’s background and heritage influence her writing?</w:t>
            </w:r>
          </w:p>
          <w:p w14:paraId="26D68F3B" w14:textId="77777777" w:rsidR="00477B58" w:rsidRPr="008C5E94"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rsidRPr="008C5E94">
              <w:t>In what ways could the historical and cultural contexts influence the characters, perspectives and the key themes of the text?</w:t>
            </w:r>
          </w:p>
          <w:p w14:paraId="229742B3" w14:textId="77777777" w:rsidR="00477B58"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rsidRPr="008C5E94">
              <w:t>Which formal features of the text do you anticipate being most significant and how could they affect meaning, perspective or reader engagement?</w:t>
            </w:r>
          </w:p>
          <w:p w14:paraId="1041A2B4" w14:textId="4F0F58D7" w:rsidR="00A320F9" w:rsidRPr="003D3D05" w:rsidRDefault="00A320F9" w:rsidP="005C2C9F">
            <w:pPr>
              <w:pStyle w:val="ListParagraph"/>
              <w:cnfStyle w:val="000000100000" w:firstRow="0" w:lastRow="0" w:firstColumn="0" w:lastColumn="0" w:oddVBand="0" w:evenVBand="0" w:oddHBand="1" w:evenHBand="0" w:firstRowFirstColumn="0" w:firstRowLastColumn="0" w:lastRowFirstColumn="0" w:lastRowLastColumn="0"/>
              <w:rPr>
                <w:rStyle w:val="Strong"/>
                <w:b w:val="0"/>
                <w:bCs w:val="0"/>
              </w:rPr>
            </w:pPr>
            <w:r>
              <w:t>The teacher f</w:t>
            </w:r>
            <w:r w:rsidRPr="007C2B72">
              <w:t>acilitate</w:t>
            </w:r>
            <w:r>
              <w:t xml:space="preserve">s a </w:t>
            </w:r>
            <w:r w:rsidRPr="007C2B72">
              <w:t>Think-Pair-Share discussion</w:t>
            </w:r>
            <w:r>
              <w:t xml:space="preserve"> focusing on </w:t>
            </w:r>
            <w:r w:rsidR="005C2C9F">
              <w:t>one</w:t>
            </w:r>
            <w:r>
              <w:t xml:space="preserve"> of the questions</w:t>
            </w:r>
            <w:r w:rsidRPr="007C2B72">
              <w:t xml:space="preserve"> for peer clarification</w:t>
            </w:r>
            <w:r w:rsidRPr="00FA457C">
              <w:rPr>
                <w:rStyle w:val="Strong"/>
                <w:b w:val="0"/>
                <w:bCs w:val="0"/>
              </w:rPr>
              <w:t>.</w:t>
            </w:r>
          </w:p>
        </w:tc>
        <w:tc>
          <w:tcPr>
            <w:tcW w:w="858" w:type="pct"/>
          </w:tcPr>
          <w:p w14:paraId="410B85D1" w14:textId="77777777" w:rsidR="00477B58" w:rsidRPr="008E18C6" w:rsidRDefault="00477B58" w:rsidP="00B14898">
            <w:pPr>
              <w:cnfStyle w:val="000000100000" w:firstRow="0" w:lastRow="0" w:firstColumn="0" w:lastColumn="0" w:oddVBand="0" w:evenVBand="0" w:oddHBand="1" w:evenHBand="0" w:firstRowFirstColumn="0" w:firstRowLastColumn="0" w:lastRowFirstColumn="0" w:lastRowLastColumn="0"/>
              <w:rPr>
                <w:rStyle w:val="Strong"/>
              </w:rPr>
            </w:pPr>
            <w:r w:rsidRPr="008E18C6">
              <w:rPr>
                <w:rStyle w:val="Strong"/>
              </w:rPr>
              <w:lastRenderedPageBreak/>
              <w:t>Success criteria</w:t>
            </w:r>
          </w:p>
          <w:p w14:paraId="72198621" w14:textId="509FD464" w:rsidR="00477B58" w:rsidRDefault="00477B58" w:rsidP="00B14898">
            <w:pPr>
              <w:cnfStyle w:val="000000100000" w:firstRow="0" w:lastRow="0" w:firstColumn="0" w:lastColumn="0" w:oddVBand="0" w:evenVBand="0" w:oddHBand="1" w:evenHBand="0" w:firstRowFirstColumn="0" w:firstRowLastColumn="0" w:lastRowFirstColumn="0" w:lastRowLastColumn="0"/>
            </w:pPr>
            <w:r>
              <w:t xml:space="preserve">To demonstrate their </w:t>
            </w:r>
            <w:r>
              <w:lastRenderedPageBreak/>
              <w:t>learning, students can:</w:t>
            </w:r>
          </w:p>
          <w:p w14:paraId="583B8CB5"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explain how context influences representation and meaning</w:t>
            </w:r>
          </w:p>
          <w:p w14:paraId="7F91EB2B"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critically analyse how form shapes authorial voice and perspective</w:t>
            </w:r>
          </w:p>
          <w:p w14:paraId="1BF7D4A6"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reflect on how context and form can inform their own writing choices.</w:t>
            </w:r>
          </w:p>
          <w:p w14:paraId="0DA599E2"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t>Evaluation and registration:</w:t>
            </w:r>
          </w:p>
          <w:p w14:paraId="250D21B5"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pPr>
            <w:r w:rsidRPr="00016111">
              <w:lastRenderedPageBreak/>
              <w:t>[Record evaluation and registration information]</w:t>
            </w:r>
          </w:p>
          <w:p w14:paraId="03D2F5D9" w14:textId="77777777" w:rsidR="00477B58" w:rsidRPr="00246258" w:rsidRDefault="00477B58" w:rsidP="00B14898">
            <w:pPr>
              <w:pStyle w:val="FeatureBox5"/>
              <w:cnfStyle w:val="000000100000" w:firstRow="0" w:lastRow="0" w:firstColumn="0" w:lastColumn="0" w:oddVBand="0" w:evenVBand="0" w:oddHBand="1" w:evenHBand="0" w:firstRowFirstColumn="0" w:firstRowLastColumn="0" w:lastRowFirstColumn="0" w:lastRowLastColumn="0"/>
              <w:rPr>
                <w:b/>
                <w:bCs/>
              </w:rPr>
            </w:pPr>
            <w:r w:rsidRPr="003D3D05">
              <w:rPr>
                <w:b/>
                <w:bCs/>
              </w:rPr>
              <w:t xml:space="preserve">Differentiation </w:t>
            </w:r>
            <w:proofErr w:type="gramStart"/>
            <w:r w:rsidRPr="003D3D05">
              <w:rPr>
                <w:b/>
                <w:bCs/>
              </w:rPr>
              <w:t>note</w:t>
            </w:r>
            <w:proofErr w:type="gramEnd"/>
            <w:r w:rsidRPr="008E18C6">
              <w:t xml:space="preserve">: </w:t>
            </w:r>
            <w:r>
              <w:rPr>
                <w:rStyle w:val="Strong"/>
                <w:b w:val="0"/>
                <w:bCs w:val="0"/>
              </w:rPr>
              <w:t>s</w:t>
            </w:r>
            <w:r w:rsidRPr="000C6A75">
              <w:rPr>
                <w:rStyle w:val="Strong"/>
                <w:b w:val="0"/>
                <w:bCs w:val="0"/>
              </w:rPr>
              <w:t>ome student</w:t>
            </w:r>
            <w:r>
              <w:rPr>
                <w:rStyle w:val="Strong"/>
                <w:b w:val="0"/>
                <w:bCs w:val="0"/>
              </w:rPr>
              <w:t>s</w:t>
            </w:r>
            <w:r w:rsidRPr="000C6A75">
              <w:rPr>
                <w:rStyle w:val="Strong"/>
                <w:b w:val="0"/>
                <w:bCs w:val="0"/>
              </w:rPr>
              <w:t xml:space="preserve"> </w:t>
            </w:r>
            <w:r>
              <w:rPr>
                <w:rStyle w:val="Strong"/>
                <w:b w:val="0"/>
                <w:bCs w:val="0"/>
              </w:rPr>
              <w:t>m</w:t>
            </w:r>
            <w:r w:rsidRPr="00E30A06">
              <w:rPr>
                <w:rStyle w:val="Strong"/>
                <w:b w:val="0"/>
                <w:bCs w:val="0"/>
              </w:rPr>
              <w:t>ay</w:t>
            </w:r>
            <w:r w:rsidRPr="000C6A75">
              <w:rPr>
                <w:rStyle w:val="Strong"/>
                <w:b w:val="0"/>
                <w:bCs w:val="0"/>
              </w:rPr>
              <w:t xml:space="preserve"> benefit </w:t>
            </w:r>
            <w:r>
              <w:rPr>
                <w:rStyle w:val="Strong"/>
                <w:b w:val="0"/>
                <w:bCs w:val="0"/>
              </w:rPr>
              <w:t>fro</w:t>
            </w:r>
            <w:r w:rsidRPr="009D43A8">
              <w:rPr>
                <w:rStyle w:val="Strong"/>
                <w:b w:val="0"/>
                <w:bCs w:val="0"/>
              </w:rPr>
              <w:t>m</w:t>
            </w:r>
            <w:r w:rsidRPr="000C6A75">
              <w:rPr>
                <w:rStyle w:val="Strong"/>
                <w:b w:val="0"/>
                <w:bCs w:val="0"/>
              </w:rPr>
              <w:t xml:space="preserve"> </w:t>
            </w:r>
            <w:r>
              <w:rPr>
                <w:rStyle w:val="Strong"/>
                <w:b w:val="0"/>
                <w:bCs w:val="0"/>
              </w:rPr>
              <w:t>g</w:t>
            </w:r>
            <w:r w:rsidRPr="003D3D05">
              <w:rPr>
                <w:rStyle w:val="Strong"/>
                <w:b w:val="0"/>
                <w:bCs w:val="0"/>
              </w:rPr>
              <w:t>uided support for the jigsaw activity</w:t>
            </w:r>
            <w:r w:rsidRPr="008E18C6">
              <w:t>.</w:t>
            </w:r>
          </w:p>
        </w:tc>
      </w:tr>
      <w:tr w:rsidR="00477B58" w:rsidRPr="00A11F66" w14:paraId="39141529" w14:textId="77777777" w:rsidTr="00B148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3B2E3F50" w14:textId="77777777" w:rsidR="00477B58" w:rsidRPr="00C3315D" w:rsidRDefault="00477B58" w:rsidP="00B14898">
            <w:pPr>
              <w:rPr>
                <w:b w:val="0"/>
                <w:bCs/>
              </w:rPr>
            </w:pPr>
            <w:r w:rsidRPr="00237D31">
              <w:lastRenderedPageBreak/>
              <w:t>EAV-12-01</w:t>
            </w:r>
            <w:r>
              <w:rPr>
                <w:b w:val="0"/>
                <w:bCs/>
              </w:rPr>
              <w:t xml:space="preserve"> critically analyses the ways an author’s choice of language, form and structure shapes meaning in complex texts of </w:t>
            </w:r>
            <w:r>
              <w:rPr>
                <w:b w:val="0"/>
                <w:bCs/>
              </w:rPr>
              <w:lastRenderedPageBreak/>
              <w:t>different modes and mediums</w:t>
            </w:r>
          </w:p>
          <w:p w14:paraId="783FAA8A" w14:textId="77777777" w:rsidR="00477B58" w:rsidRPr="00C3315D" w:rsidRDefault="00477B58" w:rsidP="00B14898">
            <w:pPr>
              <w:rPr>
                <w:rStyle w:val="Strong"/>
                <w:b/>
                <w:bCs w:val="0"/>
              </w:rPr>
            </w:pPr>
            <w:r w:rsidRPr="00C3315D">
              <w:rPr>
                <w:rStyle w:val="Strong"/>
                <w:b/>
                <w:bCs w:val="0"/>
              </w:rPr>
              <w:t>Understanding</w:t>
            </w:r>
          </w:p>
          <w:p w14:paraId="3D7E5F1A" w14:textId="77777777" w:rsidR="00477B58" w:rsidRPr="000647B3" w:rsidRDefault="00477B58" w:rsidP="00B14898">
            <w:pPr>
              <w:rPr>
                <w:b w:val="0"/>
              </w:rPr>
            </w:pPr>
            <w:r w:rsidRPr="00CE7945">
              <w:rPr>
                <w:b w:val="0"/>
                <w:bCs/>
              </w:rPr>
              <w:t>The aesthetic qualities of texts and the power of language to express ideas, perspectives and experiences</w:t>
            </w:r>
          </w:p>
          <w:p w14:paraId="341342BC" w14:textId="77777777" w:rsidR="00477B58" w:rsidRDefault="00477B58" w:rsidP="00B14898">
            <w:pPr>
              <w:rPr>
                <w:rStyle w:val="Strong"/>
                <w:bCs w:val="0"/>
              </w:rPr>
            </w:pPr>
            <w:r w:rsidRPr="00C3315D">
              <w:rPr>
                <w:rStyle w:val="Strong"/>
                <w:b/>
                <w:bCs w:val="0"/>
              </w:rPr>
              <w:t>Responding</w:t>
            </w:r>
          </w:p>
          <w:p w14:paraId="61F3FB6A" w14:textId="77777777" w:rsidR="00477B58" w:rsidRPr="00170CB8" w:rsidRDefault="00477B58" w:rsidP="00B14898">
            <w:r w:rsidRPr="009C4C03">
              <w:rPr>
                <w:rStyle w:val="Strong"/>
              </w:rPr>
              <w:t>Use metalanguage to assess and reflect on their own process of writing and the writing of others</w:t>
            </w:r>
          </w:p>
        </w:tc>
        <w:tc>
          <w:tcPr>
            <w:tcW w:w="3381" w:type="pct"/>
          </w:tcPr>
          <w:p w14:paraId="6800F888" w14:textId="77777777" w:rsidR="00477B58" w:rsidRPr="0079480F" w:rsidRDefault="00477B58" w:rsidP="00B14898">
            <w:pPr>
              <w:cnfStyle w:val="000000010000" w:firstRow="0" w:lastRow="0" w:firstColumn="0" w:lastColumn="0" w:oddVBand="0" w:evenVBand="0" w:oddHBand="0" w:evenHBand="1" w:firstRowFirstColumn="0" w:firstRowLastColumn="0" w:lastRowFirstColumn="0" w:lastRowLastColumn="0"/>
              <w:rPr>
                <w:rStyle w:val="Strong"/>
              </w:rPr>
            </w:pPr>
            <w:r w:rsidRPr="0079480F">
              <w:rPr>
                <w:rStyle w:val="Strong"/>
              </w:rPr>
              <w:lastRenderedPageBreak/>
              <w:t>Phase 3, sequence 2 – exploring fragmented forms</w:t>
            </w:r>
          </w:p>
          <w:p w14:paraId="084B703F" w14:textId="77777777" w:rsidR="00477B58" w:rsidRPr="0079480F" w:rsidRDefault="00477B58" w:rsidP="00B14898">
            <w:pPr>
              <w:cnfStyle w:val="000000010000" w:firstRow="0" w:lastRow="0" w:firstColumn="0" w:lastColumn="0" w:oddVBand="0" w:evenVBand="0" w:oddHBand="0" w:evenHBand="1" w:firstRowFirstColumn="0" w:firstRowLastColumn="0" w:lastRowFirstColumn="0" w:lastRowLastColumn="0"/>
            </w:pPr>
            <w:r w:rsidRPr="0079480F">
              <w:t>Focus area content: students ‘reflect on the process of writing and apply their knowledge of structure, language and form to create their own sustained and cohesive compositions’.</w:t>
            </w:r>
          </w:p>
          <w:p w14:paraId="511DD782" w14:textId="77777777" w:rsidR="00477B58" w:rsidRPr="0079480F" w:rsidRDefault="00477B58" w:rsidP="00B14898">
            <w:pPr>
              <w:cnfStyle w:val="000000010000" w:firstRow="0" w:lastRow="0" w:firstColumn="0" w:lastColumn="0" w:oddVBand="0" w:evenVBand="0" w:oddHBand="0" w:evenHBand="1" w:firstRowFirstColumn="0" w:firstRowLastColumn="0" w:lastRowFirstColumn="0" w:lastRowLastColumn="0"/>
              <w:rPr>
                <w:rStyle w:val="Strong"/>
              </w:rPr>
            </w:pPr>
            <w:r w:rsidRPr="0079480F">
              <w:rPr>
                <w:rStyle w:val="Strong"/>
              </w:rPr>
              <w:t>Learning intentions</w:t>
            </w:r>
          </w:p>
          <w:p w14:paraId="00E18008" w14:textId="77777777" w:rsidR="00477B58" w:rsidRPr="0079480F" w:rsidRDefault="00477B58" w:rsidP="00B14898">
            <w:pPr>
              <w:cnfStyle w:val="000000010000" w:firstRow="0" w:lastRow="0" w:firstColumn="0" w:lastColumn="0" w:oddVBand="0" w:evenVBand="0" w:oddHBand="0" w:evenHBand="1" w:firstRowFirstColumn="0" w:firstRowLastColumn="0" w:lastRowFirstColumn="0" w:lastRowLastColumn="0"/>
            </w:pPr>
            <w:r w:rsidRPr="0079480F">
              <w:t>By the end of this learning sequence, students will:</w:t>
            </w:r>
          </w:p>
          <w:p w14:paraId="65F9524D" w14:textId="77777777" w:rsidR="00477B58" w:rsidRPr="0079480F"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sidRPr="0079480F">
              <w:lastRenderedPageBreak/>
              <w:t xml:space="preserve">critically analyse how fragmented and experimental forms shape meaning and authority in </w:t>
            </w:r>
            <w:r w:rsidRPr="0079480F">
              <w:rPr>
                <w:i/>
              </w:rPr>
              <w:t>The Yield</w:t>
            </w:r>
          </w:p>
          <w:p w14:paraId="28D731F0" w14:textId="77777777" w:rsidR="00477B58" w:rsidRPr="0079480F"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sidRPr="0079480F">
              <w:t>explain how language structure and form convey cultural memory and perspective</w:t>
            </w:r>
          </w:p>
          <w:p w14:paraId="62A37A95" w14:textId="77777777" w:rsidR="00477B58" w:rsidRPr="0079480F"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sidRPr="0079480F">
              <w:t>recognise how writers use structural experimentation to invite readers to construct meaning.</w:t>
            </w:r>
          </w:p>
          <w:p w14:paraId="34A2A163" w14:textId="26857BD7" w:rsidR="00477B58" w:rsidRPr="0079480F" w:rsidRDefault="00477B58" w:rsidP="00B14898">
            <w:pPr>
              <w:pStyle w:val="FeatureBox2"/>
              <w:cnfStyle w:val="000000010000" w:firstRow="0" w:lastRow="0" w:firstColumn="0" w:lastColumn="0" w:oddVBand="0" w:evenVBand="0" w:oddHBand="0" w:evenHBand="1" w:firstRowFirstColumn="0" w:firstRowLastColumn="0" w:lastRowFirstColumn="0" w:lastRowLastColumn="0"/>
            </w:pPr>
            <w:r>
              <w:rPr>
                <w:b/>
              </w:rPr>
              <w:t>Teacher</w:t>
            </w:r>
            <w:r w:rsidRPr="0079480F">
              <w:rPr>
                <w:b/>
              </w:rPr>
              <w:t xml:space="preserve"> note:</w:t>
            </w:r>
            <w:r w:rsidRPr="00C766DB">
              <w:rPr>
                <w:bCs/>
              </w:rPr>
              <w:t xml:space="preserve"> </w:t>
            </w:r>
            <w:r w:rsidRPr="0079480F">
              <w:t>teachers must use only publicly available and appropriately authorised examples from Aboriginal Language dictionaries or approved, community-led Language projects. Teachers should avoid using any content that is restricted, sacred, culturally sensitive or otherwise community-owned without explicit permission. Where possible, teachers are encouraged to connect with their local Aboriginal Language Centre, Aboriginal Language and Culture Nest, or relevant Aboriginal Language organisation to ensure respectful, accurate and culturally appropriate use in line with community protocols. Some words such as ‘</w:t>
            </w:r>
            <w:proofErr w:type="spellStart"/>
            <w:r w:rsidRPr="0079480F">
              <w:t>ngurra</w:t>
            </w:r>
            <w:proofErr w:type="spellEnd"/>
            <w:r w:rsidRPr="0079480F">
              <w:t>’ belong to many different Aboriginal Languages, not just Wiradjuri.</w:t>
            </w:r>
            <w:r>
              <w:t xml:space="preserve"> Further information is provided in </w:t>
            </w:r>
            <w:r w:rsidRPr="00434526">
              <w:rPr>
                <w:rStyle w:val="Strong"/>
              </w:rPr>
              <w:t>Phase 3 – engaging personally, analytically and critically with the texts</w:t>
            </w:r>
            <w:r>
              <w:t xml:space="preserve"> of the</w:t>
            </w:r>
            <w:r w:rsidR="002243CB">
              <w:t xml:space="preserve"> </w:t>
            </w:r>
            <w:proofErr w:type="gramStart"/>
            <w:r w:rsidR="002243CB">
              <w:t>resources</w:t>
            </w:r>
            <w:proofErr w:type="gramEnd"/>
            <w:r w:rsidR="002243CB">
              <w:t xml:space="preserve"> booklet</w:t>
            </w:r>
            <w:r w:rsidRPr="00287B83">
              <w:rPr>
                <w:rStyle w:val="Strong"/>
                <w:b w:val="0"/>
                <w:bCs w:val="0"/>
              </w:rPr>
              <w:t>.</w:t>
            </w:r>
          </w:p>
          <w:p w14:paraId="5E162516" w14:textId="77777777" w:rsidR="00477B58" w:rsidRPr="0079480F" w:rsidRDefault="00477B58" w:rsidP="00B14898">
            <w:pPr>
              <w:cnfStyle w:val="000000010000" w:firstRow="0" w:lastRow="0" w:firstColumn="0" w:lastColumn="0" w:oddVBand="0" w:evenVBand="0" w:oddHBand="0" w:evenHBand="1" w:firstRowFirstColumn="0" w:firstRowLastColumn="0" w:lastRowFirstColumn="0" w:lastRowLastColumn="0"/>
              <w:rPr>
                <w:rStyle w:val="Strong"/>
              </w:rPr>
            </w:pPr>
            <w:r w:rsidRPr="0079480F">
              <w:rPr>
                <w:rStyle w:val="Strong"/>
              </w:rPr>
              <w:t>Fragmented forms and structural experimentation</w:t>
            </w:r>
          </w:p>
          <w:p w14:paraId="129999D5" w14:textId="1AD019C2" w:rsidR="00477B58" w:rsidRPr="0079480F"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sidRPr="0079480F">
              <w:rPr>
                <w:rStyle w:val="Strong"/>
              </w:rPr>
              <w:t>Building understanding of fragmented forms and cultural meaning to improve understanding of stylistic choices</w:t>
            </w:r>
            <w:r w:rsidRPr="0079480F">
              <w:t xml:space="preserve"> –</w:t>
            </w:r>
            <w:r>
              <w:t xml:space="preserve"> </w:t>
            </w:r>
            <w:r w:rsidRPr="0079480F">
              <w:t xml:space="preserve">teacher provides definitions of key terms using </w:t>
            </w:r>
            <w:r w:rsidRPr="0079480F">
              <w:rPr>
                <w:rStyle w:val="Strong"/>
              </w:rPr>
              <w:t>Phase 3, resource 1 – form definition supplement</w:t>
            </w:r>
            <w:r w:rsidRPr="00287B83">
              <w:rPr>
                <w:rStyle w:val="Strong"/>
                <w:b w:val="0"/>
                <w:bCs w:val="0"/>
              </w:rPr>
              <w:t>.</w:t>
            </w:r>
            <w:r w:rsidRPr="0079480F">
              <w:t xml:space="preserve"> The teacher provides some authentic </w:t>
            </w:r>
            <w:r w:rsidRPr="0079480F">
              <w:lastRenderedPageBreak/>
              <w:t xml:space="preserve">examples from Aboriginal Language dictionaries or community Language projects from the school’s local area. The teacher </w:t>
            </w:r>
            <w:r w:rsidR="00A320F9">
              <w:t xml:space="preserve">uses effective questioning to </w:t>
            </w:r>
            <w:r w:rsidRPr="0079480F">
              <w:t>lead a discussion about the importance of documenting language as a form of connection to culture.</w:t>
            </w:r>
          </w:p>
          <w:p w14:paraId="29AF35E1" w14:textId="7BE5F9C2" w:rsidR="00477B58" w:rsidRPr="0079480F"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sidRPr="0079480F">
              <w:rPr>
                <w:b/>
              </w:rPr>
              <w:t xml:space="preserve">Reading Core text 2 – </w:t>
            </w:r>
            <w:r w:rsidRPr="0079480F">
              <w:rPr>
                <w:b/>
                <w:i/>
              </w:rPr>
              <w:t>The Yield</w:t>
            </w:r>
            <w:r w:rsidRPr="0079480F">
              <w:rPr>
                <w:b/>
              </w:rPr>
              <w:t xml:space="preserve"> extracts as a whole text to improve understanding of content</w:t>
            </w:r>
            <w:r w:rsidRPr="009B063B">
              <w:rPr>
                <w:bCs/>
              </w:rPr>
              <w:t xml:space="preserve"> </w:t>
            </w:r>
            <w:r w:rsidRPr="0079480F">
              <w:t xml:space="preserve">– </w:t>
            </w:r>
            <w:r>
              <w:t xml:space="preserve">students </w:t>
            </w:r>
            <w:r w:rsidRPr="0079480F">
              <w:t xml:space="preserve">will read for </w:t>
            </w:r>
            <w:r>
              <w:t xml:space="preserve">the </w:t>
            </w:r>
            <w:r w:rsidRPr="0079480F">
              <w:t xml:space="preserve">experience, after the first reading of </w:t>
            </w:r>
            <w:r w:rsidRPr="0079480F">
              <w:rPr>
                <w:b/>
              </w:rPr>
              <w:t xml:space="preserve">Core text 2 – </w:t>
            </w:r>
            <w:r>
              <w:rPr>
                <w:b/>
              </w:rPr>
              <w:t xml:space="preserve">extracts from </w:t>
            </w:r>
            <w:r w:rsidRPr="0079480F">
              <w:rPr>
                <w:b/>
                <w:i/>
              </w:rPr>
              <w:t>The Yield</w:t>
            </w:r>
            <w:r w:rsidRPr="0079480F">
              <w:rPr>
                <w:b/>
              </w:rPr>
              <w:t xml:space="preserve"> </w:t>
            </w:r>
            <w:r>
              <w:rPr>
                <w:b/>
              </w:rPr>
              <w:t>by Tara June Winch</w:t>
            </w:r>
            <w:r w:rsidRPr="0079480F">
              <w:t xml:space="preserve"> student</w:t>
            </w:r>
            <w:r>
              <w:t>s</w:t>
            </w:r>
            <w:r w:rsidRPr="0079480F">
              <w:t xml:space="preserve"> will take notes on the following </w:t>
            </w:r>
            <w:r w:rsidR="00962651">
              <w:t xml:space="preserve">guided </w:t>
            </w:r>
            <w:r w:rsidRPr="0079480F">
              <w:t>questions in their English book.</w:t>
            </w:r>
          </w:p>
          <w:p w14:paraId="41B2C6BD" w14:textId="77777777" w:rsidR="00477B58"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79480F">
              <w:t>Who is speaking?</w:t>
            </w:r>
            <w:r>
              <w:t xml:space="preserve"> </w:t>
            </w:r>
            <w:r w:rsidRPr="0079480F">
              <w:t>Who is being addressed?</w:t>
            </w:r>
          </w:p>
          <w:p w14:paraId="027F1DE0" w14:textId="77777777" w:rsidR="00477B58" w:rsidRPr="0079480F"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79480F">
              <w:t>Who is giving authority?</w:t>
            </w:r>
            <w:r>
              <w:t xml:space="preserve"> </w:t>
            </w:r>
            <w:r w:rsidRPr="0079480F">
              <w:t>Who or what is being challenged?</w:t>
            </w:r>
          </w:p>
          <w:p w14:paraId="61A9CC5A" w14:textId="77777777" w:rsidR="00477B58" w:rsidRPr="0079480F"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79480F">
              <w:t>When finished students should complete the sentence</w:t>
            </w:r>
            <w:r>
              <w:t>:</w:t>
            </w:r>
            <w:r w:rsidRPr="0079480F">
              <w:t xml:space="preserve"> ‘The authority of this text comes from _____</w:t>
            </w:r>
            <w:r>
              <w:t>__</w:t>
            </w:r>
            <w:r w:rsidRPr="0079480F">
              <w:t xml:space="preserve"> because _______.’</w:t>
            </w:r>
          </w:p>
          <w:p w14:paraId="4A117875" w14:textId="74F28F9B" w:rsidR="00477B58" w:rsidRPr="009B063B" w:rsidRDefault="00477B58" w:rsidP="00B14898">
            <w:pPr>
              <w:pStyle w:val="ListBullet"/>
              <w:cnfStyle w:val="000000010000" w:firstRow="0" w:lastRow="0" w:firstColumn="0" w:lastColumn="0" w:oddVBand="0" w:evenVBand="0" w:oddHBand="0" w:evenHBand="1" w:firstRowFirstColumn="0" w:firstRowLastColumn="0" w:lastRowFirstColumn="0" w:lastRowLastColumn="0"/>
              <w:rPr>
                <w:bCs/>
              </w:rPr>
            </w:pPr>
            <w:r w:rsidRPr="0079480F">
              <w:rPr>
                <w:b/>
              </w:rPr>
              <w:t>Engaging in class discussion to synthesise understanding of forms through collaboration</w:t>
            </w:r>
            <w:r w:rsidRPr="009B063B">
              <w:t xml:space="preserve"> – </w:t>
            </w:r>
            <w:r w:rsidR="00962651">
              <w:t>the teacher uses purposeful questioning to scaffold increasingly sophisticated responses. Prompt students to justify interpretations with textual evidence and build on the ideas of others. S</w:t>
            </w:r>
            <w:r w:rsidR="00962651" w:rsidRPr="0079480F">
              <w:t xml:space="preserve">tudents move into small groups, using </w:t>
            </w:r>
            <w:hyperlink r:id="rId73" w:anchor=":~:text=News-,Peer%20discussion%20and%20conferencing,-Also%20known%20as" w:history="1">
              <w:r w:rsidR="00962651" w:rsidRPr="0079480F">
                <w:rPr>
                  <w:rStyle w:val="Hyperlink"/>
                </w:rPr>
                <w:t>peer discussion and conferencing</w:t>
              </w:r>
            </w:hyperlink>
            <w:r w:rsidR="00962651" w:rsidRPr="0079480F">
              <w:t xml:space="preserve"> to expand their analysis of fragmented forms by answering the following questions in their English books.</w:t>
            </w:r>
          </w:p>
          <w:p w14:paraId="1B46F03B" w14:textId="3C0E53DE" w:rsidR="00477B58" w:rsidRPr="0079480F"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79480F">
              <w:t xml:space="preserve">In what ways do some forms, like </w:t>
            </w:r>
            <w:r w:rsidR="00C46ED6">
              <w:t>dictionaries</w:t>
            </w:r>
            <w:r w:rsidRPr="0079480F">
              <w:t xml:space="preserve"> or fragmentation, invite readers to </w:t>
            </w:r>
            <w:r w:rsidRPr="0079480F">
              <w:lastRenderedPageBreak/>
              <w:t>actively piece together meaning and reflect on how knowledge is passed down?</w:t>
            </w:r>
          </w:p>
          <w:p w14:paraId="0B7AC51A" w14:textId="77777777" w:rsidR="00477B58" w:rsidRPr="0079480F"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79480F">
              <w:t>Why is it important to approach Language and cultural materials with respect?</w:t>
            </w:r>
          </w:p>
          <w:p w14:paraId="7FE83CB9" w14:textId="3C78EAC3" w:rsidR="00477B58" w:rsidRPr="0079480F" w:rsidRDefault="00962651" w:rsidP="00B14898">
            <w:pPr>
              <w:pStyle w:val="ListBullet"/>
              <w:cnfStyle w:val="000000010000" w:firstRow="0" w:lastRow="0" w:firstColumn="0" w:lastColumn="0" w:oddVBand="0" w:evenVBand="0" w:oddHBand="0" w:evenHBand="1" w:firstRowFirstColumn="0" w:firstRowLastColumn="0" w:lastRowFirstColumn="0" w:lastRowLastColumn="0"/>
              <w:rPr>
                <w:rStyle w:val="Strong"/>
              </w:rPr>
            </w:pPr>
            <w:r w:rsidRPr="0079480F">
              <w:rPr>
                <w:b/>
              </w:rPr>
              <w:t xml:space="preserve">Journaling to </w:t>
            </w:r>
            <w:r>
              <w:rPr>
                <w:b/>
              </w:rPr>
              <w:t>consolidate understanding</w:t>
            </w:r>
            <w:r w:rsidRPr="009B063B">
              <w:rPr>
                <w:bCs/>
              </w:rPr>
              <w:t xml:space="preserve"> </w:t>
            </w:r>
            <w:r w:rsidRPr="0079480F">
              <w:rPr>
                <w:rStyle w:val="Strong"/>
                <w:b w:val="0"/>
              </w:rPr>
              <w:t xml:space="preserve">– </w:t>
            </w:r>
            <w:proofErr w:type="gramStart"/>
            <w:r w:rsidRPr="0079480F">
              <w:t>students’</w:t>
            </w:r>
            <w:proofErr w:type="gramEnd"/>
            <w:r w:rsidRPr="0079480F">
              <w:t xml:space="preserve"> </w:t>
            </w:r>
            <w:r>
              <w:t>synthesis</w:t>
            </w:r>
            <w:r w:rsidR="00522329">
              <w:t>e</w:t>
            </w:r>
            <w:r>
              <w:t xml:space="preserve"> their learning in</w:t>
            </w:r>
            <w:r w:rsidRPr="0079480F">
              <w:t xml:space="preserve"> </w:t>
            </w:r>
            <w:r w:rsidR="00522329">
              <w:t xml:space="preserve">a </w:t>
            </w:r>
            <w:r w:rsidRPr="0079480F">
              <w:t>one</w:t>
            </w:r>
            <w:r w:rsidR="00522329">
              <w:t>-</w:t>
            </w:r>
            <w:r w:rsidRPr="0079480F">
              <w:t>sentence reflection in their journal explaining</w:t>
            </w:r>
            <w:r>
              <w:t>:</w:t>
            </w:r>
            <w:r w:rsidRPr="0079480F">
              <w:t xml:space="preserve"> how </w:t>
            </w:r>
            <w:r w:rsidRPr="0079480F">
              <w:rPr>
                <w:i/>
              </w:rPr>
              <w:t>The Yield</w:t>
            </w:r>
            <w:r w:rsidRPr="0079480F">
              <w:t xml:space="preserve"> uses different forms to convey different meanings</w:t>
            </w:r>
            <w:r>
              <w:t>, and how context is captured through language features used in the different forms</w:t>
            </w:r>
            <w:r w:rsidR="00522329">
              <w:t>.</w:t>
            </w:r>
            <w:r>
              <w:t xml:space="preserve"> Students then participate in a turn and talk to share their idea with their neighbour</w:t>
            </w:r>
            <w:r w:rsidR="00477B58">
              <w:t>.</w:t>
            </w:r>
          </w:p>
        </w:tc>
        <w:tc>
          <w:tcPr>
            <w:tcW w:w="858" w:type="pct"/>
          </w:tcPr>
          <w:p w14:paraId="0B6E93F3" w14:textId="77777777" w:rsidR="00477B58" w:rsidRPr="0079480F"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79480F">
              <w:rPr>
                <w:b/>
                <w:bCs/>
              </w:rPr>
              <w:lastRenderedPageBreak/>
              <w:t>Success criteria</w:t>
            </w:r>
          </w:p>
          <w:p w14:paraId="2C2E85CE" w14:textId="77777777" w:rsidR="00477B58" w:rsidRPr="0079480F"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pPr>
            <w:r w:rsidRPr="0079480F">
              <w:t>To demonstrate their learning, students can:</w:t>
            </w:r>
          </w:p>
          <w:p w14:paraId="0FCFEFFA" w14:textId="7903334A" w:rsidR="00477B58" w:rsidRPr="0079480F"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i</w:t>
            </w:r>
            <w:r w:rsidRPr="0079480F">
              <w:t xml:space="preserve">dentify and explain how fragmented </w:t>
            </w:r>
            <w:r w:rsidRPr="0079480F">
              <w:lastRenderedPageBreak/>
              <w:t>structures and language features shape perspective and authority</w:t>
            </w:r>
          </w:p>
          <w:p w14:paraId="37360FE1" w14:textId="77777777" w:rsidR="00477B58" w:rsidRPr="0079480F"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sidRPr="0079480F">
              <w:t>annotate extracts to explain how form influences meaning</w:t>
            </w:r>
          </w:p>
          <w:p w14:paraId="300BFE36" w14:textId="77777777" w:rsidR="00477B58" w:rsidRPr="0079480F"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sidRPr="0079480F">
              <w:t>explain how forms</w:t>
            </w:r>
            <w:r>
              <w:t>,</w:t>
            </w:r>
            <w:r w:rsidRPr="0079480F">
              <w:t xml:space="preserve"> such as glossary entries for fragments</w:t>
            </w:r>
            <w:r>
              <w:t>,</w:t>
            </w:r>
            <w:r w:rsidRPr="0079480F">
              <w:t xml:space="preserve"> communicate cultural knowledge and experience.</w:t>
            </w:r>
          </w:p>
          <w:p w14:paraId="57241E6E" w14:textId="77777777" w:rsidR="00477B58" w:rsidRPr="0079480F"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rPr>
                <w:b/>
                <w:bCs/>
              </w:rPr>
            </w:pPr>
            <w:r w:rsidRPr="0079480F">
              <w:rPr>
                <w:b/>
                <w:bCs/>
              </w:rPr>
              <w:lastRenderedPageBreak/>
              <w:t>Evaluation and registration:</w:t>
            </w:r>
          </w:p>
          <w:p w14:paraId="1FB0405F" w14:textId="77777777" w:rsidR="00477B58" w:rsidRPr="0079480F"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pPr>
            <w:r w:rsidRPr="0079480F">
              <w:t>[Record evaluation and registration information]</w:t>
            </w:r>
          </w:p>
          <w:p w14:paraId="47A25141" w14:textId="0AD38EF4" w:rsidR="00477B58" w:rsidRPr="0079480F" w:rsidRDefault="00477B58" w:rsidP="00B14898">
            <w:pPr>
              <w:pStyle w:val="FeatureBox5"/>
              <w:cnfStyle w:val="000000010000" w:firstRow="0" w:lastRow="0" w:firstColumn="0" w:lastColumn="0" w:oddVBand="0" w:evenVBand="0" w:oddHBand="0" w:evenHBand="1" w:firstRowFirstColumn="0" w:firstRowLastColumn="0" w:lastRowFirstColumn="0" w:lastRowLastColumn="0"/>
              <w:rPr>
                <w:rStyle w:val="Strong"/>
              </w:rPr>
            </w:pPr>
            <w:r w:rsidRPr="0079480F">
              <w:rPr>
                <w:b/>
                <w:bCs/>
              </w:rPr>
              <w:t xml:space="preserve">Differentiation </w:t>
            </w:r>
            <w:proofErr w:type="gramStart"/>
            <w:r w:rsidRPr="0079480F">
              <w:rPr>
                <w:b/>
                <w:bCs/>
              </w:rPr>
              <w:t>note</w:t>
            </w:r>
            <w:proofErr w:type="gramEnd"/>
            <w:r w:rsidRPr="0079480F">
              <w:rPr>
                <w:b/>
                <w:bCs/>
              </w:rPr>
              <w:t xml:space="preserve">: </w:t>
            </w:r>
            <w:r w:rsidRPr="0079480F">
              <w:rPr>
                <w:rStyle w:val="Strong"/>
                <w:b w:val="0"/>
                <w:bCs w:val="0"/>
              </w:rPr>
              <w:t xml:space="preserve">some students may benefit from the vocabulary support located within the teacher notes in the </w:t>
            </w:r>
            <w:r w:rsidRPr="0079480F">
              <w:t xml:space="preserve">PowerPoint as they read through </w:t>
            </w:r>
            <w:r>
              <w:t>C</w:t>
            </w:r>
            <w:r w:rsidRPr="0079480F">
              <w:t>ore text</w:t>
            </w:r>
            <w:r>
              <w:t> </w:t>
            </w:r>
            <w:r w:rsidRPr="0079480F">
              <w:t>2.</w:t>
            </w:r>
          </w:p>
        </w:tc>
      </w:tr>
      <w:tr w:rsidR="00477B58" w:rsidRPr="00A11F66" w14:paraId="40A63AC9" w14:textId="77777777" w:rsidTr="00B14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527CAAF9" w14:textId="77777777" w:rsidR="00477B58" w:rsidRPr="00C3315D" w:rsidRDefault="00477B58" w:rsidP="00B14898">
            <w:pPr>
              <w:rPr>
                <w:b w:val="0"/>
                <w:bCs/>
              </w:rPr>
            </w:pPr>
            <w:r w:rsidRPr="00237D31">
              <w:lastRenderedPageBreak/>
              <w:t>EAV-12-01</w:t>
            </w:r>
            <w:r>
              <w:rPr>
                <w:b w:val="0"/>
                <w:bCs/>
              </w:rPr>
              <w:t xml:space="preserve"> critically analyses the ways an author’s choice of language, form and structure shapes meaning in complex texts of different modes and mediums</w:t>
            </w:r>
          </w:p>
          <w:p w14:paraId="13B7ED93" w14:textId="77777777" w:rsidR="00477B58" w:rsidRPr="001D531C" w:rsidRDefault="00477B58" w:rsidP="00B14898">
            <w:r w:rsidRPr="001D531C">
              <w:t>Understanding</w:t>
            </w:r>
          </w:p>
          <w:p w14:paraId="1221CF16" w14:textId="77777777" w:rsidR="00477B58" w:rsidRDefault="00477B58" w:rsidP="00B14898">
            <w:pPr>
              <w:rPr>
                <w:highlight w:val="yellow"/>
              </w:rPr>
            </w:pPr>
            <w:r w:rsidRPr="00762A35">
              <w:rPr>
                <w:b w:val="0"/>
                <w:bCs/>
              </w:rPr>
              <w:t xml:space="preserve">The aesthetic </w:t>
            </w:r>
            <w:r w:rsidRPr="00762A35">
              <w:rPr>
                <w:b w:val="0"/>
                <w:bCs/>
              </w:rPr>
              <w:lastRenderedPageBreak/>
              <w:t>qualities of texts and the power of language to express ideas, perspectives and experiences</w:t>
            </w:r>
          </w:p>
        </w:tc>
        <w:tc>
          <w:tcPr>
            <w:tcW w:w="3381" w:type="pct"/>
          </w:tcPr>
          <w:p w14:paraId="361238B0" w14:textId="77777777" w:rsidR="00477B58" w:rsidRDefault="00477B58" w:rsidP="00B14898">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sidRPr="00E21387">
              <w:rPr>
                <w:b/>
                <w:bCs/>
              </w:rPr>
              <w:lastRenderedPageBreak/>
              <w:t xml:space="preserve">Phase </w:t>
            </w:r>
            <w:r>
              <w:rPr>
                <w:b/>
                <w:bCs/>
              </w:rPr>
              <w:t>3</w:t>
            </w:r>
            <w:r w:rsidRPr="00E21387">
              <w:rPr>
                <w:b/>
                <w:bCs/>
              </w:rPr>
              <w:t xml:space="preserve">, sequence </w:t>
            </w:r>
            <w:r>
              <w:rPr>
                <w:b/>
                <w:bCs/>
              </w:rPr>
              <w:t>3</w:t>
            </w:r>
            <w:r w:rsidRPr="00E21387">
              <w:rPr>
                <w:b/>
                <w:bCs/>
              </w:rPr>
              <w:t xml:space="preserve"> </w:t>
            </w:r>
            <w:r>
              <w:rPr>
                <w:b/>
                <w:bCs/>
              </w:rPr>
              <w:t>–</w:t>
            </w:r>
            <w:r w:rsidRPr="00E21387">
              <w:rPr>
                <w:b/>
                <w:bCs/>
              </w:rPr>
              <w:t xml:space="preserve"> </w:t>
            </w:r>
            <w:r>
              <w:rPr>
                <w:b/>
                <w:bCs/>
              </w:rPr>
              <w:t>exploring persuasive form and omission</w:t>
            </w:r>
          </w:p>
          <w:p w14:paraId="74158C87" w14:textId="77777777" w:rsidR="00477B58" w:rsidRPr="00CF4F4D" w:rsidRDefault="00477B58" w:rsidP="00B14898">
            <w:pPr>
              <w:suppressAutoHyphens w:val="0"/>
              <w:spacing w:after="100" w:afterAutospacing="1"/>
              <w:cnfStyle w:val="000000100000" w:firstRow="0" w:lastRow="0" w:firstColumn="0" w:lastColumn="0" w:oddVBand="0" w:evenVBand="0" w:oddHBand="1" w:evenHBand="0" w:firstRowFirstColumn="0" w:firstRowLastColumn="0" w:lastRowFirstColumn="0" w:lastRowLastColumn="0"/>
            </w:pPr>
            <w:r w:rsidRPr="00014721">
              <w:t>Focus area content:</w:t>
            </w:r>
            <w:r w:rsidRPr="00CF4F4D">
              <w:t xml:space="preserve"> </w:t>
            </w:r>
            <w:r>
              <w:t>students ‘evaluate how writers use language critically, creatively and imaginatively for a range of purposes, including to express insights, evoke emotion, shape perspective or share aesthetic vision’.</w:t>
            </w:r>
          </w:p>
          <w:p w14:paraId="79BD1A04" w14:textId="77777777" w:rsidR="00477B58" w:rsidRPr="0019110A"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19110A">
              <w:rPr>
                <w:b/>
                <w:bCs/>
              </w:rPr>
              <w:t>Learning intentions</w:t>
            </w:r>
          </w:p>
          <w:p w14:paraId="669BF8C5"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pPr>
            <w:r w:rsidRPr="00B2133C">
              <w:t>By the end of this learning sequence, students will:</w:t>
            </w:r>
          </w:p>
          <w:p w14:paraId="08A39E5F"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critically analyse how rhetorical strategies and omissions shape authority and bias in persuasive texts</w:t>
            </w:r>
          </w:p>
          <w:p w14:paraId="07FF5F35"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evaluate how language and silence influence representations of truth</w:t>
            </w:r>
            <w:r w:rsidRPr="00CF4F4D">
              <w:t>.</w:t>
            </w:r>
          </w:p>
          <w:p w14:paraId="6AF42CAC" w14:textId="77777777" w:rsidR="00477B58" w:rsidRPr="00CF4F4D" w:rsidRDefault="00477B58" w:rsidP="00B14898">
            <w:pPr>
              <w:pStyle w:val="FeatureBox2"/>
              <w:cnfStyle w:val="000000100000" w:firstRow="0" w:lastRow="0" w:firstColumn="0" w:lastColumn="0" w:oddVBand="0" w:evenVBand="0" w:oddHBand="1" w:evenHBand="0" w:firstRowFirstColumn="0" w:firstRowLastColumn="0" w:lastRowFirstColumn="0" w:lastRowLastColumn="0"/>
            </w:pPr>
            <w:r w:rsidRPr="00514E71">
              <w:rPr>
                <w:b/>
                <w:bCs/>
              </w:rPr>
              <w:lastRenderedPageBreak/>
              <w:t>Teacher note:</w:t>
            </w:r>
            <w:r>
              <w:t xml:space="preserve"> the teacher may choose to move the extracts from the PowerPoint into a word document before the activity.</w:t>
            </w:r>
          </w:p>
          <w:p w14:paraId="3462BA12" w14:textId="77777777" w:rsidR="00477B58" w:rsidRPr="00720C51"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720C51">
              <w:rPr>
                <w:b/>
                <w:bCs/>
              </w:rPr>
              <w:t xml:space="preserve">Analysing and </w:t>
            </w:r>
            <w:r>
              <w:rPr>
                <w:b/>
                <w:bCs/>
              </w:rPr>
              <w:t>exploring</w:t>
            </w:r>
            <w:r w:rsidRPr="00720C51">
              <w:rPr>
                <w:b/>
                <w:bCs/>
              </w:rPr>
              <w:t xml:space="preserve"> omission in texts</w:t>
            </w:r>
          </w:p>
          <w:p w14:paraId="4A891A7B" w14:textId="55987C43" w:rsidR="00477B58" w:rsidRPr="00687533" w:rsidRDefault="00477B58" w:rsidP="00B14898">
            <w:pPr>
              <w:pStyle w:val="ListBullet"/>
              <w:cnfStyle w:val="000000100000" w:firstRow="0" w:lastRow="0" w:firstColumn="0" w:lastColumn="0" w:oddVBand="0" w:evenVBand="0" w:oddHBand="1" w:evenHBand="0" w:firstRowFirstColumn="0" w:firstRowLastColumn="0" w:lastRowFirstColumn="0" w:lastRowLastColumn="0"/>
              <w:rPr>
                <w:b/>
                <w:bCs/>
              </w:rPr>
            </w:pPr>
            <w:r>
              <w:rPr>
                <w:b/>
                <w:bCs/>
              </w:rPr>
              <w:t>Critically analysing persuasive authority and omission in historical texts to improve understanding of stylistic choices</w:t>
            </w:r>
            <w:r w:rsidRPr="00E622C0">
              <w:t xml:space="preserve"> </w:t>
            </w:r>
            <w:r>
              <w:t xml:space="preserve">– students re-read </w:t>
            </w:r>
            <w:r w:rsidRPr="00410135">
              <w:rPr>
                <w:rStyle w:val="Strong"/>
              </w:rPr>
              <w:t>Core text 2, extract 3 – Chapter THIRTY-ONE</w:t>
            </w:r>
            <w:r>
              <w:t xml:space="preserve">, Reverend Ferdinand Greenleaf’s letter. This is provided in the core text booklet. This extract details raids, nationalism, omission, bureaucratic authority and child removal. </w:t>
            </w:r>
            <w:r w:rsidR="00962651">
              <w:t>Using a think</w:t>
            </w:r>
            <w:r w:rsidR="00522329">
              <w:t>-</w:t>
            </w:r>
            <w:r w:rsidR="00962651">
              <w:t>aloud as part of the gradual release of responsibility model, t</w:t>
            </w:r>
            <w:r w:rsidR="00962651" w:rsidRPr="00531179">
              <w:t>he teacher models how expert readers identify rhetorical strategies, omissions and silences</w:t>
            </w:r>
            <w:r w:rsidR="00962651">
              <w:t>. They</w:t>
            </w:r>
            <w:r w:rsidR="00962651" w:rsidRPr="00531179">
              <w:t xml:space="preserve"> verbalis</w:t>
            </w:r>
            <w:r w:rsidR="00962651">
              <w:t>e</w:t>
            </w:r>
            <w:r w:rsidR="00962651" w:rsidRPr="00531179">
              <w:t xml:space="preserve"> thinking while annotating the extract before students independently apply the same process</w:t>
            </w:r>
            <w:r w:rsidR="00962651">
              <w:t xml:space="preserve"> in the following activity</w:t>
            </w:r>
            <w:r w:rsidR="003E5DB8">
              <w:t xml:space="preserve"> with</w:t>
            </w:r>
            <w:r w:rsidR="00962651">
              <w:t xml:space="preserve"> </w:t>
            </w:r>
            <w:r w:rsidRPr="00D07216">
              <w:rPr>
                <w:b/>
                <w:bCs/>
              </w:rPr>
              <w:t xml:space="preserve">Core text 2, extract 3 – </w:t>
            </w:r>
            <w:r>
              <w:rPr>
                <w:b/>
                <w:bCs/>
              </w:rPr>
              <w:t xml:space="preserve">Chapter THIRTY-ONE </w:t>
            </w:r>
            <w:r w:rsidRPr="00D07216">
              <w:rPr>
                <w:b/>
                <w:bCs/>
              </w:rPr>
              <w:t>– ‘Seven boys’</w:t>
            </w:r>
            <w:r>
              <w:t xml:space="preserve"> from the </w:t>
            </w:r>
            <w:r w:rsidRPr="00F70B6B">
              <w:t xml:space="preserve">PowerPoint </w:t>
            </w:r>
            <w:r w:rsidRPr="006717B6">
              <w:rPr>
                <w:rStyle w:val="Strong"/>
              </w:rPr>
              <w:t xml:space="preserve">Phase 3 – engaging with </w:t>
            </w:r>
            <w:r w:rsidRPr="005D6887">
              <w:rPr>
                <w:rStyle w:val="Strong"/>
                <w:i/>
              </w:rPr>
              <w:t>The Yield</w:t>
            </w:r>
            <w:r w:rsidRPr="006717B6">
              <w:rPr>
                <w:rStyle w:val="Strong"/>
              </w:rPr>
              <w:t xml:space="preserve"> –</w:t>
            </w:r>
            <w:r>
              <w:rPr>
                <w:rStyle w:val="Strong"/>
              </w:rPr>
              <w:t xml:space="preserve"> </w:t>
            </w:r>
            <w:r w:rsidRPr="006717B6">
              <w:rPr>
                <w:rStyle w:val="Strong"/>
              </w:rPr>
              <w:t>12.4</w:t>
            </w:r>
            <w:r w:rsidRPr="00E622C0">
              <w:t xml:space="preserve">, </w:t>
            </w:r>
            <w:r>
              <w:t>using the PowerPoint teacher notes for support. Prompts for discussion could include,</w:t>
            </w:r>
            <w:r w:rsidRPr="0075199B">
              <w:rPr>
                <w:bCs/>
              </w:rPr>
              <w:t xml:space="preserve"> </w:t>
            </w:r>
            <w:r>
              <w:t>‘Notice not just what Greenleaf says, but what he refuses to acknowledge. What does he refuse to acknowledge and what does this imply or lead you to think about?’</w:t>
            </w:r>
          </w:p>
          <w:p w14:paraId="08C9C7A4" w14:textId="7D391A88" w:rsidR="00477B58" w:rsidRPr="00813EF0" w:rsidRDefault="00962651" w:rsidP="00B14898">
            <w:pPr>
              <w:pStyle w:val="ListBullet"/>
              <w:cnfStyle w:val="000000100000" w:firstRow="0" w:lastRow="0" w:firstColumn="0" w:lastColumn="0" w:oddVBand="0" w:evenVBand="0" w:oddHBand="1" w:evenHBand="0" w:firstRowFirstColumn="0" w:firstRowLastColumn="0" w:lastRowFirstColumn="0" w:lastRowLastColumn="0"/>
            </w:pPr>
            <w:r>
              <w:rPr>
                <w:b/>
                <w:bCs/>
              </w:rPr>
              <w:t>Guided practice in annotation</w:t>
            </w:r>
            <w:r w:rsidR="00477B58">
              <w:rPr>
                <w:b/>
                <w:bCs/>
              </w:rPr>
              <w:t xml:space="preserve"> to examine rhetoric, silence and power</w:t>
            </w:r>
            <w:r w:rsidR="00477B58" w:rsidRPr="0075199B">
              <w:t xml:space="preserve"> </w:t>
            </w:r>
            <w:r w:rsidR="00477B58">
              <w:t xml:space="preserve">– students annotate individual copies of the letter, provided in </w:t>
            </w:r>
            <w:r w:rsidR="00477B58" w:rsidRPr="00B5512A">
              <w:rPr>
                <w:b/>
                <w:bCs/>
              </w:rPr>
              <w:t>Phase 3</w:t>
            </w:r>
            <w:r w:rsidR="00477B58">
              <w:rPr>
                <w:b/>
                <w:bCs/>
              </w:rPr>
              <w:t>,</w:t>
            </w:r>
            <w:r w:rsidR="00477B58" w:rsidRPr="00B5512A">
              <w:rPr>
                <w:b/>
                <w:bCs/>
              </w:rPr>
              <w:t xml:space="preserve"> activity </w:t>
            </w:r>
            <w:r w:rsidR="00477B58">
              <w:rPr>
                <w:b/>
                <w:bCs/>
              </w:rPr>
              <w:t>2</w:t>
            </w:r>
            <w:r w:rsidR="00477B58" w:rsidRPr="00B5512A">
              <w:rPr>
                <w:b/>
                <w:bCs/>
              </w:rPr>
              <w:t xml:space="preserve"> – </w:t>
            </w:r>
            <w:r w:rsidR="00477B58">
              <w:rPr>
                <w:b/>
                <w:bCs/>
              </w:rPr>
              <w:t>close reading</w:t>
            </w:r>
            <w:r w:rsidR="00477B58" w:rsidRPr="00B5512A">
              <w:rPr>
                <w:b/>
                <w:bCs/>
              </w:rPr>
              <w:t xml:space="preserve"> workshop</w:t>
            </w:r>
            <w:r w:rsidR="00477B58">
              <w:t xml:space="preserve"> looking for ethos, pathos, logos, tone shifts, omissions or strategic silences, </w:t>
            </w:r>
            <w:r w:rsidR="00477B58">
              <w:lastRenderedPageBreak/>
              <w:t>emotional impact and cultural erasure.</w:t>
            </w:r>
            <w:r>
              <w:t xml:space="preserve"> The teacher provides immediate feedback and prompts to deepen analysis and justify interpretations.</w:t>
            </w:r>
            <w:r w:rsidR="00477B58">
              <w:t xml:space="preserve"> </w:t>
            </w:r>
            <w:r w:rsidR="00477B58" w:rsidRPr="00813EF0">
              <w:t>Provide colour-coding options</w:t>
            </w:r>
            <w:r w:rsidR="00477B58">
              <w:t>:</w:t>
            </w:r>
          </w:p>
          <w:p w14:paraId="3FFC81B8" w14:textId="77777777" w:rsidR="00477B58" w:rsidRPr="00813EF0"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t>y</w:t>
            </w:r>
            <w:r w:rsidRPr="00813EF0">
              <w:t>ellow = rhetorical strategy</w:t>
            </w:r>
          </w:p>
          <w:p w14:paraId="550950F3" w14:textId="77777777" w:rsidR="00477B58" w:rsidRPr="00813EF0"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t>g</w:t>
            </w:r>
            <w:r w:rsidRPr="00813EF0">
              <w:t>reen = omission or silence</w:t>
            </w:r>
          </w:p>
          <w:p w14:paraId="617363B3" w14:textId="77777777" w:rsidR="00477B58" w:rsidRPr="00813EF0"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t>p</w:t>
            </w:r>
            <w:r w:rsidRPr="00813EF0">
              <w:t>ink = bias</w:t>
            </w:r>
            <w:r>
              <w:t>.</w:t>
            </w:r>
          </w:p>
          <w:p w14:paraId="22C4B9AC" w14:textId="77CF8BC5"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Pr>
                <w:b/>
                <w:bCs/>
              </w:rPr>
              <w:t xml:space="preserve">Journaling to </w:t>
            </w:r>
            <w:r w:rsidR="00962651">
              <w:rPr>
                <w:b/>
                <w:bCs/>
              </w:rPr>
              <w:t>consolidate</w:t>
            </w:r>
            <w:r>
              <w:rPr>
                <w:b/>
                <w:bCs/>
              </w:rPr>
              <w:t xml:space="preserve"> understanding</w:t>
            </w:r>
            <w:r w:rsidRPr="00252AD0">
              <w:t xml:space="preserve"> </w:t>
            </w:r>
            <w:r>
              <w:t>– in their reflection journal, s</w:t>
            </w:r>
            <w:r w:rsidRPr="005C0640">
              <w:t xml:space="preserve">tudents </w:t>
            </w:r>
            <w:r>
              <w:t>reflect on the prompt below in a 100 to 150-word paragraph.</w:t>
            </w:r>
          </w:p>
          <w:p w14:paraId="7013C7AF" w14:textId="77777777" w:rsidR="00477B58" w:rsidRDefault="00477B58" w:rsidP="00B14898">
            <w:pPr>
              <w:pStyle w:val="Pulloutquote"/>
              <w:cnfStyle w:val="000000100000" w:firstRow="0" w:lastRow="0" w:firstColumn="0" w:lastColumn="0" w:oddVBand="0" w:evenVBand="0" w:oddHBand="1" w:evenHBand="0" w:firstRowFirstColumn="0" w:firstRowLastColumn="0" w:lastRowFirstColumn="0" w:lastRowLastColumn="0"/>
            </w:pPr>
            <w:r>
              <w:t>‘</w:t>
            </w:r>
            <w:r w:rsidRPr="00DF6A9B">
              <w:t xml:space="preserve">How </w:t>
            </w:r>
            <w:r>
              <w:t>can</w:t>
            </w:r>
            <w:r w:rsidRPr="00DF6A9B">
              <w:t xml:space="preserve"> omissions affect authority and truth claims in persuasive writing?</w:t>
            </w:r>
            <w:r>
              <w:t>’</w:t>
            </w:r>
          </w:p>
          <w:p w14:paraId="41E07A5D" w14:textId="711FDDDC" w:rsidR="00477B58" w:rsidRPr="00663B05" w:rsidRDefault="00477B58" w:rsidP="00C46ED6">
            <w:pPr>
              <w:pStyle w:val="ListParagraph"/>
              <w:cnfStyle w:val="000000100000" w:firstRow="0" w:lastRow="0" w:firstColumn="0" w:lastColumn="0" w:oddVBand="0" w:evenVBand="0" w:oddHBand="1" w:evenHBand="0" w:firstRowFirstColumn="0" w:firstRowLastColumn="0" w:lastRowFirstColumn="0" w:lastRowLastColumn="0"/>
            </w:pPr>
            <w:r w:rsidRPr="00663B05">
              <w:t>Students may also include or refine a mixtape entry (song, lyric or audio text) that reflects ideas of omission, silence or perspective, briefly explaining how this connection enhances their understanding of how authority and meaning are constructed</w:t>
            </w:r>
            <w:r>
              <w:t xml:space="preserve"> </w:t>
            </w:r>
            <w:r>
              <w:rPr>
                <w:b/>
                <w:bCs/>
              </w:rPr>
              <w:t>(Integrated Phase 5)</w:t>
            </w:r>
            <w:r w:rsidRPr="00663B05">
              <w:t>.</w:t>
            </w:r>
          </w:p>
        </w:tc>
        <w:tc>
          <w:tcPr>
            <w:tcW w:w="858" w:type="pct"/>
          </w:tcPr>
          <w:p w14:paraId="5BC309F1" w14:textId="77777777" w:rsidR="00477B58" w:rsidRPr="00016111"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lastRenderedPageBreak/>
              <w:t>Success criteria</w:t>
            </w:r>
          </w:p>
          <w:p w14:paraId="64613951" w14:textId="77777777" w:rsidR="00477B58" w:rsidRPr="00016111"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pPr>
            <w:r w:rsidRPr="00016111">
              <w:t>To demonstrate their learning, students can:</w:t>
            </w:r>
          </w:p>
          <w:p w14:paraId="00E0BF4E"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critically analyse the use of rhetorical strategies such as ethos, pathos and logos</w:t>
            </w:r>
          </w:p>
          <w:p w14:paraId="4917D5DF"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 xml:space="preserve">evaluate how omissions or </w:t>
            </w:r>
            <w:r>
              <w:lastRenderedPageBreak/>
              <w:t>silences influence interpretation and authority</w:t>
            </w:r>
          </w:p>
          <w:p w14:paraId="3274B13E"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construct a brief analytical reflection supported by textual evidence.</w:t>
            </w:r>
          </w:p>
          <w:p w14:paraId="41C065AD"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t>Evaluation and registration:</w:t>
            </w:r>
          </w:p>
          <w:p w14:paraId="0D0962A3"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pPr>
            <w:r w:rsidRPr="00016111">
              <w:t>[Record evaluation and registration information]</w:t>
            </w:r>
          </w:p>
          <w:p w14:paraId="3C19B0F3" w14:textId="77777777" w:rsidR="00477B58" w:rsidRPr="007436BB" w:rsidRDefault="00477B58" w:rsidP="00B14898">
            <w:pPr>
              <w:pStyle w:val="FeatureBox5"/>
              <w:cnfStyle w:val="000000100000" w:firstRow="0" w:lastRow="0" w:firstColumn="0" w:lastColumn="0" w:oddVBand="0" w:evenVBand="0" w:oddHBand="1" w:evenHBand="0" w:firstRowFirstColumn="0" w:firstRowLastColumn="0" w:lastRowFirstColumn="0" w:lastRowLastColumn="0"/>
              <w:rPr>
                <w:noProof/>
              </w:rPr>
            </w:pPr>
            <w:r w:rsidRPr="004F06C1">
              <w:rPr>
                <w:b/>
                <w:bCs/>
                <w:noProof/>
              </w:rPr>
              <w:t>Differentiation note:</w:t>
            </w:r>
            <w:r>
              <w:rPr>
                <w:noProof/>
              </w:rPr>
              <w:t xml:space="preserve"> some students may benefit from researching other </w:t>
            </w:r>
            <w:r>
              <w:rPr>
                <w:noProof/>
              </w:rPr>
              <w:lastRenderedPageBreak/>
              <w:t>historical or political persuasive texts for omission analysis. Suggestions could include the 1967 Australian Referendum Campaign, Paul Keating’s Redfern speech or the Uluru statement from the heart.</w:t>
            </w:r>
          </w:p>
        </w:tc>
      </w:tr>
      <w:tr w:rsidR="00477B58" w:rsidRPr="00A11F66" w14:paraId="2160A5DC" w14:textId="77777777" w:rsidTr="00B148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442A090F" w14:textId="6E8F3C1A" w:rsidR="00477B58" w:rsidRPr="009955E0" w:rsidRDefault="00477B58" w:rsidP="00B14898">
            <w:pPr>
              <w:pStyle w:val="FeatureBox2"/>
              <w:rPr>
                <w:b w:val="0"/>
              </w:rPr>
            </w:pPr>
            <w:r>
              <w:rPr>
                <w:bCs/>
              </w:rPr>
              <w:lastRenderedPageBreak/>
              <w:t>Teacher note:</w:t>
            </w:r>
            <w:r w:rsidRPr="00D8597E">
              <w:rPr>
                <w:b w:val="0"/>
              </w:rPr>
              <w:t xml:space="preserve"> </w:t>
            </w:r>
            <w:r w:rsidRPr="00C57F0C">
              <w:rPr>
                <w:b w:val="0"/>
              </w:rPr>
              <w:t xml:space="preserve">the outcomes </w:t>
            </w:r>
            <w:r>
              <w:rPr>
                <w:b w:val="0"/>
              </w:rPr>
              <w:t>for</w:t>
            </w:r>
            <w:r w:rsidRPr="00C57F0C">
              <w:rPr>
                <w:b w:val="0"/>
              </w:rPr>
              <w:t xml:space="preserve"> </w:t>
            </w:r>
            <w:r w:rsidRPr="00593754">
              <w:t xml:space="preserve">Core formative task </w:t>
            </w:r>
            <w:r>
              <w:t>2</w:t>
            </w:r>
            <w:r w:rsidRPr="00593754">
              <w:t xml:space="preserve"> – </w:t>
            </w:r>
            <w:r>
              <w:t>developing persuasive authority</w:t>
            </w:r>
            <w:r w:rsidRPr="00C57F0C">
              <w:rPr>
                <w:b w:val="0"/>
              </w:rPr>
              <w:t xml:space="preserve"> are </w:t>
            </w:r>
            <w:r w:rsidRPr="00C57F0C">
              <w:rPr>
                <w:b w:val="0"/>
              </w:rPr>
              <w:lastRenderedPageBreak/>
              <w:t xml:space="preserve">outlined in the Core formative tasks </w:t>
            </w:r>
            <w:r>
              <w:rPr>
                <w:b w:val="0"/>
              </w:rPr>
              <w:t>booklet</w:t>
            </w:r>
            <w:r w:rsidRPr="00C57F0C">
              <w:rPr>
                <w:b w:val="0"/>
              </w:rPr>
              <w:t>.</w:t>
            </w:r>
          </w:p>
        </w:tc>
        <w:tc>
          <w:tcPr>
            <w:tcW w:w="3381" w:type="pct"/>
          </w:tcPr>
          <w:p w14:paraId="1BAA6EB3" w14:textId="77777777" w:rsidR="00477B58" w:rsidRDefault="00477B58" w:rsidP="00B14898">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bCs/>
              </w:rPr>
            </w:pPr>
            <w:r>
              <w:rPr>
                <w:b/>
                <w:bCs/>
              </w:rPr>
              <w:lastRenderedPageBreak/>
              <w:t xml:space="preserve">Phase 3, sequence 4 – completing Core formative task 2 </w:t>
            </w:r>
            <w:r w:rsidRPr="00F57377">
              <w:rPr>
                <w:b/>
                <w:bCs/>
              </w:rPr>
              <w:t xml:space="preserve">– </w:t>
            </w:r>
            <w:r>
              <w:rPr>
                <w:b/>
              </w:rPr>
              <w:t>developing persuasive authority</w:t>
            </w:r>
          </w:p>
          <w:p w14:paraId="7465923B" w14:textId="77777777" w:rsidR="00477B58" w:rsidRDefault="00477B58" w:rsidP="00B14898">
            <w:pPr>
              <w:cnfStyle w:val="000000010000" w:firstRow="0" w:lastRow="0" w:firstColumn="0" w:lastColumn="0" w:oddVBand="0" w:evenVBand="0" w:oddHBand="0" w:evenHBand="1" w:firstRowFirstColumn="0" w:firstRowLastColumn="0" w:lastRowFirstColumn="0" w:lastRowLastColumn="0"/>
            </w:pPr>
            <w:r w:rsidRPr="00C0114F">
              <w:rPr>
                <w:rStyle w:val="Strong"/>
                <w:b w:val="0"/>
                <w:bCs w:val="0"/>
              </w:rPr>
              <w:t>Focus area content:</w:t>
            </w:r>
            <w:r>
              <w:t xml:space="preserve"> students ‘consider context, purpose and audience to deliberately shape meaning in their own composition’.</w:t>
            </w:r>
          </w:p>
          <w:p w14:paraId="77A7CD07" w14:textId="77777777" w:rsidR="00477B58" w:rsidRPr="000B6170" w:rsidRDefault="00477B58" w:rsidP="00B14898">
            <w:pPr>
              <w:pStyle w:val="FeatureBox2"/>
              <w:cnfStyle w:val="000000010000" w:firstRow="0" w:lastRow="0" w:firstColumn="0" w:lastColumn="0" w:oddVBand="0" w:evenVBand="0" w:oddHBand="0" w:evenHBand="1" w:firstRowFirstColumn="0" w:firstRowLastColumn="0" w:lastRowFirstColumn="0" w:lastRowLastColumn="0"/>
            </w:pPr>
            <w:r w:rsidRPr="00193EDE">
              <w:rPr>
                <w:b/>
                <w:bCs/>
              </w:rPr>
              <w:t>Teacher note</w:t>
            </w:r>
            <w:r w:rsidRPr="00440E72">
              <w:rPr>
                <w:b/>
                <w:bCs/>
              </w:rPr>
              <w:t>:</w:t>
            </w:r>
            <w:r w:rsidRPr="002B364B">
              <w:t xml:space="preserve"> </w:t>
            </w:r>
            <w:r w:rsidRPr="00733025">
              <w:t>discussions</w:t>
            </w:r>
            <w:r>
              <w:t xml:space="preserve"> of </w:t>
            </w:r>
            <w:r w:rsidRPr="005C7AE1">
              <w:rPr>
                <w:b/>
                <w:bCs/>
              </w:rPr>
              <w:t xml:space="preserve">Core </w:t>
            </w:r>
            <w:r>
              <w:rPr>
                <w:b/>
                <w:bCs/>
              </w:rPr>
              <w:t>formative task 2</w:t>
            </w:r>
            <w:r w:rsidRPr="005C7AE1">
              <w:rPr>
                <w:b/>
                <w:bCs/>
              </w:rPr>
              <w:t xml:space="preserve"> – </w:t>
            </w:r>
            <w:r>
              <w:rPr>
                <w:b/>
              </w:rPr>
              <w:t>developing persuasive authority</w:t>
            </w:r>
            <w:r w:rsidRPr="00324A81">
              <w:t xml:space="preserve"> </w:t>
            </w:r>
            <w:r>
              <w:t xml:space="preserve">should be guided by the department’s advice regarding </w:t>
            </w:r>
            <w:hyperlink r:id="rId74" w:anchor=":~:text=Preventing%20public%20disclosures%201%20keeping%20discussions%20global%20rather,someone...%27%205%20maintaining%20a%20professional%20role.%20More%20items" w:history="1">
              <w:r w:rsidRPr="009725A9">
                <w:rPr>
                  <w:rStyle w:val="Hyperlink"/>
                </w:rPr>
                <w:t>Preventing public disclosures</w:t>
              </w:r>
            </w:hyperlink>
            <w:r>
              <w:t xml:space="preserve">. Support for </w:t>
            </w:r>
            <w:r>
              <w:lastRenderedPageBreak/>
              <w:t xml:space="preserve">annotating extracts can be found in the PowerPoint </w:t>
            </w:r>
            <w:r w:rsidRPr="00F85EC9">
              <w:rPr>
                <w:rStyle w:val="Strong"/>
              </w:rPr>
              <w:t xml:space="preserve">Phase 3 – engaging with </w:t>
            </w:r>
            <w:r w:rsidRPr="005D6887">
              <w:rPr>
                <w:rStyle w:val="Strong"/>
                <w:i/>
              </w:rPr>
              <w:t>The Yield</w:t>
            </w:r>
            <w:r w:rsidRPr="00F85EC9">
              <w:rPr>
                <w:rStyle w:val="Strong"/>
              </w:rPr>
              <w:t xml:space="preserve"> – 12.4</w:t>
            </w:r>
            <w:r w:rsidRPr="00324A81">
              <w:rPr>
                <w:rStyle w:val="Strong"/>
                <w:b w:val="0"/>
                <w:bCs w:val="0"/>
              </w:rPr>
              <w:t>.</w:t>
            </w:r>
          </w:p>
          <w:p w14:paraId="7B717F73" w14:textId="77777777" w:rsidR="00477B58" w:rsidRPr="0019110A" w:rsidRDefault="00477B58" w:rsidP="00B14898">
            <w:pPr>
              <w:cnfStyle w:val="000000010000" w:firstRow="0" w:lastRow="0" w:firstColumn="0" w:lastColumn="0" w:oddVBand="0" w:evenVBand="0" w:oddHBand="0" w:evenHBand="1" w:firstRowFirstColumn="0" w:firstRowLastColumn="0" w:lastRowFirstColumn="0" w:lastRowLastColumn="0"/>
              <w:rPr>
                <w:b/>
                <w:bCs/>
              </w:rPr>
            </w:pPr>
            <w:r w:rsidRPr="0019110A">
              <w:rPr>
                <w:b/>
                <w:bCs/>
              </w:rPr>
              <w:t>Learning intention</w:t>
            </w:r>
            <w:r>
              <w:rPr>
                <w:b/>
                <w:bCs/>
              </w:rPr>
              <w:t>s</w:t>
            </w:r>
          </w:p>
          <w:p w14:paraId="4C334CFF" w14:textId="77777777" w:rsidR="00477B58" w:rsidRDefault="00477B58" w:rsidP="00B14898">
            <w:pPr>
              <w:cnfStyle w:val="000000010000" w:firstRow="0" w:lastRow="0" w:firstColumn="0" w:lastColumn="0" w:oddVBand="0" w:evenVBand="0" w:oddHBand="0" w:evenHBand="1" w:firstRowFirstColumn="0" w:firstRowLastColumn="0" w:lastRowFirstColumn="0" w:lastRowLastColumn="0"/>
            </w:pPr>
            <w:r w:rsidRPr="00B2133C">
              <w:t>By the end of this learning sequence, students will:</w:t>
            </w:r>
          </w:p>
          <w:p w14:paraId="671DB3F7" w14:textId="77777777" w:rsidR="00477B58" w:rsidRPr="0090209F"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 xml:space="preserve">critically analyse how authorial voice and perspective shape meaning in narrative extract from </w:t>
            </w:r>
            <w:r w:rsidRPr="00575A16">
              <w:rPr>
                <w:i/>
                <w:iCs/>
              </w:rPr>
              <w:t>The Yield</w:t>
            </w:r>
          </w:p>
          <w:p w14:paraId="798E090E" w14:textId="77777777" w:rsidR="00477B58" w:rsidRPr="0090209F"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compose a persuasive text that communicates a personal perspective or truth</w:t>
            </w:r>
          </w:p>
          <w:p w14:paraId="58FE67BA" w14:textId="77777777" w:rsidR="00477B58" w:rsidRPr="0090209F"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apply language, structural and stylistic choices to establish authority in persuasive writing.</w:t>
            </w:r>
          </w:p>
          <w:p w14:paraId="32DE3E56" w14:textId="77777777" w:rsidR="00477B58" w:rsidRPr="00B96AFC" w:rsidRDefault="00477B58" w:rsidP="00B14898">
            <w:pPr>
              <w:pStyle w:val="FeatureBox2"/>
              <w:cnfStyle w:val="000000010000" w:firstRow="0" w:lastRow="0" w:firstColumn="0" w:lastColumn="0" w:oddVBand="0" w:evenVBand="0" w:oddHBand="0" w:evenHBand="1" w:firstRowFirstColumn="0" w:firstRowLastColumn="0" w:lastRowFirstColumn="0" w:lastRowLastColumn="0"/>
            </w:pPr>
            <w:r w:rsidRPr="00193EDE">
              <w:rPr>
                <w:b/>
                <w:bCs/>
              </w:rPr>
              <w:t>Teacher note</w:t>
            </w:r>
            <w:r w:rsidRPr="00B579AC">
              <w:rPr>
                <w:b/>
                <w:bCs/>
              </w:rPr>
              <w:t>:</w:t>
            </w:r>
            <w:r w:rsidRPr="002B364B">
              <w:t xml:space="preserve"> </w:t>
            </w:r>
            <w:r w:rsidRPr="00733025">
              <w:t>discussions</w:t>
            </w:r>
            <w:r>
              <w:t xml:space="preserve"> of </w:t>
            </w:r>
            <w:r w:rsidRPr="005C7AE1">
              <w:rPr>
                <w:b/>
                <w:bCs/>
              </w:rPr>
              <w:t xml:space="preserve">Core </w:t>
            </w:r>
            <w:r>
              <w:rPr>
                <w:b/>
                <w:bCs/>
              </w:rPr>
              <w:t>formative task 2</w:t>
            </w:r>
            <w:r w:rsidRPr="005C7AE1">
              <w:rPr>
                <w:b/>
                <w:bCs/>
              </w:rPr>
              <w:t xml:space="preserve"> – </w:t>
            </w:r>
            <w:r>
              <w:rPr>
                <w:b/>
              </w:rPr>
              <w:t>developing persuasive authority</w:t>
            </w:r>
            <w:r w:rsidRPr="00DF4EC3">
              <w:t xml:space="preserve"> </w:t>
            </w:r>
            <w:r>
              <w:t xml:space="preserve">should be guided by the department’s advice regarding </w:t>
            </w:r>
            <w:hyperlink r:id="rId75" w:anchor=":~:text=Preventing%20public%20disclosures%201%20keeping%20discussions%20global%20rather,someone...%27%205%20maintaining%20a%20professional%20role.%20More%20items" w:history="1">
              <w:r w:rsidRPr="009725A9">
                <w:rPr>
                  <w:rStyle w:val="Hyperlink"/>
                </w:rPr>
                <w:t>Preventing public disclosures</w:t>
              </w:r>
            </w:hyperlink>
            <w:r>
              <w:t xml:space="preserve">. Support for annotating extracts can be found in the PowerPoint </w:t>
            </w:r>
            <w:r w:rsidRPr="00F85EC9">
              <w:rPr>
                <w:rStyle w:val="Strong"/>
              </w:rPr>
              <w:t xml:space="preserve">Phase 3 – engaging with </w:t>
            </w:r>
            <w:r w:rsidRPr="005D6887">
              <w:rPr>
                <w:rStyle w:val="Strong"/>
                <w:i/>
                <w:iCs/>
              </w:rPr>
              <w:t>The Yield</w:t>
            </w:r>
            <w:r w:rsidRPr="00F85EC9">
              <w:rPr>
                <w:rStyle w:val="Strong"/>
              </w:rPr>
              <w:t xml:space="preserve"> – 12.4</w:t>
            </w:r>
            <w:r w:rsidRPr="00DF4EC3">
              <w:rPr>
                <w:rStyle w:val="Strong"/>
                <w:b w:val="0"/>
                <w:bCs w:val="0"/>
              </w:rPr>
              <w:t xml:space="preserve">. </w:t>
            </w:r>
            <w:r>
              <w:t>The teacher may choose to move the extracts from the PowerPoint into a word document before the activity.</w:t>
            </w:r>
          </w:p>
          <w:p w14:paraId="130A3513" w14:textId="77777777" w:rsidR="00477B58" w:rsidRPr="00CE4480" w:rsidRDefault="00477B58" w:rsidP="00B14898">
            <w:pPr>
              <w:cnfStyle w:val="000000010000" w:firstRow="0" w:lastRow="0" w:firstColumn="0" w:lastColumn="0" w:oddVBand="0" w:evenVBand="0" w:oddHBand="0" w:evenHBand="1" w:firstRowFirstColumn="0" w:firstRowLastColumn="0" w:lastRowFirstColumn="0" w:lastRowLastColumn="0"/>
              <w:rPr>
                <w:rStyle w:val="Strong"/>
                <w:b w:val="0"/>
                <w:bCs w:val="0"/>
              </w:rPr>
            </w:pPr>
            <w:r w:rsidRPr="00CE4480">
              <w:rPr>
                <w:b/>
                <w:bCs/>
              </w:rPr>
              <w:t>Narrative voice and personal perspective</w:t>
            </w:r>
          </w:p>
          <w:p w14:paraId="09A2C67D" w14:textId="2A32647A"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sidRPr="008C750F">
              <w:rPr>
                <w:b/>
                <w:bCs/>
              </w:rPr>
              <w:t>Analysing narrative voice and perspective to construct personal meaning</w:t>
            </w:r>
            <w:r>
              <w:t xml:space="preserve"> </w:t>
            </w:r>
            <w:r w:rsidR="00252AD0">
              <w:t xml:space="preserve">– </w:t>
            </w:r>
            <w:r w:rsidR="00962651">
              <w:t>using a think</w:t>
            </w:r>
            <w:r w:rsidR="00252AD0">
              <w:t>-</w:t>
            </w:r>
            <w:r w:rsidR="00962651">
              <w:t xml:space="preserve">aloud as part of the gradual release of responsibility, the teacher demonstrates how to </w:t>
            </w:r>
            <w:r w:rsidR="00962651">
              <w:lastRenderedPageBreak/>
              <w:t xml:space="preserve">identify shifts in narrative voice. They </w:t>
            </w:r>
            <w:r>
              <w:t xml:space="preserve">lead the students through the annotation of shifts in authorial voice </w:t>
            </w:r>
            <w:r w:rsidRPr="00E90A85">
              <w:t>and perspective in August’s narration</w:t>
            </w:r>
            <w:r>
              <w:t xml:space="preserve"> using the </w:t>
            </w:r>
            <w:r w:rsidRPr="00025C90">
              <w:t>PowerPoint</w:t>
            </w:r>
            <w:r w:rsidRPr="00DF4EC3">
              <w:t xml:space="preserve"> </w:t>
            </w:r>
            <w:r w:rsidRPr="0068381F">
              <w:rPr>
                <w:rStyle w:val="Strong"/>
              </w:rPr>
              <w:t xml:space="preserve">Phase 3 – engaging with </w:t>
            </w:r>
            <w:r w:rsidRPr="005D6887">
              <w:rPr>
                <w:rStyle w:val="Strong"/>
                <w:i/>
              </w:rPr>
              <w:t>The Yield</w:t>
            </w:r>
            <w:r w:rsidRPr="0068381F">
              <w:rPr>
                <w:rStyle w:val="Strong"/>
              </w:rPr>
              <w:t xml:space="preserve"> –</w:t>
            </w:r>
            <w:r>
              <w:rPr>
                <w:rStyle w:val="Strong"/>
              </w:rPr>
              <w:t xml:space="preserve"> </w:t>
            </w:r>
            <w:r w:rsidRPr="0068381F">
              <w:rPr>
                <w:rStyle w:val="Strong"/>
              </w:rPr>
              <w:t>12.4</w:t>
            </w:r>
            <w:r w:rsidRPr="00DF4EC3">
              <w:t xml:space="preserve"> </w:t>
            </w:r>
            <w:r>
              <w:t xml:space="preserve">as a guide. The PowerPoint uses colours to differentiate between different devices and </w:t>
            </w:r>
            <w:proofErr w:type="gramStart"/>
            <w:r>
              <w:t>features,</w:t>
            </w:r>
            <w:proofErr w:type="gramEnd"/>
            <w:r>
              <w:t xml:space="preserve"> however teachers and students can use colour coding of their choice and concentrate on other literary devices and language features. Students then annotate </w:t>
            </w:r>
            <w:r w:rsidRPr="00434526">
              <w:rPr>
                <w:rStyle w:val="Strong"/>
              </w:rPr>
              <w:t>C</w:t>
            </w:r>
            <w:r w:rsidRPr="00C4172D">
              <w:rPr>
                <w:b/>
              </w:rPr>
              <w:t xml:space="preserve">ore text 2, extract 2 – </w:t>
            </w:r>
            <w:r w:rsidRPr="00C4172D">
              <w:rPr>
                <w:b/>
                <w:bCs/>
              </w:rPr>
              <w:t>Chapter TWENTY-THREE</w:t>
            </w:r>
            <w:r>
              <w:rPr>
                <w:b/>
                <w:bCs/>
              </w:rPr>
              <w:t xml:space="preserve"> </w:t>
            </w:r>
            <w:r w:rsidRPr="00EA6D27">
              <w:rPr>
                <w:b/>
                <w:bCs/>
              </w:rPr>
              <w:t xml:space="preserve">– </w:t>
            </w:r>
            <w:r w:rsidRPr="00EA6D27">
              <w:rPr>
                <w:b/>
              </w:rPr>
              <w:t>‘a breeze felt’</w:t>
            </w:r>
            <w:r w:rsidRPr="00DF4EC3">
              <w:rPr>
                <w:bCs/>
              </w:rPr>
              <w:t>,</w:t>
            </w:r>
            <w:r>
              <w:t xml:space="preserve"> </w:t>
            </w:r>
            <w:r w:rsidR="00962651">
              <w:t xml:space="preserve">independently </w:t>
            </w:r>
            <w:r>
              <w:t>identifying these shifts for themselves.</w:t>
            </w:r>
          </w:p>
          <w:p w14:paraId="44A55FCF" w14:textId="09CC8501" w:rsidR="00477B58" w:rsidRPr="00F825DD"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sidRPr="00D7416A">
              <w:rPr>
                <w:b/>
                <w:bCs/>
              </w:rPr>
              <w:t>Completing Core formative task 2 – developing persuasive authority</w:t>
            </w:r>
            <w:r>
              <w:t xml:space="preserve"> – students w</w:t>
            </w:r>
            <w:r w:rsidRPr="00E90A85">
              <w:t>rite a</w:t>
            </w:r>
            <w:r>
              <w:t>n</w:t>
            </w:r>
            <w:r w:rsidRPr="00E90A85">
              <w:t xml:space="preserve"> </w:t>
            </w:r>
            <w:r>
              <w:t>800 to 900</w:t>
            </w:r>
            <w:r w:rsidRPr="00E90A85">
              <w:t>-word persuasive piece communicating a personal truth</w:t>
            </w:r>
            <w:r>
              <w:t xml:space="preserve"> responding to the anthology theme – What is a truth that demands to be heard in contemporary society?</w:t>
            </w:r>
          </w:p>
          <w:p w14:paraId="17595D19" w14:textId="06171B68" w:rsidR="00477B58" w:rsidRDefault="00477B58" w:rsidP="00B14898">
            <w:pPr>
              <w:pStyle w:val="ListBullet"/>
              <w:numPr>
                <w:ilvl w:val="0"/>
                <w:numId w:val="13"/>
              </w:numPr>
              <w:cnfStyle w:val="000000010000" w:firstRow="0" w:lastRow="0" w:firstColumn="0" w:lastColumn="0" w:oddVBand="0" w:evenVBand="0" w:oddHBand="0" w:evenHBand="1" w:firstRowFirstColumn="0" w:firstRowLastColumn="0" w:lastRowFirstColumn="0" w:lastRowLastColumn="0"/>
            </w:pPr>
            <w:r w:rsidRPr="00434526">
              <w:rPr>
                <w:b/>
                <w:bCs/>
              </w:rPr>
              <w:t>Experimenting with form</w:t>
            </w:r>
            <w:r>
              <w:t xml:space="preserve"> – students use the provided scaffold in </w:t>
            </w:r>
            <w:r w:rsidRPr="00362555">
              <w:rPr>
                <w:rStyle w:val="Strong"/>
              </w:rPr>
              <w:t>Core</w:t>
            </w:r>
            <w:r w:rsidRPr="0041121F">
              <w:rPr>
                <w:b/>
                <w:bCs/>
              </w:rPr>
              <w:t xml:space="preserve"> formative task</w:t>
            </w:r>
            <w:r>
              <w:rPr>
                <w:b/>
                <w:bCs/>
              </w:rPr>
              <w:t xml:space="preserve"> 2 – developing persuasive authority</w:t>
            </w:r>
            <w:r w:rsidRPr="00E90A85">
              <w:t xml:space="preserve"> </w:t>
            </w:r>
            <w:r w:rsidRPr="000424E5">
              <w:t xml:space="preserve">to plan purpose, audience, </w:t>
            </w:r>
            <w:r>
              <w:t xml:space="preserve">authorial </w:t>
            </w:r>
            <w:r w:rsidRPr="000424E5">
              <w:t>voice, structure, language and authority before composing their piece.</w:t>
            </w:r>
          </w:p>
          <w:p w14:paraId="5A5533D7" w14:textId="6A4568D2" w:rsidR="00477B58" w:rsidRPr="00FB410F" w:rsidRDefault="00477B58" w:rsidP="00B14898">
            <w:pPr>
              <w:pStyle w:val="ListBullet"/>
              <w:numPr>
                <w:ilvl w:val="0"/>
                <w:numId w:val="13"/>
              </w:numPr>
              <w:cnfStyle w:val="000000010000" w:firstRow="0" w:lastRow="0" w:firstColumn="0" w:lastColumn="0" w:oddVBand="0" w:evenVBand="0" w:oddHBand="0" w:evenHBand="1" w:firstRowFirstColumn="0" w:firstRowLastColumn="0" w:lastRowFirstColumn="0" w:lastRowLastColumn="0"/>
            </w:pPr>
            <w:r w:rsidRPr="00FB410F">
              <w:rPr>
                <w:b/>
                <w:bCs/>
              </w:rPr>
              <w:t>Reflecting on composition and peer feedback</w:t>
            </w:r>
            <w:r w:rsidRPr="00DF4EC3">
              <w:t xml:space="preserve"> </w:t>
            </w:r>
            <w:r w:rsidRPr="00FB410F">
              <w:t xml:space="preserve">– </w:t>
            </w:r>
            <w:r w:rsidR="00962651">
              <w:t>the teacher uses a think</w:t>
            </w:r>
            <w:r w:rsidR="00252AD0">
              <w:t>-</w:t>
            </w:r>
            <w:r w:rsidR="00962651">
              <w:t>aloud to compare annotated exemplars with success criteria before students evaluate and revise their own work. T</w:t>
            </w:r>
            <w:r w:rsidRPr="00FB410F">
              <w:t xml:space="preserve">eachers may use the </w:t>
            </w:r>
            <w:r>
              <w:t>‘</w:t>
            </w:r>
            <w:r w:rsidRPr="00C46ED6">
              <w:t>Task and annotation</w:t>
            </w:r>
            <w:r>
              <w:t>’</w:t>
            </w:r>
            <w:r w:rsidRPr="00FB410F">
              <w:t xml:space="preserve"> from </w:t>
            </w:r>
            <w:r w:rsidRPr="00FB410F">
              <w:rPr>
                <w:rStyle w:val="Strong"/>
              </w:rPr>
              <w:t>Core formative task 2 – developing persuasive authority</w:t>
            </w:r>
            <w:r w:rsidRPr="00FB410F">
              <w:t xml:space="preserve"> in the</w:t>
            </w:r>
            <w:r w:rsidR="002243CB">
              <w:t xml:space="preserve"> resources booklet</w:t>
            </w:r>
            <w:r w:rsidRPr="00FB410F">
              <w:t xml:space="preserve"> to support consistent teacher judgement. Teachers may also use these examples of middle-range and higher</w:t>
            </w:r>
            <w:r>
              <w:t>-</w:t>
            </w:r>
            <w:r w:rsidRPr="00FB410F">
              <w:t xml:space="preserve">range samples to support students </w:t>
            </w:r>
            <w:r>
              <w:t xml:space="preserve">to </w:t>
            </w:r>
            <w:r w:rsidRPr="00FB410F">
              <w:t xml:space="preserve">compare the samples and annotations to identify strengths and areas of </w:t>
            </w:r>
            <w:r w:rsidRPr="00FB410F">
              <w:lastRenderedPageBreak/>
              <w:t>refinement before revising their own persuasive responses.</w:t>
            </w:r>
          </w:p>
          <w:p w14:paraId="11B29BF2" w14:textId="03D32B97" w:rsidR="00477B58" w:rsidRPr="00190FD6"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Pr>
                <w:b/>
                <w:bCs/>
              </w:rPr>
              <w:t>Writing reflectively to check for understanding</w:t>
            </w:r>
            <w:r w:rsidRPr="00666ABF">
              <w:t xml:space="preserve"> </w:t>
            </w:r>
            <w:r>
              <w:t xml:space="preserve">– </w:t>
            </w:r>
            <w:r w:rsidR="00962651">
              <w:t>on a mini</w:t>
            </w:r>
            <w:r w:rsidR="00403FB5">
              <w:t xml:space="preserve"> </w:t>
            </w:r>
            <w:r w:rsidR="00962651">
              <w:t>whiteboard students identify one piece of feedback and explain how they will implement</w:t>
            </w:r>
            <w:r w:rsidR="00403FB5">
              <w:t xml:space="preserve"> it</w:t>
            </w:r>
            <w:r w:rsidR="00962651">
              <w:t>. This allows the teacher to gauge student understanding and intent.</w:t>
            </w:r>
          </w:p>
        </w:tc>
        <w:tc>
          <w:tcPr>
            <w:tcW w:w="858" w:type="pct"/>
          </w:tcPr>
          <w:p w14:paraId="0C15486B" w14:textId="77777777" w:rsidR="00477B58" w:rsidRPr="00016111"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lastRenderedPageBreak/>
              <w:t>Success criteria</w:t>
            </w:r>
          </w:p>
          <w:p w14:paraId="2787D883" w14:textId="77777777" w:rsidR="00477B58" w:rsidRPr="00016111"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pPr>
            <w:r w:rsidRPr="00016111">
              <w:t>To demonstrate their learning, students can:</w:t>
            </w:r>
          </w:p>
          <w:p w14:paraId="2189D071"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sidRPr="001A316D">
              <w:t xml:space="preserve">annotate narrative extracts </w:t>
            </w:r>
            <w:r w:rsidRPr="001A316D">
              <w:lastRenderedPageBreak/>
              <w:t xml:space="preserve">to </w:t>
            </w:r>
            <w:r>
              <w:t>identify shifts in authorial voice and perspective</w:t>
            </w:r>
          </w:p>
          <w:p w14:paraId="3F0E3107"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compose a persuasive response demonstrating clear authorial voice, purpose and structure</w:t>
            </w:r>
          </w:p>
          <w:p w14:paraId="1E7BB94E" w14:textId="77777777" w:rsidR="00477B58" w:rsidRPr="001A316D"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evaluate how their writing choices shape authority and audience engagement.</w:t>
            </w:r>
          </w:p>
          <w:p w14:paraId="0B809E0F"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t>Evaluation and registration:</w:t>
            </w:r>
          </w:p>
          <w:p w14:paraId="603C6C2E"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pPr>
            <w:r w:rsidRPr="00016111">
              <w:lastRenderedPageBreak/>
              <w:t>[Record evaluation and registration information]</w:t>
            </w:r>
          </w:p>
          <w:p w14:paraId="090F0C89" w14:textId="77777777" w:rsidR="00477B58" w:rsidRPr="00006DC1" w:rsidRDefault="00477B58" w:rsidP="00B14898">
            <w:pPr>
              <w:pStyle w:val="FeatureBox5"/>
              <w:cnfStyle w:val="000000010000" w:firstRow="0" w:lastRow="0" w:firstColumn="0" w:lastColumn="0" w:oddVBand="0" w:evenVBand="0" w:oddHBand="0" w:evenHBand="1" w:firstRowFirstColumn="0" w:firstRowLastColumn="0" w:lastRowFirstColumn="0" w:lastRowLastColumn="0"/>
              <w:rPr>
                <w:noProof/>
              </w:rPr>
            </w:pPr>
            <w:r w:rsidRPr="004F06C1">
              <w:rPr>
                <w:b/>
                <w:bCs/>
                <w:noProof/>
              </w:rPr>
              <w:t>Differentiation note:</w:t>
            </w:r>
            <w:r>
              <w:rPr>
                <w:noProof/>
              </w:rPr>
              <w:t xml:space="preserve"> some students may benefit from writing prompts and exemplars to support scaffolded writing during the completion of the core formative task</w:t>
            </w:r>
            <w:r>
              <w:t>.</w:t>
            </w:r>
          </w:p>
        </w:tc>
      </w:tr>
      <w:tr w:rsidR="00477B58" w:rsidRPr="00A11F66" w14:paraId="50BD62CB" w14:textId="77777777" w:rsidTr="00B14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13C7A458" w14:textId="77777777" w:rsidR="00477B58" w:rsidRPr="00E772FC" w:rsidRDefault="00477B58" w:rsidP="00B14898">
            <w:pPr>
              <w:rPr>
                <w:b w:val="0"/>
              </w:rPr>
            </w:pPr>
            <w:r w:rsidRPr="00237D31">
              <w:lastRenderedPageBreak/>
              <w:t>EAV-12-01</w:t>
            </w:r>
            <w:r>
              <w:rPr>
                <w:b w:val="0"/>
                <w:bCs/>
              </w:rPr>
              <w:t xml:space="preserve"> critically analyses the ways an author’s choice of language, form and structure shapes meaning in complex texts of different modes and mediums</w:t>
            </w:r>
          </w:p>
          <w:p w14:paraId="6CF87904" w14:textId="77777777" w:rsidR="00477B58" w:rsidRPr="00C3315D" w:rsidRDefault="00477B58" w:rsidP="00B14898">
            <w:pPr>
              <w:rPr>
                <w:b w:val="0"/>
                <w:bCs/>
              </w:rPr>
            </w:pPr>
            <w:r w:rsidRPr="00CD00E8">
              <w:t>E</w:t>
            </w:r>
            <w:r>
              <w:t>AV</w:t>
            </w:r>
            <w:r w:rsidRPr="00CD00E8">
              <w:t>-12-02</w:t>
            </w:r>
            <w:r>
              <w:rPr>
                <w:b w:val="0"/>
                <w:bCs/>
              </w:rPr>
              <w:t xml:space="preserve"> evaluates the relationships between texts through context, form and language</w:t>
            </w:r>
          </w:p>
          <w:p w14:paraId="13477F60" w14:textId="77777777" w:rsidR="00477B58" w:rsidRPr="00D32BC2" w:rsidRDefault="00477B58" w:rsidP="00B14898">
            <w:r w:rsidRPr="00D32BC2">
              <w:lastRenderedPageBreak/>
              <w:t>Understanding</w:t>
            </w:r>
          </w:p>
          <w:p w14:paraId="249414F5" w14:textId="24B4563B" w:rsidR="00477B58" w:rsidRPr="003D4CDB" w:rsidRDefault="00477B58" w:rsidP="00C46ED6">
            <w:pPr>
              <w:rPr>
                <w:b w:val="0"/>
                <w:bCs/>
              </w:rPr>
            </w:pPr>
            <w:r>
              <w:rPr>
                <w:b w:val="0"/>
                <w:bCs/>
              </w:rPr>
              <w:t>The a</w:t>
            </w:r>
            <w:r w:rsidRPr="006039CD">
              <w:rPr>
                <w:b w:val="0"/>
                <w:bCs/>
              </w:rPr>
              <w:t>esthetic qualities of texts and the power of language to express ideas</w:t>
            </w:r>
            <w:r>
              <w:rPr>
                <w:b w:val="0"/>
                <w:bCs/>
              </w:rPr>
              <w:t>, perspectives and experiences</w:t>
            </w:r>
          </w:p>
        </w:tc>
        <w:tc>
          <w:tcPr>
            <w:tcW w:w="3381" w:type="pct"/>
          </w:tcPr>
          <w:p w14:paraId="5FF4C568" w14:textId="77777777" w:rsidR="00477B58" w:rsidRDefault="00477B58" w:rsidP="00B14898">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sidRPr="00E21387">
              <w:rPr>
                <w:b/>
                <w:bCs/>
              </w:rPr>
              <w:lastRenderedPageBreak/>
              <w:t xml:space="preserve">Phase </w:t>
            </w:r>
            <w:r>
              <w:rPr>
                <w:b/>
                <w:bCs/>
              </w:rPr>
              <w:t>3</w:t>
            </w:r>
            <w:r w:rsidRPr="00E21387">
              <w:rPr>
                <w:b/>
                <w:bCs/>
              </w:rPr>
              <w:t xml:space="preserve">, sequence </w:t>
            </w:r>
            <w:r>
              <w:rPr>
                <w:b/>
                <w:bCs/>
              </w:rPr>
              <w:t>5</w:t>
            </w:r>
            <w:r w:rsidRPr="00E21387">
              <w:rPr>
                <w:b/>
                <w:bCs/>
              </w:rPr>
              <w:t xml:space="preserve"> </w:t>
            </w:r>
            <w:r>
              <w:rPr>
                <w:b/>
                <w:bCs/>
              </w:rPr>
              <w:t>–</w:t>
            </w:r>
            <w:r w:rsidRPr="00E21387">
              <w:rPr>
                <w:b/>
                <w:bCs/>
              </w:rPr>
              <w:t xml:space="preserve"> </w:t>
            </w:r>
            <w:r>
              <w:rPr>
                <w:b/>
                <w:bCs/>
              </w:rPr>
              <w:t>exploring form and the presentation of truth</w:t>
            </w:r>
          </w:p>
          <w:p w14:paraId="4C460EC8"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pPr>
            <w:r w:rsidRPr="00A42302">
              <w:rPr>
                <w:rStyle w:val="Strong"/>
                <w:b w:val="0"/>
                <w:bCs w:val="0"/>
              </w:rPr>
              <w:t>Focus area content:</w:t>
            </w:r>
            <w:r>
              <w:t xml:space="preserve"> t</w:t>
            </w:r>
            <w:r w:rsidRPr="009F70DA">
              <w:t xml:space="preserve">hrough the </w:t>
            </w:r>
            <w:r>
              <w:t>‘</w:t>
            </w:r>
            <w:r w:rsidRPr="009F70DA">
              <w:t>study of quality texts of the past as well as recognised contemporary works</w:t>
            </w:r>
            <w:r>
              <w:t>’</w:t>
            </w:r>
            <w:r w:rsidRPr="009F70DA">
              <w:t xml:space="preserve">, students </w:t>
            </w:r>
            <w:r>
              <w:t>‘</w:t>
            </w:r>
            <w:r w:rsidRPr="009F70DA">
              <w:t>reflect on the process of writing and apply their knowledge of structure, language and form</w:t>
            </w:r>
            <w:r>
              <w:t>’</w:t>
            </w:r>
            <w:r w:rsidRPr="009F70DA">
              <w:t>.</w:t>
            </w:r>
          </w:p>
          <w:p w14:paraId="36B1ECFE" w14:textId="77777777" w:rsidR="00477B58" w:rsidRPr="0019110A"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19110A">
              <w:rPr>
                <w:b/>
                <w:bCs/>
              </w:rPr>
              <w:t>Learning intention</w:t>
            </w:r>
            <w:r>
              <w:rPr>
                <w:b/>
                <w:bCs/>
              </w:rPr>
              <w:t>s</w:t>
            </w:r>
          </w:p>
          <w:p w14:paraId="62DD9A0C"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pPr>
            <w:r w:rsidRPr="00B2133C">
              <w:t>By the end of this learning sequence, students will:</w:t>
            </w:r>
          </w:p>
          <w:p w14:paraId="6A6BAD07"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critically analyse how different textual forms shape perspective and meaning</w:t>
            </w:r>
          </w:p>
          <w:p w14:paraId="3FD9CA3F"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compare how structural choices influence reader positioning and representations of truth</w:t>
            </w:r>
          </w:p>
          <w:p w14:paraId="2130B186" w14:textId="5DB3E01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draft a comparative writing critically using evidence from multiple extracts.</w:t>
            </w:r>
          </w:p>
          <w:p w14:paraId="641724F7" w14:textId="77777777" w:rsidR="00477B58" w:rsidRDefault="00477B58" w:rsidP="00B14898">
            <w:pPr>
              <w:pStyle w:val="FeatureBox2"/>
              <w:cnfStyle w:val="000000100000" w:firstRow="0" w:lastRow="0" w:firstColumn="0" w:lastColumn="0" w:oddVBand="0" w:evenVBand="0" w:oddHBand="1" w:evenHBand="0" w:firstRowFirstColumn="0" w:firstRowLastColumn="0" w:lastRowFirstColumn="0" w:lastRowLastColumn="0"/>
            </w:pPr>
            <w:r w:rsidRPr="008F41E2">
              <w:rPr>
                <w:b/>
                <w:bCs/>
              </w:rPr>
              <w:t>Teacher note:</w:t>
            </w:r>
            <w:r>
              <w:t xml:space="preserve"> the PowerPoint </w:t>
            </w:r>
            <w:r w:rsidRPr="00A54A1C">
              <w:rPr>
                <w:rStyle w:val="Strong"/>
              </w:rPr>
              <w:t xml:space="preserve">Phase 3 – engaging with </w:t>
            </w:r>
            <w:r w:rsidRPr="005D6887">
              <w:rPr>
                <w:rStyle w:val="Strong"/>
                <w:i/>
                <w:iCs/>
              </w:rPr>
              <w:t>The Yield</w:t>
            </w:r>
            <w:r w:rsidRPr="00A54A1C">
              <w:rPr>
                <w:rStyle w:val="Strong"/>
              </w:rPr>
              <w:t xml:space="preserve"> –</w:t>
            </w:r>
            <w:r>
              <w:rPr>
                <w:rStyle w:val="Strong"/>
              </w:rPr>
              <w:t xml:space="preserve"> </w:t>
            </w:r>
            <w:r w:rsidRPr="00A54A1C">
              <w:rPr>
                <w:rStyle w:val="Strong"/>
              </w:rPr>
              <w:t>12.4</w:t>
            </w:r>
            <w:r w:rsidRPr="0090209F">
              <w:t xml:space="preserve"> </w:t>
            </w:r>
            <w:r w:rsidRPr="008F41E2">
              <w:t>is available</w:t>
            </w:r>
            <w:r>
              <w:t xml:space="preserve"> to support this learning sequence.</w:t>
            </w:r>
            <w:r w:rsidRPr="0090209F">
              <w:t xml:space="preserve"> </w:t>
            </w:r>
            <w:r>
              <w:t xml:space="preserve">The teacher may choose to move the extracts from the PowerPoint into a </w:t>
            </w:r>
            <w:r>
              <w:lastRenderedPageBreak/>
              <w:t>word document before the activity.</w:t>
            </w:r>
          </w:p>
          <w:p w14:paraId="66F1F5EA" w14:textId="26041B2E" w:rsidR="00477B58" w:rsidRPr="00226045" w:rsidRDefault="00477B58" w:rsidP="00B14898">
            <w:pPr>
              <w:pStyle w:val="FeatureBox2"/>
              <w:cnfStyle w:val="000000100000" w:firstRow="0" w:lastRow="0" w:firstColumn="0" w:lastColumn="0" w:oddVBand="0" w:evenVBand="0" w:oddHBand="1" w:evenHBand="0" w:firstRowFirstColumn="0" w:firstRowLastColumn="0" w:lastRowFirstColumn="0" w:lastRowLastColumn="0"/>
              <w:rPr>
                <w:b/>
                <w:bCs/>
              </w:rPr>
            </w:pPr>
            <w:r>
              <w:rPr>
                <w:rStyle w:val="normaltextrun"/>
                <w:color w:val="000000"/>
                <w:shd w:val="clear" w:color="auto" w:fill="CCEDFC"/>
              </w:rPr>
              <w:t>I</w:t>
            </w:r>
            <w:r>
              <w:rPr>
                <w:rStyle w:val="normaltextrun"/>
                <w:color w:val="000000"/>
                <w:szCs w:val="22"/>
                <w:shd w:val="clear" w:color="auto" w:fill="CCEDFC"/>
              </w:rPr>
              <w:t xml:space="preserve">f you have chosen to adapt this program for use with an alternative prescribed text, you may consider guiding students in using </w:t>
            </w:r>
            <w:hyperlink r:id="rId76" w:anchor="/chat" w:tgtFrame="_blank" w:history="1">
              <w:proofErr w:type="spellStart"/>
              <w:r>
                <w:rPr>
                  <w:rStyle w:val="normaltextrun"/>
                  <w:color w:val="2F5496"/>
                  <w:szCs w:val="22"/>
                  <w:u w:val="single"/>
                  <w:shd w:val="clear" w:color="auto" w:fill="CCEDFC"/>
                </w:rPr>
                <w:t>NSWEduChat</w:t>
              </w:r>
              <w:proofErr w:type="spellEnd"/>
            </w:hyperlink>
            <w:r>
              <w:rPr>
                <w:rStyle w:val="normaltextrun"/>
                <w:color w:val="000000"/>
                <w:szCs w:val="22"/>
                <w:shd w:val="clear" w:color="auto" w:fill="CCEDFC"/>
              </w:rPr>
              <w:t xml:space="preserve"> with the ‘Providing feedback on writing’ advice under the </w:t>
            </w:r>
            <w:hyperlink r:id="rId77" w:anchor=":~:text=used%20GenAI%20tools.-,Examples%20of%20activities,-An%20overview%20of" w:tgtFrame="_blank" w:history="1">
              <w:r>
                <w:rPr>
                  <w:rStyle w:val="normaltextrun"/>
                  <w:color w:val="2F5496"/>
                  <w:szCs w:val="22"/>
                  <w:u w:val="single"/>
                  <w:shd w:val="clear" w:color="auto" w:fill="CCEDFC"/>
                </w:rPr>
                <w:t>Examples of activities</w:t>
              </w:r>
            </w:hyperlink>
            <w:r>
              <w:rPr>
                <w:rStyle w:val="normaltextrun"/>
                <w:color w:val="000000"/>
                <w:szCs w:val="22"/>
                <w:shd w:val="clear" w:color="auto" w:fill="CCEDFC"/>
              </w:rPr>
              <w:t xml:space="preserve"> heading on the </w:t>
            </w:r>
            <w:hyperlink r:id="rId78" w:tgtFrame="_blank" w:history="1">
              <w:r>
                <w:rPr>
                  <w:rStyle w:val="normaltextrun"/>
                  <w:color w:val="2F5496"/>
                  <w:szCs w:val="22"/>
                  <w:u w:val="single"/>
                  <w:shd w:val="clear" w:color="auto" w:fill="CCEDFC"/>
                </w:rPr>
                <w:t xml:space="preserve">Using </w:t>
              </w:r>
              <w:proofErr w:type="spellStart"/>
              <w:r>
                <w:rPr>
                  <w:rStyle w:val="normaltextrun"/>
                  <w:color w:val="2F5496"/>
                  <w:szCs w:val="22"/>
                  <w:u w:val="single"/>
                  <w:shd w:val="clear" w:color="auto" w:fill="CCEDFC"/>
                </w:rPr>
                <w:t>NSWEduChat</w:t>
              </w:r>
              <w:proofErr w:type="spellEnd"/>
              <w:r>
                <w:rPr>
                  <w:rStyle w:val="normaltextrun"/>
                  <w:color w:val="2F5496"/>
                  <w:szCs w:val="22"/>
                  <w:u w:val="single"/>
                  <w:shd w:val="clear" w:color="auto" w:fill="CCEDFC"/>
                </w:rPr>
                <w:t xml:space="preserve"> for English 11–12</w:t>
              </w:r>
            </w:hyperlink>
            <w:r>
              <w:rPr>
                <w:rStyle w:val="normaltextrun"/>
                <w:color w:val="000000"/>
                <w:szCs w:val="22"/>
                <w:shd w:val="clear" w:color="auto" w:fill="CCEDFC"/>
              </w:rPr>
              <w:t xml:space="preserve"> webpage to receive feedback on their responses. Note that staff </w:t>
            </w:r>
            <w:r>
              <w:rPr>
                <w:rStyle w:val="normaltextrun"/>
                <w:b/>
                <w:bCs/>
                <w:color w:val="000000"/>
                <w:szCs w:val="22"/>
                <w:shd w:val="clear" w:color="auto" w:fill="CCEDFC"/>
              </w:rPr>
              <w:t>should not use Generative AI tools</w:t>
            </w:r>
            <w:r>
              <w:rPr>
                <w:rStyle w:val="normaltextrun"/>
                <w:color w:val="000000"/>
                <w:szCs w:val="22"/>
                <w:shd w:val="clear" w:color="auto" w:fill="CCEDFC"/>
              </w:rPr>
              <w:t> (including </w:t>
            </w:r>
            <w:proofErr w:type="spellStart"/>
            <w:r>
              <w:rPr>
                <w:rStyle w:val="normaltextrun"/>
                <w:color w:val="000000"/>
                <w:szCs w:val="22"/>
                <w:shd w:val="clear" w:color="auto" w:fill="CCEDFC"/>
              </w:rPr>
              <w:t>NSWEduChat</w:t>
            </w:r>
            <w:proofErr w:type="spellEnd"/>
            <w:r>
              <w:rPr>
                <w:rStyle w:val="normaltextrun"/>
                <w:color w:val="000000"/>
                <w:szCs w:val="22"/>
                <w:shd w:val="clear" w:color="auto" w:fill="CCEDFC"/>
              </w:rPr>
              <w:t>) </w:t>
            </w:r>
            <w:r>
              <w:rPr>
                <w:rStyle w:val="normaltextrun"/>
                <w:b/>
                <w:bCs/>
                <w:color w:val="000000"/>
                <w:szCs w:val="22"/>
                <w:shd w:val="clear" w:color="auto" w:fill="CCEDFC"/>
              </w:rPr>
              <w:t>to create content about Aboriginal and Torres Strait Islander Cultures, languages or experiences</w:t>
            </w:r>
            <w:r>
              <w:rPr>
                <w:rStyle w:val="normaltextrun"/>
                <w:color w:val="000000"/>
                <w:szCs w:val="22"/>
                <w:shd w:val="clear" w:color="auto" w:fill="CCEDFC"/>
              </w:rPr>
              <w:t xml:space="preserve">. Using AI in this way risks misrepresentation, reinforcing stereotypes and sharing knowledge that should remain protected. Further information can be found </w:t>
            </w:r>
            <w:r>
              <w:rPr>
                <w:rStyle w:val="normaltextrun"/>
                <w:color w:val="000000"/>
                <w:shd w:val="clear" w:color="auto" w:fill="CCEDFC"/>
              </w:rPr>
              <w:t>on</w:t>
            </w:r>
            <w:r>
              <w:rPr>
                <w:rStyle w:val="normaltextrun"/>
                <w:color w:val="000000"/>
                <w:szCs w:val="22"/>
                <w:shd w:val="clear" w:color="auto" w:fill="CCEDFC"/>
              </w:rPr>
              <w:t xml:space="preserve"> </w:t>
            </w:r>
            <w:hyperlink r:id="rId79" w:anchor="showhide83576656" w:tgtFrame="_blank" w:history="1">
              <w:r>
                <w:rPr>
                  <w:rStyle w:val="normaltextrun"/>
                  <w:color w:val="2F5496"/>
                  <w:szCs w:val="22"/>
                  <w:u w:val="single"/>
                  <w:shd w:val="clear" w:color="auto" w:fill="CCEDFC"/>
                </w:rPr>
                <w:t>AI guidelines – enabled tools and acceptable use</w:t>
              </w:r>
            </w:hyperlink>
            <w:r>
              <w:rPr>
                <w:rStyle w:val="normaltextrun"/>
                <w:color w:val="000000"/>
                <w:szCs w:val="22"/>
                <w:shd w:val="clear" w:color="auto" w:fill="CCEDFC"/>
              </w:rPr>
              <w:t>.</w:t>
            </w:r>
          </w:p>
          <w:p w14:paraId="6B73F835"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rPr>
                <w:rStyle w:val="Strong"/>
              </w:rPr>
            </w:pPr>
            <w:r>
              <w:rPr>
                <w:rStyle w:val="Strong"/>
              </w:rPr>
              <w:t>How different forms present different truths</w:t>
            </w:r>
          </w:p>
          <w:p w14:paraId="10412F4A" w14:textId="21EBE84E" w:rsidR="00477B58" w:rsidRPr="00715A84" w:rsidRDefault="00477B58" w:rsidP="00C46ED6">
            <w:pPr>
              <w:pStyle w:val="ListBullet"/>
              <w:cnfStyle w:val="000000100000" w:firstRow="0" w:lastRow="0" w:firstColumn="0" w:lastColumn="0" w:oddVBand="0" w:evenVBand="0" w:oddHBand="1" w:evenHBand="0" w:firstRowFirstColumn="0" w:firstRowLastColumn="0" w:lastRowFirstColumn="0" w:lastRowLastColumn="0"/>
            </w:pPr>
            <w:r w:rsidRPr="00C46ED6">
              <w:rPr>
                <w:b/>
                <w:bCs/>
              </w:rPr>
              <w:t>Explaining how different forms construct truth and perspective through the aesthetic qualities of the text</w:t>
            </w:r>
            <w:r w:rsidRPr="00715A84">
              <w:t xml:space="preserve"> – </w:t>
            </w:r>
            <w:r w:rsidR="00962651">
              <w:t xml:space="preserve">the teacher demonstrates how to compare form, voice and perspective across extracts before students undertake collaborative annotation. The </w:t>
            </w:r>
            <w:r w:rsidR="00962651" w:rsidRPr="00715A84" w:rsidDel="00DB1FA5">
              <w:t>t</w:t>
            </w:r>
            <w:r w:rsidRPr="00715A84">
              <w:t>eacher assigns students to groups of 3</w:t>
            </w:r>
            <w:r w:rsidRPr="002818F5">
              <w:t xml:space="preserve"> </w:t>
            </w:r>
            <w:r>
              <w:t xml:space="preserve">or </w:t>
            </w:r>
            <w:r w:rsidRPr="00715A84">
              <w:t xml:space="preserve">4 and gives each group </w:t>
            </w:r>
            <w:r>
              <w:t xml:space="preserve">extracts provided in </w:t>
            </w:r>
            <w:r w:rsidRPr="00C46ED6">
              <w:rPr>
                <w:b/>
                <w:bCs/>
              </w:rPr>
              <w:t>Phase 3, activity 3 – collaborative close reading workshop</w:t>
            </w:r>
            <w:r>
              <w:t>. This represents the 3</w:t>
            </w:r>
            <w:r w:rsidRPr="00715A84">
              <w:t xml:space="preserve"> form</w:t>
            </w:r>
            <w:r>
              <w:t>s</w:t>
            </w:r>
            <w:r w:rsidRPr="00715A84">
              <w:t xml:space="preserve"> </w:t>
            </w:r>
            <w:r>
              <w:t xml:space="preserve">of the text already explored in </w:t>
            </w:r>
            <w:r w:rsidRPr="00715A84">
              <w:t xml:space="preserve">the PowerPoint </w:t>
            </w:r>
            <w:r w:rsidRPr="007A4449">
              <w:rPr>
                <w:rStyle w:val="Strong"/>
              </w:rPr>
              <w:t xml:space="preserve">Phase 3 – engaging with </w:t>
            </w:r>
            <w:r w:rsidRPr="005D6887">
              <w:rPr>
                <w:rStyle w:val="Strong"/>
                <w:i/>
              </w:rPr>
              <w:t>The Yield</w:t>
            </w:r>
            <w:r w:rsidRPr="007A4449">
              <w:rPr>
                <w:rStyle w:val="Strong"/>
              </w:rPr>
              <w:t xml:space="preserve"> –</w:t>
            </w:r>
            <w:r>
              <w:rPr>
                <w:rStyle w:val="Strong"/>
              </w:rPr>
              <w:t xml:space="preserve"> </w:t>
            </w:r>
            <w:r w:rsidRPr="007A4449">
              <w:rPr>
                <w:rStyle w:val="Strong"/>
              </w:rPr>
              <w:t>12.4</w:t>
            </w:r>
            <w:r w:rsidRPr="00C46ED6">
              <w:rPr>
                <w:rStyle w:val="Strong"/>
                <w:b w:val="0"/>
                <w:bCs w:val="0"/>
              </w:rPr>
              <w:t>:</w:t>
            </w:r>
            <w:r>
              <w:t xml:space="preserve"> </w:t>
            </w:r>
            <w:r w:rsidRPr="00C4172D">
              <w:t>Core text 2, extract 1 – Chapter SEVEN – ‘water’, Core text 2, extract 2 – Chapter TWENTY-THREE – ‘</w:t>
            </w:r>
            <w:r>
              <w:t>O</w:t>
            </w:r>
            <w:r w:rsidRPr="00C4172D">
              <w:t xml:space="preserve">nce Nana took the jewellery box of </w:t>
            </w:r>
            <w:proofErr w:type="gramStart"/>
            <w:r w:rsidRPr="00C4172D">
              <w:t>ashes’</w:t>
            </w:r>
            <w:proofErr w:type="gramEnd"/>
            <w:r w:rsidRPr="00C4172D">
              <w:t xml:space="preserve"> </w:t>
            </w:r>
            <w:r>
              <w:t xml:space="preserve">and </w:t>
            </w:r>
            <w:r w:rsidRPr="00C4172D">
              <w:t xml:space="preserve">Core text 2, extract </w:t>
            </w:r>
            <w:r>
              <w:t>3</w:t>
            </w:r>
            <w:r w:rsidRPr="00C4172D">
              <w:t xml:space="preserve"> – Chapter THIRTY-ONE – ‘</w:t>
            </w:r>
            <w:r>
              <w:t>A</w:t>
            </w:r>
            <w:r w:rsidRPr="00C4172D">
              <w:t xml:space="preserve">nd the </w:t>
            </w:r>
            <w:r w:rsidR="00B21120">
              <w:t>Aborigines Protection Board’</w:t>
            </w:r>
            <w:r w:rsidRPr="00434526">
              <w:t xml:space="preserve">. The text can be displayed </w:t>
            </w:r>
            <w:r>
              <w:t>using</w:t>
            </w:r>
            <w:r w:rsidRPr="00434526">
              <w:t xml:space="preserve"> the </w:t>
            </w:r>
            <w:r w:rsidRPr="00C46ED6">
              <w:rPr>
                <w:rStyle w:val="Strong"/>
                <w:b w:val="0"/>
                <w:bCs w:val="0"/>
              </w:rPr>
              <w:t xml:space="preserve">PowerPoint </w:t>
            </w:r>
            <w:r w:rsidRPr="00434526">
              <w:rPr>
                <w:rStyle w:val="Strong"/>
              </w:rPr>
              <w:t xml:space="preserve">Phase 3 – </w:t>
            </w:r>
            <w:r w:rsidRPr="00434526">
              <w:rPr>
                <w:rStyle w:val="Strong"/>
              </w:rPr>
              <w:lastRenderedPageBreak/>
              <w:t>engaging with The Yield – 12.4</w:t>
            </w:r>
            <w:r w:rsidRPr="00C46ED6">
              <w:rPr>
                <w:rStyle w:val="Strong"/>
                <w:b w:val="0"/>
                <w:bCs w:val="0"/>
              </w:rPr>
              <w:t xml:space="preserve"> </w:t>
            </w:r>
            <w:r>
              <w:t xml:space="preserve">or printed from </w:t>
            </w:r>
            <w:r w:rsidRPr="00434526">
              <w:rPr>
                <w:b/>
                <w:bCs/>
              </w:rPr>
              <w:t xml:space="preserve">English Advanced (Year 12) – core texts </w:t>
            </w:r>
            <w:r>
              <w:rPr>
                <w:b/>
                <w:bCs/>
              </w:rPr>
              <w:t xml:space="preserve">– </w:t>
            </w:r>
            <w:r w:rsidRPr="00434526">
              <w:rPr>
                <w:b/>
                <w:bCs/>
              </w:rPr>
              <w:t>12.4 – ‘The craft of writing’</w:t>
            </w:r>
            <w:r>
              <w:t>.</w:t>
            </w:r>
            <w:r w:rsidR="00C46ED6">
              <w:t xml:space="preserve"> </w:t>
            </w:r>
            <w:r w:rsidRPr="00715A84">
              <w:t xml:space="preserve">Using </w:t>
            </w:r>
            <w:r w:rsidRPr="00C46ED6">
              <w:rPr>
                <w:b/>
                <w:bCs/>
              </w:rPr>
              <w:t>Phase 3, activity 3 – collaborative close reading workshop</w:t>
            </w:r>
            <w:r w:rsidRPr="00715A84">
              <w:t>, group</w:t>
            </w:r>
            <w:r>
              <w:t xml:space="preserve"> members annotate their extract to</w:t>
            </w:r>
            <w:r w:rsidRPr="00715A84">
              <w:t xml:space="preserve"> look for verbal and structural hints that show who </w:t>
            </w:r>
            <w:proofErr w:type="gramStart"/>
            <w:r w:rsidRPr="00715A84">
              <w:t>speaks</w:t>
            </w:r>
            <w:proofErr w:type="gramEnd"/>
            <w:r w:rsidRPr="00715A84">
              <w:t xml:space="preserve">, who is omitted and how readers are positioned. Groups annotate their assigned extract </w:t>
            </w:r>
            <w:r>
              <w:t xml:space="preserve">using </w:t>
            </w:r>
            <w:r w:rsidRPr="00715A84">
              <w:t xml:space="preserve">explicit focus prompts from </w:t>
            </w:r>
            <w:r w:rsidRPr="00C46ED6">
              <w:rPr>
                <w:b/>
                <w:bCs/>
              </w:rPr>
              <w:t>Phase 3, activity 3 – collaborative close reading workshop</w:t>
            </w:r>
            <w:r w:rsidRPr="00715A84">
              <w:t>.</w:t>
            </w:r>
          </w:p>
          <w:p w14:paraId="2FBFF02B" w14:textId="797550A5"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sidRPr="00715A84">
              <w:rPr>
                <w:b/>
                <w:bCs/>
              </w:rPr>
              <w:t>Comparing insights across forms to deepen understanding of authority</w:t>
            </w:r>
            <w:r w:rsidRPr="00715A84">
              <w:t xml:space="preserve"> – </w:t>
            </w:r>
            <w:r w:rsidR="00962651">
              <w:t>the teacher facilitates whole-class discussion, prompting students to justify comparisons using textual evidence and disciplinary language. G</w:t>
            </w:r>
            <w:r w:rsidR="00962651" w:rsidRPr="00715A84">
              <w:t>roup</w:t>
            </w:r>
            <w:r w:rsidR="00962651">
              <w:t>s</w:t>
            </w:r>
            <w:r w:rsidR="00962651" w:rsidRPr="00715A84">
              <w:t xml:space="preserve"> share </w:t>
            </w:r>
            <w:r w:rsidRPr="002818F5">
              <w:t>one</w:t>
            </w:r>
            <w:r w:rsidRPr="00715A84">
              <w:t xml:space="preserve"> insight</w:t>
            </w:r>
            <w:r w:rsidRPr="00485A14">
              <w:t xml:space="preserve"> </w:t>
            </w:r>
            <w:r>
              <w:t>from their annotations and group discussion.</w:t>
            </w:r>
          </w:p>
          <w:p w14:paraId="716D63A1" w14:textId="77777777" w:rsidR="00477B58" w:rsidRPr="00C20EF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Pr>
                <w:b/>
                <w:bCs/>
              </w:rPr>
              <w:t>Planning comparative analysis to examine form, meaning and truth</w:t>
            </w:r>
            <w:r w:rsidRPr="00430B1B">
              <w:t xml:space="preserve"> </w:t>
            </w:r>
            <w:r w:rsidRPr="00B03FF8">
              <w:t>–</w:t>
            </w:r>
            <w:r w:rsidRPr="00430B1B">
              <w:t xml:space="preserve"> </w:t>
            </w:r>
            <w:r>
              <w:t>s</w:t>
            </w:r>
            <w:r w:rsidRPr="00430B1B">
              <w:t>tudents individually plan a comparative paragraph</w:t>
            </w:r>
            <w:r>
              <w:t xml:space="preserve"> using </w:t>
            </w:r>
            <w:r w:rsidRPr="00BB65F4">
              <w:rPr>
                <w:b/>
                <w:bCs/>
              </w:rPr>
              <w:t>Phase 3</w:t>
            </w:r>
            <w:r>
              <w:rPr>
                <w:b/>
                <w:bCs/>
              </w:rPr>
              <w:t>,</w:t>
            </w:r>
            <w:r w:rsidRPr="00BB65F4">
              <w:rPr>
                <w:b/>
                <w:bCs/>
              </w:rPr>
              <w:t xml:space="preserve"> activity </w:t>
            </w:r>
            <w:r>
              <w:rPr>
                <w:b/>
                <w:bCs/>
              </w:rPr>
              <w:t>4</w:t>
            </w:r>
            <w:r w:rsidRPr="00BB65F4">
              <w:rPr>
                <w:b/>
                <w:bCs/>
              </w:rPr>
              <w:t xml:space="preserve"> –</w:t>
            </w:r>
            <w:r>
              <w:rPr>
                <w:b/>
                <w:bCs/>
              </w:rPr>
              <w:t xml:space="preserve"> </w:t>
            </w:r>
            <w:r w:rsidRPr="00BB65F4">
              <w:rPr>
                <w:b/>
                <w:bCs/>
              </w:rPr>
              <w:t>comparing forms</w:t>
            </w:r>
            <w:r w:rsidRPr="008231CA">
              <w:t xml:space="preserve">. </w:t>
            </w:r>
            <w:r>
              <w:t>S</w:t>
            </w:r>
            <w:r w:rsidRPr="008231CA">
              <w:t xml:space="preserve">tudents synthesise their understanding by identifying form-specific </w:t>
            </w:r>
            <w:r>
              <w:t>features</w:t>
            </w:r>
            <w:r w:rsidRPr="008231CA">
              <w:t xml:space="preserve"> to explai</w:t>
            </w:r>
            <w:r>
              <w:t>n</w:t>
            </w:r>
            <w:r w:rsidRPr="008231CA">
              <w:t xml:space="preserve"> how different forms construct meaning, authority and truth. The teacher begins by modelling a short comparative opening </w:t>
            </w:r>
            <w:r>
              <w:t xml:space="preserve">found in the </w:t>
            </w:r>
            <w:r w:rsidRPr="005165CA">
              <w:t xml:space="preserve">PowerPoint </w:t>
            </w:r>
            <w:r w:rsidRPr="00BA4EF0">
              <w:rPr>
                <w:rStyle w:val="Strong"/>
              </w:rPr>
              <w:t xml:space="preserve">Phase 3 – engaging with </w:t>
            </w:r>
            <w:r w:rsidRPr="005D6887">
              <w:rPr>
                <w:rStyle w:val="Strong"/>
                <w:i/>
              </w:rPr>
              <w:t>The Yield</w:t>
            </w:r>
            <w:r w:rsidRPr="00BA4EF0">
              <w:rPr>
                <w:rStyle w:val="Strong"/>
              </w:rPr>
              <w:t xml:space="preserve"> – 12.4</w:t>
            </w:r>
            <w:r>
              <w:t xml:space="preserve"> </w:t>
            </w:r>
            <w:r w:rsidRPr="008231CA">
              <w:t>that demonstrates how to use cohesive markers to position ideas in relation to each other.</w:t>
            </w:r>
          </w:p>
          <w:p w14:paraId="0C9418AB" w14:textId="573BF787" w:rsidR="00477B58" w:rsidRPr="00C20EF8" w:rsidRDefault="00962651" w:rsidP="00403FB5">
            <w:pPr>
              <w:pStyle w:val="ListBullet"/>
              <w:cnfStyle w:val="000000100000" w:firstRow="0" w:lastRow="0" w:firstColumn="0" w:lastColumn="0" w:oddVBand="0" w:evenVBand="0" w:oddHBand="1" w:evenHBand="0" w:firstRowFirstColumn="0" w:firstRowLastColumn="0" w:lastRowFirstColumn="0" w:lastRowLastColumn="0"/>
            </w:pPr>
            <w:r>
              <w:rPr>
                <w:b/>
                <w:bCs/>
              </w:rPr>
              <w:t>Effective peer feedback using success criteria</w:t>
            </w:r>
            <w:r w:rsidRPr="009C209F">
              <w:t xml:space="preserve"> </w:t>
            </w:r>
            <w:r>
              <w:t>– teacher uses a think</w:t>
            </w:r>
            <w:r w:rsidR="00403FB5">
              <w:t>-</w:t>
            </w:r>
            <w:r>
              <w:t xml:space="preserve">aloud to model effective feedback language and monitor discussions. Students work in pairs to offer feedback using established feedback structures. They </w:t>
            </w:r>
            <w:r w:rsidRPr="00430B1B">
              <w:t xml:space="preserve">read </w:t>
            </w:r>
            <w:r>
              <w:t xml:space="preserve">each other’s </w:t>
            </w:r>
            <w:r w:rsidRPr="00430B1B">
              <w:t xml:space="preserve">draft and </w:t>
            </w:r>
            <w:r>
              <w:t xml:space="preserve">provide </w:t>
            </w:r>
            <w:r>
              <w:lastRenderedPageBreak/>
              <w:t>feedback on clarity, authorial voice, links of ideas and accuracy of comparison.</w:t>
            </w:r>
          </w:p>
          <w:p w14:paraId="2883114B" w14:textId="77777777" w:rsidR="00477B58" w:rsidRPr="00C20EF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sidRPr="00523281">
              <w:rPr>
                <w:rStyle w:val="Strong"/>
              </w:rPr>
              <w:t>Reflecting and redirecting through one revision decision to strengthen comparative evaluation</w:t>
            </w:r>
            <w:r w:rsidRPr="00951798">
              <w:t xml:space="preserve"> – students use the structured peer feedback to justify one revision decision in their </w:t>
            </w:r>
            <w:r>
              <w:t xml:space="preserve">writing </w:t>
            </w:r>
            <w:r w:rsidRPr="00951798">
              <w:t xml:space="preserve">journal, explaining how the change strengthens their comparison of form, meaning and authority in </w:t>
            </w:r>
            <w:r w:rsidRPr="00833EE6">
              <w:rPr>
                <w:i/>
                <w:iCs/>
              </w:rPr>
              <w:t>The Yield</w:t>
            </w:r>
            <w:r w:rsidRPr="00951798">
              <w:t>. Students name the next step in writing before revising their comparative paragraph.</w:t>
            </w:r>
          </w:p>
          <w:p w14:paraId="473B346D" w14:textId="69510AC8" w:rsidR="00477B58" w:rsidRPr="00A11F66" w:rsidRDefault="00962651" w:rsidP="00B14898">
            <w:pPr>
              <w:pStyle w:val="ListBullet"/>
              <w:cnfStyle w:val="000000100000" w:firstRow="0" w:lastRow="0" w:firstColumn="0" w:lastColumn="0" w:oddVBand="0" w:evenVBand="0" w:oddHBand="1" w:evenHBand="0" w:firstRowFirstColumn="0" w:firstRowLastColumn="0" w:lastRowFirstColumn="0" w:lastRowLastColumn="0"/>
              <w:rPr>
                <w:b/>
                <w:bCs/>
              </w:rPr>
            </w:pPr>
            <w:r>
              <w:rPr>
                <w:b/>
                <w:bCs/>
              </w:rPr>
              <w:t>Consolidating understanding through revision decisions</w:t>
            </w:r>
            <w:r w:rsidRPr="009C209F">
              <w:t xml:space="preserve"> </w:t>
            </w:r>
            <w:r>
              <w:t xml:space="preserve">– students turn and talk with a peer, explaining briefly how </w:t>
            </w:r>
            <w:r w:rsidR="00477B58">
              <w:t>they will implement one piece of feedback received in the structured peer feedback from the lesson.</w:t>
            </w:r>
          </w:p>
        </w:tc>
        <w:tc>
          <w:tcPr>
            <w:tcW w:w="858" w:type="pct"/>
          </w:tcPr>
          <w:p w14:paraId="45570CB1" w14:textId="77777777" w:rsidR="00477B58" w:rsidRPr="00016111"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lastRenderedPageBreak/>
              <w:t>Success criteria</w:t>
            </w:r>
          </w:p>
          <w:p w14:paraId="378ECD00" w14:textId="77777777" w:rsidR="00477B58" w:rsidRPr="00016111"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pPr>
            <w:r w:rsidRPr="00016111">
              <w:t>To demonstrate their learning, students can:</w:t>
            </w:r>
          </w:p>
          <w:p w14:paraId="7C5B45A6"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explain how different forms construct meaning and authority</w:t>
            </w:r>
          </w:p>
          <w:p w14:paraId="548BEA8A"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compare structural features across extracts</w:t>
            </w:r>
          </w:p>
          <w:p w14:paraId="16B18614"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 xml:space="preserve">draft a comparative </w:t>
            </w:r>
            <w:r>
              <w:lastRenderedPageBreak/>
              <w:t>critical paragraph using textual evidence.</w:t>
            </w:r>
          </w:p>
          <w:p w14:paraId="33716DDB"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t>Evaluation and registration:</w:t>
            </w:r>
          </w:p>
          <w:p w14:paraId="21903411"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pPr>
            <w:r w:rsidRPr="00016111">
              <w:t>[Record evaluation and registration information]</w:t>
            </w:r>
          </w:p>
          <w:p w14:paraId="342A2AEC" w14:textId="77777777" w:rsidR="00477B58" w:rsidRPr="00016111" w:rsidRDefault="00477B58" w:rsidP="00B14898">
            <w:pPr>
              <w:pStyle w:val="FeatureBox5"/>
              <w:cnfStyle w:val="000000100000" w:firstRow="0" w:lastRow="0" w:firstColumn="0" w:lastColumn="0" w:oddVBand="0" w:evenVBand="0" w:oddHBand="1" w:evenHBand="0" w:firstRowFirstColumn="0" w:firstRowLastColumn="0" w:lastRowFirstColumn="0" w:lastRowLastColumn="0"/>
              <w:rPr>
                <w:rStyle w:val="Strong"/>
                <w:b w:val="0"/>
              </w:rPr>
            </w:pPr>
            <w:r w:rsidRPr="00016111">
              <w:rPr>
                <w:b/>
                <w:bCs/>
              </w:rPr>
              <w:t xml:space="preserve">Differentiation </w:t>
            </w:r>
            <w:proofErr w:type="gramStart"/>
            <w:r w:rsidRPr="00016111">
              <w:rPr>
                <w:b/>
                <w:bCs/>
              </w:rPr>
              <w:t>note</w:t>
            </w:r>
            <w:proofErr w:type="gramEnd"/>
            <w:r w:rsidRPr="00016111">
              <w:rPr>
                <w:b/>
                <w:bCs/>
              </w:rPr>
              <w:t>:</w:t>
            </w:r>
            <w:r>
              <w:rPr>
                <w:b/>
                <w:bCs/>
              </w:rPr>
              <w:t xml:space="preserve"> </w:t>
            </w:r>
            <w:r>
              <w:rPr>
                <w:rStyle w:val="Strong"/>
                <w:b w:val="0"/>
                <w:bCs w:val="0"/>
              </w:rPr>
              <w:t>some s</w:t>
            </w:r>
            <w:r w:rsidRPr="7AE37E4B">
              <w:rPr>
                <w:rStyle w:val="Strong"/>
                <w:b w:val="0"/>
                <w:bCs w:val="0"/>
              </w:rPr>
              <w:t xml:space="preserve">tudents </w:t>
            </w:r>
            <w:r>
              <w:rPr>
                <w:rStyle w:val="Strong"/>
                <w:b w:val="0"/>
                <w:bCs w:val="0"/>
              </w:rPr>
              <w:t>may benefit from the</w:t>
            </w:r>
            <w:r w:rsidRPr="7AE37E4B">
              <w:rPr>
                <w:rStyle w:val="Strong"/>
                <w:b w:val="0"/>
                <w:bCs w:val="0"/>
              </w:rPr>
              <w:t xml:space="preserve"> vocabulary support </w:t>
            </w:r>
            <w:r>
              <w:rPr>
                <w:rStyle w:val="Strong"/>
                <w:b w:val="0"/>
                <w:bCs w:val="0"/>
              </w:rPr>
              <w:t xml:space="preserve">located </w:t>
            </w:r>
            <w:r w:rsidRPr="7AE37E4B">
              <w:rPr>
                <w:rStyle w:val="Strong"/>
                <w:b w:val="0"/>
                <w:bCs w:val="0"/>
              </w:rPr>
              <w:t>within the teacher note</w:t>
            </w:r>
            <w:r>
              <w:rPr>
                <w:rStyle w:val="Strong"/>
                <w:b w:val="0"/>
                <w:bCs w:val="0"/>
              </w:rPr>
              <w:t>s</w:t>
            </w:r>
            <w:r w:rsidRPr="7AE37E4B">
              <w:rPr>
                <w:rStyle w:val="Strong"/>
                <w:b w:val="0"/>
                <w:bCs w:val="0"/>
              </w:rPr>
              <w:t xml:space="preserve"> </w:t>
            </w:r>
            <w:r>
              <w:rPr>
                <w:rStyle w:val="Strong"/>
                <w:b w:val="0"/>
                <w:bCs w:val="0"/>
              </w:rPr>
              <w:t>of</w:t>
            </w:r>
            <w:r w:rsidRPr="7AE37E4B">
              <w:rPr>
                <w:rStyle w:val="Strong"/>
                <w:b w:val="0"/>
                <w:bCs w:val="0"/>
              </w:rPr>
              <w:t xml:space="preserve"> the </w:t>
            </w:r>
            <w:r w:rsidRPr="00236FDA">
              <w:t>PowerPoint</w:t>
            </w:r>
            <w:r>
              <w:t xml:space="preserve"> </w:t>
            </w:r>
            <w:r w:rsidRPr="00BA4EF0">
              <w:rPr>
                <w:rStyle w:val="Strong"/>
              </w:rPr>
              <w:t xml:space="preserve">Phase 3 – engaging with </w:t>
            </w:r>
            <w:r w:rsidRPr="005D6887">
              <w:rPr>
                <w:rStyle w:val="Strong"/>
                <w:i/>
              </w:rPr>
              <w:t>The Yield</w:t>
            </w:r>
            <w:r w:rsidRPr="00BA4EF0">
              <w:rPr>
                <w:rStyle w:val="Strong"/>
              </w:rPr>
              <w:t xml:space="preserve"> –</w:t>
            </w:r>
            <w:r>
              <w:rPr>
                <w:rStyle w:val="Strong"/>
              </w:rPr>
              <w:t xml:space="preserve"> </w:t>
            </w:r>
            <w:r w:rsidRPr="00BA4EF0">
              <w:rPr>
                <w:rStyle w:val="Strong"/>
              </w:rPr>
              <w:t>12.4</w:t>
            </w:r>
            <w:r w:rsidRPr="00236FDA">
              <w:t>.</w:t>
            </w:r>
          </w:p>
        </w:tc>
      </w:tr>
      <w:tr w:rsidR="00477B58" w:rsidRPr="00A11F66" w14:paraId="5E035EAF" w14:textId="77777777" w:rsidTr="00B148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0C83F565" w14:textId="77777777" w:rsidR="00477B58" w:rsidRPr="008B2DD1" w:rsidRDefault="00477B58" w:rsidP="00B14898">
            <w:pPr>
              <w:rPr>
                <w:b w:val="0"/>
              </w:rPr>
            </w:pPr>
            <w:r w:rsidRPr="00237D31">
              <w:lastRenderedPageBreak/>
              <w:t>EAV-12-01</w:t>
            </w:r>
            <w:r>
              <w:rPr>
                <w:b w:val="0"/>
                <w:bCs/>
              </w:rPr>
              <w:t xml:space="preserve"> critically analyses the ways an author’s choice of language, form and structure shapes meaning in complex texts of different modes and mediums</w:t>
            </w:r>
          </w:p>
          <w:p w14:paraId="3D69C988" w14:textId="77777777" w:rsidR="00477B58" w:rsidRPr="00D80C30" w:rsidRDefault="00477B58" w:rsidP="00B14898">
            <w:r w:rsidRPr="00D80C30">
              <w:lastRenderedPageBreak/>
              <w:t>Understanding</w:t>
            </w:r>
          </w:p>
          <w:p w14:paraId="1E6535D5" w14:textId="77777777" w:rsidR="00477B58" w:rsidRPr="00CF0FBA" w:rsidRDefault="00477B58" w:rsidP="00B14898">
            <w:pPr>
              <w:rPr>
                <w:b w:val="0"/>
                <w:bCs/>
              </w:rPr>
            </w:pPr>
            <w:r w:rsidRPr="00C2582E">
              <w:rPr>
                <w:b w:val="0"/>
              </w:rPr>
              <w:t>The forms,</w:t>
            </w:r>
            <w:r>
              <w:rPr>
                <w:b w:val="0"/>
              </w:rPr>
              <w:t xml:space="preserve"> </w:t>
            </w:r>
            <w:r w:rsidRPr="00C2582E">
              <w:rPr>
                <w:b w:val="0"/>
              </w:rPr>
              <w:t>language features</w:t>
            </w:r>
            <w:r>
              <w:rPr>
                <w:b w:val="0"/>
              </w:rPr>
              <w:t xml:space="preserve"> </w:t>
            </w:r>
            <w:r w:rsidRPr="00C2582E">
              <w:rPr>
                <w:b w:val="0"/>
              </w:rPr>
              <w:t xml:space="preserve">and stylistic choices that shape </w:t>
            </w:r>
            <w:r w:rsidRPr="00F05202">
              <w:rPr>
                <w:b w:val="0"/>
              </w:rPr>
              <w:t>imaginative,</w:t>
            </w:r>
            <w:r w:rsidRPr="00C2582E">
              <w:rPr>
                <w:b w:val="0"/>
              </w:rPr>
              <w:t xml:space="preserve"> </w:t>
            </w:r>
            <w:r w:rsidRPr="00CF0FBA">
              <w:rPr>
                <w:bCs/>
              </w:rPr>
              <w:t>discursive, persuasive and reflective</w:t>
            </w:r>
            <w:r w:rsidRPr="00C2582E">
              <w:rPr>
                <w:b w:val="0"/>
              </w:rPr>
              <w:t xml:space="preserve"> texts</w:t>
            </w:r>
          </w:p>
          <w:p w14:paraId="2BCEF489" w14:textId="77777777" w:rsidR="00477B58" w:rsidRPr="00EF6DBB" w:rsidRDefault="00477B58" w:rsidP="00B14898">
            <w:pPr>
              <w:pStyle w:val="FeatureBox2"/>
            </w:pPr>
            <w:r>
              <w:t xml:space="preserve">Note: </w:t>
            </w:r>
            <w:r w:rsidRPr="00E83E00">
              <w:rPr>
                <w:bCs/>
              </w:rPr>
              <w:t>bold</w:t>
            </w:r>
            <w:r>
              <w:rPr>
                <w:bCs/>
              </w:rPr>
              <w:t xml:space="preserve"> outcome</w:t>
            </w:r>
            <w:r w:rsidRPr="00E83E00">
              <w:rPr>
                <w:bCs/>
              </w:rPr>
              <w:t xml:space="preserve"> content </w:t>
            </w:r>
            <w:r>
              <w:t>is not addressed in this sequence.</w:t>
            </w:r>
          </w:p>
        </w:tc>
        <w:tc>
          <w:tcPr>
            <w:tcW w:w="3381" w:type="pct"/>
          </w:tcPr>
          <w:p w14:paraId="3D880289" w14:textId="77777777" w:rsidR="00477B58" w:rsidRDefault="00477B58" w:rsidP="00B14898">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bCs/>
              </w:rPr>
            </w:pPr>
            <w:r w:rsidRPr="00E21387">
              <w:rPr>
                <w:b/>
                <w:bCs/>
              </w:rPr>
              <w:lastRenderedPageBreak/>
              <w:t xml:space="preserve">Phase </w:t>
            </w:r>
            <w:r>
              <w:rPr>
                <w:b/>
                <w:bCs/>
              </w:rPr>
              <w:t>3</w:t>
            </w:r>
            <w:r w:rsidRPr="00E21387">
              <w:rPr>
                <w:b/>
                <w:bCs/>
              </w:rPr>
              <w:t xml:space="preserve">, sequence </w:t>
            </w:r>
            <w:r>
              <w:rPr>
                <w:b/>
                <w:bCs/>
              </w:rPr>
              <w:t>6</w:t>
            </w:r>
            <w:r w:rsidRPr="00E21387">
              <w:rPr>
                <w:b/>
                <w:bCs/>
              </w:rPr>
              <w:t xml:space="preserve"> </w:t>
            </w:r>
            <w:r>
              <w:rPr>
                <w:b/>
                <w:bCs/>
              </w:rPr>
              <w:t>–</w:t>
            </w:r>
            <w:r w:rsidRPr="00E21387">
              <w:rPr>
                <w:b/>
                <w:bCs/>
              </w:rPr>
              <w:t xml:space="preserve"> </w:t>
            </w:r>
            <w:r>
              <w:rPr>
                <w:b/>
                <w:bCs/>
              </w:rPr>
              <w:t>motifs, tone and authoritative voice</w:t>
            </w:r>
          </w:p>
          <w:p w14:paraId="25D628A6" w14:textId="77777777" w:rsidR="00477B58" w:rsidRPr="00B579AC" w:rsidRDefault="00477B58" w:rsidP="00B14898">
            <w:pPr>
              <w:cnfStyle w:val="000000010000" w:firstRow="0" w:lastRow="0" w:firstColumn="0" w:lastColumn="0" w:oddVBand="0" w:evenVBand="0" w:oddHBand="0" w:evenHBand="1" w:firstRowFirstColumn="0" w:firstRowLastColumn="0" w:lastRowFirstColumn="0" w:lastRowLastColumn="0"/>
            </w:pPr>
            <w:r w:rsidRPr="00ED3558">
              <w:rPr>
                <w:rStyle w:val="Strong"/>
                <w:b w:val="0"/>
                <w:bCs w:val="0"/>
              </w:rPr>
              <w:t>Focus area content:</w:t>
            </w:r>
            <w:r>
              <w:t xml:space="preserve"> </w:t>
            </w:r>
            <w:r>
              <w:rPr>
                <w:color w:val="000000"/>
                <w:szCs w:val="22"/>
                <w:bdr w:val="none" w:sz="0" w:space="0" w:color="auto" w:frame="1"/>
              </w:rPr>
              <w:t>t</w:t>
            </w:r>
            <w:r>
              <w:rPr>
                <w:color w:val="000000"/>
                <w:bdr w:val="none" w:sz="0" w:space="0" w:color="auto" w:frame="1"/>
              </w:rPr>
              <w:t>hrough ‘drafting and revising’, students ‘experiment with figurative, rhetorical and linguistic devices, including allusion, imagery, narrative voice, characterisation and tone’.</w:t>
            </w:r>
          </w:p>
          <w:p w14:paraId="23E22AD8" w14:textId="77777777" w:rsidR="00477B58" w:rsidRPr="0019110A" w:rsidRDefault="00477B58" w:rsidP="00B14898">
            <w:pPr>
              <w:cnfStyle w:val="000000010000" w:firstRow="0" w:lastRow="0" w:firstColumn="0" w:lastColumn="0" w:oddVBand="0" w:evenVBand="0" w:oddHBand="0" w:evenHBand="1" w:firstRowFirstColumn="0" w:firstRowLastColumn="0" w:lastRowFirstColumn="0" w:lastRowLastColumn="0"/>
              <w:rPr>
                <w:b/>
                <w:bCs/>
              </w:rPr>
            </w:pPr>
            <w:r w:rsidRPr="0019110A">
              <w:rPr>
                <w:b/>
                <w:bCs/>
              </w:rPr>
              <w:t>Learning intention</w:t>
            </w:r>
            <w:r>
              <w:rPr>
                <w:b/>
                <w:bCs/>
              </w:rPr>
              <w:t>s</w:t>
            </w:r>
          </w:p>
          <w:p w14:paraId="36925F56" w14:textId="77777777" w:rsidR="00477B58" w:rsidRDefault="00477B58" w:rsidP="00B14898">
            <w:pPr>
              <w:cnfStyle w:val="000000010000" w:firstRow="0" w:lastRow="0" w:firstColumn="0" w:lastColumn="0" w:oddVBand="0" w:evenVBand="0" w:oddHBand="0" w:evenHBand="1" w:firstRowFirstColumn="0" w:firstRowLastColumn="0" w:lastRowFirstColumn="0" w:lastRowLastColumn="0"/>
            </w:pPr>
            <w:r w:rsidRPr="00B2133C">
              <w:t>By the end of this learning sequence, students will:</w:t>
            </w:r>
          </w:p>
          <w:p w14:paraId="286028EE"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critically analyse how motifs and tonal shifts shape meaning and reader response</w:t>
            </w:r>
          </w:p>
          <w:p w14:paraId="0C0EFF44"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explain how language choices influence authority and emotional impact.</w:t>
            </w:r>
          </w:p>
          <w:p w14:paraId="36638E26" w14:textId="77777777" w:rsidR="00477B58" w:rsidRPr="005D6F1A" w:rsidRDefault="00477B58" w:rsidP="00B14898">
            <w:pPr>
              <w:pStyle w:val="Featurepink"/>
              <w:cnfStyle w:val="000000010000" w:firstRow="0" w:lastRow="0" w:firstColumn="0" w:lastColumn="0" w:oddVBand="0" w:evenVBand="0" w:oddHBand="0" w:evenHBand="1" w:firstRowFirstColumn="0" w:firstRowLastColumn="0" w:lastRowFirstColumn="0" w:lastRowLastColumn="0"/>
            </w:pPr>
            <w:r w:rsidRPr="00A11F66">
              <w:rPr>
                <w:rStyle w:val="Strong"/>
              </w:rPr>
              <w:lastRenderedPageBreak/>
              <w:t xml:space="preserve">Literacy </w:t>
            </w:r>
            <w:proofErr w:type="gramStart"/>
            <w:r w:rsidRPr="00A11F66">
              <w:rPr>
                <w:rStyle w:val="Strong"/>
              </w:rPr>
              <w:t>note</w:t>
            </w:r>
            <w:proofErr w:type="gramEnd"/>
            <w:r w:rsidRPr="00B579AC">
              <w:rPr>
                <w:rStyle w:val="Strong"/>
              </w:rPr>
              <w:t>:</w:t>
            </w:r>
            <w:r w:rsidRPr="00A11F66">
              <w:rPr>
                <w:rStyle w:val="Strong"/>
                <w:b w:val="0"/>
                <w:bCs w:val="0"/>
              </w:rPr>
              <w:t xml:space="preserve"> </w:t>
            </w:r>
            <w:r>
              <w:t xml:space="preserve">many students will need explicit modelling identifying evaluative lexis and punctuation features that shape rhythm and emphasis. Support can be found in the PowerPoint </w:t>
            </w:r>
            <w:r w:rsidRPr="00E61FE6">
              <w:rPr>
                <w:rStyle w:val="Strong"/>
              </w:rPr>
              <w:t xml:space="preserve">Phase 3 – engaging with </w:t>
            </w:r>
            <w:r w:rsidRPr="005D6887">
              <w:rPr>
                <w:rStyle w:val="Strong"/>
                <w:i/>
              </w:rPr>
              <w:t>The Yield</w:t>
            </w:r>
            <w:r w:rsidRPr="00E61FE6">
              <w:rPr>
                <w:rStyle w:val="Strong"/>
              </w:rPr>
              <w:t xml:space="preserve"> –</w:t>
            </w:r>
            <w:r>
              <w:rPr>
                <w:rStyle w:val="Strong"/>
              </w:rPr>
              <w:t xml:space="preserve"> </w:t>
            </w:r>
            <w:r w:rsidRPr="00E61FE6">
              <w:rPr>
                <w:rStyle w:val="Strong"/>
              </w:rPr>
              <w:t>12.4</w:t>
            </w:r>
            <w:r>
              <w:rPr>
                <w:b/>
                <w:bCs/>
              </w:rPr>
              <w:t xml:space="preserve"> </w:t>
            </w:r>
            <w:r w:rsidRPr="00434526">
              <w:t xml:space="preserve">slide </w:t>
            </w:r>
            <w:r w:rsidRPr="00434526">
              <w:rPr>
                <w:rStyle w:val="Strong"/>
              </w:rPr>
              <w:t>Tone analysis</w:t>
            </w:r>
            <w:r>
              <w:t xml:space="preserve"> </w:t>
            </w:r>
            <w:r w:rsidRPr="00B57832">
              <w:t>teacher</w:t>
            </w:r>
            <w:r>
              <w:t xml:space="preserve"> notes.</w:t>
            </w:r>
          </w:p>
          <w:p w14:paraId="2451155C" w14:textId="77777777" w:rsidR="00477B58" w:rsidRPr="00F60695" w:rsidRDefault="00477B58" w:rsidP="00B14898">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bCs/>
              </w:rPr>
            </w:pPr>
            <w:r>
              <w:rPr>
                <w:b/>
                <w:bCs/>
              </w:rPr>
              <w:t>Tracking motifs and tone to analyse authoritative voice</w:t>
            </w:r>
          </w:p>
          <w:p w14:paraId="55AD1DD2" w14:textId="6B134CFF" w:rsidR="00477B58" w:rsidRDefault="00962651" w:rsidP="00B14898">
            <w:pPr>
              <w:pStyle w:val="ListBullet"/>
              <w:cnfStyle w:val="000000010000" w:firstRow="0" w:lastRow="0" w:firstColumn="0" w:lastColumn="0" w:oddVBand="0" w:evenVBand="0" w:oddHBand="0" w:evenHBand="1" w:firstRowFirstColumn="0" w:firstRowLastColumn="0" w:lastRowFirstColumn="0" w:lastRowLastColumn="0"/>
            </w:pPr>
            <w:r>
              <w:rPr>
                <w:b/>
                <w:bCs/>
              </w:rPr>
              <w:t>Modelling analysis of tonal shifts through think-aloud instruction</w:t>
            </w:r>
            <w:r w:rsidRPr="0065138C">
              <w:t xml:space="preserve"> </w:t>
            </w:r>
            <w:r w:rsidR="00477B58" w:rsidRPr="00F54DFF">
              <w:t>–</w:t>
            </w:r>
            <w:r w:rsidR="00477B58" w:rsidRPr="00360EE7">
              <w:t xml:space="preserve"> </w:t>
            </w:r>
            <w:r w:rsidR="00477B58">
              <w:t>t</w:t>
            </w:r>
            <w:r w:rsidR="00477B58" w:rsidRPr="00360EE7">
              <w:t xml:space="preserve">eacher </w:t>
            </w:r>
            <w:r w:rsidR="00477B58">
              <w:t>shares</w:t>
            </w:r>
            <w:r w:rsidR="00477B58" w:rsidRPr="00360EE7">
              <w:t xml:space="preserve"> </w:t>
            </w:r>
            <w:r w:rsidR="00477B58" w:rsidRPr="00D07216">
              <w:rPr>
                <w:b/>
                <w:bCs/>
              </w:rPr>
              <w:t>Core text 2, extract 3</w:t>
            </w:r>
            <w:r w:rsidR="00477B58">
              <w:rPr>
                <w:b/>
                <w:bCs/>
              </w:rPr>
              <w:t xml:space="preserve"> – Chapter THIRTY-ONE </w:t>
            </w:r>
            <w:r w:rsidR="00477B58" w:rsidRPr="0065138C">
              <w:rPr>
                <w:b/>
                <w:bCs/>
              </w:rPr>
              <w:t>–</w:t>
            </w:r>
            <w:r w:rsidR="00477B58">
              <w:rPr>
                <w:b/>
                <w:bCs/>
              </w:rPr>
              <w:t xml:space="preserve"> ‘Seven boys’</w:t>
            </w:r>
            <w:r w:rsidR="00477B58">
              <w:t xml:space="preserve"> from the </w:t>
            </w:r>
            <w:r w:rsidR="00477B58" w:rsidRPr="00801B77">
              <w:t xml:space="preserve">PowerPoint </w:t>
            </w:r>
            <w:r w:rsidR="00477B58" w:rsidRPr="002378C9">
              <w:rPr>
                <w:rStyle w:val="Strong"/>
              </w:rPr>
              <w:t xml:space="preserve">Phase 3 – engaging with </w:t>
            </w:r>
            <w:r w:rsidR="00477B58" w:rsidRPr="005D6887">
              <w:rPr>
                <w:rStyle w:val="Strong"/>
                <w:i/>
              </w:rPr>
              <w:t>The Yield</w:t>
            </w:r>
            <w:r w:rsidR="00477B58" w:rsidRPr="002378C9">
              <w:rPr>
                <w:rStyle w:val="Strong"/>
              </w:rPr>
              <w:t xml:space="preserve"> –</w:t>
            </w:r>
            <w:r w:rsidR="00477B58">
              <w:rPr>
                <w:rStyle w:val="Strong"/>
              </w:rPr>
              <w:t xml:space="preserve"> </w:t>
            </w:r>
            <w:r w:rsidR="00477B58" w:rsidRPr="002378C9">
              <w:rPr>
                <w:rStyle w:val="Strong"/>
              </w:rPr>
              <w:t>12.4</w:t>
            </w:r>
            <w:r w:rsidR="00477B58" w:rsidRPr="0065138C">
              <w:t xml:space="preserve">. </w:t>
            </w:r>
            <w:r w:rsidR="00477B58">
              <w:t>U</w:t>
            </w:r>
            <w:r w:rsidR="00477B58" w:rsidRPr="00933D6E">
              <w:t>sing</w:t>
            </w:r>
            <w:r w:rsidR="00477B58">
              <w:t xml:space="preserve"> the</w:t>
            </w:r>
            <w:r w:rsidR="00477B58" w:rsidRPr="00933D6E">
              <w:t xml:space="preserve"> </w:t>
            </w:r>
            <w:r w:rsidR="00477B58">
              <w:t>teacher notes,</w:t>
            </w:r>
            <w:r w:rsidR="00477B58" w:rsidRPr="00933D6E">
              <w:t xml:space="preserve"> the teacher models a think-aloud</w:t>
            </w:r>
            <w:r w:rsidR="00477B58">
              <w:t xml:space="preserve"> or </w:t>
            </w:r>
            <w:hyperlink r:id="rId80" w:anchor=":~:text=and%20Frey%20(2003)-,Modelled%20instruction,-The%20Gradual%20release" w:history="1">
              <w:r w:rsidR="00477B58" w:rsidRPr="003869D3">
                <w:rPr>
                  <w:rStyle w:val="Hyperlink"/>
                </w:rPr>
                <w:t>modelled instruction</w:t>
              </w:r>
            </w:hyperlink>
            <w:r w:rsidR="00477B58" w:rsidRPr="00933D6E">
              <w:t xml:space="preserve"> to demonstrate how the tonal shift operates across the extract</w:t>
            </w:r>
            <w:r w:rsidR="00477B58">
              <w:t xml:space="preserve">. </w:t>
            </w:r>
            <w:r w:rsidR="00477B58" w:rsidRPr="00933D6E">
              <w:t xml:space="preserve">This think-aloud also connects the </w:t>
            </w:r>
            <w:r w:rsidR="00477B58">
              <w:t>shifts in tone</w:t>
            </w:r>
            <w:r w:rsidR="00477B58" w:rsidRPr="00933D6E">
              <w:t xml:space="preserve"> to reader response, showing how the language invites empathy and understanding of the human cost of the events described.</w:t>
            </w:r>
            <w:r w:rsidR="00477B58">
              <w:t xml:space="preserve"> </w:t>
            </w:r>
            <w:r w:rsidR="00477B58" w:rsidRPr="00C036C7">
              <w:t>Referring to</w:t>
            </w:r>
            <w:r w:rsidR="00477B58">
              <w:t xml:space="preserve"> the</w:t>
            </w:r>
            <w:r w:rsidR="00477B58" w:rsidRPr="00C036C7">
              <w:t xml:space="preserve"> </w:t>
            </w:r>
            <w:r w:rsidR="00477B58">
              <w:rPr>
                <w:rStyle w:val="Strong"/>
              </w:rPr>
              <w:t>Understanding voice and related terms</w:t>
            </w:r>
            <w:r w:rsidR="00477B58" w:rsidRPr="00C036C7">
              <w:t xml:space="preserve"> section in the PowerPoint </w:t>
            </w:r>
            <w:r w:rsidR="00477B58" w:rsidRPr="0065138C">
              <w:rPr>
                <w:rStyle w:val="Strong"/>
              </w:rPr>
              <w:t>Support</w:t>
            </w:r>
            <w:r w:rsidR="00477B58" w:rsidRPr="00FB2FD7">
              <w:rPr>
                <w:rStyle w:val="Strong"/>
              </w:rPr>
              <w:t xml:space="preserve"> for terminology – voice</w:t>
            </w:r>
            <w:r w:rsidR="00477B58">
              <w:rPr>
                <w:rStyle w:val="Strong"/>
              </w:rPr>
              <w:t xml:space="preserve"> – 12.4</w:t>
            </w:r>
            <w:r w:rsidR="00477B58" w:rsidRPr="00C036C7">
              <w:t xml:space="preserve"> may support students</w:t>
            </w:r>
            <w:r w:rsidR="00477B58">
              <w:t xml:space="preserve"> with tone and authority.</w:t>
            </w:r>
          </w:p>
          <w:p w14:paraId="6D5DF25A" w14:textId="49AA1F41"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Pr>
                <w:b/>
                <w:bCs/>
              </w:rPr>
              <w:t>Synthesising understanding of motif and tone to examine authoritative voice</w:t>
            </w:r>
            <w:r w:rsidRPr="009167F2">
              <w:t xml:space="preserve"> </w:t>
            </w:r>
            <w:r w:rsidRPr="00F54DFF">
              <w:t>–</w:t>
            </w:r>
            <w:r w:rsidRPr="009167F2">
              <w:t xml:space="preserve"> </w:t>
            </w:r>
            <w:r w:rsidR="00F37A29">
              <w:t>the teacher deliberately sequences questions from literal to inferential to evaluate. This prompts students to support interpretations with textual evidence. Effective questioning could include</w:t>
            </w:r>
            <w:r>
              <w:t>:</w:t>
            </w:r>
            <w:r w:rsidRPr="00693312">
              <w:t xml:space="preserve"> </w:t>
            </w:r>
            <w:r>
              <w:t>‘</w:t>
            </w:r>
            <w:r w:rsidRPr="00693312">
              <w:t>Which motif uses silence to amplify voice?</w:t>
            </w:r>
            <w:r>
              <w:t>’</w:t>
            </w:r>
            <w:r w:rsidRPr="00693312">
              <w:t xml:space="preserve"> or </w:t>
            </w:r>
            <w:r>
              <w:t>‘</w:t>
            </w:r>
            <w:r w:rsidRPr="00693312">
              <w:t>How does tone invite us to take a moral position?</w:t>
            </w:r>
            <w:r>
              <w:t>’</w:t>
            </w:r>
            <w:r w:rsidRPr="00693312">
              <w:t xml:space="preserve"> Students are encouraged to cite precise lines from the text to support their observations, reinforcing close reading and textual </w:t>
            </w:r>
            <w:r>
              <w:t>analysis</w:t>
            </w:r>
            <w:r w:rsidRPr="00693312">
              <w:t xml:space="preserve"> skills</w:t>
            </w:r>
            <w:r>
              <w:t xml:space="preserve">. They should record notes in </w:t>
            </w:r>
            <w:r>
              <w:lastRenderedPageBreak/>
              <w:t>their English book as they participate in the class discussion</w:t>
            </w:r>
            <w:r w:rsidRPr="00693312">
              <w:t>.</w:t>
            </w:r>
          </w:p>
          <w:p w14:paraId="48276A92" w14:textId="6A9C762F" w:rsidR="00477B58" w:rsidRPr="00A11F66" w:rsidRDefault="00F37A29" w:rsidP="00B14898">
            <w:pPr>
              <w:pStyle w:val="ListBullet"/>
              <w:cnfStyle w:val="000000010000" w:firstRow="0" w:lastRow="0" w:firstColumn="0" w:lastColumn="0" w:oddVBand="0" w:evenVBand="0" w:oddHBand="0" w:evenHBand="1" w:firstRowFirstColumn="0" w:firstRowLastColumn="0" w:lastRowFirstColumn="0" w:lastRowLastColumn="0"/>
              <w:rPr>
                <w:b/>
                <w:bCs/>
              </w:rPr>
            </w:pPr>
            <w:r>
              <w:rPr>
                <w:rStyle w:val="Strong"/>
              </w:rPr>
              <w:t>Consolidating understanding through concise written explanation</w:t>
            </w:r>
            <w:r w:rsidRPr="0033383E">
              <w:rPr>
                <w:rStyle w:val="Strong"/>
                <w:b w:val="0"/>
                <w:bCs w:val="0"/>
              </w:rPr>
              <w:t xml:space="preserve"> </w:t>
            </w:r>
            <w:r>
              <w:t>– teacher informs students they will be cold called to explain their understanding of shifts in tone and meaning in texts in one sentence. Teacher then choses students to read their sentences aloud. Calling on several students to gain an understanding of the class responses.</w:t>
            </w:r>
          </w:p>
        </w:tc>
        <w:tc>
          <w:tcPr>
            <w:tcW w:w="858" w:type="pct"/>
          </w:tcPr>
          <w:p w14:paraId="2B3030E4" w14:textId="77777777" w:rsidR="00477B58" w:rsidRPr="00016111"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lastRenderedPageBreak/>
              <w:t>Success criteria</w:t>
            </w:r>
          </w:p>
          <w:p w14:paraId="72D06A19" w14:textId="77777777" w:rsidR="00477B58" w:rsidRPr="00016111"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pPr>
            <w:r w:rsidRPr="00016111">
              <w:t>To demonstrate their learning, students can:</w:t>
            </w:r>
          </w:p>
          <w:p w14:paraId="40834807"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identify and critically analyse motifs and tonal shifts in textual extracts</w:t>
            </w:r>
          </w:p>
          <w:p w14:paraId="076F13A1"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 xml:space="preserve">explain how tone </w:t>
            </w:r>
            <w:r>
              <w:lastRenderedPageBreak/>
              <w:t>influences reader understanding and interpretation</w:t>
            </w:r>
          </w:p>
          <w:p w14:paraId="4B50CE38"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support explanations with relevant textual evidence and metalanguage.</w:t>
            </w:r>
          </w:p>
          <w:p w14:paraId="7604262A"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t>Evaluation and registration:</w:t>
            </w:r>
          </w:p>
          <w:p w14:paraId="183901B6" w14:textId="77777777" w:rsidR="00477B58" w:rsidRPr="006C713B"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pPr>
            <w:r w:rsidRPr="00016111">
              <w:t>[Record evaluation and registration information]</w:t>
            </w:r>
          </w:p>
        </w:tc>
      </w:tr>
      <w:tr w:rsidR="00477B58" w:rsidRPr="00A11F66" w14:paraId="41257E5D" w14:textId="77777777" w:rsidTr="00B14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425448EC" w14:textId="77777777" w:rsidR="00477B58" w:rsidRDefault="00477B58" w:rsidP="00B14898">
            <w:r>
              <w:lastRenderedPageBreak/>
              <w:t xml:space="preserve">EAV-12-04 </w:t>
            </w:r>
            <w:r w:rsidRPr="006D2A69">
              <w:rPr>
                <w:b w:val="0"/>
                <w:bCs/>
              </w:rPr>
              <w:t>composes texts using language forms and features in new and different contexts</w:t>
            </w:r>
          </w:p>
          <w:p w14:paraId="367E6E69" w14:textId="77777777" w:rsidR="00477B58" w:rsidRPr="008B2DD1" w:rsidRDefault="00477B58" w:rsidP="00B14898">
            <w:pPr>
              <w:rPr>
                <w:b w:val="0"/>
                <w:bCs/>
              </w:rPr>
            </w:pPr>
            <w:r>
              <w:t xml:space="preserve">EAV-12-05 </w:t>
            </w:r>
            <w:r w:rsidRPr="006D2A69">
              <w:rPr>
                <w:b w:val="0"/>
                <w:bCs/>
              </w:rPr>
              <w:t xml:space="preserve">composes </w:t>
            </w:r>
            <w:r w:rsidRPr="00CF0FBA">
              <w:t>critical and</w:t>
            </w:r>
            <w:r w:rsidRPr="008B2DD1">
              <w:rPr>
                <w:b w:val="0"/>
                <w:bCs/>
              </w:rPr>
              <w:t xml:space="preserve"> </w:t>
            </w:r>
            <w:r w:rsidRPr="006D2A69">
              <w:rPr>
                <w:b w:val="0"/>
                <w:bCs/>
              </w:rPr>
              <w:t>creative texts for a range of audiences</w:t>
            </w:r>
            <w:r>
              <w:rPr>
                <w:b w:val="0"/>
                <w:bCs/>
              </w:rPr>
              <w:t xml:space="preserve"> and purposes</w:t>
            </w:r>
          </w:p>
          <w:p w14:paraId="2B5E8278" w14:textId="77777777" w:rsidR="00477B58" w:rsidRDefault="00477B58" w:rsidP="00B14898">
            <w:r>
              <w:t>Responding</w:t>
            </w:r>
          </w:p>
          <w:p w14:paraId="63C004A4" w14:textId="77777777" w:rsidR="00477B58" w:rsidRPr="008B2DD1" w:rsidRDefault="00477B58" w:rsidP="00B14898">
            <w:pPr>
              <w:rPr>
                <w:b w:val="0"/>
              </w:rPr>
            </w:pPr>
            <w:r w:rsidRPr="006D2A69">
              <w:rPr>
                <w:b w:val="0"/>
                <w:bCs/>
              </w:rPr>
              <w:lastRenderedPageBreak/>
              <w:t>Compose texts that use the language of critical and creative expression</w:t>
            </w:r>
          </w:p>
          <w:p w14:paraId="587EF99E" w14:textId="77777777" w:rsidR="00477B58" w:rsidRPr="006D2A69" w:rsidRDefault="00477B58" w:rsidP="00B14898">
            <w:pPr>
              <w:pStyle w:val="FeatureBox2"/>
              <w:rPr>
                <w:highlight w:val="yellow"/>
              </w:rPr>
            </w:pPr>
            <w:r>
              <w:t xml:space="preserve">Note: </w:t>
            </w:r>
            <w:r w:rsidRPr="00E83E00">
              <w:rPr>
                <w:bCs/>
              </w:rPr>
              <w:t>bold</w:t>
            </w:r>
            <w:r>
              <w:rPr>
                <w:bCs/>
              </w:rPr>
              <w:t xml:space="preserve"> outcome</w:t>
            </w:r>
            <w:r w:rsidRPr="00E83E00">
              <w:rPr>
                <w:bCs/>
              </w:rPr>
              <w:t xml:space="preserve"> content </w:t>
            </w:r>
            <w:r>
              <w:t>is not addressed in this sequence.</w:t>
            </w:r>
          </w:p>
        </w:tc>
        <w:tc>
          <w:tcPr>
            <w:tcW w:w="3381" w:type="pct"/>
          </w:tcPr>
          <w:p w14:paraId="1A3B0DC6" w14:textId="77777777" w:rsidR="00477B58" w:rsidRDefault="00477B58" w:rsidP="00B14898">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sidRPr="00E21387">
              <w:rPr>
                <w:b/>
                <w:bCs/>
              </w:rPr>
              <w:lastRenderedPageBreak/>
              <w:t xml:space="preserve">Phase </w:t>
            </w:r>
            <w:r>
              <w:rPr>
                <w:b/>
                <w:bCs/>
              </w:rPr>
              <w:t>3</w:t>
            </w:r>
            <w:r w:rsidRPr="00E21387">
              <w:rPr>
                <w:b/>
                <w:bCs/>
              </w:rPr>
              <w:t xml:space="preserve">, sequence </w:t>
            </w:r>
            <w:r>
              <w:rPr>
                <w:b/>
                <w:bCs/>
              </w:rPr>
              <w:t>7</w:t>
            </w:r>
            <w:r w:rsidRPr="00E21387">
              <w:rPr>
                <w:b/>
                <w:bCs/>
              </w:rPr>
              <w:t xml:space="preserve"> </w:t>
            </w:r>
            <w:r>
              <w:rPr>
                <w:b/>
                <w:bCs/>
              </w:rPr>
              <w:t>–</w:t>
            </w:r>
            <w:r w:rsidRPr="00E21387">
              <w:rPr>
                <w:b/>
                <w:bCs/>
              </w:rPr>
              <w:t xml:space="preserve"> </w:t>
            </w:r>
            <w:r>
              <w:rPr>
                <w:b/>
                <w:bCs/>
              </w:rPr>
              <w:t>motifs, tone and authoritative voice experimentation</w:t>
            </w:r>
          </w:p>
          <w:p w14:paraId="668C2391" w14:textId="77777777" w:rsidR="00477B58" w:rsidRPr="00956035" w:rsidRDefault="00477B58" w:rsidP="00B14898">
            <w:pPr>
              <w:cnfStyle w:val="000000100000" w:firstRow="0" w:lastRow="0" w:firstColumn="0" w:lastColumn="0" w:oddVBand="0" w:evenVBand="0" w:oddHBand="1" w:evenHBand="0" w:firstRowFirstColumn="0" w:firstRowLastColumn="0" w:lastRowFirstColumn="0" w:lastRowLastColumn="0"/>
            </w:pPr>
            <w:r w:rsidRPr="00ED3558">
              <w:rPr>
                <w:rStyle w:val="Strong"/>
                <w:b w:val="0"/>
                <w:bCs w:val="0"/>
              </w:rPr>
              <w:t>Focus area content:</w:t>
            </w:r>
            <w:r>
              <w:t xml:space="preserve"> </w:t>
            </w:r>
            <w:r>
              <w:rPr>
                <w:color w:val="000000"/>
                <w:szCs w:val="22"/>
                <w:bdr w:val="none" w:sz="0" w:space="0" w:color="auto" w:frame="1"/>
              </w:rPr>
              <w:t>t</w:t>
            </w:r>
            <w:r>
              <w:rPr>
                <w:color w:val="000000"/>
                <w:bdr w:val="none" w:sz="0" w:space="0" w:color="auto" w:frame="1"/>
              </w:rPr>
              <w:t>hrough ‘drafting and revising’, students ‘experiment with figurative, rhetorical and linguistic devices, including allusion, imagery, narrative voice, characterisation and tone’.</w:t>
            </w:r>
          </w:p>
          <w:p w14:paraId="293D6C2F" w14:textId="77777777" w:rsidR="00477B58" w:rsidRPr="0019110A"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19110A">
              <w:rPr>
                <w:b/>
                <w:bCs/>
              </w:rPr>
              <w:t>Learning intention</w:t>
            </w:r>
            <w:r>
              <w:rPr>
                <w:b/>
                <w:bCs/>
              </w:rPr>
              <w:t>s</w:t>
            </w:r>
          </w:p>
          <w:p w14:paraId="346C203D"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pPr>
            <w:r w:rsidRPr="00B2133C">
              <w:t>By the end of this learning sequence, students will</w:t>
            </w:r>
          </w:p>
          <w:p w14:paraId="331DA3D8"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apply understanding of motif, diction and tone to craft an authoritative voice</w:t>
            </w:r>
          </w:p>
          <w:p w14:paraId="13236D96" w14:textId="34DF1701"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experiment with stylistic and structural choices in imaginative writing</w:t>
            </w:r>
          </w:p>
          <w:p w14:paraId="512FDE58"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evaluate how compositional choices shape meaning, authority and audience response.</w:t>
            </w:r>
          </w:p>
          <w:p w14:paraId="3471C16B" w14:textId="6D825654" w:rsidR="00477B58" w:rsidRDefault="00477B58" w:rsidP="00B14898">
            <w:pPr>
              <w:pStyle w:val="FeatureBox2"/>
              <w:cnfStyle w:val="000000100000" w:firstRow="0" w:lastRow="0" w:firstColumn="0" w:lastColumn="0" w:oddVBand="0" w:evenVBand="0" w:oddHBand="1" w:evenHBand="0" w:firstRowFirstColumn="0" w:firstRowLastColumn="0" w:lastRowFirstColumn="0" w:lastRowLastColumn="0"/>
            </w:pPr>
            <w:r w:rsidRPr="00766547">
              <w:rPr>
                <w:b/>
                <w:bCs/>
              </w:rPr>
              <w:t>Teacher note:</w:t>
            </w:r>
            <w:r>
              <w:t xml:space="preserve"> this sequence is an optional sequence that may not be needed if students have </w:t>
            </w:r>
            <w:r>
              <w:lastRenderedPageBreak/>
              <w:t>already developed a clear understanding of motif, tone and authoritative voice.</w:t>
            </w:r>
          </w:p>
          <w:p w14:paraId="0B15EB7C" w14:textId="77777777" w:rsidR="00477B58" w:rsidRPr="007436BB" w:rsidRDefault="00477B58" w:rsidP="00B14898">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Pr>
                <w:b/>
                <w:bCs/>
              </w:rPr>
              <w:t>Experimenting with motifs and tone to create authoritative voice</w:t>
            </w:r>
          </w:p>
          <w:p w14:paraId="62F79DB5"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Pr>
                <w:b/>
                <w:bCs/>
              </w:rPr>
              <w:t>Applying understanding of motif and tone through imaginative composition</w:t>
            </w:r>
            <w:r>
              <w:t xml:space="preserve"> </w:t>
            </w:r>
            <w:r w:rsidRPr="00F54DFF">
              <w:t>–</w:t>
            </w:r>
            <w:r>
              <w:t xml:space="preserve"> students use </w:t>
            </w:r>
            <w:r w:rsidRPr="00ED18EF">
              <w:rPr>
                <w:b/>
                <w:bCs/>
              </w:rPr>
              <w:t xml:space="preserve">Phase 3, activity </w:t>
            </w:r>
            <w:r>
              <w:rPr>
                <w:b/>
                <w:bCs/>
              </w:rPr>
              <w:t>5</w:t>
            </w:r>
            <w:r w:rsidRPr="00ED18EF">
              <w:rPr>
                <w:b/>
                <w:bCs/>
              </w:rPr>
              <w:t xml:space="preserve"> – crafting authoritative voice</w:t>
            </w:r>
            <w:r>
              <w:t xml:space="preserve"> to craft</w:t>
            </w:r>
            <w:r w:rsidRPr="00097A0F">
              <w:t xml:space="preserve"> a short </w:t>
            </w:r>
            <w:r>
              <w:t xml:space="preserve">imaginative </w:t>
            </w:r>
            <w:r w:rsidRPr="00097A0F">
              <w:t xml:space="preserve">paragraph of </w:t>
            </w:r>
            <w:r>
              <w:t>8 to 12</w:t>
            </w:r>
            <w:r w:rsidRPr="00097A0F">
              <w:t xml:space="preserve"> lines, establishing an authoritative voice through a chosen motif and tonal strategy. </w:t>
            </w:r>
            <w:r>
              <w:t>Students</w:t>
            </w:r>
            <w:r w:rsidRPr="00097A0F">
              <w:t xml:space="preserve"> compose their own paragraphs while the teacher circulates, providing micro-feedback focused on diction, tone and effective reinforcement of the motif.</w:t>
            </w:r>
          </w:p>
          <w:p w14:paraId="506A024B" w14:textId="3293CE4F" w:rsidR="00477B58" w:rsidRDefault="00F37A29" w:rsidP="00F37A29">
            <w:pPr>
              <w:pStyle w:val="ListBullet"/>
              <w:numPr>
                <w:ilvl w:val="0"/>
                <w:numId w:val="13"/>
              </w:numPr>
              <w:cnfStyle w:val="000000100000" w:firstRow="0" w:lastRow="0" w:firstColumn="0" w:lastColumn="0" w:oddVBand="0" w:evenVBand="0" w:oddHBand="1" w:evenHBand="0" w:firstRowFirstColumn="0" w:firstRowLastColumn="0" w:lastRowFirstColumn="0" w:lastRowLastColumn="0"/>
            </w:pPr>
            <w:r>
              <w:rPr>
                <w:b/>
                <w:bCs/>
              </w:rPr>
              <w:t>Check for understanding through metacognitive reflection</w:t>
            </w:r>
            <w:r>
              <w:t xml:space="preserve"> </w:t>
            </w:r>
            <w:r w:rsidR="00477B58">
              <w:t>– in their writing journal students explain at least one motif, diction or tonal strategy they used to establish credibility in their writing with evidence from their composition.</w:t>
            </w:r>
            <w:r>
              <w:t xml:space="preserve"> Students share one of these responses </w:t>
            </w:r>
            <w:r w:rsidR="00E7184A">
              <w:t xml:space="preserve">on </w:t>
            </w:r>
            <w:r>
              <w:t>a mini whiteboard and justify their thinking with a peer.</w:t>
            </w:r>
          </w:p>
          <w:p w14:paraId="0DE6D369" w14:textId="1A626B0F" w:rsidR="00477B58" w:rsidRPr="00B26667" w:rsidRDefault="00477B58" w:rsidP="00B14898">
            <w:pPr>
              <w:pStyle w:val="ListBullet"/>
              <w:numPr>
                <w:ilvl w:val="0"/>
                <w:numId w:val="13"/>
              </w:numPr>
              <w:cnfStyle w:val="000000100000" w:firstRow="0" w:lastRow="0" w:firstColumn="0" w:lastColumn="0" w:oddVBand="0" w:evenVBand="0" w:oddHBand="1" w:evenHBand="0" w:firstRowFirstColumn="0" w:firstRowLastColumn="0" w:lastRowFirstColumn="0" w:lastRowLastColumn="0"/>
            </w:pPr>
            <w:r>
              <w:rPr>
                <w:b/>
                <w:bCs/>
              </w:rPr>
              <w:t>Refine comparative writing through structured peer feedback</w:t>
            </w:r>
            <w:r w:rsidRPr="0033383E">
              <w:t xml:space="preserve"> </w:t>
            </w:r>
            <w:r>
              <w:t xml:space="preserve">– students work in pairs to offer feedback. They </w:t>
            </w:r>
            <w:r w:rsidRPr="00430B1B">
              <w:t>read</w:t>
            </w:r>
            <w:r>
              <w:t xml:space="preserve"> each other’s work</w:t>
            </w:r>
            <w:r w:rsidRPr="00430B1B">
              <w:t xml:space="preserve"> and </w:t>
            </w:r>
            <w:r>
              <w:t xml:space="preserve">provide feedback on the way they have </w:t>
            </w:r>
            <w:r w:rsidRPr="00097A0F">
              <w:t>establish</w:t>
            </w:r>
            <w:r>
              <w:t>ed</w:t>
            </w:r>
            <w:r w:rsidRPr="00097A0F">
              <w:t xml:space="preserve"> an authoritative voice through a chosen motif and tonal strategy.</w:t>
            </w:r>
          </w:p>
        </w:tc>
        <w:tc>
          <w:tcPr>
            <w:tcW w:w="858" w:type="pct"/>
          </w:tcPr>
          <w:p w14:paraId="6B4926A7" w14:textId="77777777" w:rsidR="00477B58" w:rsidRPr="00016111"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lastRenderedPageBreak/>
              <w:t>Success criteria</w:t>
            </w:r>
          </w:p>
          <w:p w14:paraId="705CC7C1" w14:textId="77777777" w:rsidR="00477B58"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pPr>
            <w:r w:rsidRPr="00016111">
              <w:t>To demonstrate their learning, students can:</w:t>
            </w:r>
          </w:p>
          <w:p w14:paraId="32683751"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compose a short imaginative paragraph demonstrating deliberate stylistic choices</w:t>
            </w:r>
          </w:p>
          <w:p w14:paraId="631EF02C"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 xml:space="preserve">explain how language choices establish authority or </w:t>
            </w:r>
            <w:r>
              <w:lastRenderedPageBreak/>
              <w:t>credibility in their writing</w:t>
            </w:r>
          </w:p>
          <w:p w14:paraId="34F0A858"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use motif, diction or tone to shape an authoritative voice.</w:t>
            </w:r>
          </w:p>
          <w:p w14:paraId="0F770213"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t>Evaluation and registration:</w:t>
            </w:r>
          </w:p>
          <w:p w14:paraId="63975F07"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pPr>
            <w:r w:rsidRPr="00016111">
              <w:t>[Record evaluation and registration information]</w:t>
            </w:r>
          </w:p>
        </w:tc>
      </w:tr>
      <w:tr w:rsidR="00477B58" w:rsidRPr="00A11F66" w14:paraId="129B7CBA" w14:textId="77777777" w:rsidTr="00B148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566D8210" w14:textId="77777777" w:rsidR="00477B58" w:rsidRPr="001A0C76" w:rsidRDefault="00477B58" w:rsidP="00B14898">
            <w:pPr>
              <w:rPr>
                <w:b w:val="0"/>
              </w:rPr>
            </w:pPr>
            <w:r w:rsidRPr="00237D31">
              <w:lastRenderedPageBreak/>
              <w:t>EAV-12-01</w:t>
            </w:r>
            <w:r>
              <w:rPr>
                <w:b w:val="0"/>
                <w:bCs/>
              </w:rPr>
              <w:t xml:space="preserve"> critically analyses the ways an author’s choice </w:t>
            </w:r>
            <w:r>
              <w:rPr>
                <w:b w:val="0"/>
                <w:bCs/>
              </w:rPr>
              <w:lastRenderedPageBreak/>
              <w:t>of language, form and structure shapes meaning in complex texts of different modes and mediums</w:t>
            </w:r>
          </w:p>
          <w:p w14:paraId="42237634" w14:textId="77777777" w:rsidR="00477B58" w:rsidRPr="001A0C76" w:rsidRDefault="00477B58" w:rsidP="00B14898">
            <w:pPr>
              <w:rPr>
                <w:b w:val="0"/>
                <w:bCs/>
              </w:rPr>
            </w:pPr>
            <w:r>
              <w:t xml:space="preserve">EAV-12-05 </w:t>
            </w:r>
            <w:r w:rsidRPr="006D2A69">
              <w:rPr>
                <w:b w:val="0"/>
                <w:bCs/>
              </w:rPr>
              <w:t xml:space="preserve">composes </w:t>
            </w:r>
            <w:r w:rsidRPr="00527A3C">
              <w:rPr>
                <w:b w:val="0"/>
                <w:bCs/>
              </w:rPr>
              <w:t>critical and</w:t>
            </w:r>
            <w:r w:rsidRPr="001A0C76">
              <w:rPr>
                <w:b w:val="0"/>
                <w:bCs/>
              </w:rPr>
              <w:t xml:space="preserve"> </w:t>
            </w:r>
            <w:r w:rsidRPr="006D2A69">
              <w:rPr>
                <w:b w:val="0"/>
                <w:bCs/>
              </w:rPr>
              <w:t>creative texts for a range of audiences</w:t>
            </w:r>
            <w:r>
              <w:rPr>
                <w:b w:val="0"/>
                <w:bCs/>
              </w:rPr>
              <w:t xml:space="preserve"> and purposes</w:t>
            </w:r>
          </w:p>
          <w:p w14:paraId="657A9349" w14:textId="77777777" w:rsidR="00477B58" w:rsidRDefault="00477B58" w:rsidP="00B14898">
            <w:pPr>
              <w:rPr>
                <w:bCs/>
              </w:rPr>
            </w:pPr>
            <w:r w:rsidRPr="001B00E5">
              <w:t>Understanding</w:t>
            </w:r>
          </w:p>
          <w:p w14:paraId="2A715507" w14:textId="60083DA7" w:rsidR="00477B58" w:rsidRPr="000D1E2C" w:rsidRDefault="00477B58" w:rsidP="00B14898">
            <w:pPr>
              <w:rPr>
                <w:b w:val="0"/>
                <w:bCs/>
              </w:rPr>
            </w:pPr>
            <w:r>
              <w:rPr>
                <w:b w:val="0"/>
                <w:bCs/>
              </w:rPr>
              <w:t>The a</w:t>
            </w:r>
            <w:r w:rsidRPr="000D1E2C">
              <w:rPr>
                <w:b w:val="0"/>
                <w:bCs/>
              </w:rPr>
              <w:t>esthetic qualities of texts</w:t>
            </w:r>
            <w:r>
              <w:rPr>
                <w:b w:val="0"/>
                <w:bCs/>
              </w:rPr>
              <w:t xml:space="preserve"> and the power of language to express ideas, perspectives and experiences</w:t>
            </w:r>
          </w:p>
          <w:p w14:paraId="58D7AA89" w14:textId="77777777" w:rsidR="00477B58" w:rsidRPr="001B00E5" w:rsidRDefault="00477B58" w:rsidP="00B14898">
            <w:pPr>
              <w:rPr>
                <w:b w:val="0"/>
                <w:bCs/>
              </w:rPr>
            </w:pPr>
            <w:r w:rsidRPr="001B00E5">
              <w:lastRenderedPageBreak/>
              <w:t>Responding</w:t>
            </w:r>
          </w:p>
          <w:p w14:paraId="64B61E10" w14:textId="77777777" w:rsidR="00477B58" w:rsidRPr="001A0C76" w:rsidRDefault="00477B58" w:rsidP="00B14898">
            <w:pPr>
              <w:rPr>
                <w:b w:val="0"/>
              </w:rPr>
            </w:pPr>
            <w:r w:rsidRPr="00197702">
              <w:rPr>
                <w:b w:val="0"/>
                <w:bCs/>
              </w:rPr>
              <w:t xml:space="preserve">Compose </w:t>
            </w:r>
            <w:r w:rsidRPr="00CF0FBA">
              <w:t>imaginative,</w:t>
            </w:r>
            <w:r w:rsidRPr="00CF0FBA">
              <w:rPr>
                <w:b w:val="0"/>
                <w:bCs/>
              </w:rPr>
              <w:t xml:space="preserve"> discursive </w:t>
            </w:r>
            <w:r w:rsidRPr="00CF0FBA">
              <w:t>persuasive and reflective</w:t>
            </w:r>
            <w:r w:rsidRPr="00CF0FBA">
              <w:rPr>
                <w:b w:val="0"/>
                <w:bCs/>
              </w:rPr>
              <w:t xml:space="preserve"> </w:t>
            </w:r>
            <w:r w:rsidRPr="001A0C76">
              <w:rPr>
                <w:b w:val="0"/>
                <w:bCs/>
              </w:rPr>
              <w:t>texts</w:t>
            </w:r>
            <w:r w:rsidRPr="00197702">
              <w:rPr>
                <w:b w:val="0"/>
                <w:bCs/>
              </w:rPr>
              <w:t xml:space="preserve"> that affirm or challenge ideas, values and perspectives represented in texts</w:t>
            </w:r>
          </w:p>
          <w:p w14:paraId="39AC32EA" w14:textId="77777777" w:rsidR="00477B58" w:rsidRDefault="00477B58" w:rsidP="00B14898">
            <w:pPr>
              <w:pStyle w:val="FeatureBox2"/>
              <w:rPr>
                <w:highlight w:val="yellow"/>
              </w:rPr>
            </w:pPr>
            <w:r>
              <w:t xml:space="preserve">Note: </w:t>
            </w:r>
            <w:r w:rsidRPr="00E83E00">
              <w:rPr>
                <w:bCs/>
              </w:rPr>
              <w:t>bold</w:t>
            </w:r>
            <w:r>
              <w:rPr>
                <w:bCs/>
              </w:rPr>
              <w:t xml:space="preserve"> outcome </w:t>
            </w:r>
            <w:r w:rsidRPr="00E83E00">
              <w:rPr>
                <w:bCs/>
              </w:rPr>
              <w:t xml:space="preserve">content </w:t>
            </w:r>
            <w:r>
              <w:t>is not addressed in this sequence.</w:t>
            </w:r>
          </w:p>
        </w:tc>
        <w:tc>
          <w:tcPr>
            <w:tcW w:w="3381" w:type="pct"/>
          </w:tcPr>
          <w:p w14:paraId="1E2A1274" w14:textId="77777777" w:rsidR="00477B58" w:rsidRDefault="00477B58" w:rsidP="00B14898">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bCs/>
              </w:rPr>
            </w:pPr>
            <w:r w:rsidRPr="00E21387">
              <w:rPr>
                <w:b/>
                <w:bCs/>
              </w:rPr>
              <w:lastRenderedPageBreak/>
              <w:t xml:space="preserve">Phase </w:t>
            </w:r>
            <w:r>
              <w:rPr>
                <w:b/>
                <w:bCs/>
              </w:rPr>
              <w:t>3</w:t>
            </w:r>
            <w:r w:rsidRPr="00E21387">
              <w:rPr>
                <w:b/>
                <w:bCs/>
              </w:rPr>
              <w:t xml:space="preserve">, sequence </w:t>
            </w:r>
            <w:r>
              <w:rPr>
                <w:b/>
                <w:bCs/>
              </w:rPr>
              <w:t>8</w:t>
            </w:r>
            <w:r w:rsidRPr="00E21387">
              <w:rPr>
                <w:b/>
                <w:bCs/>
              </w:rPr>
              <w:t xml:space="preserve"> </w:t>
            </w:r>
            <w:r>
              <w:rPr>
                <w:b/>
                <w:bCs/>
              </w:rPr>
              <w:t>–</w:t>
            </w:r>
            <w:r w:rsidRPr="00E21387">
              <w:rPr>
                <w:b/>
                <w:bCs/>
              </w:rPr>
              <w:t xml:space="preserve"> </w:t>
            </w:r>
            <w:r>
              <w:rPr>
                <w:b/>
                <w:bCs/>
              </w:rPr>
              <w:t>tone, perspective and ethical positioning in writing</w:t>
            </w:r>
          </w:p>
          <w:p w14:paraId="4F129EA4" w14:textId="77777777" w:rsidR="00477B58" w:rsidRPr="00B579AC" w:rsidRDefault="00477B58" w:rsidP="00B14898">
            <w:pPr>
              <w:tabs>
                <w:tab w:val="left" w:pos="2595"/>
              </w:tabs>
              <w:cnfStyle w:val="000000010000" w:firstRow="0" w:lastRow="0" w:firstColumn="0" w:lastColumn="0" w:oddVBand="0" w:evenVBand="0" w:oddHBand="0" w:evenHBand="1" w:firstRowFirstColumn="0" w:firstRowLastColumn="0" w:lastRowFirstColumn="0" w:lastRowLastColumn="0"/>
            </w:pPr>
            <w:r w:rsidRPr="002259DB">
              <w:rPr>
                <w:rStyle w:val="Strong"/>
                <w:b w:val="0"/>
                <w:bCs w:val="0"/>
              </w:rPr>
              <w:t>Focus area content:</w:t>
            </w:r>
            <w:r>
              <w:t xml:space="preserve"> students ‘strengthen and extend their knowledge and skills as accomplished writers’.</w:t>
            </w:r>
          </w:p>
          <w:p w14:paraId="185CE3C1" w14:textId="77777777" w:rsidR="00477B58" w:rsidRPr="0019110A" w:rsidRDefault="00477B58" w:rsidP="00B14898">
            <w:pPr>
              <w:cnfStyle w:val="000000010000" w:firstRow="0" w:lastRow="0" w:firstColumn="0" w:lastColumn="0" w:oddVBand="0" w:evenVBand="0" w:oddHBand="0" w:evenHBand="1" w:firstRowFirstColumn="0" w:firstRowLastColumn="0" w:lastRowFirstColumn="0" w:lastRowLastColumn="0"/>
              <w:rPr>
                <w:b/>
                <w:bCs/>
              </w:rPr>
            </w:pPr>
            <w:r w:rsidRPr="0019110A">
              <w:rPr>
                <w:b/>
                <w:bCs/>
              </w:rPr>
              <w:lastRenderedPageBreak/>
              <w:t>Learning intention</w:t>
            </w:r>
            <w:r>
              <w:rPr>
                <w:b/>
                <w:bCs/>
              </w:rPr>
              <w:t>s</w:t>
            </w:r>
          </w:p>
          <w:p w14:paraId="3E9A255A" w14:textId="77777777" w:rsidR="00477B58" w:rsidRDefault="00477B58" w:rsidP="00B14898">
            <w:pPr>
              <w:cnfStyle w:val="000000010000" w:firstRow="0" w:lastRow="0" w:firstColumn="0" w:lastColumn="0" w:oddVBand="0" w:evenVBand="0" w:oddHBand="0" w:evenHBand="1" w:firstRowFirstColumn="0" w:firstRowLastColumn="0" w:lastRowFirstColumn="0" w:lastRowLastColumn="0"/>
            </w:pPr>
            <w:r w:rsidRPr="00B2133C">
              <w:t>By the end of this learning sequence, students will:</w:t>
            </w:r>
          </w:p>
          <w:p w14:paraId="3A97B70D"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critically analyse how tone and perspective shape interpretation</w:t>
            </w:r>
          </w:p>
          <w:p w14:paraId="695640E4"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explain how writers position readers through language and narrative voice</w:t>
            </w:r>
          </w:p>
          <w:p w14:paraId="2D045C7F"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apply critical reasoning in discursive writing.</w:t>
            </w:r>
          </w:p>
          <w:p w14:paraId="1B5D3CAB" w14:textId="77777777" w:rsidR="00477B58" w:rsidRDefault="00477B58" w:rsidP="00B14898">
            <w:pPr>
              <w:pStyle w:val="FeatureBox2"/>
              <w:cnfStyle w:val="000000010000" w:firstRow="0" w:lastRow="0" w:firstColumn="0" w:lastColumn="0" w:oddVBand="0" w:evenVBand="0" w:oddHBand="0" w:evenHBand="1" w:firstRowFirstColumn="0" w:firstRowLastColumn="0" w:lastRowFirstColumn="0" w:lastRowLastColumn="0"/>
            </w:pPr>
            <w:r w:rsidRPr="00514E71">
              <w:rPr>
                <w:b/>
                <w:bCs/>
              </w:rPr>
              <w:t>Teacher note:</w:t>
            </w:r>
            <w:r>
              <w:t xml:space="preserve"> the teacher may choose to move the extracts from the PowerPoint into a word document before the activity.</w:t>
            </w:r>
          </w:p>
          <w:p w14:paraId="62ED3F5D" w14:textId="77777777" w:rsidR="00477B58" w:rsidRDefault="00477B58" w:rsidP="00B14898">
            <w:pPr>
              <w:cnfStyle w:val="000000010000" w:firstRow="0" w:lastRow="0" w:firstColumn="0" w:lastColumn="0" w:oddVBand="0" w:evenVBand="0" w:oddHBand="0" w:evenHBand="1" w:firstRowFirstColumn="0" w:firstRowLastColumn="0" w:lastRowFirstColumn="0" w:lastRowLastColumn="0"/>
            </w:pPr>
            <w:r>
              <w:rPr>
                <w:rStyle w:val="Strong"/>
              </w:rPr>
              <w:t xml:space="preserve">Tone </w:t>
            </w:r>
            <w:proofErr w:type="gramStart"/>
            <w:r>
              <w:rPr>
                <w:rStyle w:val="Strong"/>
              </w:rPr>
              <w:t>as a way to</w:t>
            </w:r>
            <w:proofErr w:type="gramEnd"/>
            <w:r>
              <w:rPr>
                <w:rStyle w:val="Strong"/>
              </w:rPr>
              <w:t xml:space="preserve"> guide perspective</w:t>
            </w:r>
          </w:p>
          <w:p w14:paraId="42A4CB6B" w14:textId="5ED16A2C" w:rsidR="00477B58" w:rsidRPr="00C22832"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Pr>
                <w:b/>
                <w:bCs/>
              </w:rPr>
              <w:t>Introducing tone as an ethical positioning tool</w:t>
            </w:r>
            <w:r w:rsidRPr="002022AC">
              <w:t xml:space="preserve"> </w:t>
            </w:r>
            <w:r w:rsidRPr="004A7C19">
              <w:t>–</w:t>
            </w:r>
            <w:r w:rsidRPr="00E23366">
              <w:t xml:space="preserve"> </w:t>
            </w:r>
            <w:r>
              <w:t>t</w:t>
            </w:r>
            <w:r w:rsidRPr="00E23366">
              <w:t>eacher opens with</w:t>
            </w:r>
            <w:r>
              <w:t xml:space="preserve"> the</w:t>
            </w:r>
            <w:r w:rsidRPr="00E23366">
              <w:t xml:space="preserve"> </w:t>
            </w:r>
            <w:hyperlink r:id="rId81" w:history="1">
              <w:r w:rsidRPr="002022AC">
                <w:rPr>
                  <w:rStyle w:val="Hyperlink"/>
                </w:rPr>
                <w:t>NESA definition</w:t>
              </w:r>
            </w:hyperlink>
            <w:r>
              <w:t xml:space="preserve"> of tone: ‘</w:t>
            </w:r>
            <w:r w:rsidRPr="00160CF7">
              <w:t xml:space="preserve">The attitude or feeling the writer expresses through choice of words and/or literary devices, </w:t>
            </w:r>
            <w:r>
              <w:t>e</w:t>
            </w:r>
            <w:r w:rsidRPr="00160CF7">
              <w:t>.</w:t>
            </w:r>
            <w:r>
              <w:t>g.</w:t>
            </w:r>
            <w:r w:rsidRPr="00160CF7">
              <w:t xml:space="preserve"> solemn, playful, defensive or sinister</w:t>
            </w:r>
            <w:r>
              <w:t xml:space="preserve">’ (NESA 2024b). </w:t>
            </w:r>
            <w:r w:rsidR="00F37A29">
              <w:t xml:space="preserve">They model the identification of tonal markers and gradually release </w:t>
            </w:r>
            <w:r w:rsidR="00E7184A">
              <w:t xml:space="preserve">of </w:t>
            </w:r>
            <w:r w:rsidR="00F37A29">
              <w:t>responsibility through a quick write.</w:t>
            </w:r>
            <w:r w:rsidR="00F37A29" w:rsidRPr="00E23366">
              <w:t xml:space="preserve"> </w:t>
            </w:r>
            <w:r w:rsidRPr="00E23366">
              <w:t>Use examples of tone words (authoritative, reverent, accusatory, reflective)</w:t>
            </w:r>
            <w:r>
              <w:t xml:space="preserve"> to c</w:t>
            </w:r>
            <w:r w:rsidRPr="00E23366">
              <w:t xml:space="preserve">onduct a </w:t>
            </w:r>
            <w:hyperlink r:id="rId82">
              <w:r w:rsidRPr="00256820">
                <w:rPr>
                  <w:rStyle w:val="Hyperlink"/>
                </w:rPr>
                <w:t>quick write</w:t>
              </w:r>
            </w:hyperlink>
            <w:r>
              <w:t xml:space="preserve"> where</w:t>
            </w:r>
            <w:r w:rsidRPr="00E23366">
              <w:t xml:space="preserve"> students </w:t>
            </w:r>
            <w:r>
              <w:t>identify</w:t>
            </w:r>
            <w:r w:rsidRPr="00E23366">
              <w:t xml:space="preserve"> </w:t>
            </w:r>
            <w:r>
              <w:t>2</w:t>
            </w:r>
            <w:r w:rsidRPr="00E23366">
              <w:t xml:space="preserve"> tones they associate with </w:t>
            </w:r>
            <w:r w:rsidRPr="00466E77">
              <w:rPr>
                <w:i/>
                <w:iCs/>
              </w:rPr>
              <w:t>The Yield</w:t>
            </w:r>
            <w:r w:rsidRPr="00E23366">
              <w:t xml:space="preserve"> and </w:t>
            </w:r>
            <w:r>
              <w:t>provide</w:t>
            </w:r>
            <w:r w:rsidRPr="00E23366">
              <w:t xml:space="preserve"> the phrase that </w:t>
            </w:r>
            <w:r>
              <w:t>suggested</w:t>
            </w:r>
            <w:r w:rsidRPr="00E23366">
              <w:t xml:space="preserve"> that tone.</w:t>
            </w:r>
          </w:p>
          <w:p w14:paraId="471CB2A5" w14:textId="1FA8E7B2"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Pr>
                <w:b/>
                <w:bCs/>
              </w:rPr>
              <w:lastRenderedPageBreak/>
              <w:t>Annotating independently for ethical reading</w:t>
            </w:r>
            <w:r>
              <w:t xml:space="preserve"> – </w:t>
            </w:r>
            <w:r w:rsidR="00F37A29">
              <w:t>the teacher models the first annotation before students continue independently while receiving targeted prompts and immediate feedback. S</w:t>
            </w:r>
            <w:r>
              <w:t xml:space="preserve">tudents independently annotate </w:t>
            </w:r>
            <w:r w:rsidRPr="00D07216">
              <w:rPr>
                <w:b/>
              </w:rPr>
              <w:t xml:space="preserve">Core text 2, extract 3 – </w:t>
            </w:r>
            <w:r>
              <w:rPr>
                <w:b/>
              </w:rPr>
              <w:t>Chapter THIRTY-ONE</w:t>
            </w:r>
            <w:r w:rsidRPr="00D07216">
              <w:rPr>
                <w:b/>
              </w:rPr>
              <w:t xml:space="preserve"> – </w:t>
            </w:r>
            <w:r>
              <w:rPr>
                <w:b/>
              </w:rPr>
              <w:t>‘</w:t>
            </w:r>
            <w:r w:rsidRPr="00D07216">
              <w:rPr>
                <w:b/>
              </w:rPr>
              <w:t>I retired to my hut</w:t>
            </w:r>
            <w:r>
              <w:rPr>
                <w:b/>
              </w:rPr>
              <w:t>’</w:t>
            </w:r>
            <w:r>
              <w:t xml:space="preserve">, using </w:t>
            </w:r>
            <w:r w:rsidRPr="000A27EF">
              <w:rPr>
                <w:b/>
                <w:bCs/>
              </w:rPr>
              <w:t xml:space="preserve">Phase 3, activity </w:t>
            </w:r>
            <w:r>
              <w:rPr>
                <w:b/>
                <w:bCs/>
              </w:rPr>
              <w:t>6</w:t>
            </w:r>
            <w:r w:rsidRPr="000A27EF">
              <w:rPr>
                <w:b/>
                <w:bCs/>
              </w:rPr>
              <w:t xml:space="preserve"> – independent annotations</w:t>
            </w:r>
            <w:r w:rsidRPr="00A17AD5">
              <w:t>.</w:t>
            </w:r>
            <w:r>
              <w:t xml:space="preserve"> Modelled annotations are available in the</w:t>
            </w:r>
            <w:r w:rsidRPr="00CE3F07">
              <w:t xml:space="preserve"> </w:t>
            </w:r>
            <w:r w:rsidRPr="00434526">
              <w:rPr>
                <w:rStyle w:val="Strong"/>
              </w:rPr>
              <w:t>Tone, form and style</w:t>
            </w:r>
            <w:r>
              <w:t xml:space="preserve"> section of</w:t>
            </w:r>
            <w:r w:rsidRPr="00E401BD">
              <w:t xml:space="preserve"> </w:t>
            </w:r>
            <w:r>
              <w:t xml:space="preserve">the </w:t>
            </w:r>
            <w:r w:rsidRPr="00E401BD">
              <w:t>PowerPoint</w:t>
            </w:r>
            <w:r w:rsidRPr="00446958">
              <w:t xml:space="preserve"> </w:t>
            </w:r>
            <w:r w:rsidRPr="00A924F7">
              <w:rPr>
                <w:rStyle w:val="Strong"/>
              </w:rPr>
              <w:t xml:space="preserve">Phase 3 – engaging with </w:t>
            </w:r>
            <w:r w:rsidRPr="005D6887">
              <w:rPr>
                <w:rStyle w:val="Strong"/>
                <w:i/>
              </w:rPr>
              <w:t>The Yield</w:t>
            </w:r>
            <w:r w:rsidRPr="00A924F7">
              <w:rPr>
                <w:rStyle w:val="Strong"/>
              </w:rPr>
              <w:t xml:space="preserve"> –</w:t>
            </w:r>
            <w:r>
              <w:rPr>
                <w:rStyle w:val="Strong"/>
              </w:rPr>
              <w:t xml:space="preserve"> </w:t>
            </w:r>
            <w:r w:rsidRPr="00A924F7">
              <w:rPr>
                <w:rStyle w:val="Strong"/>
              </w:rPr>
              <w:t>12.4</w:t>
            </w:r>
            <w:r w:rsidRPr="00446958">
              <w:t xml:space="preserve"> </w:t>
            </w:r>
            <w:r w:rsidRPr="0066346F">
              <w:t>for teacher support</w:t>
            </w:r>
            <w:r>
              <w:t xml:space="preserve">. </w:t>
            </w:r>
            <w:r w:rsidR="00F37A29">
              <w:t>Using effective questioning t</w:t>
            </w:r>
            <w:r w:rsidRPr="00A17AD5">
              <w:t>he teacher circulates to offer targeted prompts that encourage deeper analysis, such as</w:t>
            </w:r>
            <w:r>
              <w:t>:</w:t>
            </w:r>
            <w:r w:rsidRPr="00A17AD5">
              <w:t xml:space="preserve"> </w:t>
            </w:r>
            <w:r>
              <w:t>‘</w:t>
            </w:r>
            <w:r w:rsidRPr="00A17AD5">
              <w:t>Whose perspective are we being asked to value here?</w:t>
            </w:r>
            <w:r>
              <w:t>’</w:t>
            </w:r>
            <w:r w:rsidRPr="00A17AD5">
              <w:t xml:space="preserve">, </w:t>
            </w:r>
            <w:r>
              <w:t>‘</w:t>
            </w:r>
            <w:r w:rsidRPr="00A17AD5">
              <w:t>Which emotion is the text guiding us towards?</w:t>
            </w:r>
            <w:r>
              <w:t xml:space="preserve">’ </w:t>
            </w:r>
            <w:r w:rsidRPr="00A17AD5">
              <w:t xml:space="preserve">and </w:t>
            </w:r>
            <w:r>
              <w:t>‘</w:t>
            </w:r>
            <w:r w:rsidRPr="00A17AD5">
              <w:t>How does that reposition the reader?</w:t>
            </w:r>
            <w:r>
              <w:t>’</w:t>
            </w:r>
            <w:r w:rsidRPr="00A17AD5">
              <w:t xml:space="preserve"> Students are encouraged to annotate directly on the excerpt, marking specific words, phrases and punctuation that signal tone, tension or moral positioning.</w:t>
            </w:r>
          </w:p>
          <w:p w14:paraId="32FE3790" w14:textId="721C05FF"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Pr>
                <w:b/>
                <w:bCs/>
              </w:rPr>
              <w:t>Composing a discursive paragraph to engage with stylistic features</w:t>
            </w:r>
            <w:r>
              <w:t xml:space="preserve"> – students compose</w:t>
            </w:r>
            <w:r w:rsidRPr="005969F4">
              <w:t xml:space="preserve"> a </w:t>
            </w:r>
            <w:r>
              <w:t>discursive</w:t>
            </w:r>
            <w:r w:rsidRPr="005969F4">
              <w:t xml:space="preserve"> paragraph</w:t>
            </w:r>
            <w:r>
              <w:t xml:space="preserve"> using the prompt: ‘</w:t>
            </w:r>
            <w:r w:rsidRPr="005969F4">
              <w:t xml:space="preserve">How does </w:t>
            </w:r>
            <w:r w:rsidRPr="00B072B7">
              <w:t>ton</w:t>
            </w:r>
            <w:r w:rsidRPr="00E8130D">
              <w:t>e or perspective</w:t>
            </w:r>
            <w:r w:rsidRPr="00B072B7">
              <w:t xml:space="preserve"> in</w:t>
            </w:r>
            <w:r w:rsidRPr="005969F4">
              <w:t xml:space="preserve"> this excerpt position the reader ethically?</w:t>
            </w:r>
            <w:r>
              <w:t xml:space="preserve">’ </w:t>
            </w:r>
            <w:r w:rsidRPr="00997DE2">
              <w:t xml:space="preserve">Using </w:t>
            </w:r>
            <w:r w:rsidRPr="007D7AA5">
              <w:rPr>
                <w:b/>
                <w:bCs/>
              </w:rPr>
              <w:t xml:space="preserve">Phase 3, activity </w:t>
            </w:r>
            <w:r>
              <w:rPr>
                <w:b/>
                <w:bCs/>
              </w:rPr>
              <w:t>7</w:t>
            </w:r>
            <w:r w:rsidRPr="007D7AA5">
              <w:rPr>
                <w:b/>
                <w:bCs/>
              </w:rPr>
              <w:t xml:space="preserve"> – discursive paragraph scaffold</w:t>
            </w:r>
            <w:r w:rsidRPr="00997DE2">
              <w:t>, students are given 12</w:t>
            </w:r>
            <w:r>
              <w:t xml:space="preserve"> to </w:t>
            </w:r>
            <w:r w:rsidRPr="00997DE2">
              <w:t>15 minutes to write</w:t>
            </w:r>
            <w:r>
              <w:t>.</w:t>
            </w:r>
            <w:r w:rsidRPr="00997DE2">
              <w:t xml:space="preserve"> </w:t>
            </w:r>
            <w:r>
              <w:t>T</w:t>
            </w:r>
            <w:r w:rsidRPr="00997DE2">
              <w:t xml:space="preserve">hey </w:t>
            </w:r>
            <w:r>
              <w:t>then</w:t>
            </w:r>
            <w:r w:rsidRPr="00997DE2">
              <w:t xml:space="preserve"> swap with a peer for feedback</w:t>
            </w:r>
            <w:r>
              <w:t>. The peer</w:t>
            </w:r>
            <w:r w:rsidRPr="00997DE2">
              <w:t xml:space="preserve"> underlin</w:t>
            </w:r>
            <w:r>
              <w:t>es</w:t>
            </w:r>
            <w:r w:rsidRPr="00997DE2">
              <w:t xml:space="preserve"> </w:t>
            </w:r>
            <w:r>
              <w:t>one</w:t>
            </w:r>
            <w:r w:rsidRPr="00997DE2">
              <w:t xml:space="preserve"> strong use of metalanguage and circl</w:t>
            </w:r>
            <w:r>
              <w:t>es</w:t>
            </w:r>
            <w:r w:rsidRPr="00997DE2">
              <w:t xml:space="preserve"> </w:t>
            </w:r>
            <w:r>
              <w:t>one</w:t>
            </w:r>
            <w:r w:rsidRPr="00997DE2">
              <w:t xml:space="preserve"> sentence that requires clearer </w:t>
            </w:r>
            <w:r>
              <w:t>connections to the text</w:t>
            </w:r>
            <w:r w:rsidRPr="00997DE2">
              <w:t>.</w:t>
            </w:r>
          </w:p>
          <w:p w14:paraId="5DA65E10" w14:textId="220DDAB7" w:rsidR="00477B58" w:rsidRPr="00833EE6" w:rsidRDefault="00F37A29" w:rsidP="00B14898">
            <w:pPr>
              <w:pStyle w:val="ListBullet"/>
              <w:cnfStyle w:val="000000010000" w:firstRow="0" w:lastRow="0" w:firstColumn="0" w:lastColumn="0" w:oddVBand="0" w:evenVBand="0" w:oddHBand="0" w:evenHBand="1" w:firstRowFirstColumn="0" w:firstRowLastColumn="0" w:lastRowFirstColumn="0" w:lastRowLastColumn="0"/>
            </w:pPr>
            <w:r>
              <w:rPr>
                <w:b/>
                <w:bCs/>
              </w:rPr>
              <w:t>Consolidating understanding through collaborative evaluation</w:t>
            </w:r>
            <w:r w:rsidR="00477B58" w:rsidRPr="00833EE6">
              <w:t xml:space="preserve"> – student volunteers share paragraphs with the class or in small groups. Students then complete an evaluative discussion on the following aspects of the work:</w:t>
            </w:r>
          </w:p>
          <w:p w14:paraId="527361FB" w14:textId="77777777" w:rsidR="00477B58"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C22832">
              <w:lastRenderedPageBreak/>
              <w:t>effective tone analysis</w:t>
            </w:r>
          </w:p>
          <w:p w14:paraId="2F82AFAE" w14:textId="77777777" w:rsidR="00477B58"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C22832">
              <w:t>strong metalanguage</w:t>
            </w:r>
          </w:p>
          <w:p w14:paraId="439A635A" w14:textId="77777777" w:rsidR="00477B58" w:rsidRPr="006D12CB"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C22832">
              <w:t>clarity of ethical interpretation</w:t>
            </w:r>
            <w:r>
              <w:t>.</w:t>
            </w:r>
          </w:p>
        </w:tc>
        <w:tc>
          <w:tcPr>
            <w:tcW w:w="858" w:type="pct"/>
          </w:tcPr>
          <w:p w14:paraId="14E255EE" w14:textId="77777777" w:rsidR="00477B58" w:rsidRPr="00016111"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lastRenderedPageBreak/>
              <w:t>Success criteria</w:t>
            </w:r>
          </w:p>
          <w:p w14:paraId="4A0743F5" w14:textId="77777777" w:rsidR="00477B58" w:rsidRPr="00016111"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pPr>
            <w:r w:rsidRPr="00016111">
              <w:lastRenderedPageBreak/>
              <w:t>To demonstrate their learning, students can:</w:t>
            </w:r>
          </w:p>
          <w:p w14:paraId="13C6E633"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annotate tonal shifts with textual evidence</w:t>
            </w:r>
          </w:p>
          <w:p w14:paraId="5079DDFC"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explain how tone influences reader interpretation</w:t>
            </w:r>
          </w:p>
          <w:p w14:paraId="6E45F3DF"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compose a discursive paragraph critically analysing tone and perspective.</w:t>
            </w:r>
          </w:p>
          <w:p w14:paraId="0CA99E5D"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t>Evaluation and registration:</w:t>
            </w:r>
          </w:p>
          <w:p w14:paraId="622CFC12"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pPr>
            <w:r w:rsidRPr="00016111">
              <w:lastRenderedPageBreak/>
              <w:t>[Record evaluation and registration information]</w:t>
            </w:r>
          </w:p>
          <w:p w14:paraId="72CF37C5" w14:textId="77777777" w:rsidR="00477B58" w:rsidRPr="002B43B3" w:rsidRDefault="00477B58" w:rsidP="00B14898">
            <w:pPr>
              <w:pStyle w:val="FeatureBox5"/>
              <w:cnfStyle w:val="000000010000" w:firstRow="0" w:lastRow="0" w:firstColumn="0" w:lastColumn="0" w:oddVBand="0" w:evenVBand="0" w:oddHBand="0" w:evenHBand="1" w:firstRowFirstColumn="0" w:firstRowLastColumn="0" w:lastRowFirstColumn="0" w:lastRowLastColumn="0"/>
              <w:rPr>
                <w:noProof/>
              </w:rPr>
            </w:pPr>
            <w:r w:rsidRPr="004F06C1">
              <w:rPr>
                <w:b/>
                <w:bCs/>
                <w:noProof/>
              </w:rPr>
              <w:t>Differentiation note:</w:t>
            </w:r>
            <w:r>
              <w:rPr>
                <w:noProof/>
              </w:rPr>
              <w:t xml:space="preserve"> some students may benefit from oral rehearsals of ideas before drafting the discursive paragraph scaffold.</w:t>
            </w:r>
          </w:p>
        </w:tc>
      </w:tr>
      <w:tr w:rsidR="00477B58" w:rsidRPr="00A11F66" w14:paraId="08B3FB66" w14:textId="77777777" w:rsidTr="00B14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720C9E4B" w14:textId="77777777" w:rsidR="00477B58" w:rsidRPr="001A0C76" w:rsidRDefault="00477B58" w:rsidP="00B14898">
            <w:pPr>
              <w:rPr>
                <w:b w:val="0"/>
                <w:bCs/>
              </w:rPr>
            </w:pPr>
            <w:r>
              <w:lastRenderedPageBreak/>
              <w:t xml:space="preserve">EAV-12-04 </w:t>
            </w:r>
            <w:r w:rsidRPr="00E547E0">
              <w:rPr>
                <w:b w:val="0"/>
                <w:bCs/>
              </w:rPr>
              <w:t>composes texts using language forms and features in new and different contexts</w:t>
            </w:r>
          </w:p>
          <w:p w14:paraId="6921A253" w14:textId="77777777" w:rsidR="00477B58" w:rsidRDefault="00477B58" w:rsidP="00B14898">
            <w:r>
              <w:t xml:space="preserve">EAV-12-05 </w:t>
            </w:r>
            <w:r w:rsidRPr="00E547E0">
              <w:rPr>
                <w:b w:val="0"/>
                <w:bCs/>
              </w:rPr>
              <w:t>composes critical and creative texts for a range of audiences</w:t>
            </w:r>
            <w:r>
              <w:rPr>
                <w:b w:val="0"/>
                <w:bCs/>
              </w:rPr>
              <w:t xml:space="preserve"> and purposes</w:t>
            </w:r>
          </w:p>
          <w:p w14:paraId="4A5D2664" w14:textId="77777777" w:rsidR="00477B58" w:rsidRPr="00873008" w:rsidRDefault="00477B58" w:rsidP="00B14898">
            <w:r w:rsidRPr="00873008">
              <w:t>Understanding</w:t>
            </w:r>
          </w:p>
          <w:p w14:paraId="729694CE" w14:textId="77777777" w:rsidR="00477B58" w:rsidRPr="00CF4054" w:rsidRDefault="00477B58" w:rsidP="00B14898">
            <w:pPr>
              <w:rPr>
                <w:b w:val="0"/>
              </w:rPr>
            </w:pPr>
            <w:r w:rsidRPr="00A35843">
              <w:rPr>
                <w:b w:val="0"/>
                <w:bCs/>
              </w:rPr>
              <w:t xml:space="preserve">The forms, language </w:t>
            </w:r>
            <w:r w:rsidRPr="00A35843">
              <w:rPr>
                <w:b w:val="0"/>
                <w:bCs/>
              </w:rPr>
              <w:lastRenderedPageBreak/>
              <w:t>features and stylistic choices that shape imaginative, discursive, persuasive and reflective texts</w:t>
            </w:r>
          </w:p>
          <w:p w14:paraId="15D791CF" w14:textId="77777777" w:rsidR="00477B58" w:rsidRPr="00F82D6B" w:rsidRDefault="00477B58" w:rsidP="00B14898">
            <w:r w:rsidRPr="00F82D6B">
              <w:t>Responding</w:t>
            </w:r>
          </w:p>
          <w:p w14:paraId="0A016621" w14:textId="77777777" w:rsidR="00477B58" w:rsidRPr="00F56E6C" w:rsidRDefault="00477B58" w:rsidP="00B14898">
            <w:pPr>
              <w:rPr>
                <w:b w:val="0"/>
              </w:rPr>
            </w:pPr>
            <w:r w:rsidRPr="00A35843">
              <w:rPr>
                <w:b w:val="0"/>
                <w:bCs/>
              </w:rPr>
              <w:t>Use metalanguage to assess and reflect on their own process of writing and the writing of others</w:t>
            </w:r>
          </w:p>
        </w:tc>
        <w:tc>
          <w:tcPr>
            <w:tcW w:w="3381" w:type="pct"/>
          </w:tcPr>
          <w:p w14:paraId="72B7AEBE" w14:textId="77777777" w:rsidR="00477B58" w:rsidRPr="00BD444D" w:rsidRDefault="00477B58" w:rsidP="00B14898">
            <w:pPr>
              <w:suppressAutoHyphens w:val="0"/>
              <w:spacing w:after="100" w:afterAutospacing="1" w:line="240" w:lineRule="auto"/>
              <w:cnfStyle w:val="000000100000" w:firstRow="0" w:lastRow="0" w:firstColumn="0" w:lastColumn="0" w:oddVBand="0" w:evenVBand="0" w:oddHBand="1" w:evenHBand="0" w:firstRowFirstColumn="0" w:firstRowLastColumn="0" w:lastRowFirstColumn="0" w:lastRowLastColumn="0"/>
              <w:rPr>
                <w:b/>
                <w:bCs/>
              </w:rPr>
            </w:pPr>
            <w:r w:rsidRPr="00BD444D">
              <w:rPr>
                <w:b/>
                <w:bCs/>
              </w:rPr>
              <w:lastRenderedPageBreak/>
              <w:t xml:space="preserve">Phase 3, sequence </w:t>
            </w:r>
            <w:r>
              <w:rPr>
                <w:b/>
                <w:bCs/>
              </w:rPr>
              <w:t>9</w:t>
            </w:r>
            <w:r w:rsidRPr="00BD444D">
              <w:rPr>
                <w:b/>
                <w:bCs/>
              </w:rPr>
              <w:t xml:space="preserve"> – </w:t>
            </w:r>
            <w:r>
              <w:rPr>
                <w:b/>
                <w:bCs/>
              </w:rPr>
              <w:t>s</w:t>
            </w:r>
            <w:r w:rsidRPr="00BD444D">
              <w:rPr>
                <w:b/>
                <w:bCs/>
              </w:rPr>
              <w:t>tylistic devices in discursive texts</w:t>
            </w:r>
          </w:p>
          <w:p w14:paraId="0BB7960E"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pPr>
            <w:r w:rsidRPr="006B0E40">
              <w:t>Focus area content:</w:t>
            </w:r>
            <w:r>
              <w:t xml:space="preserve"> students ‘strengthen and extend their knowledge and skills as accomplished writers by experimenting with form, language and structure to convey ideas with power and precision’.</w:t>
            </w:r>
          </w:p>
          <w:p w14:paraId="1D044146" w14:textId="77777777" w:rsidR="00477B58" w:rsidRPr="00A9736F"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A9736F">
              <w:rPr>
                <w:b/>
                <w:bCs/>
              </w:rPr>
              <w:t>Learning intentions</w:t>
            </w:r>
          </w:p>
          <w:p w14:paraId="4748D805"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pPr>
            <w:r w:rsidRPr="00B2133C">
              <w:t>By the end of this learning sequence, students will:</w:t>
            </w:r>
          </w:p>
          <w:p w14:paraId="50941D7E"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explain how stylistic devices such as repetition, listing and rhythm shape meaning</w:t>
            </w:r>
          </w:p>
          <w:p w14:paraId="5D3C5745"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experiment with structural forms to represent memory and experience</w:t>
            </w:r>
          </w:p>
          <w:p w14:paraId="6EECCC81"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compose a short ‘memory text’ in fragment, glossary or list form.</w:t>
            </w:r>
          </w:p>
          <w:p w14:paraId="0D6E53EC" w14:textId="381EFF86" w:rsidR="00477B58" w:rsidRDefault="00477B58" w:rsidP="00B14898">
            <w:pPr>
              <w:pStyle w:val="FeatureBox2"/>
              <w:cnfStyle w:val="000000100000" w:firstRow="0" w:lastRow="0" w:firstColumn="0" w:lastColumn="0" w:oddVBand="0" w:evenVBand="0" w:oddHBand="1" w:evenHBand="0" w:firstRowFirstColumn="0" w:firstRowLastColumn="0" w:lastRowFirstColumn="0" w:lastRowLastColumn="0"/>
            </w:pPr>
            <w:r w:rsidRPr="00016F44">
              <w:rPr>
                <w:b/>
                <w:bCs/>
              </w:rPr>
              <w:t>Teacher note:</w:t>
            </w:r>
            <w:r w:rsidRPr="00173470">
              <w:t xml:space="preserve"> </w:t>
            </w:r>
            <w:r>
              <w:t>the activities in this sequence</w:t>
            </w:r>
            <w:r w:rsidRPr="00173470">
              <w:t xml:space="preserve"> develop close reading skills whil</w:t>
            </w:r>
            <w:r>
              <w:t>e</w:t>
            </w:r>
            <w:r w:rsidRPr="00173470">
              <w:t xml:space="preserve"> encouraging students to consider how stylistic choices convey cultural authority and identity.</w:t>
            </w:r>
            <w:r>
              <w:t xml:space="preserve"> The teacher may choose to move the extracts from the PowerPoint into a word document before the activity.</w:t>
            </w:r>
          </w:p>
          <w:p w14:paraId="5C963D4E" w14:textId="77777777" w:rsidR="00477B58" w:rsidRDefault="00477B58" w:rsidP="00B14898">
            <w:pPr>
              <w:pStyle w:val="FeatureBox2"/>
              <w:cnfStyle w:val="000000100000" w:firstRow="0" w:lastRow="0" w:firstColumn="0" w:lastColumn="0" w:oddVBand="0" w:evenVBand="0" w:oddHBand="1" w:evenHBand="0" w:firstRowFirstColumn="0" w:firstRowLastColumn="0" w:lastRowFirstColumn="0" w:lastRowLastColumn="0"/>
            </w:pPr>
            <w:r w:rsidRPr="00D9641F">
              <w:lastRenderedPageBreak/>
              <w:t>Students</w:t>
            </w:r>
            <w:r w:rsidRPr="00E8130D">
              <w:t xml:space="preserve"> will return to this activity in </w:t>
            </w:r>
            <w:r w:rsidRPr="00337D1D">
              <w:rPr>
                <w:rStyle w:val="Strong"/>
              </w:rPr>
              <w:t xml:space="preserve">Phase 3, sequence </w:t>
            </w:r>
            <w:r w:rsidRPr="0066346F">
              <w:rPr>
                <w:rStyle w:val="Strong"/>
              </w:rPr>
              <w:t>11</w:t>
            </w:r>
            <w:r w:rsidRPr="00E8130D">
              <w:t>.</w:t>
            </w:r>
          </w:p>
          <w:p w14:paraId="0ABAB880" w14:textId="77777777" w:rsidR="00477B58" w:rsidRPr="00CA4C9F"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CA4C9F">
              <w:rPr>
                <w:b/>
                <w:bCs/>
              </w:rPr>
              <w:t>Analysis of devices that preserve cultural memory</w:t>
            </w:r>
          </w:p>
          <w:p w14:paraId="3844ADD7" w14:textId="20E3937F" w:rsidR="00477B58" w:rsidRDefault="00F37A29" w:rsidP="00B14898">
            <w:pPr>
              <w:pStyle w:val="ListBullet"/>
              <w:cnfStyle w:val="000000100000" w:firstRow="0" w:lastRow="0" w:firstColumn="0" w:lastColumn="0" w:oddVBand="0" w:evenVBand="0" w:oddHBand="1" w:evenHBand="0" w:firstRowFirstColumn="0" w:firstRowLastColumn="0" w:lastRowFirstColumn="0" w:lastRowLastColumn="0"/>
            </w:pPr>
            <w:r>
              <w:rPr>
                <w:b/>
                <w:bCs/>
              </w:rPr>
              <w:t>Modelling the identification of stylistic devices</w:t>
            </w:r>
            <w:r w:rsidRPr="000F298E">
              <w:t xml:space="preserve"> </w:t>
            </w:r>
            <w:r w:rsidR="00477B58">
              <w:t xml:space="preserve">– teacher uses the </w:t>
            </w:r>
            <w:r w:rsidR="00477B58" w:rsidRPr="00A2005A">
              <w:t xml:space="preserve">PowerPoint </w:t>
            </w:r>
            <w:r w:rsidR="00477B58" w:rsidRPr="00A924F7">
              <w:rPr>
                <w:rStyle w:val="Strong"/>
              </w:rPr>
              <w:t xml:space="preserve">Phase 3 – engaging with </w:t>
            </w:r>
            <w:r w:rsidR="00477B58" w:rsidRPr="005D6887">
              <w:rPr>
                <w:rStyle w:val="Strong"/>
                <w:i/>
              </w:rPr>
              <w:t>The Yield</w:t>
            </w:r>
            <w:r w:rsidR="00477B58" w:rsidRPr="00A924F7">
              <w:rPr>
                <w:rStyle w:val="Strong"/>
              </w:rPr>
              <w:t xml:space="preserve"> – </w:t>
            </w:r>
            <w:r w:rsidR="00477B58" w:rsidRPr="00A924F7" w:rsidDel="00A924F7">
              <w:rPr>
                <w:rStyle w:val="Strong"/>
              </w:rPr>
              <w:t>12.4</w:t>
            </w:r>
            <w:r w:rsidR="00477B58" w:rsidRPr="000F298E">
              <w:t xml:space="preserve"> </w:t>
            </w:r>
            <w:r w:rsidR="00477B58">
              <w:t xml:space="preserve">to </w:t>
            </w:r>
            <w:r>
              <w:t xml:space="preserve">demonstrate how repetition, rhythm, listing and parallelism shape meaning. This supports </w:t>
            </w:r>
            <w:r w:rsidR="00477B58">
              <w:t xml:space="preserve">students as they complete </w:t>
            </w:r>
            <w:r w:rsidR="00477B58" w:rsidRPr="00DD2F8C">
              <w:rPr>
                <w:b/>
                <w:bCs/>
              </w:rPr>
              <w:t xml:space="preserve">Phase 3, activity </w:t>
            </w:r>
            <w:r w:rsidR="00477B58">
              <w:rPr>
                <w:b/>
                <w:bCs/>
              </w:rPr>
              <w:t>8</w:t>
            </w:r>
            <w:r w:rsidR="00477B58" w:rsidRPr="00DD2F8C">
              <w:rPr>
                <w:b/>
                <w:bCs/>
              </w:rPr>
              <w:t xml:space="preserve"> – stylistic device identification</w:t>
            </w:r>
            <w:r w:rsidR="00477B58" w:rsidRPr="00173470">
              <w:t xml:space="preserve"> </w:t>
            </w:r>
            <w:r w:rsidR="00477B58">
              <w:t>to</w:t>
            </w:r>
            <w:r w:rsidR="00477B58" w:rsidRPr="00173470">
              <w:t xml:space="preserve"> annotate </w:t>
            </w:r>
            <w:r w:rsidR="00477B58" w:rsidRPr="00D07216">
              <w:rPr>
                <w:b/>
              </w:rPr>
              <w:t xml:space="preserve">Core text 2, extract 3 – </w:t>
            </w:r>
            <w:r w:rsidR="00477B58">
              <w:rPr>
                <w:b/>
              </w:rPr>
              <w:t>Chapter THIRTY-ONE</w:t>
            </w:r>
            <w:r w:rsidR="00477B58" w:rsidRPr="00D07216">
              <w:rPr>
                <w:b/>
              </w:rPr>
              <w:t xml:space="preserve"> – ‘where is your country?’</w:t>
            </w:r>
          </w:p>
          <w:p w14:paraId="3DCDD272" w14:textId="5CF55E19"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Pr>
                <w:b/>
                <w:bCs/>
              </w:rPr>
              <w:t>Composing a ‘memory text’ using form</w:t>
            </w:r>
            <w:r w:rsidRPr="00F51697">
              <w:t xml:space="preserve"> </w:t>
            </w:r>
            <w:r>
              <w:t>–</w:t>
            </w:r>
            <w:r w:rsidRPr="00F51697">
              <w:t xml:space="preserve"> </w:t>
            </w:r>
            <w:r w:rsidR="00F37A29">
              <w:t xml:space="preserve">the teacher models how planning decisions about purpose, audience and structure influence authority before </w:t>
            </w:r>
            <w:r>
              <w:t>s</w:t>
            </w:r>
            <w:r w:rsidRPr="00F51697">
              <w:t>tudents choose a structure</w:t>
            </w:r>
            <w:r>
              <w:t>, such as</w:t>
            </w:r>
            <w:r w:rsidRPr="00F51697">
              <w:t xml:space="preserve"> </w:t>
            </w:r>
            <w:r w:rsidR="00E7184A">
              <w:t xml:space="preserve">a </w:t>
            </w:r>
            <w:r w:rsidRPr="00F51697">
              <w:t>glossary, list, fragment</w:t>
            </w:r>
            <w:r>
              <w:t xml:space="preserve"> or imaginative form,</w:t>
            </w:r>
            <w:r w:rsidRPr="00F51697">
              <w:t xml:space="preserve"> and plan a 6</w:t>
            </w:r>
            <w:r>
              <w:t xml:space="preserve"> to </w:t>
            </w:r>
            <w:r w:rsidRPr="00F51697">
              <w:t>10-line memory text that captures a personal, family or cultural memory.</w:t>
            </w:r>
          </w:p>
          <w:p w14:paraId="1C0F21E1" w14:textId="77777777" w:rsidR="00477B58" w:rsidRPr="00820471" w:rsidRDefault="00477B58" w:rsidP="00B14898">
            <w:pPr>
              <w:pStyle w:val="ListParagraph"/>
              <w:cnfStyle w:val="000000100000" w:firstRow="0" w:lastRow="0" w:firstColumn="0" w:lastColumn="0" w:oddVBand="0" w:evenVBand="0" w:oddHBand="1" w:evenHBand="0" w:firstRowFirstColumn="0" w:firstRowLastColumn="0" w:lastRowFirstColumn="0" w:lastRowLastColumn="0"/>
            </w:pPr>
            <w:r>
              <w:t>To begin, students brainstorm ideas for their writing. Suggested areas for brainstorming include:</w:t>
            </w:r>
          </w:p>
          <w:p w14:paraId="0B936CA3" w14:textId="77777777" w:rsidR="00477B58" w:rsidRPr="00820471"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rPr>
                <w:b/>
                <w:bCs/>
              </w:rPr>
              <w:t>p</w:t>
            </w:r>
            <w:r w:rsidRPr="00820471">
              <w:rPr>
                <w:b/>
                <w:bCs/>
              </w:rPr>
              <w:t>urpose:</w:t>
            </w:r>
            <w:r w:rsidRPr="00C929D9">
              <w:t xml:space="preserve"> </w:t>
            </w:r>
            <w:r w:rsidRPr="00820471">
              <w:t>Why do you want to preserve this memory?</w:t>
            </w:r>
          </w:p>
          <w:p w14:paraId="31BB7006" w14:textId="77777777" w:rsidR="00477B58" w:rsidRPr="00820471"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rPr>
                <w:b/>
                <w:bCs/>
              </w:rPr>
              <w:t>i</w:t>
            </w:r>
            <w:r w:rsidRPr="00820471">
              <w:rPr>
                <w:b/>
                <w:bCs/>
              </w:rPr>
              <w:t>ntended audience:</w:t>
            </w:r>
            <w:r w:rsidRPr="00C929D9">
              <w:t xml:space="preserve"> </w:t>
            </w:r>
            <w:r w:rsidRPr="00820471">
              <w:t>Who will read this memory text?</w:t>
            </w:r>
          </w:p>
          <w:p w14:paraId="7EC5629A" w14:textId="0ADC85D3" w:rsidR="00477B58"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rPr>
                <w:b/>
                <w:bCs/>
              </w:rPr>
              <w:t>s</w:t>
            </w:r>
            <w:r w:rsidRPr="00820471">
              <w:rPr>
                <w:b/>
                <w:bCs/>
              </w:rPr>
              <w:t xml:space="preserve">tylistic </w:t>
            </w:r>
            <w:r>
              <w:rPr>
                <w:b/>
                <w:bCs/>
              </w:rPr>
              <w:t>features</w:t>
            </w:r>
            <w:r w:rsidRPr="00820471">
              <w:rPr>
                <w:b/>
                <w:bCs/>
              </w:rPr>
              <w:t>:</w:t>
            </w:r>
            <w:r w:rsidRPr="00C929D9">
              <w:t xml:space="preserve"> </w:t>
            </w:r>
            <w:r>
              <w:t>c</w:t>
            </w:r>
            <w:r w:rsidRPr="00820471">
              <w:t xml:space="preserve">hoose 2 </w:t>
            </w:r>
            <w:r>
              <w:t>features</w:t>
            </w:r>
            <w:r w:rsidRPr="00820471">
              <w:t xml:space="preserve"> you want to use and explain why</w:t>
            </w:r>
          </w:p>
          <w:p w14:paraId="7564B8A2" w14:textId="4906944B" w:rsidR="00477B58" w:rsidRPr="00820471"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rPr>
                <w:b/>
                <w:bCs/>
              </w:rPr>
              <w:t>grammatical choices:</w:t>
            </w:r>
            <w:r>
              <w:t xml:space="preserve"> focus on spelling, punctuation and grammar conventions </w:t>
            </w:r>
            <w:r>
              <w:lastRenderedPageBreak/>
              <w:t>appropriate to writing</w:t>
            </w:r>
          </w:p>
          <w:p w14:paraId="340C2772" w14:textId="77777777" w:rsidR="00477B58" w:rsidRPr="00820471"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rPr>
                <w:b/>
                <w:bCs/>
              </w:rPr>
              <w:t>s</w:t>
            </w:r>
            <w:r w:rsidRPr="00820471">
              <w:rPr>
                <w:b/>
                <w:bCs/>
              </w:rPr>
              <w:t>tructural decision:</w:t>
            </w:r>
            <w:r w:rsidRPr="00EB0DD1">
              <w:t xml:space="preserve"> </w:t>
            </w:r>
            <w:r>
              <w:t>c</w:t>
            </w:r>
            <w:r w:rsidRPr="00820471">
              <w:t>hoose one structural choice (line breaks, punctuation, ordering)</w:t>
            </w:r>
          </w:p>
          <w:p w14:paraId="51521F59" w14:textId="25023A12" w:rsidR="00477B58" w:rsidRPr="00820471"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rPr>
                <w:b/>
                <w:bCs/>
              </w:rPr>
              <w:t>k</w:t>
            </w:r>
            <w:r w:rsidRPr="00820471">
              <w:rPr>
                <w:b/>
                <w:bCs/>
              </w:rPr>
              <w:t>ey ideas/memory notes:</w:t>
            </w:r>
            <w:r w:rsidRPr="00EB0DD1">
              <w:t xml:space="preserve"> </w:t>
            </w:r>
            <w:r>
              <w:t>w</w:t>
            </w:r>
            <w:r w:rsidRPr="00820471">
              <w:t>rite down the main details, images or events you want to include.</w:t>
            </w:r>
          </w:p>
          <w:p w14:paraId="5689787D" w14:textId="4450D69A" w:rsidR="00477B58" w:rsidRPr="00EB0DD1" w:rsidRDefault="00F37A29" w:rsidP="00B14898">
            <w:pPr>
              <w:pStyle w:val="ListBullet"/>
              <w:cnfStyle w:val="000000100000" w:firstRow="0" w:lastRow="0" w:firstColumn="0" w:lastColumn="0" w:oddVBand="0" w:evenVBand="0" w:oddHBand="1" w:evenHBand="0" w:firstRowFirstColumn="0" w:firstRowLastColumn="0" w:lastRowFirstColumn="0" w:lastRowLastColumn="0"/>
            </w:pPr>
            <w:r>
              <w:rPr>
                <w:b/>
                <w:bCs/>
              </w:rPr>
              <w:t>Consolidating understanding through reflective explanation</w:t>
            </w:r>
            <w:r w:rsidRPr="00C929D9">
              <w:t xml:space="preserve"> </w:t>
            </w:r>
            <w:r w:rsidR="00477B58">
              <w:t>–</w:t>
            </w:r>
            <w:r w:rsidR="00477B58" w:rsidRPr="00897108">
              <w:t xml:space="preserve"> </w:t>
            </w:r>
            <w:r w:rsidR="00477B58">
              <w:t xml:space="preserve">in their reflection journal, students write a </w:t>
            </w:r>
            <w:r w:rsidR="00477B58" w:rsidRPr="00897108">
              <w:t>3</w:t>
            </w:r>
            <w:r w:rsidR="00477B58">
              <w:t xml:space="preserve"> to </w:t>
            </w:r>
            <w:r w:rsidR="00477B58" w:rsidRPr="00897108">
              <w:t>4</w:t>
            </w:r>
            <w:r w:rsidR="00477B58">
              <w:t>-</w:t>
            </w:r>
            <w:r w:rsidR="00477B58" w:rsidRPr="00897108">
              <w:t>sentence reflection</w:t>
            </w:r>
            <w:r w:rsidR="00477B58">
              <w:t xml:space="preserve"> that may</w:t>
            </w:r>
            <w:r w:rsidR="00477B58" w:rsidRPr="00897108">
              <w:t xml:space="preserve"> </w:t>
            </w:r>
            <w:r w:rsidR="00477B58" w:rsidRPr="00663B05">
              <w:t xml:space="preserve">include or refine a </w:t>
            </w:r>
            <w:r w:rsidR="00477B58" w:rsidRPr="00C4172D">
              <w:t>mixtape entry</w:t>
            </w:r>
            <w:r w:rsidR="00477B58" w:rsidRPr="00663B05">
              <w:t xml:space="preserve"> (song, lyric or audio text) that reflects the tone, </w:t>
            </w:r>
            <w:r w:rsidR="00477B58">
              <w:t xml:space="preserve">authorial </w:t>
            </w:r>
            <w:r w:rsidR="00477B58" w:rsidRPr="00663B05">
              <w:t>voice or stylistic qualities of their chosen form, briefly explaining how this connection reinforces their understanding of authenticity and authorial authority</w:t>
            </w:r>
            <w:r w:rsidR="00477B58">
              <w:t xml:space="preserve"> and </w:t>
            </w:r>
            <w:r w:rsidR="00477B58" w:rsidRPr="00897108">
              <w:t xml:space="preserve">answering </w:t>
            </w:r>
            <w:r w:rsidR="00477B58">
              <w:t>the prompt:</w:t>
            </w:r>
          </w:p>
          <w:p w14:paraId="4F9FDF45" w14:textId="77777777" w:rsidR="00477B58" w:rsidRDefault="00477B58" w:rsidP="00B14898">
            <w:pPr>
              <w:pStyle w:val="ListParagraph"/>
              <w:cnfStyle w:val="000000100000" w:firstRow="0" w:lastRow="0" w:firstColumn="0" w:lastColumn="0" w:oddVBand="0" w:evenVBand="0" w:oddHBand="1" w:evenHBand="0" w:firstRowFirstColumn="0" w:firstRowLastColumn="0" w:lastRowFirstColumn="0" w:lastRowLastColumn="0"/>
            </w:pPr>
            <w:r w:rsidRPr="00897108">
              <w:t>How did the form you chose enhance authenticity or authority?</w:t>
            </w:r>
          </w:p>
          <w:p w14:paraId="72E04779" w14:textId="2B6112FE" w:rsidR="00F37A29" w:rsidRPr="00663B05" w:rsidRDefault="00F37A29" w:rsidP="004D3653">
            <w:pPr>
              <w:pStyle w:val="ListParagraph"/>
              <w:cnfStyle w:val="000000100000" w:firstRow="0" w:lastRow="0" w:firstColumn="0" w:lastColumn="0" w:oddVBand="0" w:evenVBand="0" w:oddHBand="1" w:evenHBand="0" w:firstRowFirstColumn="0" w:firstRowLastColumn="0" w:lastRowFirstColumn="0" w:lastRowLastColumn="0"/>
            </w:pPr>
            <w:r>
              <w:t xml:space="preserve">The teacher provides real-time feedback as they walk </w:t>
            </w:r>
            <w:r w:rsidR="004D3653">
              <w:t xml:space="preserve">around </w:t>
            </w:r>
            <w:r>
              <w:t>the room, reading reflections.</w:t>
            </w:r>
          </w:p>
        </w:tc>
        <w:tc>
          <w:tcPr>
            <w:tcW w:w="858" w:type="pct"/>
          </w:tcPr>
          <w:p w14:paraId="2122D4A9" w14:textId="77777777" w:rsidR="00477B58" w:rsidRPr="00016111"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lastRenderedPageBreak/>
              <w:t>Success criteria</w:t>
            </w:r>
          </w:p>
          <w:p w14:paraId="504519DB" w14:textId="77777777" w:rsidR="00477B58"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pPr>
            <w:r w:rsidRPr="00016111">
              <w:t>To demonstrate their learning, students can:</w:t>
            </w:r>
          </w:p>
          <w:p w14:paraId="05FDC4D2"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identify and explain stylistic devices in textual extracts</w:t>
            </w:r>
          </w:p>
          <w:p w14:paraId="73747318"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compose a short ‘memory text’ using deliberate structural and stylistic choices</w:t>
            </w:r>
          </w:p>
          <w:p w14:paraId="55705282" w14:textId="77777777" w:rsidR="00477B58" w:rsidRPr="00F2374B"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 xml:space="preserve">evaluate how form contributes to authority and </w:t>
            </w:r>
            <w:r>
              <w:lastRenderedPageBreak/>
              <w:t>authenticity.</w:t>
            </w:r>
          </w:p>
          <w:p w14:paraId="511A298E"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t>Evaluation and registration:</w:t>
            </w:r>
          </w:p>
          <w:p w14:paraId="73B90EBD"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pPr>
            <w:r w:rsidRPr="00016111">
              <w:t>[Record evaluation and registration information]</w:t>
            </w:r>
          </w:p>
          <w:p w14:paraId="1D7766EB" w14:textId="22A3186F" w:rsidR="00477B58" w:rsidRPr="00F2374B" w:rsidRDefault="00477B58" w:rsidP="00B14898">
            <w:pPr>
              <w:pStyle w:val="FeatureBox5"/>
              <w:cnfStyle w:val="000000100000" w:firstRow="0" w:lastRow="0" w:firstColumn="0" w:lastColumn="0" w:oddVBand="0" w:evenVBand="0" w:oddHBand="1" w:evenHBand="0" w:firstRowFirstColumn="0" w:firstRowLastColumn="0" w:lastRowFirstColumn="0" w:lastRowLastColumn="0"/>
            </w:pPr>
            <w:r w:rsidRPr="004F06C1">
              <w:rPr>
                <w:b/>
                <w:bCs/>
                <w:noProof/>
              </w:rPr>
              <w:t>Differentiation note:</w:t>
            </w:r>
            <w:r>
              <w:rPr>
                <w:noProof/>
              </w:rPr>
              <w:t xml:space="preserve"> some students may benefit from treating metaphors as a small meaning puzzle. </w:t>
            </w:r>
          </w:p>
        </w:tc>
      </w:tr>
      <w:tr w:rsidR="00477B58" w:rsidRPr="00A11F66" w14:paraId="2DDD0AB5" w14:textId="77777777" w:rsidTr="00B148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7BC02A1A" w14:textId="77777777" w:rsidR="00477B58" w:rsidRDefault="00477B58" w:rsidP="00B14898">
            <w:pPr>
              <w:rPr>
                <w:b w:val="0"/>
              </w:rPr>
            </w:pPr>
            <w:r>
              <w:lastRenderedPageBreak/>
              <w:t xml:space="preserve">EAV-12-06 </w:t>
            </w:r>
            <w:r w:rsidRPr="00E547E0">
              <w:rPr>
                <w:b w:val="0"/>
                <w:bCs/>
              </w:rPr>
              <w:t xml:space="preserve">evaluates own compositional processes and the ways choice of language, form and structure can shape </w:t>
            </w:r>
            <w:r w:rsidRPr="00E547E0">
              <w:rPr>
                <w:b w:val="0"/>
                <w:bCs/>
              </w:rPr>
              <w:lastRenderedPageBreak/>
              <w:t>meaning</w:t>
            </w:r>
          </w:p>
          <w:p w14:paraId="161C348A" w14:textId="77777777" w:rsidR="00477B58" w:rsidRDefault="00477B58" w:rsidP="00B14898">
            <w:pPr>
              <w:rPr>
                <w:b w:val="0"/>
              </w:rPr>
            </w:pPr>
            <w:r w:rsidRPr="006A6492">
              <w:t>Understanding</w:t>
            </w:r>
          </w:p>
          <w:p w14:paraId="531846CE" w14:textId="77777777" w:rsidR="00477B58" w:rsidRPr="007B5162" w:rsidRDefault="00477B58" w:rsidP="00B14898">
            <w:pPr>
              <w:rPr>
                <w:b w:val="0"/>
                <w:bCs/>
              </w:rPr>
            </w:pPr>
            <w:r w:rsidRPr="00294B27">
              <w:rPr>
                <w:b w:val="0"/>
                <w:bCs/>
              </w:rPr>
              <w:t>The aesthetic</w:t>
            </w:r>
            <w:r w:rsidRPr="007B5162">
              <w:rPr>
                <w:b w:val="0"/>
                <w:bCs/>
              </w:rPr>
              <w:t xml:space="preserve"> qualities of text</w:t>
            </w:r>
            <w:r>
              <w:rPr>
                <w:b w:val="0"/>
                <w:bCs/>
              </w:rPr>
              <w:t>s and the power of language to express ideas, perspectives and experiences</w:t>
            </w:r>
          </w:p>
          <w:p w14:paraId="65614146" w14:textId="77777777" w:rsidR="00477B58" w:rsidRDefault="00477B58" w:rsidP="00B14898">
            <w:pPr>
              <w:rPr>
                <w:bCs/>
              </w:rPr>
            </w:pPr>
            <w:r w:rsidRPr="006A6492">
              <w:t>Responding</w:t>
            </w:r>
          </w:p>
          <w:p w14:paraId="5F11FE9B" w14:textId="77777777" w:rsidR="00477B58" w:rsidRDefault="00477B58" w:rsidP="00B14898">
            <w:pPr>
              <w:rPr>
                <w:highlight w:val="yellow"/>
              </w:rPr>
            </w:pPr>
            <w:r w:rsidRPr="00294B27">
              <w:rPr>
                <w:b w:val="0"/>
                <w:bCs/>
              </w:rPr>
              <w:t>Use metalanguage to assess and reflect on their own process of writing and the writing of others</w:t>
            </w:r>
          </w:p>
        </w:tc>
        <w:tc>
          <w:tcPr>
            <w:tcW w:w="3381" w:type="pct"/>
          </w:tcPr>
          <w:p w14:paraId="50617AE4" w14:textId="77777777" w:rsidR="00477B58" w:rsidRDefault="00477B58" w:rsidP="00B14898">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bCs/>
              </w:rPr>
            </w:pPr>
            <w:r w:rsidRPr="00E21387">
              <w:rPr>
                <w:b/>
                <w:bCs/>
              </w:rPr>
              <w:lastRenderedPageBreak/>
              <w:t xml:space="preserve">Phase </w:t>
            </w:r>
            <w:r>
              <w:rPr>
                <w:b/>
                <w:bCs/>
              </w:rPr>
              <w:t>3</w:t>
            </w:r>
            <w:r w:rsidRPr="00E21387">
              <w:rPr>
                <w:b/>
                <w:bCs/>
              </w:rPr>
              <w:t xml:space="preserve">, sequence </w:t>
            </w:r>
            <w:r>
              <w:rPr>
                <w:b/>
                <w:bCs/>
              </w:rPr>
              <w:t>10</w:t>
            </w:r>
            <w:r w:rsidRPr="00E21387">
              <w:rPr>
                <w:b/>
                <w:bCs/>
              </w:rPr>
              <w:t xml:space="preserve"> </w:t>
            </w:r>
            <w:r>
              <w:rPr>
                <w:b/>
                <w:bCs/>
              </w:rPr>
              <w:t>–</w:t>
            </w:r>
            <w:r w:rsidRPr="00E21387">
              <w:rPr>
                <w:b/>
                <w:bCs/>
              </w:rPr>
              <w:t xml:space="preserve"> </w:t>
            </w:r>
            <w:r>
              <w:rPr>
                <w:b/>
                <w:bCs/>
              </w:rPr>
              <w:t>structural experimentation and authorial voice</w:t>
            </w:r>
          </w:p>
          <w:p w14:paraId="46B45CF6" w14:textId="77777777" w:rsidR="00477B58" w:rsidRDefault="00477B58" w:rsidP="00B14898">
            <w:pPr>
              <w:cnfStyle w:val="000000010000" w:firstRow="0" w:lastRow="0" w:firstColumn="0" w:lastColumn="0" w:oddVBand="0" w:evenVBand="0" w:oddHBand="0" w:evenHBand="1" w:firstRowFirstColumn="0" w:firstRowLastColumn="0" w:lastRowFirstColumn="0" w:lastRowLastColumn="0"/>
            </w:pPr>
            <w:r w:rsidRPr="006B0E40">
              <w:rPr>
                <w:rStyle w:val="Strong"/>
                <w:b w:val="0"/>
                <w:bCs w:val="0"/>
              </w:rPr>
              <w:t>Focus area content:</w:t>
            </w:r>
            <w:r>
              <w:t xml:space="preserve"> students ‘reflect on the processes of writing to develop their knowledge of textual forms and features in their own sustained and cohesive compositions’.</w:t>
            </w:r>
          </w:p>
          <w:p w14:paraId="105F24EF" w14:textId="77777777" w:rsidR="00477B58" w:rsidRPr="0019110A" w:rsidRDefault="00477B58" w:rsidP="00B14898">
            <w:pPr>
              <w:cnfStyle w:val="000000010000" w:firstRow="0" w:lastRow="0" w:firstColumn="0" w:lastColumn="0" w:oddVBand="0" w:evenVBand="0" w:oddHBand="0" w:evenHBand="1" w:firstRowFirstColumn="0" w:firstRowLastColumn="0" w:lastRowFirstColumn="0" w:lastRowLastColumn="0"/>
              <w:rPr>
                <w:b/>
                <w:bCs/>
              </w:rPr>
            </w:pPr>
            <w:r w:rsidRPr="0019110A">
              <w:rPr>
                <w:b/>
                <w:bCs/>
              </w:rPr>
              <w:t>Learning intention</w:t>
            </w:r>
            <w:r>
              <w:rPr>
                <w:b/>
                <w:bCs/>
              </w:rPr>
              <w:t>s</w:t>
            </w:r>
          </w:p>
          <w:p w14:paraId="2D1896F4" w14:textId="77777777" w:rsidR="00477B58" w:rsidRDefault="00477B58" w:rsidP="00B14898">
            <w:pPr>
              <w:cnfStyle w:val="000000010000" w:firstRow="0" w:lastRow="0" w:firstColumn="0" w:lastColumn="0" w:oddVBand="0" w:evenVBand="0" w:oddHBand="0" w:evenHBand="1" w:firstRowFirstColumn="0" w:firstRowLastColumn="0" w:lastRowFirstColumn="0" w:lastRowLastColumn="0"/>
            </w:pPr>
            <w:r w:rsidRPr="00B2133C">
              <w:t>By the end of this lea</w:t>
            </w:r>
            <w:r>
              <w:t>r</w:t>
            </w:r>
            <w:r w:rsidRPr="00B2133C">
              <w:t>ning sequence, students will:</w:t>
            </w:r>
          </w:p>
          <w:p w14:paraId="2363D5F9"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lastRenderedPageBreak/>
              <w:t>evaluate how structural devices modify authorial voice or authority</w:t>
            </w:r>
          </w:p>
          <w:p w14:paraId="4814884C"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evaluate writing processes used by authors to revise, restructure and refine meaning.</w:t>
            </w:r>
          </w:p>
          <w:p w14:paraId="56BDB974" w14:textId="1AA37715" w:rsidR="00477B58" w:rsidRDefault="00477B58" w:rsidP="00B14898">
            <w:pPr>
              <w:pStyle w:val="FeatureBox2"/>
              <w:cnfStyle w:val="000000010000" w:firstRow="0" w:lastRow="0" w:firstColumn="0" w:lastColumn="0" w:oddVBand="0" w:evenVBand="0" w:oddHBand="0" w:evenHBand="1" w:firstRowFirstColumn="0" w:firstRowLastColumn="0" w:lastRowFirstColumn="0" w:lastRowLastColumn="0"/>
            </w:pPr>
            <w:r w:rsidRPr="00766547">
              <w:rPr>
                <w:b/>
                <w:bCs/>
              </w:rPr>
              <w:t>Teacher note:</w:t>
            </w:r>
            <w:r>
              <w:t xml:space="preserve"> this sequence is an optional sequence that may not be needed if students have already developed a clear understanding of voice and experimentation in their writing.</w:t>
            </w:r>
          </w:p>
          <w:p w14:paraId="47807BEB" w14:textId="77777777" w:rsidR="00477B58" w:rsidRDefault="00477B58" w:rsidP="00B14898">
            <w:pPr>
              <w:suppressAutoHyphens w:val="0"/>
              <w:spacing w:after="100" w:afterAutospacing="1" w:line="240" w:lineRule="auto"/>
              <w:cnfStyle w:val="000000010000" w:firstRow="0" w:lastRow="0" w:firstColumn="0" w:lastColumn="0" w:oddVBand="0" w:evenVBand="0" w:oddHBand="0" w:evenHBand="1" w:firstRowFirstColumn="0" w:firstRowLastColumn="0" w:lastRowFirstColumn="0" w:lastRowLastColumn="0"/>
              <w:rPr>
                <w:b/>
                <w:bCs/>
              </w:rPr>
            </w:pPr>
            <w:r w:rsidRPr="001F006F">
              <w:rPr>
                <w:b/>
                <w:bCs/>
              </w:rPr>
              <w:t xml:space="preserve">How structural </w:t>
            </w:r>
            <w:r>
              <w:rPr>
                <w:b/>
                <w:bCs/>
              </w:rPr>
              <w:t>features</w:t>
            </w:r>
            <w:r w:rsidRPr="001F006F">
              <w:rPr>
                <w:b/>
                <w:bCs/>
              </w:rPr>
              <w:t xml:space="preserve"> can shape meaning and authority</w:t>
            </w:r>
          </w:p>
          <w:p w14:paraId="271ECBFA" w14:textId="0E1E5E89" w:rsidR="00477B58" w:rsidRPr="00434526" w:rsidRDefault="00F37A29" w:rsidP="00B14898">
            <w:pPr>
              <w:pStyle w:val="ListBullet"/>
              <w:numPr>
                <w:ilvl w:val="0"/>
                <w:numId w:val="13"/>
              </w:numPr>
              <w:cnfStyle w:val="000000010000" w:firstRow="0" w:lastRow="0" w:firstColumn="0" w:lastColumn="0" w:oddVBand="0" w:evenVBand="0" w:oddHBand="0" w:evenHBand="1" w:firstRowFirstColumn="0" w:firstRowLastColumn="0" w:lastRowFirstColumn="0" w:lastRowLastColumn="0"/>
            </w:pPr>
            <w:r>
              <w:rPr>
                <w:b/>
                <w:bCs/>
              </w:rPr>
              <w:t>Activating prior knowledge and removing barriers to learning</w:t>
            </w:r>
            <w:r w:rsidRPr="00EB0DD1">
              <w:t xml:space="preserve"> </w:t>
            </w:r>
            <w:r>
              <w:t>– the teacher discusses strategies that support successful listening and note-taking and provides appropriate scaffolds before students engage with the podcast.</w:t>
            </w:r>
            <w:r w:rsidR="00477B58">
              <w:t xml:space="preserve"> S</w:t>
            </w:r>
            <w:r w:rsidR="00477B58" w:rsidRPr="00360643">
              <w:t xml:space="preserve">ome students may benefit from having access to their own device or a transcription of the podcast. </w:t>
            </w:r>
            <w:r w:rsidR="00477B58">
              <w:t>A transcription is provided with the podcast.</w:t>
            </w:r>
          </w:p>
          <w:p w14:paraId="6383F4FC" w14:textId="777C46C1"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Pr>
                <w:b/>
                <w:bCs/>
              </w:rPr>
              <w:t>Listening to understand drafting, revising and restructuring as an intentional writing process</w:t>
            </w:r>
            <w:r w:rsidRPr="00EB0DD1">
              <w:t xml:space="preserve"> – </w:t>
            </w:r>
            <w:r w:rsidRPr="006C6322">
              <w:t xml:space="preserve">class listens to </w:t>
            </w:r>
            <w:r>
              <w:t xml:space="preserve">the podcast </w:t>
            </w:r>
            <w:hyperlink r:id="rId83" w:history="1">
              <w:r w:rsidRPr="001C5C79">
                <w:rPr>
                  <w:rStyle w:val="Hyperlink"/>
                </w:rPr>
                <w:t xml:space="preserve">In conversation </w:t>
              </w:r>
              <w:r w:rsidR="001C5C79" w:rsidRPr="001C5C79">
                <w:rPr>
                  <w:rStyle w:val="Hyperlink"/>
                </w:rPr>
                <w:t>with Mykaela</w:t>
              </w:r>
              <w:r w:rsidRPr="001C5C79">
                <w:rPr>
                  <w:rStyle w:val="Hyperlink"/>
                </w:rPr>
                <w:t xml:space="preserve"> Saunders</w:t>
              </w:r>
            </w:hyperlink>
            <w:r w:rsidRPr="00EB0DD1">
              <w:t xml:space="preserve"> </w:t>
            </w:r>
            <w:r w:rsidRPr="00875906">
              <w:t>and the conversation on process</w:t>
            </w:r>
            <w:r w:rsidRPr="00EB0DD1">
              <w:t>.</w:t>
            </w:r>
            <w:r>
              <w:t xml:space="preserve"> As they listen,</w:t>
            </w:r>
            <w:r w:rsidRPr="006C6322">
              <w:t xml:space="preserve"> students complete </w:t>
            </w:r>
            <w:r w:rsidRPr="006C6322">
              <w:rPr>
                <w:b/>
                <w:bCs/>
              </w:rPr>
              <w:t xml:space="preserve">Phase 3, activity </w:t>
            </w:r>
            <w:r>
              <w:rPr>
                <w:b/>
                <w:bCs/>
              </w:rPr>
              <w:t xml:space="preserve">9 </w:t>
            </w:r>
            <w:r w:rsidRPr="006C6322">
              <w:rPr>
                <w:b/>
                <w:bCs/>
              </w:rPr>
              <w:t xml:space="preserve">– </w:t>
            </w:r>
            <w:r>
              <w:rPr>
                <w:b/>
                <w:bCs/>
              </w:rPr>
              <w:t>on process</w:t>
            </w:r>
            <w:r w:rsidRPr="006C6322">
              <w:rPr>
                <w:b/>
                <w:bCs/>
              </w:rPr>
              <w:t xml:space="preserve"> note-taking organiser</w:t>
            </w:r>
            <w:r w:rsidRPr="006C6322">
              <w:t xml:space="preserve">. </w:t>
            </w:r>
            <w:r w:rsidR="00F37A29" w:rsidRPr="006C6322">
              <w:t xml:space="preserve">Teacher </w:t>
            </w:r>
            <w:r w:rsidR="00F37A29">
              <w:t>pauses to model identifying key ideas and connecting these to students</w:t>
            </w:r>
            <w:r w:rsidR="004D3653">
              <w:t>’</w:t>
            </w:r>
            <w:r w:rsidR="00F37A29">
              <w:t xml:space="preserve"> own writing processes. The think</w:t>
            </w:r>
            <w:r w:rsidR="004D3653">
              <w:t>-a</w:t>
            </w:r>
            <w:r w:rsidR="00F37A29">
              <w:t>loud may identify</w:t>
            </w:r>
            <w:r w:rsidR="00F37A29" w:rsidRPr="006C6322">
              <w:t xml:space="preserve"> </w:t>
            </w:r>
            <w:r w:rsidRPr="006C6322">
              <w:t>the usefulness of handwriting over transcription, writing as ‘moving puzzle pieces around’, reading aloud as a structural check and how emotional reactions to drafts are normal and productive.</w:t>
            </w:r>
          </w:p>
          <w:p w14:paraId="585A461B" w14:textId="0B4DA502" w:rsidR="00477B58" w:rsidRDefault="00F37A29" w:rsidP="00B14898">
            <w:pPr>
              <w:pStyle w:val="ListBullet"/>
              <w:cnfStyle w:val="000000010000" w:firstRow="0" w:lastRow="0" w:firstColumn="0" w:lastColumn="0" w:oddVBand="0" w:evenVBand="0" w:oddHBand="0" w:evenHBand="1" w:firstRowFirstColumn="0" w:firstRowLastColumn="0" w:lastRowFirstColumn="0" w:lastRowLastColumn="0"/>
            </w:pPr>
            <w:r>
              <w:rPr>
                <w:b/>
                <w:bCs/>
              </w:rPr>
              <w:t>Consolidating understanding through written reflection</w:t>
            </w:r>
            <w:r w:rsidRPr="00EB0DD1">
              <w:t xml:space="preserve"> </w:t>
            </w:r>
            <w:r w:rsidR="00477B58" w:rsidRPr="00AC1594">
              <w:t>–</w:t>
            </w:r>
            <w:r w:rsidR="00477B58">
              <w:t xml:space="preserve"> a</w:t>
            </w:r>
            <w:r w:rsidR="00477B58" w:rsidRPr="006C6322">
              <w:t xml:space="preserve">fter listening to the podcast, </w:t>
            </w:r>
            <w:r w:rsidR="00477B58" w:rsidRPr="006C6322">
              <w:lastRenderedPageBreak/>
              <w:t xml:space="preserve">students complete a </w:t>
            </w:r>
            <w:r w:rsidR="00477B58">
              <w:t>one</w:t>
            </w:r>
            <w:r w:rsidR="00477B58" w:rsidRPr="006C6322">
              <w:t xml:space="preserve"> paragraph response </w:t>
            </w:r>
            <w:r w:rsidR="00477B58">
              <w:t xml:space="preserve">in their reflection journal before the teacher moves around the room checking for understanding. Provide students </w:t>
            </w:r>
            <w:r w:rsidR="00477B58" w:rsidRPr="00360643">
              <w:t xml:space="preserve">with sentence starters </w:t>
            </w:r>
            <w:r w:rsidR="00477B58">
              <w:t>if they are struggling with</w:t>
            </w:r>
            <w:r w:rsidR="00477B58" w:rsidRPr="00360643">
              <w:t xml:space="preserve"> the reflection</w:t>
            </w:r>
            <w:r w:rsidR="00477B58">
              <w:t>:</w:t>
            </w:r>
          </w:p>
          <w:p w14:paraId="1A405C7E" w14:textId="2F32FF57" w:rsidR="00477B58" w:rsidRPr="00786DCC" w:rsidRDefault="00477B58" w:rsidP="00B14898">
            <w:pPr>
              <w:pStyle w:val="ListParagraph"/>
              <w:cnfStyle w:val="000000010000" w:firstRow="0" w:lastRow="0" w:firstColumn="0" w:lastColumn="0" w:oddVBand="0" w:evenVBand="0" w:oddHBand="0" w:evenHBand="1" w:firstRowFirstColumn="0" w:firstRowLastColumn="0" w:lastRowFirstColumn="0" w:lastRowLastColumn="0"/>
            </w:pPr>
            <w:r w:rsidRPr="00E56617">
              <w:t xml:space="preserve">Which element of Saunders’ writing process could most strengthen your structural revision </w:t>
            </w:r>
            <w:r>
              <w:t>from last lesson</w:t>
            </w:r>
            <w:r w:rsidRPr="00E56617">
              <w:t>. Why?</w:t>
            </w:r>
          </w:p>
        </w:tc>
        <w:tc>
          <w:tcPr>
            <w:tcW w:w="858" w:type="pct"/>
          </w:tcPr>
          <w:p w14:paraId="322909B8" w14:textId="77777777" w:rsidR="00477B58" w:rsidRPr="00016111"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lastRenderedPageBreak/>
              <w:t>Success criteria</w:t>
            </w:r>
          </w:p>
          <w:p w14:paraId="6B66974E" w14:textId="77777777" w:rsidR="00477B58"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pPr>
            <w:r w:rsidRPr="00016111">
              <w:t>To demonstrate their learning, students can:</w:t>
            </w:r>
          </w:p>
          <w:p w14:paraId="59C785C4"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 xml:space="preserve">explain one structural strategy that </w:t>
            </w:r>
            <w:r>
              <w:lastRenderedPageBreak/>
              <w:t>modifies authorial voice or authority</w:t>
            </w:r>
          </w:p>
          <w:p w14:paraId="5663A8E9"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reflect on how a similar strategy could strengthen their own writing</w:t>
            </w:r>
          </w:p>
          <w:p w14:paraId="4853E463" w14:textId="77777777" w:rsidR="00477B58" w:rsidRPr="00BE4DBC"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use metalanguage to connect structural revision to meaning and authority.</w:t>
            </w:r>
          </w:p>
          <w:p w14:paraId="556D7976"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t>Evaluation and registration:</w:t>
            </w:r>
          </w:p>
          <w:p w14:paraId="63D9995A" w14:textId="77777777" w:rsidR="00477B58" w:rsidRPr="00152EB3"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pPr>
            <w:r w:rsidRPr="00016111">
              <w:t>[Record evaluation and registration information]</w:t>
            </w:r>
          </w:p>
        </w:tc>
      </w:tr>
      <w:tr w:rsidR="00477B58" w:rsidRPr="00A11F66" w14:paraId="09A655A2" w14:textId="77777777" w:rsidTr="00B14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13F082A5" w14:textId="77777777" w:rsidR="00477B58" w:rsidRPr="00CF4054" w:rsidRDefault="00477B58" w:rsidP="00B14898">
            <w:pPr>
              <w:rPr>
                <w:b w:val="0"/>
                <w:bCs/>
              </w:rPr>
            </w:pPr>
            <w:r>
              <w:lastRenderedPageBreak/>
              <w:t xml:space="preserve">EAV-12-04 </w:t>
            </w:r>
            <w:r w:rsidRPr="00E547E0">
              <w:rPr>
                <w:b w:val="0"/>
                <w:bCs/>
              </w:rPr>
              <w:t>composes texts using language forms and features in new and different contexts</w:t>
            </w:r>
          </w:p>
          <w:p w14:paraId="0CD0B2F6" w14:textId="77777777" w:rsidR="00477B58" w:rsidRDefault="00477B58" w:rsidP="00B14898">
            <w:pPr>
              <w:rPr>
                <w:b w:val="0"/>
              </w:rPr>
            </w:pPr>
            <w:r>
              <w:t xml:space="preserve">EAV-12-06 </w:t>
            </w:r>
            <w:r w:rsidRPr="00E547E0">
              <w:rPr>
                <w:b w:val="0"/>
                <w:bCs/>
              </w:rPr>
              <w:t xml:space="preserve">evaluates own compositional processes and the ways choice of language, form and structure can shape </w:t>
            </w:r>
            <w:r w:rsidRPr="00E547E0">
              <w:rPr>
                <w:b w:val="0"/>
                <w:bCs/>
              </w:rPr>
              <w:lastRenderedPageBreak/>
              <w:t>meaning</w:t>
            </w:r>
          </w:p>
          <w:p w14:paraId="3D6E31A1" w14:textId="77777777" w:rsidR="00477B58" w:rsidRDefault="00477B58" w:rsidP="00B14898">
            <w:pPr>
              <w:rPr>
                <w:b w:val="0"/>
              </w:rPr>
            </w:pPr>
            <w:r w:rsidRPr="006A6492">
              <w:t>Understanding</w:t>
            </w:r>
          </w:p>
          <w:p w14:paraId="4772B20C" w14:textId="77777777" w:rsidR="00477B58" w:rsidRPr="007B5162" w:rsidRDefault="00477B58" w:rsidP="00B14898">
            <w:pPr>
              <w:rPr>
                <w:b w:val="0"/>
                <w:bCs/>
              </w:rPr>
            </w:pPr>
            <w:r w:rsidRPr="00A34B22">
              <w:rPr>
                <w:b w:val="0"/>
                <w:bCs/>
              </w:rPr>
              <w:t>The aesthetic</w:t>
            </w:r>
            <w:r w:rsidRPr="007B5162">
              <w:rPr>
                <w:b w:val="0"/>
                <w:bCs/>
              </w:rPr>
              <w:t xml:space="preserve"> qualities of texts</w:t>
            </w:r>
            <w:r w:rsidRPr="00A34B22">
              <w:rPr>
                <w:b w:val="0"/>
                <w:bCs/>
              </w:rPr>
              <w:t xml:space="preserve"> and the power of language to express ideas, perspectives and experiences</w:t>
            </w:r>
          </w:p>
          <w:p w14:paraId="162557EB" w14:textId="77777777" w:rsidR="00477B58" w:rsidRDefault="00477B58" w:rsidP="00B14898">
            <w:pPr>
              <w:rPr>
                <w:bCs/>
              </w:rPr>
            </w:pPr>
            <w:r w:rsidRPr="006A6492">
              <w:t>Responding</w:t>
            </w:r>
          </w:p>
          <w:p w14:paraId="31AA98E1" w14:textId="77777777" w:rsidR="00477B58" w:rsidRPr="00E27448" w:rsidRDefault="00477B58" w:rsidP="00B14898">
            <w:pPr>
              <w:rPr>
                <w:b w:val="0"/>
              </w:rPr>
            </w:pPr>
            <w:r w:rsidRPr="00E27448">
              <w:rPr>
                <w:b w:val="0"/>
                <w:bCs/>
              </w:rPr>
              <w:t>Compose personal, critical and creative texts that experiment with emerging forms, language features and literary devices including imagery, motif and allusion</w:t>
            </w:r>
          </w:p>
        </w:tc>
        <w:tc>
          <w:tcPr>
            <w:tcW w:w="3381" w:type="pct"/>
          </w:tcPr>
          <w:p w14:paraId="78B7C6A7"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rPr>
                <w:rStyle w:val="Strong"/>
              </w:rPr>
            </w:pPr>
            <w:r>
              <w:rPr>
                <w:rStyle w:val="Strong"/>
              </w:rPr>
              <w:lastRenderedPageBreak/>
              <w:t xml:space="preserve">Phase 3, sequence 11 </w:t>
            </w:r>
            <w:r>
              <w:rPr>
                <w:b/>
                <w:bCs/>
              </w:rPr>
              <w:t>–</w:t>
            </w:r>
            <w:r>
              <w:rPr>
                <w:rStyle w:val="Strong"/>
              </w:rPr>
              <w:t xml:space="preserve"> structural features and enhancing meaning</w:t>
            </w:r>
          </w:p>
          <w:p w14:paraId="3D4CE97B"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pPr>
            <w:r w:rsidRPr="00D82B6F">
              <w:rPr>
                <w:rStyle w:val="Strong"/>
                <w:b w:val="0"/>
                <w:bCs w:val="0"/>
              </w:rPr>
              <w:t>Focus area content:</w:t>
            </w:r>
            <w:r>
              <w:t xml:space="preserve"> students ‘reflect on the processes of writing to develop their knowledge of textual forms and features in their own sustained and cohesive compositions’.</w:t>
            </w:r>
          </w:p>
          <w:p w14:paraId="4AA5F46A" w14:textId="77777777" w:rsidR="00477B58" w:rsidRPr="0019110A"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19110A">
              <w:rPr>
                <w:b/>
                <w:bCs/>
              </w:rPr>
              <w:t>Learning intention</w:t>
            </w:r>
            <w:r>
              <w:rPr>
                <w:b/>
                <w:bCs/>
              </w:rPr>
              <w:t>s</w:t>
            </w:r>
          </w:p>
          <w:p w14:paraId="5B9E7374"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pPr>
            <w:r w:rsidRPr="00B2133C">
              <w:t>By the end of this lea</w:t>
            </w:r>
            <w:r>
              <w:t>r</w:t>
            </w:r>
            <w:r w:rsidRPr="00B2133C">
              <w:t>ning sequence, students will:</w:t>
            </w:r>
          </w:p>
          <w:p w14:paraId="68C00706"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revise a piece of writing to include a deliberate structural device</w:t>
            </w:r>
          </w:p>
          <w:p w14:paraId="29DA61E0"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evaluate how structural choices influence perspective, authority and meaning.</w:t>
            </w:r>
          </w:p>
          <w:p w14:paraId="39E9890B" w14:textId="77777777" w:rsidR="00477B58" w:rsidRPr="000D038D" w:rsidRDefault="00477B58" w:rsidP="00B14898">
            <w:pPr>
              <w:pStyle w:val="FeatureBox2"/>
              <w:cnfStyle w:val="000000100000" w:firstRow="0" w:lastRow="0" w:firstColumn="0" w:lastColumn="0" w:oddVBand="0" w:evenVBand="0" w:oddHBand="1" w:evenHBand="0" w:firstRowFirstColumn="0" w:firstRowLastColumn="0" w:lastRowFirstColumn="0" w:lastRowLastColumn="0"/>
            </w:pPr>
            <w:r w:rsidRPr="008F41E2">
              <w:rPr>
                <w:b/>
                <w:bCs/>
              </w:rPr>
              <w:t>Teacher note:</w:t>
            </w:r>
            <w:r>
              <w:t xml:space="preserve"> the PowerPoint </w:t>
            </w:r>
            <w:r w:rsidRPr="00A924F7">
              <w:rPr>
                <w:rStyle w:val="Strong"/>
              </w:rPr>
              <w:t xml:space="preserve">Phase 3 – engaging with </w:t>
            </w:r>
            <w:r w:rsidRPr="005D6887">
              <w:rPr>
                <w:rStyle w:val="Strong"/>
                <w:i/>
                <w:iCs/>
              </w:rPr>
              <w:t>The Yield</w:t>
            </w:r>
            <w:r w:rsidRPr="00A924F7">
              <w:rPr>
                <w:rStyle w:val="Strong"/>
              </w:rPr>
              <w:t xml:space="preserve"> –</w:t>
            </w:r>
            <w:r>
              <w:rPr>
                <w:rStyle w:val="Strong"/>
              </w:rPr>
              <w:t xml:space="preserve"> </w:t>
            </w:r>
            <w:r w:rsidRPr="00A924F7">
              <w:rPr>
                <w:rStyle w:val="Strong"/>
              </w:rPr>
              <w:t>12.4</w:t>
            </w:r>
            <w:r w:rsidRPr="00636DA4">
              <w:t xml:space="preserve"> </w:t>
            </w:r>
            <w:r w:rsidRPr="00CB5EB2">
              <w:t>is</w:t>
            </w:r>
            <w:r w:rsidRPr="008F41E2">
              <w:t xml:space="preserve"> available</w:t>
            </w:r>
            <w:r>
              <w:t xml:space="preserve"> to support this learning sequence.</w:t>
            </w:r>
          </w:p>
          <w:p w14:paraId="4F3B4D74" w14:textId="77777777" w:rsidR="00477B58" w:rsidRPr="00144855" w:rsidRDefault="00477B58" w:rsidP="00B14898">
            <w:pPr>
              <w:cnfStyle w:val="000000100000" w:firstRow="0" w:lastRow="0" w:firstColumn="0" w:lastColumn="0" w:oddVBand="0" w:evenVBand="0" w:oddHBand="1" w:evenHBand="0" w:firstRowFirstColumn="0" w:firstRowLastColumn="0" w:lastRowFirstColumn="0" w:lastRowLastColumn="0"/>
              <w:rPr>
                <w:rStyle w:val="Strong"/>
              </w:rPr>
            </w:pPr>
            <w:r w:rsidRPr="00144855">
              <w:rPr>
                <w:rStyle w:val="Strong"/>
              </w:rPr>
              <w:lastRenderedPageBreak/>
              <w:t>Using forms and features to enhance meaning</w:t>
            </w:r>
          </w:p>
          <w:p w14:paraId="3117288B" w14:textId="1437BB61" w:rsidR="00477B58" w:rsidRPr="00CC7439"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Pr>
                <w:b/>
                <w:bCs/>
              </w:rPr>
              <w:t>Revising imaginative</w:t>
            </w:r>
            <w:r w:rsidR="00C46ED6">
              <w:rPr>
                <w:b/>
                <w:bCs/>
              </w:rPr>
              <w:t xml:space="preserve"> texts</w:t>
            </w:r>
            <w:r>
              <w:rPr>
                <w:b/>
                <w:bCs/>
              </w:rPr>
              <w:t xml:space="preserve"> through structural experimentation</w:t>
            </w:r>
            <w:r w:rsidRPr="00EF036F">
              <w:t xml:space="preserve"> </w:t>
            </w:r>
            <w:r>
              <w:t>– student</w:t>
            </w:r>
            <w:r w:rsidRPr="001D23BF">
              <w:t xml:space="preserve">s return to </w:t>
            </w:r>
            <w:bookmarkStart w:id="57" w:name="_Toc221626572"/>
            <w:r w:rsidRPr="00CC7439">
              <w:rPr>
                <w:b/>
              </w:rPr>
              <w:t xml:space="preserve">Phase 3, </w:t>
            </w:r>
            <w:r w:rsidRPr="0066346F">
              <w:rPr>
                <w:b/>
              </w:rPr>
              <w:t>sequence 9</w:t>
            </w:r>
            <w:r w:rsidRPr="00EF036F">
              <w:rPr>
                <w:bCs/>
              </w:rPr>
              <w:t xml:space="preserve"> </w:t>
            </w:r>
            <w:r w:rsidRPr="00D9641F">
              <w:rPr>
                <w:bCs/>
              </w:rPr>
              <w:t xml:space="preserve">activity ‘Composing a </w:t>
            </w:r>
            <w:r>
              <w:rPr>
                <w:bCs/>
              </w:rPr>
              <w:t>“</w:t>
            </w:r>
            <w:r w:rsidRPr="00D9641F">
              <w:rPr>
                <w:bCs/>
              </w:rPr>
              <w:t>memory text</w:t>
            </w:r>
            <w:r>
              <w:rPr>
                <w:bCs/>
              </w:rPr>
              <w:t>”</w:t>
            </w:r>
            <w:r w:rsidRPr="00D9641F">
              <w:rPr>
                <w:bCs/>
              </w:rPr>
              <w:t xml:space="preserve"> using form’</w:t>
            </w:r>
            <w:r w:rsidRPr="00F51697">
              <w:t xml:space="preserve"> </w:t>
            </w:r>
            <w:bookmarkEnd w:id="57"/>
            <w:r>
              <w:t>and</w:t>
            </w:r>
            <w:r w:rsidRPr="00CC7439">
              <w:t xml:space="preserve"> deliberately incorporate</w:t>
            </w:r>
            <w:r>
              <w:t xml:space="preserve"> one</w:t>
            </w:r>
            <w:r w:rsidRPr="00CC7439">
              <w:t xml:space="preserve"> structural feature explored in this phase (</w:t>
            </w:r>
            <w:r>
              <w:t>for example,</w:t>
            </w:r>
            <w:r w:rsidRPr="00CC7439">
              <w:t xml:space="preserve"> fragmentation, refrain, juxtaposition, perspective shift or tense shift) to enhance meaning and create resonance.</w:t>
            </w:r>
            <w:r>
              <w:t xml:space="preserve"> </w:t>
            </w:r>
            <w:r w:rsidRPr="00CC7439">
              <w:t xml:space="preserve">The teacher models </w:t>
            </w:r>
            <w:r w:rsidR="00FB2956">
              <w:t>how deliberate structural changes alter pace, emphasis and authority</w:t>
            </w:r>
            <w:r w:rsidR="00FB000F">
              <w:t>.</w:t>
            </w:r>
            <w:r w:rsidR="00FB2956" w:rsidRPr="00CC7439" w:rsidDel="00FB2956">
              <w:t xml:space="preserve"> </w:t>
            </w:r>
            <w:r w:rsidR="00FB000F">
              <w:t>They could use the</w:t>
            </w:r>
            <w:r w:rsidR="00FB000F" w:rsidRPr="00CC7439">
              <w:t xml:space="preserve"> short</w:t>
            </w:r>
            <w:r w:rsidRPr="00CC7439">
              <w:t xml:space="preserve"> example </w:t>
            </w:r>
            <w:r>
              <w:t xml:space="preserve">found in the </w:t>
            </w:r>
            <w:r w:rsidRPr="00687CE8">
              <w:t xml:space="preserve">PowerPoint </w:t>
            </w:r>
            <w:r w:rsidRPr="00A924F7">
              <w:rPr>
                <w:rStyle w:val="Strong"/>
              </w:rPr>
              <w:t xml:space="preserve">Phase 3 – engaging with </w:t>
            </w:r>
            <w:r w:rsidRPr="005D6887">
              <w:rPr>
                <w:rStyle w:val="Strong"/>
                <w:i/>
              </w:rPr>
              <w:t>The Yield</w:t>
            </w:r>
            <w:r w:rsidRPr="00A924F7">
              <w:rPr>
                <w:rStyle w:val="Strong"/>
              </w:rPr>
              <w:t xml:space="preserve"> –</w:t>
            </w:r>
            <w:r>
              <w:rPr>
                <w:rStyle w:val="Strong"/>
              </w:rPr>
              <w:t xml:space="preserve"> </w:t>
            </w:r>
            <w:r w:rsidRPr="00A924F7">
              <w:rPr>
                <w:rStyle w:val="Strong"/>
              </w:rPr>
              <w:t>12.4</w:t>
            </w:r>
            <w:r w:rsidRPr="00CC7439">
              <w:t>, demonstrating how inserting a refrain or breaking lines alters emphasis, pacing and reader engagement. The teacher explicitly verbalises the purpose of the change and its anticipated effect on the reader</w:t>
            </w:r>
            <w:r w:rsidR="00FB000F">
              <w:t xml:space="preserve"> </w:t>
            </w:r>
            <w:r w:rsidR="003E5DB8">
              <w:t>through a gradual release of responsibility</w:t>
            </w:r>
            <w:r w:rsidRPr="00CC7439">
              <w:t>.</w:t>
            </w:r>
            <w:r>
              <w:t xml:space="preserve"> </w:t>
            </w:r>
            <w:r w:rsidRPr="00CC7439">
              <w:t>Students then revise their own memory text to integrate a chosen structural feature.</w:t>
            </w:r>
          </w:p>
          <w:p w14:paraId="607B2852" w14:textId="301FD7F6"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Pr>
                <w:b/>
                <w:bCs/>
              </w:rPr>
              <w:t xml:space="preserve">Journaling to </w:t>
            </w:r>
            <w:r w:rsidR="00FB000F">
              <w:rPr>
                <w:b/>
                <w:bCs/>
              </w:rPr>
              <w:t>consolidate</w:t>
            </w:r>
            <w:r>
              <w:rPr>
                <w:b/>
                <w:bCs/>
              </w:rPr>
              <w:t xml:space="preserve"> understanding</w:t>
            </w:r>
            <w:r w:rsidRPr="00B70E35">
              <w:t xml:space="preserve"> </w:t>
            </w:r>
            <w:r>
              <w:t xml:space="preserve">– students </w:t>
            </w:r>
            <w:r w:rsidR="00FB000F">
              <w:t xml:space="preserve">use a mini whiteboard to share their thinking in response </w:t>
            </w:r>
            <w:r>
              <w:t>to the prompt:</w:t>
            </w:r>
          </w:p>
          <w:p w14:paraId="6FC6CB18" w14:textId="77777777" w:rsidR="00477B58" w:rsidRDefault="00477B58" w:rsidP="00B14898">
            <w:pPr>
              <w:pStyle w:val="ListParagraph"/>
              <w:cnfStyle w:val="000000100000" w:firstRow="0" w:lastRow="0" w:firstColumn="0" w:lastColumn="0" w:oddVBand="0" w:evenVBand="0" w:oddHBand="1" w:evenHBand="0" w:firstRowFirstColumn="0" w:firstRowLastColumn="0" w:lastRowFirstColumn="0" w:lastRowLastColumn="0"/>
            </w:pPr>
            <w:r w:rsidRPr="00322E28">
              <w:t>How did experimenting with structure help establish your authority as a writer?</w:t>
            </w:r>
          </w:p>
          <w:p w14:paraId="386A5AD8" w14:textId="5A934A46" w:rsidR="00477B58" w:rsidRDefault="00FB000F" w:rsidP="00B14898">
            <w:pPr>
              <w:pStyle w:val="ListBullet"/>
              <w:numPr>
                <w:ilvl w:val="0"/>
                <w:numId w:val="13"/>
              </w:numPr>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Consolidating learning through whole-class reflection and questioning</w:t>
            </w:r>
            <w:r w:rsidRPr="00A96AD7">
              <w:rPr>
                <w:rStyle w:val="Strong"/>
                <w:b w:val="0"/>
                <w:bCs w:val="0"/>
              </w:rPr>
              <w:t xml:space="preserve"> </w:t>
            </w:r>
            <w:r w:rsidRPr="00B70E35">
              <w:rPr>
                <w:rStyle w:val="Strong"/>
                <w:b w:val="0"/>
                <w:bCs w:val="0"/>
              </w:rPr>
              <w:t xml:space="preserve">– </w:t>
            </w:r>
            <w:r w:rsidRPr="004F0E0B">
              <w:t>the teacher revisits the learning intentions and success criteria</w:t>
            </w:r>
            <w:r>
              <w:t>. Use</w:t>
            </w:r>
            <w:r w:rsidRPr="004F0E0B">
              <w:t xml:space="preserve"> targeted questioning and </w:t>
            </w:r>
            <w:proofErr w:type="gramStart"/>
            <w:r w:rsidRPr="004F0E0B">
              <w:t>cold</w:t>
            </w:r>
            <w:r w:rsidR="00A96AD7">
              <w:t>-</w:t>
            </w:r>
            <w:r w:rsidRPr="004F0E0B">
              <w:t>calling</w:t>
            </w:r>
            <w:proofErr w:type="gramEnd"/>
            <w:r w:rsidRPr="004F0E0B">
              <w:t xml:space="preserve"> to evaluate student understanding before transitioning to the next phase.</w:t>
            </w:r>
            <w:r>
              <w:rPr>
                <w:rStyle w:val="Strong"/>
                <w:b w:val="0"/>
                <w:bCs w:val="0"/>
              </w:rPr>
              <w:t xml:space="preserve"> Engage the class in a Phase 3 wrap-up discussion on the following </w:t>
            </w:r>
            <w:proofErr w:type="gramStart"/>
            <w:r>
              <w:rPr>
                <w:rStyle w:val="Strong"/>
                <w:b w:val="0"/>
                <w:bCs w:val="0"/>
              </w:rPr>
              <w:t>questions.</w:t>
            </w:r>
            <w:r w:rsidR="00477B58">
              <w:rPr>
                <w:rStyle w:val="Strong"/>
                <w:b w:val="0"/>
                <w:bCs w:val="0"/>
              </w:rPr>
              <w:t>.</w:t>
            </w:r>
            <w:proofErr w:type="gramEnd"/>
          </w:p>
          <w:p w14:paraId="632BE583" w14:textId="77777777" w:rsidR="00477B58" w:rsidRDefault="00477B58" w:rsidP="00B14898">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lastRenderedPageBreak/>
              <w:t>W</w:t>
            </w:r>
            <w:r w:rsidRPr="00B84B98">
              <w:rPr>
                <w:rStyle w:val="Strong"/>
                <w:b w:val="0"/>
                <w:bCs w:val="0"/>
              </w:rPr>
              <w:t>hat</w:t>
            </w:r>
            <w:r>
              <w:rPr>
                <w:rStyle w:val="Strong"/>
                <w:b w:val="0"/>
                <w:bCs w:val="0"/>
              </w:rPr>
              <w:t xml:space="preserve"> have they achieved as a writer? </w:t>
            </w:r>
          </w:p>
          <w:p w14:paraId="2610B2A6" w14:textId="77777777" w:rsidR="00477B58" w:rsidRDefault="00477B58" w:rsidP="00B14898">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How did this phase enhance their understanding of the nuance of voice and authority in texts?</w:t>
            </w:r>
          </w:p>
          <w:p w14:paraId="69A25EE6" w14:textId="77777777" w:rsidR="00477B58" w:rsidRPr="00434526" w:rsidRDefault="00477B58" w:rsidP="00B14898">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sidRPr="00722714">
              <w:rPr>
                <w:rStyle w:val="Strong"/>
                <w:b w:val="0"/>
                <w:bCs w:val="0"/>
              </w:rPr>
              <w:t>What are they p</w:t>
            </w:r>
            <w:r w:rsidRPr="00434526">
              <w:rPr>
                <w:rStyle w:val="Strong"/>
                <w:b w:val="0"/>
                <w:bCs w:val="0"/>
              </w:rPr>
              <w:t>roud of when thinking about their experimentation with form and language features?</w:t>
            </w:r>
          </w:p>
          <w:p w14:paraId="151F7A2B" w14:textId="77777777" w:rsidR="00477B58" w:rsidRPr="00722714"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rsidRPr="00722714">
              <w:rPr>
                <w:rStyle w:val="Strong"/>
                <w:b w:val="0"/>
                <w:bCs w:val="0"/>
              </w:rPr>
              <w:t>What would they like to contribute from this phase to the mixtape?</w:t>
            </w:r>
          </w:p>
        </w:tc>
        <w:tc>
          <w:tcPr>
            <w:tcW w:w="858" w:type="pct"/>
          </w:tcPr>
          <w:p w14:paraId="739E8A93" w14:textId="77777777" w:rsidR="00477B58" w:rsidRPr="00016111"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lastRenderedPageBreak/>
              <w:t>Success criteria</w:t>
            </w:r>
          </w:p>
          <w:p w14:paraId="24372A22" w14:textId="77777777" w:rsidR="00477B58"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pPr>
            <w:r w:rsidRPr="00016111">
              <w:t>To demonstrate their learning, students can:</w:t>
            </w:r>
          </w:p>
          <w:p w14:paraId="73581039" w14:textId="77777777" w:rsidR="00477B58" w:rsidRPr="00BE4DBC"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revise a piece of writing to include a deliberate structural device</w:t>
            </w:r>
          </w:p>
          <w:p w14:paraId="14734B8D"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explain how the structural change strengthens meaning or authority</w:t>
            </w:r>
          </w:p>
          <w:p w14:paraId="262628FB" w14:textId="77777777" w:rsidR="00477B58" w:rsidRPr="00BE4DBC"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 xml:space="preserve">use </w:t>
            </w:r>
            <w:r>
              <w:lastRenderedPageBreak/>
              <w:t>metalanguage to reflect on the effect of revision.</w:t>
            </w:r>
          </w:p>
          <w:p w14:paraId="20FEE6F9"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t>Evaluation and registration:</w:t>
            </w:r>
          </w:p>
          <w:p w14:paraId="6DEFA45D"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pPr>
            <w:r w:rsidRPr="00016111">
              <w:t>[Record evaluation and registration information]</w:t>
            </w:r>
          </w:p>
          <w:p w14:paraId="1D816FAF" w14:textId="77777777" w:rsidR="00477B58" w:rsidRPr="00016111" w:rsidRDefault="00477B58" w:rsidP="00B14898">
            <w:pPr>
              <w:pStyle w:val="FeatureBox5"/>
              <w:cnfStyle w:val="000000100000" w:firstRow="0" w:lastRow="0" w:firstColumn="0" w:lastColumn="0" w:oddVBand="0" w:evenVBand="0" w:oddHBand="1" w:evenHBand="0" w:firstRowFirstColumn="0" w:firstRowLastColumn="0" w:lastRowFirstColumn="0" w:lastRowLastColumn="0"/>
            </w:pPr>
            <w:r w:rsidRPr="00016111">
              <w:rPr>
                <w:b/>
                <w:bCs/>
              </w:rPr>
              <w:t xml:space="preserve">Differentiation </w:t>
            </w:r>
            <w:proofErr w:type="gramStart"/>
            <w:r w:rsidRPr="00016111">
              <w:rPr>
                <w:b/>
                <w:bCs/>
              </w:rPr>
              <w:t>note</w:t>
            </w:r>
            <w:proofErr w:type="gramEnd"/>
            <w:r w:rsidRPr="00016111">
              <w:rPr>
                <w:b/>
                <w:bCs/>
              </w:rPr>
              <w:t>:</w:t>
            </w:r>
            <w:r>
              <w:t xml:space="preserve"> some students may benefit from experimenting with multiple structures or polyphonic narration during the activity.</w:t>
            </w:r>
          </w:p>
        </w:tc>
      </w:tr>
    </w:tbl>
    <w:p w14:paraId="2BE297F7" w14:textId="77777777" w:rsidR="003B315A" w:rsidRDefault="003B315A">
      <w:pPr>
        <w:suppressAutoHyphens w:val="0"/>
        <w:spacing w:before="0" w:after="160" w:line="259" w:lineRule="auto"/>
        <w:rPr>
          <w:rFonts w:eastAsiaTheme="majorEastAsia"/>
          <w:bCs/>
          <w:color w:val="002664"/>
          <w:sz w:val="36"/>
          <w:szCs w:val="48"/>
        </w:rPr>
      </w:pPr>
      <w:r>
        <w:lastRenderedPageBreak/>
        <w:br w:type="page"/>
      </w:r>
    </w:p>
    <w:p w14:paraId="4D2FDF26" w14:textId="04221DEC" w:rsidR="00477B58" w:rsidRPr="00A11F66" w:rsidRDefault="00477B58" w:rsidP="00477B58">
      <w:pPr>
        <w:pStyle w:val="Heading2"/>
      </w:pPr>
      <w:bookmarkStart w:id="58" w:name="_Toc237447061"/>
      <w:r w:rsidRPr="00A11F66">
        <w:lastRenderedPageBreak/>
        <w:t>Phase 4 – connecting critically and deepening conceptual understanding of the focus area and the texts</w:t>
      </w:r>
      <w:bookmarkEnd w:id="58"/>
    </w:p>
    <w:p w14:paraId="40909098" w14:textId="0C12EE3A" w:rsidR="00477B58" w:rsidRPr="00164B1D" w:rsidRDefault="00477B58" w:rsidP="00477B58">
      <w:pPr>
        <w:pStyle w:val="FeatureBox2"/>
      </w:pPr>
      <w:r w:rsidRPr="00164B1D">
        <w:t xml:space="preserve">In the </w:t>
      </w:r>
      <w:r>
        <w:t>‘</w:t>
      </w:r>
      <w:r w:rsidRPr="00F3348E">
        <w:t>connecting critically and deepening conceptual understanding of the focus area and the texts’</w:t>
      </w:r>
      <w:r w:rsidRPr="00164B1D">
        <w:t xml:space="preserve"> phase, students move beyond close analysis to synthesise their understanding of the focus area and </w:t>
      </w:r>
      <w:r w:rsidRPr="00164B1D">
        <w:rPr>
          <w:i/>
          <w:iCs/>
        </w:rPr>
        <w:t>The Yield</w:t>
      </w:r>
      <w:r w:rsidRPr="00164B1D">
        <w:t>. Through a study of Mykaela Saunders</w:t>
      </w:r>
      <w:r>
        <w:t>’</w:t>
      </w:r>
      <w:r w:rsidRPr="00164B1D">
        <w:t xml:space="preserve"> podcast and Tara June Winch</w:t>
      </w:r>
      <w:r>
        <w:t>’</w:t>
      </w:r>
      <w:r w:rsidRPr="00164B1D">
        <w:t xml:space="preserve">s </w:t>
      </w:r>
      <w:r w:rsidRPr="00164B1D">
        <w:rPr>
          <w:i/>
          <w:iCs/>
        </w:rPr>
        <w:t>The Yield</w:t>
      </w:r>
      <w:r w:rsidRPr="00164B1D">
        <w:t>, they examine how authorial voice, fragmentation, intertextuality and shifts in perspective construct authority, position readers and challenge dominant cultural narratives.</w:t>
      </w:r>
    </w:p>
    <w:p w14:paraId="0507DE41" w14:textId="77777777" w:rsidR="00477B58" w:rsidRPr="00164B1D" w:rsidRDefault="00477B58" w:rsidP="00477B58">
      <w:pPr>
        <w:pStyle w:val="FeatureBox2"/>
      </w:pPr>
      <w:r w:rsidRPr="00164B1D">
        <w:t>Students explore how the novel</w:t>
      </w:r>
      <w:r>
        <w:t>’</w:t>
      </w:r>
      <w:r w:rsidRPr="00164B1D">
        <w:t>s distinctive forms</w:t>
      </w:r>
      <w:r>
        <w:t xml:space="preserve"> </w:t>
      </w:r>
      <w:r w:rsidRPr="00164B1D">
        <w:t>including glossary entries, epistolary voice and personal testimony</w:t>
      </w:r>
      <w:r>
        <w:t xml:space="preserve"> </w:t>
      </w:r>
      <w:r w:rsidRPr="00164B1D">
        <w:t>preserve cultural memory, reclaim language and reshape representation. They then apply these insights in their own discursive, persuasive, imaginative and reflective writing, experimenting with narrative voice, structure, imagery and tone to investigate how authority and perspective shape meaning. Through drafting, discussion and reflection, students evaluate the impact of their stylistic choices, consolidating their understanding that writing authority is constructed through deliberate creative decisions.</w:t>
      </w:r>
    </w:p>
    <w:p w14:paraId="19E61E96" w14:textId="77777777" w:rsidR="00477B58" w:rsidRDefault="00477B58" w:rsidP="00477B58">
      <w:r w:rsidRPr="00A11F66">
        <w:rPr>
          <w:rStyle w:val="Strong"/>
        </w:rPr>
        <w:t>Expected duration</w:t>
      </w:r>
      <w:r w:rsidRPr="006A601D">
        <w:rPr>
          <w:rStyle w:val="Strong"/>
        </w:rPr>
        <w:t>:</w:t>
      </w:r>
      <w:r w:rsidRPr="00A11F66">
        <w:t xml:space="preserve"> this phase should take approximately </w:t>
      </w:r>
      <w:r>
        <w:t>6</w:t>
      </w:r>
      <w:r w:rsidRPr="00A11F66">
        <w:t xml:space="preserve"> hour-long lessons.</w:t>
      </w:r>
      <w:r w:rsidRPr="00E52E62">
        <w:t xml:space="preserve"> </w:t>
      </w:r>
      <w:r>
        <w:t>If this program is being taught concurrently it may be undertaken during the second focus area study of the course.</w:t>
      </w:r>
    </w:p>
    <w:p w14:paraId="2C301219" w14:textId="4D49D0E1" w:rsidR="00477B58" w:rsidRPr="00A11F66" w:rsidRDefault="00477B58" w:rsidP="00477B58">
      <w:pPr>
        <w:pStyle w:val="FeatureBox2"/>
      </w:pPr>
      <w:r w:rsidRPr="00766547">
        <w:rPr>
          <w:b/>
          <w:bCs/>
        </w:rPr>
        <w:t>Teacher note:</w:t>
      </w:r>
      <w:r>
        <w:t xml:space="preserve"> throughout</w:t>
      </w:r>
      <w:r w:rsidRPr="00D83DBF">
        <w:t xml:space="preserve"> this phase, multiple opportunities are provided to check for student understanding. Use these formative checks flexibly, selecting those most appropriate to your students</w:t>
      </w:r>
      <w:r>
        <w:t>’</w:t>
      </w:r>
      <w:r w:rsidRPr="00D83DBF">
        <w:t xml:space="preserve"> needs, available time and teaching context. It is not necessary to complete every check.</w:t>
      </w:r>
    </w:p>
    <w:p w14:paraId="4B330600" w14:textId="77777777" w:rsidR="00477B58" w:rsidRPr="00A11F66" w:rsidRDefault="00477B58" w:rsidP="00477B58">
      <w:r w:rsidRPr="00A11F66">
        <w:rPr>
          <w:rStyle w:val="Strong"/>
        </w:rPr>
        <w:t>Conceptual programming question(s)</w:t>
      </w:r>
      <w:r w:rsidRPr="00A11F66">
        <w:t xml:space="preserve"> – (sub-questions that drive the choice of strategies in this phase):</w:t>
      </w:r>
    </w:p>
    <w:p w14:paraId="7F79FB53" w14:textId="77777777" w:rsidR="00477B58" w:rsidRDefault="00477B58" w:rsidP="00477B58">
      <w:pPr>
        <w:pStyle w:val="ListBullet"/>
      </w:pPr>
      <w:r>
        <w:t>In what ways can experimenting with narrative voice engage a specific audience?</w:t>
      </w:r>
    </w:p>
    <w:p w14:paraId="05AB8A61" w14:textId="77777777" w:rsidR="00477B58" w:rsidRDefault="00477B58" w:rsidP="00477B58">
      <w:pPr>
        <w:pStyle w:val="ListBullet"/>
      </w:pPr>
      <w:r>
        <w:lastRenderedPageBreak/>
        <w:t>How do purposeful choices in structure shape meaning while maintaining clarity, cohesion and narrative impact?</w:t>
      </w:r>
    </w:p>
    <w:p w14:paraId="20E85C05" w14:textId="77777777" w:rsidR="00477B58" w:rsidRPr="00E632D5" w:rsidRDefault="00477B58" w:rsidP="00477B58">
      <w:pPr>
        <w:pStyle w:val="ListBullet"/>
      </w:pPr>
      <w:r>
        <w:t>How can insights from core texts be adapted to craft purposeful, authentic and culturally resonant writing for a range of audiences and purposes?</w:t>
      </w:r>
    </w:p>
    <w:p w14:paraId="0D1EE8D0" w14:textId="77777777" w:rsidR="00477B58" w:rsidRPr="00A11F66" w:rsidRDefault="00477B58" w:rsidP="00477B58">
      <w:pPr>
        <w:pStyle w:val="Caption"/>
      </w:pPr>
      <w:r w:rsidRPr="00A11F66">
        <w:t xml:space="preserve">Table </w:t>
      </w:r>
      <w:r w:rsidRPr="00A11F66">
        <w:fldChar w:fldCharType="begin"/>
      </w:r>
      <w:r w:rsidRPr="00A11F66">
        <w:instrText>SEQ Table \* ARABIC</w:instrText>
      </w:r>
      <w:r w:rsidRPr="00A11F66">
        <w:fldChar w:fldCharType="separate"/>
      </w:r>
      <w:r>
        <w:rPr>
          <w:noProof/>
        </w:rPr>
        <w:t>6</w:t>
      </w:r>
      <w:r w:rsidRPr="00A11F66">
        <w:fldChar w:fldCharType="end"/>
      </w:r>
      <w:r w:rsidRPr="00A11F66">
        <w:t xml:space="preserve"> – connecting critically and deepening conceptual understanding of the focus area and the texts</w:t>
      </w:r>
    </w:p>
    <w:tbl>
      <w:tblPr>
        <w:tblStyle w:val="Tableheader"/>
        <w:tblW w:w="5039" w:type="pct"/>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234"/>
        <w:gridCol w:w="9924"/>
        <w:gridCol w:w="2518"/>
      </w:tblGrid>
      <w:tr w:rsidR="00477B58" w:rsidRPr="00A11F66" w14:paraId="230A9FCB" w14:textId="77777777" w:rsidTr="00B148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75D6217E" w14:textId="77777777" w:rsidR="00477B58" w:rsidRPr="00A11F66" w:rsidRDefault="00477B58" w:rsidP="00B14898">
            <w:r w:rsidRPr="00A11F66">
              <w:t>Outcome and content</w:t>
            </w:r>
          </w:p>
        </w:tc>
        <w:tc>
          <w:tcPr>
            <w:tcW w:w="3381" w:type="pct"/>
          </w:tcPr>
          <w:p w14:paraId="32CFC5E0" w14:textId="77777777" w:rsidR="00477B58" w:rsidRPr="00A11F66" w:rsidRDefault="00477B58" w:rsidP="00B14898">
            <w:pPr>
              <w:cnfStyle w:val="100000000000" w:firstRow="1" w:lastRow="0" w:firstColumn="0" w:lastColumn="0" w:oddVBand="0" w:evenVBand="0" w:oddHBand="0" w:evenHBand="0" w:firstRowFirstColumn="0" w:firstRowLastColumn="0" w:lastRowFirstColumn="0" w:lastRowLastColumn="0"/>
            </w:pPr>
            <w:r w:rsidRPr="00A11F66">
              <w:t>Teaching and learning sequence</w:t>
            </w:r>
          </w:p>
        </w:tc>
        <w:tc>
          <w:tcPr>
            <w:tcW w:w="858" w:type="pct"/>
          </w:tcPr>
          <w:p w14:paraId="67E6F9D0" w14:textId="77777777" w:rsidR="00477B58" w:rsidRPr="00A11F66" w:rsidRDefault="00477B58" w:rsidP="00B14898">
            <w:pPr>
              <w:cnfStyle w:val="100000000000" w:firstRow="1" w:lastRow="0" w:firstColumn="0" w:lastColumn="0" w:oddVBand="0" w:evenVBand="0" w:oddHBand="0" w:evenHBand="0" w:firstRowFirstColumn="0" w:firstRowLastColumn="0" w:lastRowFirstColumn="0" w:lastRowLastColumn="0"/>
            </w:pPr>
            <w:r w:rsidRPr="00A11F66">
              <w:t>Evidence of learning and evaluation</w:t>
            </w:r>
          </w:p>
        </w:tc>
      </w:tr>
      <w:tr w:rsidR="00477B58" w:rsidRPr="00A11F66" w14:paraId="4A4986B4" w14:textId="77777777" w:rsidTr="00B14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69A0F28E" w14:textId="77777777" w:rsidR="00477B58" w:rsidRDefault="00477B58" w:rsidP="00B14898">
            <w:pPr>
              <w:rPr>
                <w:b w:val="0"/>
              </w:rPr>
            </w:pPr>
            <w:r w:rsidRPr="00CF74C0">
              <w:t xml:space="preserve">EAV-12-02 </w:t>
            </w:r>
            <w:r w:rsidRPr="002D5832">
              <w:rPr>
                <w:b w:val="0"/>
                <w:bCs/>
              </w:rPr>
              <w:t>evaluates the relationship between texts through context, form and language</w:t>
            </w:r>
          </w:p>
          <w:p w14:paraId="5E861A2F" w14:textId="77777777" w:rsidR="00477B58" w:rsidRPr="001D74B0" w:rsidRDefault="00477B58" w:rsidP="00B14898">
            <w:pPr>
              <w:spacing w:before="120" w:after="240"/>
              <w:textAlignment w:val="baseline"/>
              <w:rPr>
                <w:szCs w:val="22"/>
              </w:rPr>
            </w:pPr>
            <w:r w:rsidRPr="00F06AC0">
              <w:rPr>
                <w:szCs w:val="22"/>
              </w:rPr>
              <w:t>Understanding</w:t>
            </w:r>
          </w:p>
          <w:p w14:paraId="59A76CCB" w14:textId="77777777" w:rsidR="00477B58" w:rsidRPr="00285251" w:rsidRDefault="00477B58" w:rsidP="00B14898">
            <w:pPr>
              <w:spacing w:before="120" w:after="240"/>
              <w:textAlignment w:val="baseline"/>
              <w:rPr>
                <w:b w:val="0"/>
                <w:bCs/>
                <w:szCs w:val="22"/>
              </w:rPr>
            </w:pPr>
            <w:r>
              <w:rPr>
                <w:b w:val="0"/>
                <w:bCs/>
                <w:szCs w:val="22"/>
              </w:rPr>
              <w:t>The f</w:t>
            </w:r>
            <w:r w:rsidRPr="001A53F1">
              <w:rPr>
                <w:b w:val="0"/>
                <w:bCs/>
                <w:szCs w:val="22"/>
              </w:rPr>
              <w:t xml:space="preserve">orms, language features and stylistic choices that shape </w:t>
            </w:r>
            <w:r w:rsidRPr="00CF0FBA">
              <w:rPr>
                <w:szCs w:val="22"/>
              </w:rPr>
              <w:t>imaginative, discursive, persuasive and</w:t>
            </w:r>
            <w:r w:rsidRPr="001A53F1">
              <w:rPr>
                <w:b w:val="0"/>
                <w:bCs/>
                <w:szCs w:val="22"/>
              </w:rPr>
              <w:t xml:space="preserve"> </w:t>
            </w:r>
            <w:r w:rsidRPr="001A53F1">
              <w:rPr>
                <w:b w:val="0"/>
                <w:bCs/>
                <w:szCs w:val="22"/>
              </w:rPr>
              <w:lastRenderedPageBreak/>
              <w:t>reflective texts</w:t>
            </w:r>
          </w:p>
          <w:p w14:paraId="07057AEC" w14:textId="77777777" w:rsidR="00477B58" w:rsidRPr="005260E8" w:rsidRDefault="00477B58" w:rsidP="00B14898">
            <w:pPr>
              <w:spacing w:before="120" w:after="240"/>
              <w:textAlignment w:val="baseline"/>
              <w:rPr>
                <w:szCs w:val="22"/>
              </w:rPr>
            </w:pPr>
            <w:r w:rsidRPr="00F06AC0">
              <w:rPr>
                <w:szCs w:val="22"/>
              </w:rPr>
              <w:t>Responding</w:t>
            </w:r>
          </w:p>
          <w:p w14:paraId="784954AC" w14:textId="77777777" w:rsidR="00477B58" w:rsidRPr="00285251" w:rsidRDefault="00477B58" w:rsidP="00B14898">
            <w:pPr>
              <w:spacing w:before="120" w:after="240"/>
              <w:textAlignment w:val="baseline"/>
              <w:rPr>
                <w:b w:val="0"/>
                <w:bCs/>
              </w:rPr>
            </w:pPr>
            <w:r w:rsidRPr="005260E8">
              <w:rPr>
                <w:b w:val="0"/>
              </w:rPr>
              <w:t>Compose</w:t>
            </w:r>
            <w:r>
              <w:rPr>
                <w:b w:val="0"/>
              </w:rPr>
              <w:t xml:space="preserve"> </w:t>
            </w:r>
            <w:r w:rsidRPr="005260E8">
              <w:rPr>
                <w:b w:val="0"/>
              </w:rPr>
              <w:t xml:space="preserve">personal, </w:t>
            </w:r>
            <w:r w:rsidRPr="00CF0FBA">
              <w:rPr>
                <w:b w:val="0"/>
              </w:rPr>
              <w:t xml:space="preserve">critical </w:t>
            </w:r>
            <w:r w:rsidRPr="00CF0FBA">
              <w:t>and creative</w:t>
            </w:r>
            <w:r w:rsidRPr="005260E8">
              <w:rPr>
                <w:b w:val="0"/>
              </w:rPr>
              <w:t xml:space="preserve"> texts that experiment with emerging forms, language features and literary devices including imagery, motif and allusion</w:t>
            </w:r>
          </w:p>
          <w:p w14:paraId="30423961" w14:textId="77777777" w:rsidR="00477B58" w:rsidRPr="000959B5" w:rsidRDefault="00477B58" w:rsidP="00B14898">
            <w:pPr>
              <w:pStyle w:val="FeatureBox2"/>
            </w:pPr>
            <w:r>
              <w:t xml:space="preserve">Note: </w:t>
            </w:r>
            <w:r w:rsidRPr="00E83E00">
              <w:rPr>
                <w:bCs/>
              </w:rPr>
              <w:t>bold</w:t>
            </w:r>
            <w:r>
              <w:rPr>
                <w:bCs/>
              </w:rPr>
              <w:t xml:space="preserve"> outcome</w:t>
            </w:r>
            <w:r w:rsidRPr="00E83E00">
              <w:rPr>
                <w:bCs/>
              </w:rPr>
              <w:t xml:space="preserve"> content </w:t>
            </w:r>
            <w:r>
              <w:t>is not addressed in this sequence.</w:t>
            </w:r>
          </w:p>
        </w:tc>
        <w:tc>
          <w:tcPr>
            <w:tcW w:w="3381" w:type="pct"/>
          </w:tcPr>
          <w:p w14:paraId="77A0117B"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DA7DE6">
              <w:rPr>
                <w:b/>
                <w:bCs/>
              </w:rPr>
              <w:lastRenderedPageBreak/>
              <w:t>Phase 4</w:t>
            </w:r>
            <w:r>
              <w:rPr>
                <w:b/>
                <w:bCs/>
              </w:rPr>
              <w:t>,</w:t>
            </w:r>
            <w:r w:rsidRPr="00DA7DE6">
              <w:rPr>
                <w:b/>
                <w:bCs/>
              </w:rPr>
              <w:t xml:space="preserve"> </w:t>
            </w:r>
            <w:r w:rsidRPr="00E8130D">
              <w:rPr>
                <w:b/>
              </w:rPr>
              <w:t>se</w:t>
            </w:r>
            <w:r w:rsidRPr="00DA7DE6">
              <w:rPr>
                <w:b/>
                <w:bCs/>
              </w:rPr>
              <w:t>quence 1</w:t>
            </w:r>
            <w:r>
              <w:rPr>
                <w:b/>
                <w:bCs/>
              </w:rPr>
              <w:t xml:space="preserve"> – exploring form and cultural authority</w:t>
            </w:r>
          </w:p>
          <w:p w14:paraId="52CB9451"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pPr>
            <w:r w:rsidRPr="00052F69">
              <w:t>Focus area content:</w:t>
            </w:r>
            <w:r w:rsidRPr="00636DA4">
              <w:t xml:space="preserve"> </w:t>
            </w:r>
            <w:r>
              <w:t>s</w:t>
            </w:r>
            <w:r w:rsidRPr="00F7704E">
              <w:t xml:space="preserve">tudents </w:t>
            </w:r>
            <w:r>
              <w:t>‘</w:t>
            </w:r>
            <w:r w:rsidRPr="00F7704E">
              <w:t>evaluate how writers use language critically, creatively and imaginatively for a range of purposes, including to shape perspective</w:t>
            </w:r>
            <w:r>
              <w:t xml:space="preserve"> or share aesthetic vision’</w:t>
            </w:r>
            <w:r w:rsidRPr="00F7704E">
              <w:t>.</w:t>
            </w:r>
          </w:p>
          <w:p w14:paraId="6705D259"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B3207C">
              <w:rPr>
                <w:b/>
                <w:bCs/>
              </w:rPr>
              <w:t>Learning intention</w:t>
            </w:r>
            <w:r>
              <w:rPr>
                <w:b/>
                <w:bCs/>
              </w:rPr>
              <w:t>s</w:t>
            </w:r>
          </w:p>
          <w:p w14:paraId="656381E3" w14:textId="77777777" w:rsidR="00477B58" w:rsidRPr="00B579AC" w:rsidRDefault="00477B58" w:rsidP="00B14898">
            <w:pPr>
              <w:cnfStyle w:val="000000100000" w:firstRow="0" w:lastRow="0" w:firstColumn="0" w:lastColumn="0" w:oddVBand="0" w:evenVBand="0" w:oddHBand="1" w:evenHBand="0" w:firstRowFirstColumn="0" w:firstRowLastColumn="0" w:lastRowFirstColumn="0" w:lastRowLastColumn="0"/>
            </w:pPr>
            <w:r w:rsidRPr="000E497C">
              <w:t xml:space="preserve">By the end of this </w:t>
            </w:r>
            <w:r>
              <w:t xml:space="preserve">learning </w:t>
            </w:r>
            <w:r w:rsidRPr="000E497C">
              <w:t>sequence, students will:</w:t>
            </w:r>
          </w:p>
          <w:p w14:paraId="357ACE56" w14:textId="77777777" w:rsidR="00477B58" w:rsidRPr="00B3207C"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evaluate</w:t>
            </w:r>
            <w:r w:rsidRPr="00B3207C">
              <w:t xml:space="preserve"> how different textual forms shape meaning, tone and cultural authority</w:t>
            </w:r>
          </w:p>
          <w:p w14:paraId="434A9029"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 xml:space="preserve">evaluate </w:t>
            </w:r>
            <w:r w:rsidRPr="00B3207C">
              <w:t>strategies that guide reader interpretation and establish authorial authority</w:t>
            </w:r>
          </w:p>
          <w:p w14:paraId="1E894359"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continue to expand and apply the living glossary of key terms</w:t>
            </w:r>
            <w:r w:rsidRPr="00B3207C">
              <w:t>.</w:t>
            </w:r>
          </w:p>
          <w:p w14:paraId="12E967A1" w14:textId="77777777" w:rsidR="00477B58" w:rsidRPr="00C4172D" w:rsidRDefault="00477B58" w:rsidP="00B14898">
            <w:pPr>
              <w:pStyle w:val="FeatureBox2"/>
              <w:cnfStyle w:val="000000100000" w:firstRow="0" w:lastRow="0" w:firstColumn="0" w:lastColumn="0" w:oddVBand="0" w:evenVBand="0" w:oddHBand="1" w:evenHBand="0" w:firstRowFirstColumn="0" w:firstRowLastColumn="0" w:lastRowFirstColumn="0" w:lastRowLastColumn="0"/>
            </w:pPr>
            <w:r>
              <w:rPr>
                <w:b/>
                <w:bCs/>
              </w:rPr>
              <w:t>Teacher note:</w:t>
            </w:r>
            <w:r w:rsidRPr="00A03A24">
              <w:t xml:space="preserve"> best practice for group work is no more than 5 students per group, teachers may need to duplicate stations for larger classes. </w:t>
            </w:r>
            <w:r>
              <w:t xml:space="preserve">The extracts for the activity are provided in </w:t>
            </w:r>
            <w:r w:rsidRPr="005252B2">
              <w:t xml:space="preserve">PowerPoint </w:t>
            </w:r>
            <w:r w:rsidRPr="00354908">
              <w:rPr>
                <w:rStyle w:val="Strong"/>
              </w:rPr>
              <w:t xml:space="preserve">Phase 4 – connecting with </w:t>
            </w:r>
            <w:r w:rsidRPr="00766547">
              <w:rPr>
                <w:rStyle w:val="BoldItalic"/>
              </w:rPr>
              <w:t>The Yield</w:t>
            </w:r>
            <w:r w:rsidRPr="00354908">
              <w:rPr>
                <w:rStyle w:val="Strong"/>
              </w:rPr>
              <w:t xml:space="preserve"> –</w:t>
            </w:r>
            <w:r>
              <w:rPr>
                <w:rStyle w:val="Strong"/>
              </w:rPr>
              <w:t xml:space="preserve"> </w:t>
            </w:r>
            <w:r w:rsidRPr="00354908">
              <w:rPr>
                <w:rStyle w:val="Strong"/>
              </w:rPr>
              <w:t>12.4</w:t>
            </w:r>
            <w:r>
              <w:t xml:space="preserve">, which has been designed to support learning </w:t>
            </w:r>
            <w:r>
              <w:lastRenderedPageBreak/>
              <w:t xml:space="preserve">throughout Phase 4. </w:t>
            </w:r>
            <w:r w:rsidRPr="001958DD">
              <w:t>The</w:t>
            </w:r>
            <w:r>
              <w:t xml:space="preserve"> teacher may choose to move the extracts from the PowerPoint into a word document before the activity.</w:t>
            </w:r>
          </w:p>
          <w:p w14:paraId="1F394B1B" w14:textId="77777777" w:rsidR="00477B58" w:rsidRPr="00B3207C" w:rsidRDefault="00477B58" w:rsidP="00B14898">
            <w:pPr>
              <w:cnfStyle w:val="000000100000" w:firstRow="0" w:lastRow="0" w:firstColumn="0" w:lastColumn="0" w:oddVBand="0" w:evenVBand="0" w:oddHBand="1" w:evenHBand="0" w:firstRowFirstColumn="0" w:firstRowLastColumn="0" w:lastRowFirstColumn="0" w:lastRowLastColumn="0"/>
              <w:rPr>
                <w:b/>
                <w:bCs/>
              </w:rPr>
            </w:pPr>
            <w:r>
              <w:rPr>
                <w:b/>
                <w:bCs/>
              </w:rPr>
              <w:t>Form, authority and reader positioning</w:t>
            </w:r>
          </w:p>
          <w:p w14:paraId="74030673" w14:textId="582459AD" w:rsidR="00477B58" w:rsidRPr="00B3207C" w:rsidRDefault="00FB000F" w:rsidP="00B14898">
            <w:pPr>
              <w:pStyle w:val="ListBullet"/>
              <w:cnfStyle w:val="000000100000" w:firstRow="0" w:lastRow="0" w:firstColumn="0" w:lastColumn="0" w:oddVBand="0" w:evenVBand="0" w:oddHBand="1" w:evenHBand="0" w:firstRowFirstColumn="0" w:firstRowLastColumn="0" w:lastRowFirstColumn="0" w:lastRowLastColumn="0"/>
            </w:pPr>
            <w:r>
              <w:rPr>
                <w:b/>
                <w:bCs/>
              </w:rPr>
              <w:t>M</w:t>
            </w:r>
            <w:r w:rsidRPr="000B7DF2">
              <w:rPr>
                <w:b/>
                <w:bCs/>
              </w:rPr>
              <w:t>odelling comparative close reading before guided collaborative practice</w:t>
            </w:r>
            <w:r w:rsidRPr="000B7DF2">
              <w:t xml:space="preserve"> – the teacher explicitly models how to annotate one extract using a think-aloud</w:t>
            </w:r>
            <w:r>
              <w:t>. They</w:t>
            </w:r>
            <w:r w:rsidRPr="000B7DF2">
              <w:t xml:space="preserve"> demonstrat</w:t>
            </w:r>
            <w:r>
              <w:t>e</w:t>
            </w:r>
            <w:r w:rsidRPr="000B7DF2">
              <w:t xml:space="preserve"> how to identify the relationship between form, tone, cultural authority and reader positioning</w:t>
            </w:r>
            <w:r>
              <w:t xml:space="preserve">. Use </w:t>
            </w:r>
            <w:r w:rsidR="00477B58" w:rsidRPr="00C4172D">
              <w:rPr>
                <w:b/>
                <w:bCs/>
              </w:rPr>
              <w:t>Core text 2, extract 1 – Chapter SEVEN</w:t>
            </w:r>
            <w:r w:rsidR="00477B58" w:rsidRPr="00AB4B72">
              <w:t xml:space="preserve">, </w:t>
            </w:r>
            <w:r w:rsidR="00477B58" w:rsidRPr="00C4172D">
              <w:rPr>
                <w:b/>
                <w:bCs/>
              </w:rPr>
              <w:t>Core text 2, extract 2 – Chapter TWENTY-THREE</w:t>
            </w:r>
            <w:r w:rsidR="00477B58" w:rsidRPr="00AB4B72">
              <w:t xml:space="preserve"> </w:t>
            </w:r>
            <w:r w:rsidR="00477B58" w:rsidRPr="00C4172D">
              <w:t>and</w:t>
            </w:r>
            <w:r w:rsidR="00477B58" w:rsidRPr="00AB4B72">
              <w:t xml:space="preserve"> </w:t>
            </w:r>
            <w:r w:rsidR="00477B58" w:rsidRPr="00C4172D">
              <w:rPr>
                <w:b/>
                <w:bCs/>
              </w:rPr>
              <w:t>Core text 2, extract 3 – Chapter THIRTY-ONE</w:t>
            </w:r>
            <w:r w:rsidR="00477B58">
              <w:t xml:space="preserve"> from the </w:t>
            </w:r>
            <w:r w:rsidR="00477B58" w:rsidRPr="005252B2">
              <w:t xml:space="preserve">PowerPoint </w:t>
            </w:r>
            <w:r w:rsidR="00477B58" w:rsidRPr="0084665B">
              <w:rPr>
                <w:rStyle w:val="Strong"/>
              </w:rPr>
              <w:t xml:space="preserve">Phase 4 – connecting with </w:t>
            </w:r>
            <w:r w:rsidR="00477B58" w:rsidRPr="00766547">
              <w:rPr>
                <w:rStyle w:val="BoldItalic"/>
              </w:rPr>
              <w:t>The Yield</w:t>
            </w:r>
            <w:r w:rsidR="00477B58" w:rsidRPr="0084665B">
              <w:rPr>
                <w:rStyle w:val="Strong"/>
              </w:rPr>
              <w:t xml:space="preserve"> –</w:t>
            </w:r>
            <w:r w:rsidR="00477B58">
              <w:rPr>
                <w:rStyle w:val="Strong"/>
              </w:rPr>
              <w:t xml:space="preserve"> </w:t>
            </w:r>
            <w:r w:rsidR="00477B58" w:rsidRPr="0084665B">
              <w:rPr>
                <w:rStyle w:val="Strong"/>
              </w:rPr>
              <w:t>12.4</w:t>
            </w:r>
            <w:r w:rsidR="00477B58" w:rsidRPr="00190186">
              <w:t xml:space="preserve">. </w:t>
            </w:r>
            <w:r w:rsidR="00477B58">
              <w:t>In</w:t>
            </w:r>
            <w:r w:rsidR="00477B58" w:rsidRPr="00AF6608">
              <w:t xml:space="preserve"> small</w:t>
            </w:r>
            <w:r w:rsidR="00477B58">
              <w:t xml:space="preserve"> groups of 3 or 4, s</w:t>
            </w:r>
            <w:r w:rsidR="00477B58" w:rsidRPr="00AF6608">
              <w:t>tudents rotate</w:t>
            </w:r>
            <w:r w:rsidR="00477B58">
              <w:t xml:space="preserve"> through the stations</w:t>
            </w:r>
            <w:r w:rsidR="00477B58" w:rsidRPr="00AF6608">
              <w:t>, beginning with independent annotations that focus on how the form shapes tone, constructs authority and positions the reader</w:t>
            </w:r>
            <w:r w:rsidR="00477B58">
              <w:t xml:space="preserve">. </w:t>
            </w:r>
            <w:r w:rsidR="00477B58" w:rsidRPr="00A555BD">
              <w:t xml:space="preserve">Multiple </w:t>
            </w:r>
            <w:r w:rsidR="00477B58">
              <w:t xml:space="preserve">small </w:t>
            </w:r>
            <w:r w:rsidR="00477B58" w:rsidRPr="00A555BD">
              <w:t>groups may be working at the same station simultaneously</w:t>
            </w:r>
            <w:r w:rsidR="00477B58">
              <w:t>. They then</w:t>
            </w:r>
            <w:r w:rsidR="00477B58" w:rsidRPr="00AF6608">
              <w:t xml:space="preserve"> discus their insights as a group to identify shared patterns, key contrasts and notable divergences in</w:t>
            </w:r>
            <w:r w:rsidR="00477B58">
              <w:t xml:space="preserve"> their</w:t>
            </w:r>
            <w:r w:rsidR="00477B58" w:rsidRPr="00AF6608">
              <w:t xml:space="preserve"> interpretation.</w:t>
            </w:r>
            <w:r w:rsidR="00477B58">
              <w:t xml:space="preserve"> Students add these notes to their own versions of the text building a cumulative annotation bank.</w:t>
            </w:r>
          </w:p>
          <w:p w14:paraId="331B5A19" w14:textId="00D5B53F" w:rsidR="00477B58" w:rsidRPr="00B3207C" w:rsidRDefault="00FB000F" w:rsidP="00B14898">
            <w:pPr>
              <w:pStyle w:val="ListBullet"/>
              <w:cnfStyle w:val="000000100000" w:firstRow="0" w:lastRow="0" w:firstColumn="0" w:lastColumn="0" w:oddVBand="0" w:evenVBand="0" w:oddHBand="1" w:evenHBand="0" w:firstRowFirstColumn="0" w:firstRowLastColumn="0" w:lastRowFirstColumn="0" w:lastRowLastColumn="0"/>
            </w:pPr>
            <w:r>
              <w:rPr>
                <w:b/>
                <w:bCs/>
              </w:rPr>
              <w:t>Guided discussion to synthesise comparative understanding</w:t>
            </w:r>
            <w:r w:rsidRPr="00AB4B72">
              <w:t xml:space="preserve"> </w:t>
            </w:r>
            <w:r>
              <w:t xml:space="preserve">– </w:t>
            </w:r>
            <w:r w:rsidRPr="00E161BA">
              <w:t>the teacher uses purposeful questioning to move students from identifying textual features to evaluating their impact</w:t>
            </w:r>
            <w:r>
              <w:t>. They</w:t>
            </w:r>
            <w:r w:rsidRPr="00E161BA">
              <w:t xml:space="preserve"> prompt students to justify interpretations using textual evidence and disciplinary metalanguage.</w:t>
            </w:r>
            <w:r>
              <w:t xml:space="preserve"> In </w:t>
            </w:r>
            <w:r w:rsidR="00477B58">
              <w:t>their groups, students</w:t>
            </w:r>
            <w:r w:rsidR="00477B58" w:rsidRPr="0066125D">
              <w:t xml:space="preserve"> consolidate findings </w:t>
            </w:r>
            <w:r w:rsidR="00477B58">
              <w:t xml:space="preserve">using </w:t>
            </w:r>
            <w:r w:rsidR="00477B58" w:rsidRPr="001729BF">
              <w:rPr>
                <w:b/>
                <w:bCs/>
              </w:rPr>
              <w:t xml:space="preserve">Phase 4, activity 1 – </w:t>
            </w:r>
            <w:r w:rsidR="00477B58">
              <w:rPr>
                <w:b/>
                <w:bCs/>
              </w:rPr>
              <w:t>i</w:t>
            </w:r>
            <w:r w:rsidR="00477B58" w:rsidRPr="001729BF">
              <w:rPr>
                <w:b/>
                <w:bCs/>
              </w:rPr>
              <w:t>nterpretation and authority</w:t>
            </w:r>
            <w:r w:rsidR="00477B58">
              <w:rPr>
                <w:b/>
                <w:bCs/>
              </w:rPr>
              <w:t xml:space="preserve"> in </w:t>
            </w:r>
            <w:r w:rsidR="00477B58" w:rsidRPr="00D9641F">
              <w:rPr>
                <w:b/>
                <w:bCs/>
                <w:i/>
                <w:iCs/>
              </w:rPr>
              <w:t>The Yield</w:t>
            </w:r>
            <w:r w:rsidR="00477B58" w:rsidRPr="0066125D">
              <w:t xml:space="preserve">. </w:t>
            </w:r>
            <w:r w:rsidR="00477B58" w:rsidRPr="00B63FDB">
              <w:t xml:space="preserve">Students identify the shifts in diction, formal </w:t>
            </w:r>
            <w:r w:rsidR="00477B58" w:rsidRPr="00B63FDB">
              <w:lastRenderedPageBreak/>
              <w:t xml:space="preserve">conventions, structural fragmentation, register and narrative stance used </w:t>
            </w:r>
            <w:r w:rsidR="00477B58">
              <w:t xml:space="preserve">in </w:t>
            </w:r>
            <w:r w:rsidR="00477B58" w:rsidRPr="00B63FDB">
              <w:t>each form</w:t>
            </w:r>
            <w:r w:rsidR="00477B58">
              <w:t>. They</w:t>
            </w:r>
            <w:r w:rsidR="00477B58" w:rsidRPr="00B63FDB">
              <w:t xml:space="preserve"> categorise them according to how the</w:t>
            </w:r>
            <w:r w:rsidR="00477B58">
              <w:t xml:space="preserve"> features</w:t>
            </w:r>
            <w:r w:rsidR="00477B58" w:rsidRPr="00B63FDB">
              <w:t xml:space="preserve"> establish cultural authority.</w:t>
            </w:r>
            <w:r w:rsidR="00477B58">
              <w:t xml:space="preserve"> </w:t>
            </w:r>
            <w:r w:rsidR="00477B58" w:rsidRPr="00B63FDB">
              <w:t>This synthesising step requires students to move from noticing to evaluating impact, preparing them for comparative writing.</w:t>
            </w:r>
          </w:p>
          <w:p w14:paraId="11EB1DB7" w14:textId="1A328F1C" w:rsidR="00FB000F" w:rsidRDefault="00FB000F" w:rsidP="00FB000F">
            <w:pPr>
              <w:pStyle w:val="ListBullet"/>
              <w:cnfStyle w:val="000000100000" w:firstRow="0" w:lastRow="0" w:firstColumn="0" w:lastColumn="0" w:oddVBand="0" w:evenVBand="0" w:oddHBand="1" w:evenHBand="0" w:firstRowFirstColumn="0" w:firstRowLastColumn="0" w:lastRowFirstColumn="0" w:lastRowLastColumn="0"/>
            </w:pPr>
            <w:r w:rsidRPr="00B00AE9">
              <w:rPr>
                <w:b/>
                <w:bCs/>
              </w:rPr>
              <w:t>Consolidating learning through structured student explanation</w:t>
            </w:r>
            <w:r w:rsidRPr="00A96AD7">
              <w:t xml:space="preserve"> – the teacher facilitates </w:t>
            </w:r>
            <w:r w:rsidR="00A96AD7">
              <w:t xml:space="preserve">a </w:t>
            </w:r>
            <w:r w:rsidRPr="00A96AD7">
              <w:t>whole-class discussion</w:t>
            </w:r>
            <w:r>
              <w:t>. They</w:t>
            </w:r>
            <w:r w:rsidRPr="00A96AD7">
              <w:t xml:space="preserve"> prompt</w:t>
            </w:r>
            <w:r>
              <w:t xml:space="preserve"> </w:t>
            </w:r>
            <w:r w:rsidRPr="00A96AD7">
              <w:t>students to compare insights across groups, identify patterns and clarify misconceptions through questioning and immediate feedback.</w:t>
            </w:r>
          </w:p>
          <w:p w14:paraId="5A9140FF" w14:textId="1E928DBC" w:rsidR="00477B58" w:rsidRDefault="00477B58" w:rsidP="00B14898">
            <w:pPr>
              <w:pStyle w:val="ListBullet"/>
              <w:numPr>
                <w:ilvl w:val="0"/>
                <w:numId w:val="13"/>
              </w:numPr>
              <w:cnfStyle w:val="000000100000" w:firstRow="0" w:lastRow="0" w:firstColumn="0" w:lastColumn="0" w:oddVBand="0" w:evenVBand="0" w:oddHBand="1" w:evenHBand="0" w:firstRowFirstColumn="0" w:firstRowLastColumn="0" w:lastRowFirstColumn="0" w:lastRowLastColumn="0"/>
            </w:pPr>
            <w:r>
              <w:rPr>
                <w:b/>
                <w:bCs/>
              </w:rPr>
              <w:t>Discussing reflectively to check for understanding as an e</w:t>
            </w:r>
            <w:r w:rsidRPr="003B13D8">
              <w:rPr>
                <w:b/>
                <w:bCs/>
              </w:rPr>
              <w:t>xit ticket</w:t>
            </w:r>
            <w:r>
              <w:t xml:space="preserve"> – in their reflection journal, students write a 100 to 150-word explanation of one key insight presented by another group. </w:t>
            </w:r>
            <w:r w:rsidRPr="004E1EA4">
              <w:t>Students may also include or refine a mixtape entry (song, lyric or audio text) that captures the tone, perspective or idea of the insight, briefly explaining how this connection deepens their understanding of the concept</w:t>
            </w:r>
            <w:r>
              <w:t xml:space="preserve"> </w:t>
            </w:r>
            <w:r>
              <w:rPr>
                <w:b/>
                <w:bCs/>
              </w:rPr>
              <w:t>(Integrated Phase 5)</w:t>
            </w:r>
            <w:r w:rsidRPr="004E1EA4">
              <w:t>.</w:t>
            </w:r>
            <w:r w:rsidR="00FB000F">
              <w:t xml:space="preserve"> The teacher reviews responses to identify misconceptions before the next sequence.</w:t>
            </w:r>
          </w:p>
          <w:p w14:paraId="11776469" w14:textId="47931C9D" w:rsidR="00477B58" w:rsidRPr="00A67999" w:rsidRDefault="00477B58" w:rsidP="00B14898">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Connecting to the next steps in our learning</w:t>
            </w:r>
            <w:r w:rsidRPr="009B1961">
              <w:rPr>
                <w:rStyle w:val="Strong"/>
                <w:b w:val="0"/>
                <w:bCs w:val="0"/>
              </w:rPr>
              <w:t xml:space="preserve"> </w:t>
            </w:r>
            <w:r>
              <w:rPr>
                <w:rStyle w:val="Strong"/>
                <w:b w:val="0"/>
                <w:bCs w:val="0"/>
              </w:rPr>
              <w:t xml:space="preserve">– </w:t>
            </w:r>
            <w:r w:rsidR="00FB000F" w:rsidRPr="00CA711C">
              <w:t>the teacher revisits the learning intentions and success criteria</w:t>
            </w:r>
            <w:r w:rsidR="00FB000F">
              <w:t>. They</w:t>
            </w:r>
            <w:r w:rsidR="00FB000F" w:rsidRPr="00CA711C">
              <w:t xml:space="preserve"> explicitly connect</w:t>
            </w:r>
            <w:r w:rsidR="00FB000F">
              <w:t xml:space="preserve"> the</w:t>
            </w:r>
            <w:r w:rsidR="00FB000F" w:rsidRPr="00CA711C">
              <w:t xml:space="preserve"> learning to the conceptual focus of the phase and preview how these understandings will be applied in subsequent lessons.</w:t>
            </w:r>
          </w:p>
        </w:tc>
        <w:tc>
          <w:tcPr>
            <w:tcW w:w="858" w:type="pct"/>
          </w:tcPr>
          <w:p w14:paraId="2C53C798" w14:textId="77777777" w:rsidR="00477B58" w:rsidRPr="00E82DBA" w:rsidRDefault="00477B58" w:rsidP="00B14898">
            <w:pPr>
              <w:cnfStyle w:val="000000100000" w:firstRow="0" w:lastRow="0" w:firstColumn="0" w:lastColumn="0" w:oddVBand="0" w:evenVBand="0" w:oddHBand="1" w:evenHBand="0" w:firstRowFirstColumn="0" w:firstRowLastColumn="0" w:lastRowFirstColumn="0" w:lastRowLastColumn="0"/>
              <w:rPr>
                <w:rStyle w:val="Strong"/>
              </w:rPr>
            </w:pPr>
            <w:r w:rsidRPr="00E82DBA">
              <w:rPr>
                <w:rStyle w:val="Strong"/>
              </w:rPr>
              <w:lastRenderedPageBreak/>
              <w:t>Success criteria</w:t>
            </w:r>
          </w:p>
          <w:p w14:paraId="251CD595" w14:textId="77777777" w:rsidR="00477B58" w:rsidRPr="00E82DBA" w:rsidRDefault="00477B58" w:rsidP="00B14898">
            <w:pPr>
              <w:cnfStyle w:val="000000100000" w:firstRow="0" w:lastRow="0" w:firstColumn="0" w:lastColumn="0" w:oddVBand="0" w:evenVBand="0" w:oddHBand="1" w:evenHBand="0" w:firstRowFirstColumn="0" w:firstRowLastColumn="0" w:lastRowFirstColumn="0" w:lastRowLastColumn="0"/>
            </w:pPr>
            <w:r w:rsidRPr="00E82DBA">
              <w:t>To demonstrate their learning, students can:</w:t>
            </w:r>
          </w:p>
          <w:p w14:paraId="5E3A73EB" w14:textId="77777777" w:rsidR="00477B58" w:rsidRPr="00335124"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explain</w:t>
            </w:r>
            <w:r w:rsidRPr="00335124">
              <w:t xml:space="preserve"> how form, tone and structure contribute to cultural authority in at least </w:t>
            </w:r>
            <w:r>
              <w:t>2</w:t>
            </w:r>
            <w:r w:rsidRPr="00335124">
              <w:t xml:space="preserve"> excerpts</w:t>
            </w:r>
          </w:p>
          <w:p w14:paraId="037DE075" w14:textId="74713D21" w:rsidR="00477B58" w:rsidRPr="00335124"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u</w:t>
            </w:r>
            <w:r w:rsidRPr="00335124">
              <w:t xml:space="preserve">se metalanguage accurately when analysing or </w:t>
            </w:r>
            <w:r w:rsidRPr="00335124">
              <w:lastRenderedPageBreak/>
              <w:t>discussing textual strategies</w:t>
            </w:r>
          </w:p>
          <w:p w14:paraId="0F189311" w14:textId="77777777" w:rsidR="00477B58" w:rsidRPr="00335124"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a</w:t>
            </w:r>
            <w:r w:rsidRPr="00335124">
              <w:t>nnotate texts with increasing independence</w:t>
            </w:r>
            <w:r>
              <w:t>.</w:t>
            </w:r>
          </w:p>
          <w:p w14:paraId="3CCEAD3F" w14:textId="77777777" w:rsidR="00477B58" w:rsidRPr="00E82DBA" w:rsidRDefault="00477B58" w:rsidP="00B14898">
            <w:pPr>
              <w:pStyle w:val="Featurepink"/>
              <w:cnfStyle w:val="000000100000" w:firstRow="0" w:lastRow="0" w:firstColumn="0" w:lastColumn="0" w:oddVBand="0" w:evenVBand="0" w:oddHBand="1" w:evenHBand="0" w:firstRowFirstColumn="0" w:firstRowLastColumn="0" w:lastRowFirstColumn="0" w:lastRowLastColumn="0"/>
              <w:rPr>
                <w:rStyle w:val="Strong"/>
              </w:rPr>
            </w:pPr>
            <w:r w:rsidRPr="00E82DBA">
              <w:rPr>
                <w:rStyle w:val="Strong"/>
              </w:rPr>
              <w:t>Evaluation and registration:</w:t>
            </w:r>
          </w:p>
          <w:p w14:paraId="5FD91AF5" w14:textId="77777777" w:rsidR="00477B58" w:rsidRPr="00E82DBA" w:rsidRDefault="00477B58" w:rsidP="00B14898">
            <w:pPr>
              <w:pStyle w:val="Featurepink"/>
              <w:cnfStyle w:val="000000100000" w:firstRow="0" w:lastRow="0" w:firstColumn="0" w:lastColumn="0" w:oddVBand="0" w:evenVBand="0" w:oddHBand="1" w:evenHBand="0" w:firstRowFirstColumn="0" w:firstRowLastColumn="0" w:lastRowFirstColumn="0" w:lastRowLastColumn="0"/>
            </w:pPr>
            <w:r w:rsidRPr="00E82DBA">
              <w:t>[Record evaluation and registration information]</w:t>
            </w:r>
          </w:p>
          <w:p w14:paraId="26EC1760" w14:textId="77777777" w:rsidR="00477B58" w:rsidRPr="00FA2BFC" w:rsidRDefault="00477B58" w:rsidP="00B14898">
            <w:pPr>
              <w:pStyle w:val="FeatureBox5"/>
              <w:cnfStyle w:val="000000100000" w:firstRow="0" w:lastRow="0" w:firstColumn="0" w:lastColumn="0" w:oddVBand="0" w:evenVBand="0" w:oddHBand="1" w:evenHBand="0" w:firstRowFirstColumn="0" w:firstRowLastColumn="0" w:lastRowFirstColumn="0" w:lastRowLastColumn="0"/>
            </w:pPr>
            <w:r w:rsidRPr="00E378C5">
              <w:rPr>
                <w:rStyle w:val="Strong"/>
              </w:rPr>
              <w:t xml:space="preserve">Differentiation </w:t>
            </w:r>
            <w:proofErr w:type="gramStart"/>
            <w:r w:rsidRPr="00E378C5">
              <w:rPr>
                <w:rStyle w:val="Strong"/>
              </w:rPr>
              <w:t>note</w:t>
            </w:r>
            <w:proofErr w:type="gramEnd"/>
            <w:r w:rsidRPr="00E378C5">
              <w:rPr>
                <w:rStyle w:val="Strong"/>
                <w:b w:val="0"/>
                <w:bCs w:val="0"/>
              </w:rPr>
              <w:t>:</w:t>
            </w:r>
            <w:r>
              <w:rPr>
                <w:rStyle w:val="Strong"/>
                <w:b w:val="0"/>
                <w:bCs w:val="0"/>
              </w:rPr>
              <w:t xml:space="preserve"> </w:t>
            </w:r>
            <w:r>
              <w:t xml:space="preserve">some students may benefit from context clues to assist in deciphering meaning during the interpretation and </w:t>
            </w:r>
            <w:r>
              <w:lastRenderedPageBreak/>
              <w:t>authority activity.</w:t>
            </w:r>
          </w:p>
        </w:tc>
      </w:tr>
      <w:tr w:rsidR="00477B58" w:rsidRPr="00A11F66" w14:paraId="71875983" w14:textId="77777777" w:rsidTr="00B148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01C19683" w14:textId="77777777" w:rsidR="00477B58" w:rsidRPr="00DF72C1" w:rsidRDefault="00477B58" w:rsidP="00B14898">
            <w:pPr>
              <w:rPr>
                <w:b w:val="0"/>
                <w:bCs/>
              </w:rPr>
            </w:pPr>
            <w:r>
              <w:lastRenderedPageBreak/>
              <w:t xml:space="preserve">EAV-12-02 </w:t>
            </w:r>
            <w:r w:rsidRPr="00DF72C1">
              <w:rPr>
                <w:b w:val="0"/>
                <w:bCs/>
              </w:rPr>
              <w:t xml:space="preserve">evaluates the relationships </w:t>
            </w:r>
            <w:r w:rsidRPr="00DF72C1">
              <w:rPr>
                <w:b w:val="0"/>
                <w:bCs/>
              </w:rPr>
              <w:lastRenderedPageBreak/>
              <w:t>between texts through context, form and language</w:t>
            </w:r>
          </w:p>
          <w:p w14:paraId="7AB7E160" w14:textId="77777777" w:rsidR="00477B58" w:rsidRPr="00E27448" w:rsidRDefault="00477B58" w:rsidP="00B14898">
            <w:pPr>
              <w:rPr>
                <w:b w:val="0"/>
                <w:bCs/>
              </w:rPr>
            </w:pPr>
            <w:r>
              <w:t xml:space="preserve">EAV-12-03 </w:t>
            </w:r>
            <w:r>
              <w:rPr>
                <w:b w:val="0"/>
                <w:bCs/>
              </w:rPr>
              <w:t>evaluates the ways context and values influence composition and audience response</w:t>
            </w:r>
          </w:p>
          <w:p w14:paraId="7B4E0C25" w14:textId="77777777" w:rsidR="00477B58" w:rsidRPr="008C02EC" w:rsidRDefault="00477B58" w:rsidP="00B14898">
            <w:pPr>
              <w:rPr>
                <w:bCs/>
              </w:rPr>
            </w:pPr>
            <w:r w:rsidRPr="008C02EC">
              <w:rPr>
                <w:bCs/>
              </w:rPr>
              <w:t>Understanding</w:t>
            </w:r>
          </w:p>
          <w:p w14:paraId="7C34EA56" w14:textId="77777777" w:rsidR="00477B58" w:rsidRPr="001A151E" w:rsidRDefault="00477B58" w:rsidP="00B14898">
            <w:pPr>
              <w:rPr>
                <w:b w:val="0"/>
              </w:rPr>
            </w:pPr>
            <w:r w:rsidRPr="001A151E">
              <w:rPr>
                <w:b w:val="0"/>
              </w:rPr>
              <w:t>The aesthetic qualities of texts and the power of language to express</w:t>
            </w:r>
            <w:r>
              <w:rPr>
                <w:b w:val="0"/>
              </w:rPr>
              <w:t xml:space="preserve"> ideas,</w:t>
            </w:r>
            <w:r w:rsidRPr="001A151E">
              <w:rPr>
                <w:b w:val="0"/>
              </w:rPr>
              <w:t xml:space="preserve"> perspectives and experiences</w:t>
            </w:r>
          </w:p>
          <w:p w14:paraId="150EF209" w14:textId="77777777" w:rsidR="00477B58" w:rsidRPr="008C02EC" w:rsidRDefault="00477B58" w:rsidP="00B14898">
            <w:pPr>
              <w:rPr>
                <w:bCs/>
              </w:rPr>
            </w:pPr>
            <w:r w:rsidRPr="008C02EC">
              <w:rPr>
                <w:bCs/>
              </w:rPr>
              <w:t>Responding</w:t>
            </w:r>
          </w:p>
          <w:p w14:paraId="7968026E" w14:textId="77777777" w:rsidR="00477B58" w:rsidRPr="00FF04C0" w:rsidRDefault="00477B58" w:rsidP="00B14898">
            <w:pPr>
              <w:rPr>
                <w:b w:val="0"/>
                <w:bCs/>
              </w:rPr>
            </w:pPr>
            <w:r w:rsidRPr="001A151E">
              <w:rPr>
                <w:b w:val="0"/>
              </w:rPr>
              <w:t>Compose personal</w:t>
            </w:r>
            <w:r>
              <w:rPr>
                <w:b w:val="0"/>
              </w:rPr>
              <w:t xml:space="preserve">, </w:t>
            </w:r>
            <w:r>
              <w:rPr>
                <w:b w:val="0"/>
              </w:rPr>
              <w:lastRenderedPageBreak/>
              <w:t>critical</w:t>
            </w:r>
            <w:r w:rsidRPr="001A151E">
              <w:rPr>
                <w:b w:val="0"/>
              </w:rPr>
              <w:t xml:space="preserve"> </w:t>
            </w:r>
            <w:r w:rsidRPr="00CF0FBA">
              <w:t>and creative</w:t>
            </w:r>
            <w:r w:rsidRPr="001A151E">
              <w:rPr>
                <w:b w:val="0"/>
              </w:rPr>
              <w:t xml:space="preserve"> texts</w:t>
            </w:r>
            <w:r>
              <w:rPr>
                <w:b w:val="0"/>
              </w:rPr>
              <w:t xml:space="preserve"> that experiment with emerging forms, language features and literary devices including imagery, motif and allusion</w:t>
            </w:r>
          </w:p>
          <w:p w14:paraId="26323AE3" w14:textId="77777777" w:rsidR="00477B58" w:rsidRPr="000959B5" w:rsidRDefault="00477B58" w:rsidP="00B14898">
            <w:pPr>
              <w:pStyle w:val="FeatureBox2"/>
            </w:pPr>
            <w:r>
              <w:t xml:space="preserve">Note: </w:t>
            </w:r>
            <w:r w:rsidRPr="00E83E00">
              <w:rPr>
                <w:bCs/>
              </w:rPr>
              <w:t>bold</w:t>
            </w:r>
            <w:r>
              <w:rPr>
                <w:bCs/>
              </w:rPr>
              <w:t xml:space="preserve"> outcome</w:t>
            </w:r>
            <w:r w:rsidRPr="00E83E00">
              <w:rPr>
                <w:bCs/>
              </w:rPr>
              <w:t xml:space="preserve"> content </w:t>
            </w:r>
            <w:r>
              <w:t>is not addressed in this sequence.</w:t>
            </w:r>
          </w:p>
        </w:tc>
        <w:tc>
          <w:tcPr>
            <w:tcW w:w="3381" w:type="pct"/>
          </w:tcPr>
          <w:p w14:paraId="7009D2EE" w14:textId="77777777" w:rsidR="00477B58" w:rsidRPr="00B21634"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B21634">
              <w:rPr>
                <w:b/>
                <w:bCs/>
              </w:rPr>
              <w:lastRenderedPageBreak/>
              <w:t>Phase 4</w:t>
            </w:r>
            <w:r>
              <w:rPr>
                <w:b/>
                <w:bCs/>
              </w:rPr>
              <w:t>,</w:t>
            </w:r>
            <w:r w:rsidRPr="00B21634">
              <w:rPr>
                <w:b/>
                <w:bCs/>
              </w:rPr>
              <w:t xml:space="preserve"> </w:t>
            </w:r>
            <w:r w:rsidRPr="00072309">
              <w:rPr>
                <w:b/>
              </w:rPr>
              <w:t>s</w:t>
            </w:r>
            <w:r w:rsidRPr="008236A8">
              <w:rPr>
                <w:b/>
              </w:rPr>
              <w:t>equence</w:t>
            </w:r>
            <w:r w:rsidRPr="00B21634">
              <w:rPr>
                <w:b/>
                <w:bCs/>
              </w:rPr>
              <w:t xml:space="preserve"> 2 – </w:t>
            </w:r>
            <w:r>
              <w:rPr>
                <w:b/>
                <w:bCs/>
              </w:rPr>
              <w:t>m</w:t>
            </w:r>
            <w:r w:rsidRPr="00B21634">
              <w:rPr>
                <w:b/>
                <w:bCs/>
              </w:rPr>
              <w:t>ultiple voices and perspective</w:t>
            </w:r>
          </w:p>
          <w:p w14:paraId="43EDE4B4" w14:textId="77777777" w:rsidR="00477B58" w:rsidRDefault="00477B58" w:rsidP="00B14898">
            <w:pPr>
              <w:widowControl/>
              <w:tabs>
                <w:tab w:val="left" w:pos="2595"/>
              </w:tabs>
              <w:mirrorIndents w:val="0"/>
              <w:cnfStyle w:val="000000010000" w:firstRow="0" w:lastRow="0" w:firstColumn="0" w:lastColumn="0" w:oddVBand="0" w:evenVBand="0" w:oddHBand="0" w:evenHBand="1" w:firstRowFirstColumn="0" w:firstRowLastColumn="0" w:lastRowFirstColumn="0" w:lastRowLastColumn="0"/>
            </w:pPr>
            <w:r w:rsidRPr="00B21634">
              <w:lastRenderedPageBreak/>
              <w:t>Focus area content:</w:t>
            </w:r>
            <w:r w:rsidRPr="00B579AC">
              <w:t xml:space="preserve"> </w:t>
            </w:r>
            <w:r w:rsidRPr="00907B54">
              <w:t>s</w:t>
            </w:r>
            <w:r w:rsidRPr="000D2B9F">
              <w:t xml:space="preserve">tudents </w:t>
            </w:r>
            <w:r>
              <w:t>‘</w:t>
            </w:r>
            <w:r w:rsidRPr="000D2B9F">
              <w:t>generate and explore various concepts through discussion and speculation</w:t>
            </w:r>
            <w:r>
              <w:t>’</w:t>
            </w:r>
            <w:r w:rsidRPr="00B21634">
              <w:t>.</w:t>
            </w:r>
          </w:p>
          <w:p w14:paraId="186BAB21" w14:textId="77777777" w:rsidR="00477B58" w:rsidRDefault="00477B58" w:rsidP="00B14898">
            <w:pPr>
              <w:widowControl/>
              <w:tabs>
                <w:tab w:val="left" w:pos="2595"/>
              </w:tabs>
              <w:mirrorIndents w:val="0"/>
              <w:cnfStyle w:val="000000010000" w:firstRow="0" w:lastRow="0" w:firstColumn="0" w:lastColumn="0" w:oddVBand="0" w:evenVBand="0" w:oddHBand="0" w:evenHBand="1" w:firstRowFirstColumn="0" w:firstRowLastColumn="0" w:lastRowFirstColumn="0" w:lastRowLastColumn="0"/>
              <w:rPr>
                <w:b/>
                <w:bCs/>
              </w:rPr>
            </w:pPr>
            <w:r w:rsidRPr="00B21634">
              <w:rPr>
                <w:b/>
                <w:bCs/>
              </w:rPr>
              <w:t>Learning intentions</w:t>
            </w:r>
          </w:p>
          <w:p w14:paraId="7590CD61" w14:textId="77777777" w:rsidR="00477B58" w:rsidRPr="00B21634" w:rsidRDefault="00477B58" w:rsidP="00B14898">
            <w:pPr>
              <w:widowControl/>
              <w:tabs>
                <w:tab w:val="left" w:pos="2595"/>
              </w:tabs>
              <w:mirrorIndents w:val="0"/>
              <w:cnfStyle w:val="000000010000" w:firstRow="0" w:lastRow="0" w:firstColumn="0" w:lastColumn="0" w:oddVBand="0" w:evenVBand="0" w:oddHBand="0" w:evenHBand="1" w:firstRowFirstColumn="0" w:firstRowLastColumn="0" w:lastRowFirstColumn="0" w:lastRowLastColumn="0"/>
            </w:pPr>
            <w:r w:rsidRPr="00B21634">
              <w:t xml:space="preserve">By the end of this </w:t>
            </w:r>
            <w:r>
              <w:t xml:space="preserve">learning </w:t>
            </w:r>
            <w:r w:rsidRPr="00B21634">
              <w:t>sequence, students will:</w:t>
            </w:r>
          </w:p>
          <w:p w14:paraId="4F23EB83" w14:textId="77777777" w:rsidR="00477B58" w:rsidRPr="00B21634"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evaluate</w:t>
            </w:r>
            <w:r w:rsidRPr="00B21634">
              <w:t xml:space="preserve"> how narrative voice shapes authority and reader positioning</w:t>
            </w:r>
          </w:p>
          <w:p w14:paraId="300EE25F"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evaluate how different perspectives interact to construct meaning across texts</w:t>
            </w:r>
          </w:p>
          <w:p w14:paraId="460F31ED"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apply metalanguage to discuss authorial voice and narrative stance.</w:t>
            </w:r>
          </w:p>
          <w:p w14:paraId="4FFB1BA7" w14:textId="374300D1" w:rsidR="00477B58" w:rsidRPr="00B579AC" w:rsidRDefault="00477B58" w:rsidP="00B14898">
            <w:pPr>
              <w:pStyle w:val="FeatureBox2"/>
              <w:cnfStyle w:val="000000010000" w:firstRow="0" w:lastRow="0" w:firstColumn="0" w:lastColumn="0" w:oddVBand="0" w:evenVBand="0" w:oddHBand="0" w:evenHBand="1" w:firstRowFirstColumn="0" w:firstRowLastColumn="0" w:lastRowFirstColumn="0" w:lastRowLastColumn="0"/>
            </w:pPr>
            <w:r w:rsidRPr="00766547">
              <w:rPr>
                <w:b/>
                <w:bCs/>
              </w:rPr>
              <w:t>Teacher note:</w:t>
            </w:r>
            <w:r>
              <w:t xml:space="preserve"> this sequence is an optional sequence that may not be needed if students have already developed a clear understanding of voice.</w:t>
            </w:r>
          </w:p>
          <w:p w14:paraId="6F60A53D" w14:textId="77777777" w:rsidR="00477B58" w:rsidRPr="00B21634"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pPr>
            <w:r w:rsidRPr="00B21634">
              <w:rPr>
                <w:b/>
                <w:bCs/>
              </w:rPr>
              <w:t>Analysing author and reader positioning</w:t>
            </w:r>
          </w:p>
          <w:p w14:paraId="69B0119D" w14:textId="76FE0B1A" w:rsidR="00477B58" w:rsidRPr="00B21634" w:rsidRDefault="00477B58" w:rsidP="00B14898">
            <w:pPr>
              <w:widowControl/>
              <w:numPr>
                <w:ilvl w:val="0"/>
                <w:numId w:val="3"/>
              </w:numPr>
              <w:mirrorIndents w:val="0"/>
              <w:cnfStyle w:val="000000010000" w:firstRow="0" w:lastRow="0" w:firstColumn="0" w:lastColumn="0" w:oddVBand="0" w:evenVBand="0" w:oddHBand="0" w:evenHBand="1" w:firstRowFirstColumn="0" w:firstRowLastColumn="0" w:lastRowFirstColumn="0" w:lastRowLastColumn="0"/>
            </w:pPr>
            <w:r>
              <w:rPr>
                <w:b/>
                <w:bCs/>
              </w:rPr>
              <w:t>Mapping authorial voice for detailed comparative analysis of tone, diction, perspective and authority markers</w:t>
            </w:r>
            <w:r w:rsidRPr="009B1961">
              <w:t xml:space="preserve"> </w:t>
            </w:r>
            <w:r w:rsidRPr="00B21634">
              <w:t xml:space="preserve">– </w:t>
            </w:r>
            <w:r w:rsidR="000B195D">
              <w:t>the teacher models how to identify tone, diction, perspective and authority markers. They use</w:t>
            </w:r>
            <w:r w:rsidRPr="00B21634">
              <w:t xml:space="preserve"> </w:t>
            </w:r>
            <w:r w:rsidRPr="00BF28AD">
              <w:rPr>
                <w:b/>
              </w:rPr>
              <w:t>Phase 4</w:t>
            </w:r>
            <w:r>
              <w:rPr>
                <w:b/>
              </w:rPr>
              <w:t>,</w:t>
            </w:r>
            <w:r w:rsidRPr="00BF28AD">
              <w:rPr>
                <w:b/>
              </w:rPr>
              <w:t xml:space="preserve"> </w:t>
            </w:r>
            <w:r w:rsidRPr="00A178D8">
              <w:rPr>
                <w:b/>
              </w:rPr>
              <w:t>a</w:t>
            </w:r>
            <w:r w:rsidRPr="00BF28AD">
              <w:rPr>
                <w:b/>
              </w:rPr>
              <w:t>ctivity 2</w:t>
            </w:r>
            <w:r w:rsidRPr="00B21634">
              <w:rPr>
                <w:b/>
                <w:bCs/>
              </w:rPr>
              <w:t xml:space="preserve"> – </w:t>
            </w:r>
            <w:r>
              <w:rPr>
                <w:b/>
                <w:bCs/>
              </w:rPr>
              <w:t>v</w:t>
            </w:r>
            <w:r w:rsidRPr="00B21634">
              <w:rPr>
                <w:b/>
                <w:bCs/>
              </w:rPr>
              <w:t>oice-</w:t>
            </w:r>
            <w:r>
              <w:rPr>
                <w:b/>
                <w:bCs/>
              </w:rPr>
              <w:t>m</w:t>
            </w:r>
            <w:r w:rsidRPr="00B21634">
              <w:rPr>
                <w:b/>
                <w:bCs/>
              </w:rPr>
              <w:t xml:space="preserve">apping </w:t>
            </w:r>
            <w:r>
              <w:rPr>
                <w:b/>
                <w:bCs/>
              </w:rPr>
              <w:t>w</w:t>
            </w:r>
            <w:r w:rsidRPr="00B21634">
              <w:rPr>
                <w:b/>
                <w:bCs/>
              </w:rPr>
              <w:t>orkshop</w:t>
            </w:r>
            <w:r w:rsidRPr="00B21634">
              <w:t xml:space="preserve"> </w:t>
            </w:r>
            <w:r w:rsidR="00F6399D">
              <w:t xml:space="preserve">as a </w:t>
            </w:r>
            <w:r w:rsidR="000B195D">
              <w:t>model before students independently</w:t>
            </w:r>
            <w:r w:rsidR="000B195D" w:rsidRPr="00B21634">
              <w:t xml:space="preserve"> </w:t>
            </w:r>
            <w:r w:rsidRPr="00B21634">
              <w:t>identify</w:t>
            </w:r>
            <w:r>
              <w:t xml:space="preserve"> </w:t>
            </w:r>
            <w:r w:rsidR="00F6399D">
              <w:t xml:space="preserve">the below </w:t>
            </w:r>
            <w:r>
              <w:t>for each of the characters:</w:t>
            </w:r>
          </w:p>
          <w:p w14:paraId="22A0A900" w14:textId="77777777" w:rsidR="00477B58" w:rsidRPr="00B21634"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B21634">
              <w:lastRenderedPageBreak/>
              <w:t>tone and tonal shifts</w:t>
            </w:r>
          </w:p>
          <w:p w14:paraId="08802D3C" w14:textId="77777777" w:rsidR="00477B58" w:rsidRPr="00B21634"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B21634">
              <w:t>diction and register</w:t>
            </w:r>
          </w:p>
          <w:p w14:paraId="38540E2B" w14:textId="77777777" w:rsidR="00477B58" w:rsidRPr="00B21634"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B21634">
              <w:t>perspective and narrative stance</w:t>
            </w:r>
          </w:p>
          <w:p w14:paraId="0BB06A61" w14:textId="77777777" w:rsidR="00477B58" w:rsidRPr="00B21634"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B21634">
              <w:t>markers of cultural or institutional authority</w:t>
            </w:r>
          </w:p>
          <w:p w14:paraId="09EDCE27" w14:textId="77777777" w:rsidR="00477B58"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B21634">
              <w:t>strategies that include or exclude the reader</w:t>
            </w:r>
            <w:r>
              <w:t>.</w:t>
            </w:r>
          </w:p>
          <w:p w14:paraId="770027ED" w14:textId="77777777" w:rsidR="00F6399D" w:rsidRDefault="000B195D" w:rsidP="00B14898">
            <w:pPr>
              <w:pStyle w:val="ListBullet"/>
              <w:cnfStyle w:val="000000010000" w:firstRow="0" w:lastRow="0" w:firstColumn="0" w:lastColumn="0" w:oddVBand="0" w:evenVBand="0" w:oddHBand="0" w:evenHBand="1" w:firstRowFirstColumn="0" w:firstRowLastColumn="0" w:lastRowFirstColumn="0" w:lastRowLastColumn="0"/>
            </w:pPr>
            <w:r w:rsidRPr="003514CB">
              <w:rPr>
                <w:b/>
                <w:bCs/>
              </w:rPr>
              <w:t>Guided collaborative discussion to deepen interpretation</w:t>
            </w:r>
            <w:r w:rsidRPr="00F6399D">
              <w:t xml:space="preserve"> – the teacher uses purposeful questioning to prompt students to compare narrative voices</w:t>
            </w:r>
            <w:r>
              <w:t xml:space="preserve"> and</w:t>
            </w:r>
            <w:r w:rsidRPr="00F6399D">
              <w:t xml:space="preserve"> justify interpretations</w:t>
            </w:r>
            <w:r>
              <w:t xml:space="preserve">. They use </w:t>
            </w:r>
            <w:r w:rsidRPr="00F6399D">
              <w:t>evidence and refine their understanding through discussion.</w:t>
            </w:r>
          </w:p>
          <w:p w14:paraId="310E76F3" w14:textId="321BFE86" w:rsidR="00477B58" w:rsidRPr="003B472D" w:rsidRDefault="00477B58" w:rsidP="00B14898">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b/>
                <w:bCs/>
              </w:rPr>
              <w:t>Recording ideas to check for understanding</w:t>
            </w:r>
            <w:r w:rsidRPr="003C44A2">
              <w:t xml:space="preserve"> </w:t>
            </w:r>
            <w:r>
              <w:t xml:space="preserve">– students </w:t>
            </w:r>
            <w:r w:rsidRPr="00B21634">
              <w:t xml:space="preserve">record </w:t>
            </w:r>
            <w:r>
              <w:t xml:space="preserve">2 </w:t>
            </w:r>
            <w:r w:rsidRPr="00B21634">
              <w:t xml:space="preserve">key strategies </w:t>
            </w:r>
            <w:r>
              <w:t xml:space="preserve">in their English workbook </w:t>
            </w:r>
            <w:r w:rsidRPr="00B21634">
              <w:t>that guide reader positioning</w:t>
            </w:r>
            <w:r>
              <w:t xml:space="preserve"> in </w:t>
            </w:r>
            <w:r w:rsidRPr="00BF28AD">
              <w:rPr>
                <w:b/>
              </w:rPr>
              <w:t xml:space="preserve">Phase 4 </w:t>
            </w:r>
            <w:r w:rsidRPr="00A178D8">
              <w:rPr>
                <w:b/>
              </w:rPr>
              <w:t>a</w:t>
            </w:r>
            <w:r w:rsidRPr="00BF28AD">
              <w:rPr>
                <w:b/>
              </w:rPr>
              <w:t>ctivity 2</w:t>
            </w:r>
            <w:r w:rsidRPr="00B21634">
              <w:rPr>
                <w:b/>
                <w:bCs/>
              </w:rPr>
              <w:t xml:space="preserve"> – </w:t>
            </w:r>
            <w:r>
              <w:rPr>
                <w:b/>
                <w:bCs/>
              </w:rPr>
              <w:t>v</w:t>
            </w:r>
            <w:r w:rsidRPr="00B21634">
              <w:rPr>
                <w:b/>
                <w:bCs/>
              </w:rPr>
              <w:t>oice</w:t>
            </w:r>
            <w:r>
              <w:rPr>
                <w:b/>
                <w:bCs/>
              </w:rPr>
              <w:t xml:space="preserve"> m</w:t>
            </w:r>
            <w:r w:rsidRPr="00B21634">
              <w:rPr>
                <w:b/>
                <w:bCs/>
              </w:rPr>
              <w:t xml:space="preserve">apping </w:t>
            </w:r>
            <w:r>
              <w:rPr>
                <w:b/>
                <w:bCs/>
              </w:rPr>
              <w:t>w</w:t>
            </w:r>
            <w:r w:rsidRPr="00B21634">
              <w:rPr>
                <w:b/>
                <w:bCs/>
              </w:rPr>
              <w:t>orkshop</w:t>
            </w:r>
            <w:r w:rsidR="000B195D" w:rsidRPr="00A60B95">
              <w:t xml:space="preserve"> </w:t>
            </w:r>
            <w:r w:rsidR="000B195D">
              <w:t>before choosing one to share on a mini whiteboard</w:t>
            </w:r>
            <w:r w:rsidRPr="00B21634">
              <w:t>.</w:t>
            </w:r>
          </w:p>
        </w:tc>
        <w:tc>
          <w:tcPr>
            <w:tcW w:w="858" w:type="pct"/>
          </w:tcPr>
          <w:p w14:paraId="12F6081F" w14:textId="77777777" w:rsidR="00477B58" w:rsidRPr="00016111"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lastRenderedPageBreak/>
              <w:t>Success criteria</w:t>
            </w:r>
          </w:p>
          <w:p w14:paraId="03A23773" w14:textId="77777777" w:rsidR="00477B58"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pPr>
            <w:r w:rsidRPr="00016111">
              <w:lastRenderedPageBreak/>
              <w:t>To demonstrate their learning, students can:</w:t>
            </w:r>
          </w:p>
          <w:p w14:paraId="0135F45F"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identify and compare how different narrative voices construct authority</w:t>
            </w:r>
          </w:p>
          <w:p w14:paraId="0DEC9FD4"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explain how voice, diction and perspective position the reader</w:t>
            </w:r>
          </w:p>
          <w:p w14:paraId="49BC4E26" w14:textId="77777777" w:rsidR="00477B58" w:rsidRPr="00F501DE"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use textual evidence and metalanguage to support comparative analysis.</w:t>
            </w:r>
          </w:p>
          <w:p w14:paraId="580EEDBE"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lastRenderedPageBreak/>
              <w:t>Evaluation and registration:</w:t>
            </w:r>
          </w:p>
          <w:p w14:paraId="4FC383C4"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pPr>
            <w:r w:rsidRPr="00016111">
              <w:t>[Record evaluation and registration information]</w:t>
            </w:r>
          </w:p>
          <w:p w14:paraId="1AA2C5B4" w14:textId="77777777" w:rsidR="00477B58" w:rsidRPr="00FA2BFC" w:rsidRDefault="00477B58" w:rsidP="00B14898">
            <w:pPr>
              <w:pStyle w:val="FeatureBox5"/>
              <w:cnfStyle w:val="000000010000" w:firstRow="0" w:lastRow="0" w:firstColumn="0" w:lastColumn="0" w:oddVBand="0" w:evenVBand="0" w:oddHBand="0" w:evenHBand="1" w:firstRowFirstColumn="0" w:firstRowLastColumn="0" w:lastRowFirstColumn="0" w:lastRowLastColumn="0"/>
              <w:rPr>
                <w:noProof/>
              </w:rPr>
            </w:pPr>
            <w:r w:rsidRPr="00016111">
              <w:rPr>
                <w:b/>
                <w:bCs/>
              </w:rPr>
              <w:t xml:space="preserve">Differentiation </w:t>
            </w:r>
            <w:proofErr w:type="gramStart"/>
            <w:r w:rsidRPr="00016111">
              <w:rPr>
                <w:b/>
                <w:bCs/>
              </w:rPr>
              <w:t>note</w:t>
            </w:r>
            <w:proofErr w:type="gramEnd"/>
            <w:r w:rsidRPr="00016111">
              <w:rPr>
                <w:b/>
                <w:bCs/>
              </w:rPr>
              <w:t>:</w:t>
            </w:r>
            <w:r>
              <w:t xml:space="preserve"> some students may benefit from using Project Zero’s </w:t>
            </w:r>
            <w:hyperlink r:id="rId84" w:history="1">
              <w:r w:rsidRPr="002A715F">
                <w:rPr>
                  <w:rStyle w:val="Hyperlink"/>
                </w:rPr>
                <w:t>Generate-Sort-Connect-Elaborate</w:t>
              </w:r>
            </w:hyperlink>
            <w:r>
              <w:t xml:space="preserve"> thinking routine in this sequence for the voice mapping workshop.</w:t>
            </w:r>
          </w:p>
        </w:tc>
      </w:tr>
      <w:tr w:rsidR="00477B58" w:rsidRPr="00A11F66" w14:paraId="13E4C7AE" w14:textId="77777777" w:rsidTr="00B14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7081EF99" w14:textId="77777777" w:rsidR="00477B58" w:rsidRPr="00FA2BFC" w:rsidRDefault="00477B58" w:rsidP="00B14898">
            <w:pPr>
              <w:pStyle w:val="FeatureBox2"/>
              <w:rPr>
                <w:highlight w:val="yellow"/>
              </w:rPr>
            </w:pPr>
            <w:r>
              <w:rPr>
                <w:bCs/>
              </w:rPr>
              <w:lastRenderedPageBreak/>
              <w:t>Teacher note:</w:t>
            </w:r>
            <w:r w:rsidRPr="00D8597E">
              <w:rPr>
                <w:b w:val="0"/>
              </w:rPr>
              <w:t xml:space="preserve"> </w:t>
            </w:r>
            <w:r w:rsidRPr="00C57F0C">
              <w:rPr>
                <w:b w:val="0"/>
              </w:rPr>
              <w:t xml:space="preserve">the outcomes </w:t>
            </w:r>
            <w:r>
              <w:rPr>
                <w:b w:val="0"/>
              </w:rPr>
              <w:t>for</w:t>
            </w:r>
            <w:r w:rsidRPr="00C57F0C">
              <w:rPr>
                <w:b w:val="0"/>
              </w:rPr>
              <w:t xml:space="preserve"> </w:t>
            </w:r>
            <w:r w:rsidRPr="00593754">
              <w:t xml:space="preserve">Core </w:t>
            </w:r>
            <w:r w:rsidRPr="00593754">
              <w:lastRenderedPageBreak/>
              <w:t xml:space="preserve">formative task </w:t>
            </w:r>
            <w:r>
              <w:t>3</w:t>
            </w:r>
            <w:r w:rsidRPr="00593754">
              <w:t xml:space="preserve"> – </w:t>
            </w:r>
            <w:r>
              <w:t>voice as deliberate craft</w:t>
            </w:r>
            <w:r w:rsidRPr="00C57F0C">
              <w:rPr>
                <w:b w:val="0"/>
              </w:rPr>
              <w:t xml:space="preserve"> are outlined in the Core formative tasks </w:t>
            </w:r>
            <w:r>
              <w:rPr>
                <w:b w:val="0"/>
              </w:rPr>
              <w:t>booklet</w:t>
            </w:r>
            <w:r w:rsidRPr="00C57F0C">
              <w:rPr>
                <w:b w:val="0"/>
              </w:rPr>
              <w:t>.</w:t>
            </w:r>
          </w:p>
        </w:tc>
        <w:tc>
          <w:tcPr>
            <w:tcW w:w="3381" w:type="pct"/>
          </w:tcPr>
          <w:p w14:paraId="43D1A7E9" w14:textId="77777777" w:rsidR="00477B58" w:rsidRPr="00DE4B05" w:rsidRDefault="00477B58" w:rsidP="00B14898">
            <w:pPr>
              <w:cnfStyle w:val="000000100000" w:firstRow="0" w:lastRow="0" w:firstColumn="0" w:lastColumn="0" w:oddVBand="0" w:evenVBand="0" w:oddHBand="1" w:evenHBand="0" w:firstRowFirstColumn="0" w:firstRowLastColumn="0" w:lastRowFirstColumn="0" w:lastRowLastColumn="0"/>
              <w:rPr>
                <w:b/>
                <w:bCs/>
              </w:rPr>
            </w:pPr>
            <w:r>
              <w:rPr>
                <w:b/>
                <w:bCs/>
              </w:rPr>
              <w:lastRenderedPageBreak/>
              <w:t xml:space="preserve">Phase 4, sequence 3 – completing </w:t>
            </w:r>
            <w:r w:rsidRPr="00DE4B05">
              <w:rPr>
                <w:b/>
                <w:bCs/>
              </w:rPr>
              <w:t xml:space="preserve">Core </w:t>
            </w:r>
            <w:r>
              <w:rPr>
                <w:b/>
                <w:bCs/>
              </w:rPr>
              <w:t>f</w:t>
            </w:r>
            <w:r w:rsidRPr="00DE4B05">
              <w:rPr>
                <w:b/>
                <w:bCs/>
              </w:rPr>
              <w:t xml:space="preserve">ormative </w:t>
            </w:r>
            <w:r>
              <w:rPr>
                <w:b/>
                <w:bCs/>
              </w:rPr>
              <w:t>t</w:t>
            </w:r>
            <w:r w:rsidRPr="00DE4B05">
              <w:rPr>
                <w:b/>
                <w:bCs/>
              </w:rPr>
              <w:t>ask 3</w:t>
            </w:r>
          </w:p>
          <w:p w14:paraId="5D235BB3" w14:textId="77777777" w:rsidR="00477B58" w:rsidRPr="008A570B" w:rsidRDefault="00477B58" w:rsidP="00B14898">
            <w:pPr>
              <w:cnfStyle w:val="000000100000" w:firstRow="0" w:lastRow="0" w:firstColumn="0" w:lastColumn="0" w:oddVBand="0" w:evenVBand="0" w:oddHBand="1" w:evenHBand="0" w:firstRowFirstColumn="0" w:firstRowLastColumn="0" w:lastRowFirstColumn="0" w:lastRowLastColumn="0"/>
            </w:pPr>
            <w:r w:rsidRPr="00012F90">
              <w:t>Focus area content:</w:t>
            </w:r>
            <w:r w:rsidRPr="00636DA4">
              <w:t xml:space="preserve"> </w:t>
            </w:r>
            <w:r>
              <w:t xml:space="preserve">students ‘refine and strengthen their own skills in composing highly crafted, </w:t>
            </w:r>
            <w:r>
              <w:lastRenderedPageBreak/>
              <w:t>imaginative, discursive, persuasive and reflective texts’.</w:t>
            </w:r>
          </w:p>
          <w:p w14:paraId="3081DBDD"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DE4B05">
              <w:rPr>
                <w:b/>
                <w:bCs/>
              </w:rPr>
              <w:t>Learning intention</w:t>
            </w:r>
            <w:r>
              <w:rPr>
                <w:b/>
                <w:bCs/>
              </w:rPr>
              <w:t>s</w:t>
            </w:r>
          </w:p>
          <w:p w14:paraId="00DC6E1A" w14:textId="77777777" w:rsidR="00477B58" w:rsidRPr="00134B01" w:rsidRDefault="00477B58" w:rsidP="00B14898">
            <w:pPr>
              <w:cnfStyle w:val="000000100000" w:firstRow="0" w:lastRow="0" w:firstColumn="0" w:lastColumn="0" w:oddVBand="0" w:evenVBand="0" w:oddHBand="1" w:evenHBand="0" w:firstRowFirstColumn="0" w:firstRowLastColumn="0" w:lastRowFirstColumn="0" w:lastRowLastColumn="0"/>
            </w:pPr>
            <w:r w:rsidRPr="00134B01">
              <w:t xml:space="preserve">By the end of this </w:t>
            </w:r>
            <w:r>
              <w:t xml:space="preserve">learning </w:t>
            </w:r>
            <w:r w:rsidRPr="00134B01">
              <w:t>sequence, students will:</w:t>
            </w:r>
          </w:p>
          <w:p w14:paraId="2378937E" w14:textId="77777777" w:rsidR="00477B58" w:rsidRPr="00403D50"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experiment with authorial voice, perspective and stylistic choices in their own drafting</w:t>
            </w:r>
          </w:p>
          <w:p w14:paraId="63BF1D84"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evaluate how compositional choices shape authority, tone and meaning</w:t>
            </w:r>
          </w:p>
          <w:p w14:paraId="35DC4701" w14:textId="77777777" w:rsidR="00477B58" w:rsidRPr="00403D50"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reflect on their compositional processes and development as writers in their draft.</w:t>
            </w:r>
          </w:p>
          <w:p w14:paraId="5E9CBEB0" w14:textId="77777777" w:rsidR="00477B58" w:rsidRPr="00BA1CA6"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895E91">
              <w:rPr>
                <w:rStyle w:val="BoldItalic"/>
                <w:i w:val="0"/>
                <w:iCs w:val="0"/>
              </w:rPr>
              <w:t>Core</w:t>
            </w:r>
            <w:r w:rsidRPr="00BA1CA6">
              <w:rPr>
                <w:b/>
                <w:bCs/>
              </w:rPr>
              <w:t xml:space="preserve"> formative task 3 – voice as deliberate craft</w:t>
            </w:r>
          </w:p>
          <w:p w14:paraId="3E4C5129"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Pr>
                <w:b/>
                <w:bCs/>
              </w:rPr>
              <w:t>Completing Core formative task 3 – voice as deliberate craft</w:t>
            </w:r>
            <w:r w:rsidRPr="003C44A2">
              <w:t xml:space="preserve"> </w:t>
            </w:r>
            <w:r w:rsidRPr="00F64BAA">
              <w:t>– in</w:t>
            </w:r>
            <w:r w:rsidRPr="00403D50">
              <w:t xml:space="preserve"> this workshop, students </w:t>
            </w:r>
            <w:r>
              <w:t xml:space="preserve">compose an extended discursive piece of 600 to 700 words. </w:t>
            </w:r>
            <w:r w:rsidRPr="00403D50">
              <w:t xml:space="preserve">Through reflective practice, students identify features that establish authority, cohesion and perspective in their writing, building their capacity to craft impactful and authentic </w:t>
            </w:r>
            <w:r>
              <w:t xml:space="preserve">authorial </w:t>
            </w:r>
            <w:r w:rsidRPr="00403D50">
              <w:t>voices.</w:t>
            </w:r>
          </w:p>
          <w:p w14:paraId="10D268F7" w14:textId="72762E12" w:rsidR="00477B58" w:rsidRDefault="00477B58" w:rsidP="00C46ED6">
            <w:pPr>
              <w:pStyle w:val="ListParagraph"/>
              <w:cnfStyle w:val="000000100000" w:firstRow="0" w:lastRow="0" w:firstColumn="0" w:lastColumn="0" w:oddVBand="0" w:evenVBand="0" w:oddHBand="1" w:evenHBand="0" w:firstRowFirstColumn="0" w:firstRowLastColumn="0" w:lastRowFirstColumn="0" w:lastRowLastColumn="0"/>
              <w:rPr>
                <w:noProof/>
              </w:rPr>
            </w:pPr>
            <w:r>
              <w:t xml:space="preserve">Students use the steps outlined in </w:t>
            </w:r>
            <w:r w:rsidRPr="002D5832">
              <w:rPr>
                <w:b/>
                <w:bCs/>
              </w:rPr>
              <w:t xml:space="preserve">Core formative task 3 – </w:t>
            </w:r>
            <w:r>
              <w:rPr>
                <w:b/>
                <w:bCs/>
              </w:rPr>
              <w:t>voice as deliberate craft</w:t>
            </w:r>
            <w:r>
              <w:t xml:space="preserve"> to complete the task. S</w:t>
            </w:r>
            <w:r>
              <w:rPr>
                <w:noProof/>
              </w:rPr>
              <w:t xml:space="preserve">ome students </w:t>
            </w:r>
            <w:r w:rsidRPr="00C46ED6">
              <w:rPr>
                <w:rStyle w:val="BoldItalic"/>
                <w:b w:val="0"/>
                <w:bCs/>
              </w:rPr>
              <w:t>may</w:t>
            </w:r>
            <w:r>
              <w:rPr>
                <w:noProof/>
              </w:rPr>
              <w:t xml:space="preserve"> benefit from</w:t>
            </w:r>
            <w:r w:rsidRPr="003C345A">
              <w:t xml:space="preserve"> </w:t>
            </w:r>
            <w:r w:rsidRPr="003C345A">
              <w:rPr>
                <w:noProof/>
              </w:rPr>
              <w:t xml:space="preserve">scaffolded planning templates, sentence starters </w:t>
            </w:r>
            <w:r>
              <w:rPr>
                <w:noProof/>
              </w:rPr>
              <w:t>or</w:t>
            </w:r>
            <w:r w:rsidRPr="003C345A">
              <w:rPr>
                <w:noProof/>
              </w:rPr>
              <w:t xml:space="preserve"> guided conferencing with the teacher to refine structure, </w:t>
            </w:r>
            <w:r>
              <w:rPr>
                <w:noProof/>
              </w:rPr>
              <w:t xml:space="preserve">authorial </w:t>
            </w:r>
            <w:r w:rsidRPr="003C345A">
              <w:rPr>
                <w:noProof/>
              </w:rPr>
              <w:t>voice and cohesion.</w:t>
            </w:r>
          </w:p>
          <w:p w14:paraId="731181C0" w14:textId="77777777" w:rsidR="00477B58" w:rsidRPr="005A1A38" w:rsidRDefault="00477B58" w:rsidP="00B14898">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5A1A38">
              <w:rPr>
                <w:rStyle w:val="Strong"/>
              </w:rPr>
              <w:t xml:space="preserve">Composing and </w:t>
            </w:r>
            <w:r w:rsidRPr="00DE090F">
              <w:rPr>
                <w:rStyle w:val="Strong"/>
              </w:rPr>
              <w:t>reflecting</w:t>
            </w:r>
            <w:r w:rsidRPr="005A1A38">
              <w:rPr>
                <w:rStyle w:val="Strong"/>
              </w:rPr>
              <w:t xml:space="preserve"> on deliberate cra</w:t>
            </w:r>
            <w:r>
              <w:rPr>
                <w:rStyle w:val="Strong"/>
              </w:rPr>
              <w:t>f</w:t>
            </w:r>
            <w:r w:rsidRPr="005A1A38">
              <w:rPr>
                <w:rStyle w:val="Strong"/>
              </w:rPr>
              <w:t>t choices</w:t>
            </w:r>
            <w:r>
              <w:rPr>
                <w:rStyle w:val="Strong"/>
                <w:b w:val="0"/>
                <w:bCs w:val="0"/>
              </w:rPr>
              <w:t xml:space="preserve"> </w:t>
            </w:r>
            <w:r w:rsidRPr="005319EE">
              <w:rPr>
                <w:rStyle w:val="Strong"/>
                <w:b w:val="0"/>
                <w:bCs w:val="0"/>
              </w:rPr>
              <w:t>–</w:t>
            </w:r>
            <w:r>
              <w:rPr>
                <w:rStyle w:val="Strong"/>
                <w:b w:val="0"/>
                <w:bCs w:val="0"/>
              </w:rPr>
              <w:t xml:space="preserve"> students compose a 600 to 700-word discursive response and a 100 to 200-word reflection. They explain how syntax, tone, </w:t>
            </w:r>
            <w:r>
              <w:rPr>
                <w:rStyle w:val="Strong"/>
                <w:b w:val="0"/>
                <w:bCs w:val="0"/>
              </w:rPr>
              <w:lastRenderedPageBreak/>
              <w:t>structure and perspective shape authority and audience response.</w:t>
            </w:r>
          </w:p>
          <w:p w14:paraId="01ABA188" w14:textId="4DEF57C6"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sidRPr="005A1A38">
              <w:rPr>
                <w:rStyle w:val="Strong"/>
              </w:rPr>
              <w:t>Experimenting with feedback annotations for sample responses</w:t>
            </w:r>
            <w:r>
              <w:t xml:space="preserve"> </w:t>
            </w:r>
            <w:r w:rsidRPr="00DA2005">
              <w:t>–</w:t>
            </w:r>
            <w:r>
              <w:t xml:space="preserve"> teachers may use the </w:t>
            </w:r>
            <w:r w:rsidRPr="00B57C88">
              <w:rPr>
                <w:rStyle w:val="Strong"/>
              </w:rPr>
              <w:t>Core formative task 3 – voice as deliberate craft</w:t>
            </w:r>
            <w:r w:rsidRPr="00EF788D">
              <w:rPr>
                <w:rStyle w:val="Strong"/>
                <w:b w:val="0"/>
                <w:bCs w:val="0"/>
              </w:rPr>
              <w:t xml:space="preserve"> </w:t>
            </w:r>
            <w:r>
              <w:t xml:space="preserve">in the </w:t>
            </w:r>
            <w:r w:rsidR="00811736">
              <w:t>resources booklet</w:t>
            </w:r>
            <w:r>
              <w:t xml:space="preserve"> to support consistent teacher judgement. This resource can also be used to assist students to identify choices that strengthen cohesion, authority, tonal consistency and perspective in their own writing through comparing the samples and reading the annotations.</w:t>
            </w:r>
          </w:p>
          <w:p w14:paraId="30609EC5" w14:textId="76DCDE39" w:rsidR="00477B58" w:rsidRDefault="000B195D" w:rsidP="009A0CA1">
            <w:pPr>
              <w:pStyle w:val="ListBullet"/>
              <w:cnfStyle w:val="000000100000" w:firstRow="0" w:lastRow="0" w:firstColumn="0" w:lastColumn="0" w:oddVBand="0" w:evenVBand="0" w:oddHBand="1" w:evenHBand="0" w:firstRowFirstColumn="0" w:firstRowLastColumn="0" w:lastRowFirstColumn="0" w:lastRowLastColumn="0"/>
            </w:pPr>
            <w:r>
              <w:rPr>
                <w:rStyle w:val="Strong"/>
              </w:rPr>
              <w:t>Connecting learning related to deliberate crafting choices</w:t>
            </w:r>
            <w:r w:rsidRPr="009900A8">
              <w:rPr>
                <w:rStyle w:val="Strong"/>
                <w:b w:val="0"/>
                <w:bCs w:val="0"/>
              </w:rPr>
              <w:t xml:space="preserve"> </w:t>
            </w:r>
            <w:r w:rsidRPr="009900A8">
              <w:t xml:space="preserve">– </w:t>
            </w:r>
            <w:r>
              <w:t>cold</w:t>
            </w:r>
            <w:r w:rsidR="009A0CA1">
              <w:t>-</w:t>
            </w:r>
            <w:r>
              <w:t xml:space="preserve">call students </w:t>
            </w:r>
            <w:r w:rsidR="009A0CA1">
              <w:t xml:space="preserve">asking them </w:t>
            </w:r>
            <w:r>
              <w:t>to identify one choice in their draft and explain how it shapes authority or audience response. Teacher circulates and clarifies misconceptions and provides immediate clarification before students complete their reflection.</w:t>
            </w:r>
          </w:p>
          <w:p w14:paraId="05B7C689" w14:textId="33EF4DED" w:rsidR="00477B58" w:rsidRPr="0013034C" w:rsidRDefault="00477B58" w:rsidP="00B14898">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Reflecting on deliberate craft choices in the reflection journal</w:t>
            </w:r>
            <w:r w:rsidRPr="009900A8">
              <w:t xml:space="preserve"> – </w:t>
            </w:r>
            <w:r>
              <w:t xml:space="preserve">students identify one choice they have made in syntax, tone, structure or perspective and explain how it shapes authority and audience response. </w:t>
            </w:r>
            <w:r w:rsidR="000B195D">
              <w:t>They</w:t>
            </w:r>
            <w:r w:rsidR="000B195D" w:rsidDel="00E756FE">
              <w:t xml:space="preserve"> </w:t>
            </w:r>
            <w:r w:rsidR="000B195D">
              <w:t xml:space="preserve">turn and share one refinement to be made with a peer, using this further check for understanding to help complete their reflection </w:t>
            </w:r>
            <w:r w:rsidR="000B195D">
              <w:rPr>
                <w:b/>
                <w:bCs/>
              </w:rPr>
              <w:t>(Integrated Phase 5)</w:t>
            </w:r>
            <w:r w:rsidR="000B195D">
              <w:t>.</w:t>
            </w:r>
          </w:p>
        </w:tc>
        <w:tc>
          <w:tcPr>
            <w:tcW w:w="858" w:type="pct"/>
          </w:tcPr>
          <w:p w14:paraId="76482D83" w14:textId="77777777" w:rsidR="00477B58" w:rsidRPr="00016111"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lastRenderedPageBreak/>
              <w:t>Success criteria</w:t>
            </w:r>
          </w:p>
          <w:p w14:paraId="4A070030" w14:textId="77777777" w:rsidR="00477B58"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pPr>
            <w:r w:rsidRPr="00016111">
              <w:lastRenderedPageBreak/>
              <w:t>To demonstrate their learning, students can:</w:t>
            </w:r>
          </w:p>
          <w:p w14:paraId="099F062F" w14:textId="77777777" w:rsidR="00477B58" w:rsidRPr="009A1DE4" w:rsidRDefault="00477B58" w:rsidP="00B14898">
            <w:pPr>
              <w:widowControl/>
              <w:numPr>
                <w:ilvl w:val="0"/>
                <w:numId w:val="3"/>
              </w:numPr>
              <w:spacing w:before="120"/>
              <w:mirrorIndents w:val="0"/>
              <w:cnfStyle w:val="000000100000" w:firstRow="0" w:lastRow="0" w:firstColumn="0" w:lastColumn="0" w:oddVBand="0" w:evenVBand="0" w:oddHBand="1" w:evenHBand="0" w:firstRowFirstColumn="0" w:firstRowLastColumn="0" w:lastRowFirstColumn="0" w:lastRowLastColumn="0"/>
            </w:pPr>
            <w:r>
              <w:t>compose a draft demonstrating control of authorial voice, perspective or tone</w:t>
            </w:r>
          </w:p>
          <w:p w14:paraId="34BCFD43" w14:textId="77777777" w:rsidR="00477B58" w:rsidRDefault="00477B58" w:rsidP="00B14898">
            <w:pPr>
              <w:widowControl/>
              <w:numPr>
                <w:ilvl w:val="0"/>
                <w:numId w:val="3"/>
              </w:numPr>
              <w:spacing w:before="120"/>
              <w:mirrorIndents w:val="0"/>
              <w:cnfStyle w:val="000000100000" w:firstRow="0" w:lastRow="0" w:firstColumn="0" w:lastColumn="0" w:oddVBand="0" w:evenVBand="0" w:oddHBand="1" w:evenHBand="0" w:firstRowFirstColumn="0" w:firstRowLastColumn="0" w:lastRowFirstColumn="0" w:lastRowLastColumn="0"/>
            </w:pPr>
            <w:r>
              <w:t>evaluate how compositional choices shape authority, tone and meaning</w:t>
            </w:r>
          </w:p>
          <w:p w14:paraId="514CB20E" w14:textId="77777777" w:rsidR="00477B58" w:rsidRDefault="00477B58" w:rsidP="00B14898">
            <w:pPr>
              <w:widowControl/>
              <w:numPr>
                <w:ilvl w:val="0"/>
                <w:numId w:val="3"/>
              </w:numPr>
              <w:spacing w:before="120"/>
              <w:mirrorIndents w:val="0"/>
              <w:cnfStyle w:val="000000100000" w:firstRow="0" w:lastRow="0" w:firstColumn="0" w:lastColumn="0" w:oddVBand="0" w:evenVBand="0" w:oddHBand="1" w:evenHBand="0" w:firstRowFirstColumn="0" w:firstRowLastColumn="0" w:lastRowFirstColumn="0" w:lastRowLastColumn="0"/>
            </w:pPr>
            <w:r>
              <w:t xml:space="preserve">revise writing using peer feedback to </w:t>
            </w:r>
            <w:r w:rsidRPr="009324D8">
              <w:t>strengthen voice</w:t>
            </w:r>
            <w:r>
              <w:t xml:space="preserve"> and cohesion</w:t>
            </w:r>
          </w:p>
          <w:p w14:paraId="06579E34" w14:textId="77777777" w:rsidR="00477B58" w:rsidRPr="009A1DE4" w:rsidRDefault="00477B58" w:rsidP="00B14898">
            <w:pPr>
              <w:widowControl/>
              <w:numPr>
                <w:ilvl w:val="0"/>
                <w:numId w:val="3"/>
              </w:numPr>
              <w:spacing w:before="120"/>
              <w:mirrorIndents w:val="0"/>
              <w:cnfStyle w:val="000000100000" w:firstRow="0" w:lastRow="0" w:firstColumn="0" w:lastColumn="0" w:oddVBand="0" w:evenVBand="0" w:oddHBand="1" w:evenHBand="0" w:firstRowFirstColumn="0" w:firstRowLastColumn="0" w:lastRowFirstColumn="0" w:lastRowLastColumn="0"/>
            </w:pPr>
            <w:r>
              <w:lastRenderedPageBreak/>
              <w:t>reflect on creation of an authentic and authoritative voice.</w:t>
            </w:r>
          </w:p>
          <w:p w14:paraId="6A5CDF92"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t>Evaluation and registration:</w:t>
            </w:r>
          </w:p>
          <w:p w14:paraId="07F9C41A" w14:textId="77777777" w:rsidR="00477B58" w:rsidRPr="00FA2BFC"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pPr>
            <w:r w:rsidRPr="00016111">
              <w:t>[Record evaluation and registration information]</w:t>
            </w:r>
          </w:p>
        </w:tc>
      </w:tr>
      <w:tr w:rsidR="00477B58" w:rsidRPr="00A11F66" w14:paraId="67419598" w14:textId="77777777" w:rsidTr="00B148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4ACD1475" w14:textId="77777777" w:rsidR="00477B58" w:rsidRPr="00FF04C0" w:rsidRDefault="00477B58" w:rsidP="00B14898">
            <w:pPr>
              <w:spacing w:before="120" w:after="240"/>
              <w:rPr>
                <w:b w:val="0"/>
                <w:bCs/>
              </w:rPr>
            </w:pPr>
            <w:r>
              <w:lastRenderedPageBreak/>
              <w:t xml:space="preserve">EAV-12-05 </w:t>
            </w:r>
            <w:r w:rsidRPr="00E547E0">
              <w:rPr>
                <w:b w:val="0"/>
                <w:bCs/>
              </w:rPr>
              <w:t>compose</w:t>
            </w:r>
            <w:r w:rsidRPr="00CF0FBA">
              <w:rPr>
                <w:b w:val="0"/>
                <w:bCs/>
              </w:rPr>
              <w:t xml:space="preserve">s </w:t>
            </w:r>
            <w:r w:rsidRPr="00CF0FBA">
              <w:t>critical and</w:t>
            </w:r>
            <w:r w:rsidRPr="00FF04C0">
              <w:rPr>
                <w:b w:val="0"/>
                <w:bCs/>
              </w:rPr>
              <w:t xml:space="preserve"> </w:t>
            </w:r>
            <w:r w:rsidRPr="00E547E0">
              <w:rPr>
                <w:b w:val="0"/>
                <w:bCs/>
              </w:rPr>
              <w:t xml:space="preserve">creative texts for a range of </w:t>
            </w:r>
            <w:r w:rsidRPr="00E547E0">
              <w:rPr>
                <w:b w:val="0"/>
                <w:bCs/>
              </w:rPr>
              <w:lastRenderedPageBreak/>
              <w:t>audiences</w:t>
            </w:r>
            <w:r>
              <w:rPr>
                <w:b w:val="0"/>
                <w:bCs/>
              </w:rPr>
              <w:t xml:space="preserve"> and purposes</w:t>
            </w:r>
          </w:p>
          <w:p w14:paraId="3896B9D3" w14:textId="77777777" w:rsidR="00477B58" w:rsidRPr="00F21B6B" w:rsidRDefault="00477B58" w:rsidP="00B14898">
            <w:pPr>
              <w:spacing w:before="120" w:after="240"/>
              <w:textAlignment w:val="baseline"/>
              <w:rPr>
                <w:szCs w:val="22"/>
              </w:rPr>
            </w:pPr>
            <w:r w:rsidRPr="00D603D7">
              <w:rPr>
                <w:szCs w:val="22"/>
              </w:rPr>
              <w:t>Responding</w:t>
            </w:r>
          </w:p>
          <w:p w14:paraId="0963AE05" w14:textId="77777777" w:rsidR="00477B58" w:rsidRPr="00FF04C0" w:rsidRDefault="00477B58" w:rsidP="00B14898">
            <w:pPr>
              <w:spacing w:before="120" w:after="240"/>
              <w:textAlignment w:val="baseline"/>
              <w:rPr>
                <w:b w:val="0"/>
                <w:szCs w:val="22"/>
              </w:rPr>
            </w:pPr>
            <w:r w:rsidRPr="007348FA">
              <w:rPr>
                <w:b w:val="0"/>
                <w:bCs/>
                <w:szCs w:val="22"/>
              </w:rPr>
              <w:t>Compose</w:t>
            </w:r>
            <w:r>
              <w:rPr>
                <w:b w:val="0"/>
                <w:bCs/>
                <w:szCs w:val="22"/>
              </w:rPr>
              <w:t xml:space="preserve"> </w:t>
            </w:r>
            <w:r w:rsidRPr="00F21B6B">
              <w:rPr>
                <w:b w:val="0"/>
                <w:bCs/>
                <w:szCs w:val="22"/>
              </w:rPr>
              <w:t xml:space="preserve">personal, </w:t>
            </w:r>
            <w:r w:rsidRPr="00CF0FBA">
              <w:rPr>
                <w:szCs w:val="22"/>
              </w:rPr>
              <w:t>critical and</w:t>
            </w:r>
            <w:r w:rsidRPr="00F21B6B">
              <w:rPr>
                <w:b w:val="0"/>
                <w:bCs/>
                <w:szCs w:val="22"/>
              </w:rPr>
              <w:t xml:space="preserve"> creative texts that experiment with emerging forms, language features and literary devices including imagery, motif and allusion</w:t>
            </w:r>
          </w:p>
          <w:p w14:paraId="5017AB8A" w14:textId="77777777" w:rsidR="00477B58" w:rsidRPr="00F21B6B" w:rsidRDefault="00477B58" w:rsidP="00B14898">
            <w:pPr>
              <w:pStyle w:val="FeatureBox2"/>
              <w:spacing w:before="120" w:after="240"/>
              <w:rPr>
                <w:szCs w:val="22"/>
              </w:rPr>
            </w:pPr>
            <w:r>
              <w:t xml:space="preserve">Note: </w:t>
            </w:r>
            <w:r w:rsidRPr="00E83E00">
              <w:rPr>
                <w:bCs/>
              </w:rPr>
              <w:t>bold</w:t>
            </w:r>
            <w:r>
              <w:rPr>
                <w:bCs/>
              </w:rPr>
              <w:t xml:space="preserve"> outcome</w:t>
            </w:r>
            <w:r w:rsidRPr="00E83E00">
              <w:rPr>
                <w:bCs/>
              </w:rPr>
              <w:t xml:space="preserve"> content </w:t>
            </w:r>
            <w:r>
              <w:t>is not addressed in this sequence.</w:t>
            </w:r>
          </w:p>
        </w:tc>
        <w:tc>
          <w:tcPr>
            <w:tcW w:w="3381" w:type="pct"/>
          </w:tcPr>
          <w:p w14:paraId="371CB00A" w14:textId="77777777" w:rsidR="00477B58" w:rsidRPr="00DE4B05" w:rsidRDefault="00477B58" w:rsidP="00B14898">
            <w:pPr>
              <w:cnfStyle w:val="000000010000" w:firstRow="0" w:lastRow="0" w:firstColumn="0" w:lastColumn="0" w:oddVBand="0" w:evenVBand="0" w:oddHBand="0" w:evenHBand="1" w:firstRowFirstColumn="0" w:firstRowLastColumn="0" w:lastRowFirstColumn="0" w:lastRowLastColumn="0"/>
              <w:rPr>
                <w:b/>
                <w:bCs/>
              </w:rPr>
            </w:pPr>
            <w:r w:rsidRPr="00DE4B05">
              <w:rPr>
                <w:b/>
                <w:bCs/>
              </w:rPr>
              <w:lastRenderedPageBreak/>
              <w:t>Phase 4</w:t>
            </w:r>
            <w:r>
              <w:rPr>
                <w:b/>
                <w:bCs/>
              </w:rPr>
              <w:t>,</w:t>
            </w:r>
            <w:r w:rsidRPr="00DE4B05">
              <w:rPr>
                <w:b/>
                <w:bCs/>
              </w:rPr>
              <w:t xml:space="preserve"> </w:t>
            </w:r>
            <w:r w:rsidRPr="00072309">
              <w:rPr>
                <w:b/>
              </w:rPr>
              <w:t>s</w:t>
            </w:r>
            <w:r w:rsidRPr="00E10785">
              <w:rPr>
                <w:b/>
              </w:rPr>
              <w:t xml:space="preserve">equence </w:t>
            </w:r>
            <w:r>
              <w:rPr>
                <w:b/>
                <w:bCs/>
              </w:rPr>
              <w:t>4</w:t>
            </w:r>
            <w:r w:rsidRPr="00DE4B05">
              <w:rPr>
                <w:b/>
                <w:bCs/>
              </w:rPr>
              <w:t xml:space="preserve"> – </w:t>
            </w:r>
            <w:r>
              <w:rPr>
                <w:b/>
                <w:bCs/>
              </w:rPr>
              <w:t>l</w:t>
            </w:r>
            <w:r w:rsidRPr="00DE4B05">
              <w:rPr>
                <w:b/>
                <w:bCs/>
              </w:rPr>
              <w:t>iterary devices in creative writing</w:t>
            </w:r>
          </w:p>
          <w:p w14:paraId="629A407B" w14:textId="77777777" w:rsidR="00477B58" w:rsidRDefault="00477B58" w:rsidP="00B14898">
            <w:pPr>
              <w:cnfStyle w:val="000000010000" w:firstRow="0" w:lastRow="0" w:firstColumn="0" w:lastColumn="0" w:oddVBand="0" w:evenVBand="0" w:oddHBand="0" w:evenHBand="1" w:firstRowFirstColumn="0" w:firstRowLastColumn="0" w:lastRowFirstColumn="0" w:lastRowLastColumn="0"/>
            </w:pPr>
            <w:r w:rsidRPr="000B5857">
              <w:t>Focus area content:</w:t>
            </w:r>
            <w:r w:rsidRPr="00B579AC">
              <w:t xml:space="preserve"> </w:t>
            </w:r>
            <w:r>
              <w:t>t</w:t>
            </w:r>
            <w:r w:rsidRPr="00C32B01">
              <w:t xml:space="preserve">hrough </w:t>
            </w:r>
            <w:r>
              <w:t>‘</w:t>
            </w:r>
            <w:r w:rsidRPr="00C32B01">
              <w:t>the</w:t>
            </w:r>
            <w:r w:rsidRPr="00C766F7">
              <w:t xml:space="preserve"> </w:t>
            </w:r>
            <w:r w:rsidRPr="009F05C3">
              <w:t>study of quality texts of the past as well as recognised contemporary works</w:t>
            </w:r>
            <w:r>
              <w:t>’</w:t>
            </w:r>
            <w:r w:rsidRPr="009F05C3">
              <w:t xml:space="preserve">, students </w:t>
            </w:r>
            <w:r>
              <w:t>‘</w:t>
            </w:r>
            <w:r w:rsidRPr="009F05C3">
              <w:t xml:space="preserve">reflect on the process of writing and apply their knowledge of </w:t>
            </w:r>
            <w:r w:rsidRPr="009F05C3">
              <w:lastRenderedPageBreak/>
              <w:t>structure, language and form</w:t>
            </w:r>
            <w:r>
              <w:t>’.</w:t>
            </w:r>
          </w:p>
          <w:p w14:paraId="52A88826" w14:textId="77777777" w:rsidR="00477B58" w:rsidRPr="00B51617" w:rsidRDefault="00477B58" w:rsidP="00B14898">
            <w:pPr>
              <w:pStyle w:val="FeatureBox2"/>
              <w:cnfStyle w:val="000000010000" w:firstRow="0" w:lastRow="0" w:firstColumn="0" w:lastColumn="0" w:oddVBand="0" w:evenVBand="0" w:oddHBand="0" w:evenHBand="1" w:firstRowFirstColumn="0" w:firstRowLastColumn="0" w:lastRowFirstColumn="0" w:lastRowLastColumn="0"/>
            </w:pPr>
            <w:r w:rsidRPr="00500957">
              <w:rPr>
                <w:b/>
                <w:bCs/>
              </w:rPr>
              <w:t>Teacher note:</w:t>
            </w:r>
            <w:r>
              <w:t xml:space="preserve"> PowerPoint </w:t>
            </w:r>
            <w:r w:rsidRPr="006C50C2">
              <w:rPr>
                <w:rStyle w:val="Strong"/>
              </w:rPr>
              <w:t xml:space="preserve">Phase 4 – connecting with </w:t>
            </w:r>
            <w:r w:rsidRPr="00766547">
              <w:rPr>
                <w:rStyle w:val="BoldItalic"/>
              </w:rPr>
              <w:t>The Yield</w:t>
            </w:r>
            <w:r w:rsidRPr="006C50C2">
              <w:rPr>
                <w:rStyle w:val="Strong"/>
              </w:rPr>
              <w:t xml:space="preserve"> –</w:t>
            </w:r>
            <w:r>
              <w:rPr>
                <w:rStyle w:val="Strong"/>
              </w:rPr>
              <w:t xml:space="preserve"> </w:t>
            </w:r>
            <w:r w:rsidRPr="006C50C2">
              <w:rPr>
                <w:rStyle w:val="Strong"/>
              </w:rPr>
              <w:t>12.4</w:t>
            </w:r>
            <w:r w:rsidRPr="00C766F7">
              <w:rPr>
                <w:rStyle w:val="Strong"/>
                <w:b w:val="0"/>
                <w:bCs w:val="0"/>
              </w:rPr>
              <w:t xml:space="preserve"> </w:t>
            </w:r>
            <w:r w:rsidRPr="009C7E68">
              <w:rPr>
                <w:rStyle w:val="Strong"/>
                <w:b w:val="0"/>
                <w:bCs w:val="0"/>
              </w:rPr>
              <w:t>and the slides ‘Crafting layered meaning’</w:t>
            </w:r>
            <w:r w:rsidRPr="00C766F7">
              <w:rPr>
                <w:rStyle w:val="Strong"/>
                <w:b w:val="0"/>
                <w:bCs w:val="0"/>
              </w:rPr>
              <w:t xml:space="preserve"> </w:t>
            </w:r>
            <w:r w:rsidRPr="00500957">
              <w:t>is available</w:t>
            </w:r>
            <w:r>
              <w:t xml:space="preserve"> to support this learning sequence.</w:t>
            </w:r>
          </w:p>
          <w:p w14:paraId="267BEF00" w14:textId="77777777" w:rsidR="00477B58" w:rsidRDefault="00477B58" w:rsidP="00B14898">
            <w:pPr>
              <w:cnfStyle w:val="000000010000" w:firstRow="0" w:lastRow="0" w:firstColumn="0" w:lastColumn="0" w:oddVBand="0" w:evenVBand="0" w:oddHBand="0" w:evenHBand="1" w:firstRowFirstColumn="0" w:firstRowLastColumn="0" w:lastRowFirstColumn="0" w:lastRowLastColumn="0"/>
              <w:rPr>
                <w:b/>
                <w:bCs/>
              </w:rPr>
            </w:pPr>
            <w:r w:rsidRPr="0050213F">
              <w:rPr>
                <w:b/>
                <w:bCs/>
              </w:rPr>
              <w:t>Learning intention</w:t>
            </w:r>
            <w:r>
              <w:rPr>
                <w:b/>
                <w:bCs/>
              </w:rPr>
              <w:t>s</w:t>
            </w:r>
          </w:p>
          <w:p w14:paraId="7B8C9AA1" w14:textId="77777777" w:rsidR="00477B58" w:rsidRPr="0050213F" w:rsidRDefault="00477B58" w:rsidP="00B14898">
            <w:pPr>
              <w:cnfStyle w:val="000000010000" w:firstRow="0" w:lastRow="0" w:firstColumn="0" w:lastColumn="0" w:oddVBand="0" w:evenVBand="0" w:oddHBand="0" w:evenHBand="1" w:firstRowFirstColumn="0" w:firstRowLastColumn="0" w:lastRowFirstColumn="0" w:lastRowLastColumn="0"/>
            </w:pPr>
            <w:r w:rsidRPr="0050213F">
              <w:t xml:space="preserve">By the end of this </w:t>
            </w:r>
            <w:r>
              <w:t xml:space="preserve">learning </w:t>
            </w:r>
            <w:r w:rsidRPr="0050213F">
              <w:t>sequence, students will:</w:t>
            </w:r>
          </w:p>
          <w:p w14:paraId="5C150534"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a</w:t>
            </w:r>
            <w:r w:rsidRPr="0050213F">
              <w:t xml:space="preserve">nalyse </w:t>
            </w:r>
            <w:r>
              <w:t>how imagery, motif and allusion contribute to layered meaning in texts</w:t>
            </w:r>
          </w:p>
          <w:p w14:paraId="2D757954"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experiment with</w:t>
            </w:r>
            <w:r w:rsidRPr="0050213F">
              <w:t xml:space="preserve"> literary devices in their own creative </w:t>
            </w:r>
            <w:r>
              <w:t>writing</w:t>
            </w:r>
          </w:p>
          <w:p w14:paraId="0EBC5267" w14:textId="77777777" w:rsidR="00477B58" w:rsidRPr="0050213F"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evaluate how stylistic choices shape reader interpretation and aesthetic impact</w:t>
            </w:r>
            <w:r w:rsidRPr="0050213F">
              <w:t>.</w:t>
            </w:r>
          </w:p>
          <w:p w14:paraId="69B1E673" w14:textId="77777777" w:rsidR="00477B58" w:rsidRPr="0050213F" w:rsidRDefault="00477B58" w:rsidP="00B14898">
            <w:pPr>
              <w:cnfStyle w:val="000000010000" w:firstRow="0" w:lastRow="0" w:firstColumn="0" w:lastColumn="0" w:oddVBand="0" w:evenVBand="0" w:oddHBand="0" w:evenHBand="1" w:firstRowFirstColumn="0" w:firstRowLastColumn="0" w:lastRowFirstColumn="0" w:lastRowLastColumn="0"/>
              <w:rPr>
                <w:b/>
                <w:bCs/>
              </w:rPr>
            </w:pPr>
            <w:r>
              <w:rPr>
                <w:b/>
                <w:bCs/>
              </w:rPr>
              <w:t>Crafting layered meaning</w:t>
            </w:r>
          </w:p>
          <w:p w14:paraId="68E2A9FC" w14:textId="1246206E" w:rsidR="00477B58" w:rsidRPr="00BC6CED" w:rsidRDefault="000B195D" w:rsidP="00B14898">
            <w:pPr>
              <w:pStyle w:val="ListBullet"/>
              <w:cnfStyle w:val="000000010000" w:firstRow="0" w:lastRow="0" w:firstColumn="0" w:lastColumn="0" w:oddVBand="0" w:evenVBand="0" w:oddHBand="0" w:evenHBand="1" w:firstRowFirstColumn="0" w:firstRowLastColumn="0" w:lastRowFirstColumn="0" w:lastRowLastColumn="0"/>
            </w:pPr>
            <w:r>
              <w:rPr>
                <w:b/>
                <w:bCs/>
              </w:rPr>
              <w:t>Explicit m</w:t>
            </w:r>
            <w:r w:rsidR="00477B58">
              <w:rPr>
                <w:b/>
                <w:bCs/>
              </w:rPr>
              <w:t>odelling of deliberate literary device use</w:t>
            </w:r>
            <w:r w:rsidR="009A0CA1">
              <w:rPr>
                <w:b/>
                <w:bCs/>
              </w:rPr>
              <w:t>d</w:t>
            </w:r>
            <w:r w:rsidR="00477B58">
              <w:rPr>
                <w:b/>
                <w:bCs/>
              </w:rPr>
              <w:t xml:space="preserve"> to illustrate crafting layered meaning and reader impact</w:t>
            </w:r>
            <w:r w:rsidR="00477B58">
              <w:t xml:space="preserve"> –</w:t>
            </w:r>
            <w:r w:rsidR="00477B58" w:rsidRPr="0050213F">
              <w:t xml:space="preserve"> </w:t>
            </w:r>
            <w:r w:rsidR="00477B58">
              <w:t>t</w:t>
            </w:r>
            <w:r w:rsidR="00477B58" w:rsidRPr="00BC6CED">
              <w:t xml:space="preserve">he teacher </w:t>
            </w:r>
            <w:r>
              <w:t>models</w:t>
            </w:r>
            <w:r w:rsidRPr="00BC6CED">
              <w:t xml:space="preserve"> </w:t>
            </w:r>
            <w:r w:rsidR="00477B58" w:rsidRPr="00BC6CED">
              <w:t xml:space="preserve">a short, original paragraph </w:t>
            </w:r>
            <w:r w:rsidR="00477B58">
              <w:t xml:space="preserve">of the creative application activity below, available in the PowerPoint </w:t>
            </w:r>
            <w:r w:rsidR="00477B58" w:rsidRPr="00E9793E">
              <w:rPr>
                <w:rStyle w:val="Strong"/>
              </w:rPr>
              <w:t xml:space="preserve">Phase 4 – connecting with </w:t>
            </w:r>
            <w:r w:rsidR="00477B58" w:rsidRPr="00766547">
              <w:rPr>
                <w:rStyle w:val="BoldItalic"/>
              </w:rPr>
              <w:t>The Yield</w:t>
            </w:r>
            <w:r w:rsidR="00477B58" w:rsidRPr="00E9793E">
              <w:rPr>
                <w:rStyle w:val="Strong"/>
              </w:rPr>
              <w:t xml:space="preserve"> –</w:t>
            </w:r>
            <w:r w:rsidR="00477B58">
              <w:rPr>
                <w:rStyle w:val="Strong"/>
              </w:rPr>
              <w:t xml:space="preserve"> </w:t>
            </w:r>
            <w:r w:rsidR="00477B58" w:rsidRPr="00E9793E">
              <w:rPr>
                <w:rStyle w:val="Strong"/>
              </w:rPr>
              <w:t>12.4</w:t>
            </w:r>
            <w:r w:rsidR="00477B58" w:rsidRPr="009900A8">
              <w:t xml:space="preserve">. </w:t>
            </w:r>
            <w:r w:rsidR="00477B58" w:rsidRPr="00D07216">
              <w:t>The teacher</w:t>
            </w:r>
            <w:r w:rsidR="00477B58">
              <w:t xml:space="preserve"> </w:t>
            </w:r>
            <w:r w:rsidR="00477B58" w:rsidRPr="00BC6CED">
              <w:t xml:space="preserve">annotates it live, demonstrating intentional use of imagery, motif and allusion. The modelling </w:t>
            </w:r>
            <w:r w:rsidR="00477B58">
              <w:t xml:space="preserve">should </w:t>
            </w:r>
            <w:r w:rsidR="00477B58" w:rsidRPr="00BC6CED">
              <w:t>explicit</w:t>
            </w:r>
            <w:r w:rsidR="00477B58">
              <w:t>ly</w:t>
            </w:r>
            <w:r w:rsidR="00477B58" w:rsidRPr="00BC6CED">
              <w:t xml:space="preserve"> link deliberate stylistic choice to reader impact, </w:t>
            </w:r>
            <w:r w:rsidR="00477B58">
              <w:t xml:space="preserve">for example, </w:t>
            </w:r>
            <w:r w:rsidR="00477B58" w:rsidRPr="00BC6CED">
              <w:t xml:space="preserve">‘I chose the river motif because it recurs in the narrative as a site of cultural </w:t>
            </w:r>
            <w:r w:rsidR="00477B58" w:rsidRPr="00BC6CED">
              <w:lastRenderedPageBreak/>
              <w:t>memory</w:t>
            </w:r>
            <w:r w:rsidR="00477B58">
              <w:t xml:space="preserve">, </w:t>
            </w:r>
            <w:r w:rsidR="00477B58" w:rsidRPr="00BC6CED">
              <w:t>giv</w:t>
            </w:r>
            <w:r w:rsidR="00477B58">
              <w:t>ing</w:t>
            </w:r>
            <w:r w:rsidR="00477B58" w:rsidRPr="00BC6CED">
              <w:t xml:space="preserve"> the narrator authority born of connection’ </w:t>
            </w:r>
            <w:r w:rsidR="00477B58">
              <w:t>o</w:t>
            </w:r>
            <w:r w:rsidR="00477B58" w:rsidRPr="00BC6CED">
              <w:t>r ‘This allusion to a creation story activates cultural resonance and shapes reader respect’</w:t>
            </w:r>
            <w:r w:rsidR="00477B58">
              <w:t xml:space="preserve">. </w:t>
            </w:r>
            <w:r w:rsidR="00477B58" w:rsidRPr="00BC6CED">
              <w:t xml:space="preserve">The teacher verbalises thinking to reinforce </w:t>
            </w:r>
            <w:proofErr w:type="gramStart"/>
            <w:r w:rsidR="00477B58">
              <w:t>The</w:t>
            </w:r>
            <w:proofErr w:type="gramEnd"/>
            <w:r w:rsidR="00477B58">
              <w:t xml:space="preserve"> craft of writing</w:t>
            </w:r>
            <w:r w:rsidR="00477B58" w:rsidRPr="00BC6CED">
              <w:t xml:space="preserve"> metalanguage</w:t>
            </w:r>
            <w:r w:rsidR="00477B58">
              <w:t>.</w:t>
            </w:r>
          </w:p>
          <w:p w14:paraId="5AA00B14" w14:textId="69CB1C89"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Pr>
                <w:b/>
                <w:bCs/>
              </w:rPr>
              <w:t>Crafting original passages with purposeful literary devices</w:t>
            </w:r>
            <w:r>
              <w:t xml:space="preserve"> </w:t>
            </w:r>
            <w:r>
              <w:rPr>
                <w:b/>
                <w:bCs/>
              </w:rPr>
              <w:t>through a c</w:t>
            </w:r>
            <w:r w:rsidRPr="000F4F31">
              <w:rPr>
                <w:b/>
                <w:bCs/>
              </w:rPr>
              <w:t xml:space="preserve">reative </w:t>
            </w:r>
            <w:r>
              <w:rPr>
                <w:b/>
                <w:bCs/>
              </w:rPr>
              <w:t>a</w:t>
            </w:r>
            <w:r w:rsidRPr="000F4F31">
              <w:rPr>
                <w:b/>
                <w:bCs/>
              </w:rPr>
              <w:t>pplication workshop</w:t>
            </w:r>
            <w:r w:rsidRPr="009900A8">
              <w:t xml:space="preserve"> </w:t>
            </w:r>
            <w:r>
              <w:t>– s</w:t>
            </w:r>
            <w:r w:rsidRPr="00157F5E">
              <w:t xml:space="preserve">tudents compose a </w:t>
            </w:r>
            <w:r>
              <w:t>300</w:t>
            </w:r>
            <w:r w:rsidRPr="00157F5E">
              <w:t xml:space="preserve">-word creative passage using at least </w:t>
            </w:r>
            <w:r>
              <w:t>2</w:t>
            </w:r>
            <w:r w:rsidRPr="00157F5E">
              <w:t xml:space="preserve"> literary devices of their choice. </w:t>
            </w:r>
            <w:r w:rsidR="000B195D">
              <w:t>Using a gradual release of responsibility, t</w:t>
            </w:r>
            <w:r w:rsidR="000B195D" w:rsidRPr="00157F5E">
              <w:t xml:space="preserve">he </w:t>
            </w:r>
            <w:r w:rsidRPr="00157F5E">
              <w:t>teacher emphasises purposeful, traceable decisions rather than decorative or accidental device use.</w:t>
            </w:r>
            <w:r>
              <w:t xml:space="preserve"> </w:t>
            </w:r>
            <w:r w:rsidRPr="00157F5E">
              <w:t xml:space="preserve">Students use </w:t>
            </w:r>
            <w:r w:rsidRPr="00157F5E">
              <w:rPr>
                <w:b/>
                <w:bCs/>
              </w:rPr>
              <w:t>Phase 4</w:t>
            </w:r>
            <w:r w:rsidRPr="00DE5564">
              <w:rPr>
                <w:b/>
                <w:bCs/>
              </w:rPr>
              <w:t xml:space="preserve">, </w:t>
            </w:r>
            <w:r w:rsidRPr="00072309">
              <w:rPr>
                <w:b/>
              </w:rPr>
              <w:t>a</w:t>
            </w:r>
            <w:r w:rsidRPr="00DE5564">
              <w:rPr>
                <w:b/>
              </w:rPr>
              <w:t>ctivity</w:t>
            </w:r>
            <w:r w:rsidRPr="00DE5564">
              <w:rPr>
                <w:b/>
                <w:bCs/>
              </w:rPr>
              <w:t xml:space="preserve"> </w:t>
            </w:r>
            <w:r>
              <w:rPr>
                <w:b/>
                <w:bCs/>
              </w:rPr>
              <w:t>3</w:t>
            </w:r>
            <w:r w:rsidRPr="00DE5564">
              <w:rPr>
                <w:b/>
                <w:bCs/>
              </w:rPr>
              <w:t xml:space="preserve"> – creative</w:t>
            </w:r>
            <w:r w:rsidRPr="00157F5E">
              <w:rPr>
                <w:b/>
                <w:bCs/>
              </w:rPr>
              <w:t xml:space="preserve"> </w:t>
            </w:r>
            <w:r>
              <w:rPr>
                <w:b/>
                <w:bCs/>
              </w:rPr>
              <w:t>a</w:t>
            </w:r>
            <w:r w:rsidRPr="00157F5E">
              <w:rPr>
                <w:b/>
                <w:bCs/>
              </w:rPr>
              <w:t xml:space="preserve">pplication </w:t>
            </w:r>
            <w:r>
              <w:rPr>
                <w:b/>
                <w:bCs/>
              </w:rPr>
              <w:t>p</w:t>
            </w:r>
            <w:r w:rsidRPr="00157F5E">
              <w:rPr>
                <w:b/>
                <w:bCs/>
              </w:rPr>
              <w:t>lanner</w:t>
            </w:r>
            <w:r w:rsidRPr="00157F5E">
              <w:t xml:space="preserve"> to plan:</w:t>
            </w:r>
          </w:p>
          <w:p w14:paraId="48D5D2A2" w14:textId="77777777" w:rsidR="00477B58" w:rsidRPr="00DE5564"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DE5564">
              <w:t>their intended tone</w:t>
            </w:r>
          </w:p>
          <w:p w14:paraId="4DFE7EEC" w14:textId="6A6046FA" w:rsidR="00477B58" w:rsidRPr="00DE5564"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t>2</w:t>
            </w:r>
            <w:r w:rsidRPr="00DE5564">
              <w:t xml:space="preserve"> devices they will use</w:t>
            </w:r>
          </w:p>
          <w:p w14:paraId="3757F70E" w14:textId="77777777" w:rsidR="00477B58" w:rsidRPr="00DE5564"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DE5564">
              <w:t>the effect they want each device to have on the reader</w:t>
            </w:r>
          </w:p>
          <w:p w14:paraId="44ADAD53" w14:textId="77777777" w:rsidR="00477B58" w:rsidRPr="00DE5564" w:rsidRDefault="00477B58" w:rsidP="00B14898">
            <w:pPr>
              <w:pStyle w:val="ListBullet2"/>
              <w:cnfStyle w:val="000000010000" w:firstRow="0" w:lastRow="0" w:firstColumn="0" w:lastColumn="0" w:oddVBand="0" w:evenVBand="0" w:oddHBand="0" w:evenHBand="1" w:firstRowFirstColumn="0" w:firstRowLastColumn="0" w:lastRowFirstColumn="0" w:lastRowLastColumn="0"/>
            </w:pPr>
            <w:r w:rsidRPr="00DE5564">
              <w:t>where in the passage the device will appear.</w:t>
            </w:r>
          </w:p>
          <w:p w14:paraId="55DF2FCE" w14:textId="7AE33CB2" w:rsidR="00477B58" w:rsidRPr="00F1427F" w:rsidRDefault="00477B58" w:rsidP="00B14898">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F1427F">
              <w:rPr>
                <w:b/>
                <w:bCs/>
              </w:rPr>
              <w:t>Check</w:t>
            </w:r>
            <w:r>
              <w:rPr>
                <w:b/>
                <w:bCs/>
              </w:rPr>
              <w:t>ing</w:t>
            </w:r>
            <w:r w:rsidRPr="00F1427F">
              <w:rPr>
                <w:b/>
                <w:bCs/>
              </w:rPr>
              <w:t xml:space="preserve"> for understanding</w:t>
            </w:r>
            <w:r>
              <w:rPr>
                <w:b/>
                <w:bCs/>
              </w:rPr>
              <w:t xml:space="preserve"> gallery walk</w:t>
            </w:r>
            <w:r w:rsidRPr="0030130B">
              <w:t xml:space="preserve"> </w:t>
            </w:r>
            <w:r w:rsidRPr="00F1427F">
              <w:t xml:space="preserve">– students display their work and </w:t>
            </w:r>
            <w:r>
              <w:t xml:space="preserve">complete a </w:t>
            </w:r>
            <w:hyperlink r:id="rId85" w:history="1">
              <w:r w:rsidRPr="00D07216">
                <w:rPr>
                  <w:rStyle w:val="Hyperlink"/>
                </w:rPr>
                <w:t>gallery walk</w:t>
              </w:r>
            </w:hyperlink>
            <w:r w:rsidR="000B195D">
              <w:t>.</w:t>
            </w:r>
            <w:r w:rsidRPr="00F1427F">
              <w:t xml:space="preserve"> </w:t>
            </w:r>
            <w:r w:rsidR="000B195D">
              <w:t>A</w:t>
            </w:r>
            <w:r w:rsidR="000B195D" w:rsidRPr="00F1427F">
              <w:t xml:space="preserve">s they walk </w:t>
            </w:r>
            <w:r w:rsidR="000B195D">
              <w:t xml:space="preserve">around </w:t>
            </w:r>
            <w:r w:rsidR="000B195D" w:rsidRPr="00F1427F">
              <w:t>the r</w:t>
            </w:r>
            <w:r w:rsidR="000B195D">
              <w:t>oom, they evaluate the effectiveness of literary devices in peers’ writing providing feedback on the alignment to the success criteria.</w:t>
            </w:r>
            <w:r>
              <w:t xml:space="preserve"> They leave at least one targeted comment on a peer’s use of devices, remembering to focus on effective device implementation. Students collect all feedback and shortlist 3 to 5 comments they plan on incorporating in revision in their reflection journal </w:t>
            </w:r>
            <w:r>
              <w:rPr>
                <w:b/>
                <w:bCs/>
              </w:rPr>
              <w:t>(Integrated Phase 5)</w:t>
            </w:r>
            <w:r>
              <w:t>.</w:t>
            </w:r>
          </w:p>
        </w:tc>
        <w:tc>
          <w:tcPr>
            <w:tcW w:w="858" w:type="pct"/>
          </w:tcPr>
          <w:p w14:paraId="6E39C5D4" w14:textId="77777777" w:rsidR="00477B58" w:rsidRPr="00016111"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lastRenderedPageBreak/>
              <w:t>Success criteria</w:t>
            </w:r>
          </w:p>
          <w:p w14:paraId="3967479C" w14:textId="77777777" w:rsidR="00477B58"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pPr>
            <w:r w:rsidRPr="00016111">
              <w:t>To demonstrate their learning, students can:</w:t>
            </w:r>
          </w:p>
          <w:p w14:paraId="4A32ED3C" w14:textId="77777777" w:rsidR="00477B58" w:rsidRPr="00FD1C70" w:rsidRDefault="00477B58" w:rsidP="00B14898">
            <w:pPr>
              <w:widowControl/>
              <w:numPr>
                <w:ilvl w:val="0"/>
                <w:numId w:val="3"/>
              </w:numPr>
              <w:spacing w:before="120"/>
              <w:mirrorIndents w:val="0"/>
              <w:cnfStyle w:val="000000010000" w:firstRow="0" w:lastRow="0" w:firstColumn="0" w:lastColumn="0" w:oddVBand="0" w:evenVBand="0" w:oddHBand="0" w:evenHBand="1" w:firstRowFirstColumn="0" w:firstRowLastColumn="0" w:lastRowFirstColumn="0" w:lastRowLastColumn="0"/>
            </w:pPr>
            <w:r w:rsidRPr="00F21B6B">
              <w:lastRenderedPageBreak/>
              <w:t>identify and explain how imagery, motif and allusion function in selected passages</w:t>
            </w:r>
          </w:p>
          <w:p w14:paraId="1EC3EE2A" w14:textId="77777777" w:rsidR="00477B58" w:rsidRDefault="00477B58" w:rsidP="00B14898">
            <w:pPr>
              <w:widowControl/>
              <w:numPr>
                <w:ilvl w:val="0"/>
                <w:numId w:val="3"/>
              </w:numPr>
              <w:spacing w:before="120"/>
              <w:mirrorIndents w:val="0"/>
              <w:cnfStyle w:val="000000010000" w:firstRow="0" w:lastRow="0" w:firstColumn="0" w:lastColumn="0" w:oddVBand="0" w:evenVBand="0" w:oddHBand="0" w:evenHBand="1" w:firstRowFirstColumn="0" w:firstRowLastColumn="0" w:lastRowFirstColumn="0" w:lastRowLastColumn="0"/>
            </w:pPr>
            <w:r>
              <w:t>compose a short creative passage that purposefully incorporates literary devices</w:t>
            </w:r>
          </w:p>
          <w:p w14:paraId="5D949327" w14:textId="77777777" w:rsidR="00477B58" w:rsidRPr="00F21B6B" w:rsidRDefault="00477B58" w:rsidP="00B14898">
            <w:pPr>
              <w:widowControl/>
              <w:numPr>
                <w:ilvl w:val="0"/>
                <w:numId w:val="3"/>
              </w:numPr>
              <w:spacing w:before="120"/>
              <w:mirrorIndents w:val="0"/>
              <w:cnfStyle w:val="000000010000" w:firstRow="0" w:lastRow="0" w:firstColumn="0" w:lastColumn="0" w:oddVBand="0" w:evenVBand="0" w:oddHBand="0" w:evenHBand="1" w:firstRowFirstColumn="0" w:firstRowLastColumn="0" w:lastRowFirstColumn="0" w:lastRowLastColumn="0"/>
            </w:pPr>
            <w:r w:rsidRPr="00F21B6B">
              <w:t xml:space="preserve">use metalanguage </w:t>
            </w:r>
            <w:r>
              <w:t>to explain</w:t>
            </w:r>
            <w:r w:rsidRPr="00F21B6B">
              <w:t xml:space="preserve"> how </w:t>
            </w:r>
            <w:r>
              <w:t xml:space="preserve">these </w:t>
            </w:r>
            <w:r w:rsidRPr="00F21B6B">
              <w:t xml:space="preserve">devices </w:t>
            </w:r>
            <w:r>
              <w:t>shape</w:t>
            </w:r>
            <w:r w:rsidRPr="00F21B6B">
              <w:t xml:space="preserve"> meaning.</w:t>
            </w:r>
          </w:p>
          <w:p w14:paraId="27DE2D77"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lastRenderedPageBreak/>
              <w:t>Evaluation and registration:</w:t>
            </w:r>
          </w:p>
          <w:p w14:paraId="1182F018" w14:textId="77777777" w:rsidR="00477B58" w:rsidRPr="007F3028"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pPr>
            <w:r w:rsidRPr="00016111">
              <w:t>[Record evaluation and registration information]</w:t>
            </w:r>
          </w:p>
        </w:tc>
      </w:tr>
      <w:tr w:rsidR="00477B58" w:rsidRPr="00A11F66" w14:paraId="6E55E069" w14:textId="77777777" w:rsidTr="00B14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5A14CFFE" w14:textId="77777777" w:rsidR="00477B58" w:rsidRDefault="00477B58" w:rsidP="00B14898">
            <w:pPr>
              <w:rPr>
                <w:b w:val="0"/>
              </w:rPr>
            </w:pPr>
            <w:r w:rsidRPr="000E0BC6">
              <w:lastRenderedPageBreak/>
              <w:t xml:space="preserve">EAV-12-03 </w:t>
            </w:r>
            <w:r w:rsidRPr="002D5832">
              <w:rPr>
                <w:b w:val="0"/>
                <w:bCs/>
              </w:rPr>
              <w:t>evaluates the ways context and values influence composition and audience response</w:t>
            </w:r>
          </w:p>
          <w:p w14:paraId="6B7C3310" w14:textId="77777777" w:rsidR="00477B58" w:rsidRPr="00403D50" w:rsidRDefault="00477B58" w:rsidP="00B14898">
            <w:pPr>
              <w:rPr>
                <w:b w:val="0"/>
              </w:rPr>
            </w:pPr>
            <w:r>
              <w:t xml:space="preserve">EAV-12-06 </w:t>
            </w:r>
            <w:r w:rsidRPr="00E547E0">
              <w:rPr>
                <w:b w:val="0"/>
                <w:bCs/>
              </w:rPr>
              <w:t>evaluates own compositional processes and the ways choice of language, form and structure can shape meaning</w:t>
            </w:r>
          </w:p>
          <w:p w14:paraId="16BFED51" w14:textId="77777777" w:rsidR="00477B58" w:rsidRPr="00097213" w:rsidRDefault="00477B58" w:rsidP="00B14898">
            <w:pPr>
              <w:rPr>
                <w:bCs/>
              </w:rPr>
            </w:pPr>
            <w:r w:rsidRPr="00097213">
              <w:rPr>
                <w:bCs/>
              </w:rPr>
              <w:t>Understanding</w:t>
            </w:r>
          </w:p>
          <w:p w14:paraId="5C0003AE" w14:textId="77777777" w:rsidR="00477B58" w:rsidRPr="00A20C5E" w:rsidRDefault="00477B58" w:rsidP="00B14898">
            <w:pPr>
              <w:rPr>
                <w:b w:val="0"/>
                <w:bCs/>
              </w:rPr>
            </w:pPr>
            <w:r w:rsidRPr="00B04B6C">
              <w:rPr>
                <w:b w:val="0"/>
              </w:rPr>
              <w:t xml:space="preserve">The forms, </w:t>
            </w:r>
            <w:r>
              <w:rPr>
                <w:b w:val="0"/>
              </w:rPr>
              <w:t>language</w:t>
            </w:r>
            <w:r w:rsidRPr="00B04B6C">
              <w:rPr>
                <w:b w:val="0"/>
              </w:rPr>
              <w:t xml:space="preserve"> features</w:t>
            </w:r>
            <w:r>
              <w:rPr>
                <w:b w:val="0"/>
              </w:rPr>
              <w:t xml:space="preserve"> </w:t>
            </w:r>
            <w:r w:rsidRPr="00B04B6C">
              <w:rPr>
                <w:b w:val="0"/>
              </w:rPr>
              <w:t xml:space="preserve">and stylistic choices that shape </w:t>
            </w:r>
            <w:r w:rsidRPr="00CF0FBA">
              <w:lastRenderedPageBreak/>
              <w:t>imaginative, discursive</w:t>
            </w:r>
            <w:r w:rsidRPr="00CF0FBA">
              <w:rPr>
                <w:bCs/>
              </w:rPr>
              <w:t>,</w:t>
            </w:r>
            <w:r w:rsidRPr="00B04B6C">
              <w:rPr>
                <w:b w:val="0"/>
              </w:rPr>
              <w:t xml:space="preserve"> persuasive and reflective texts</w:t>
            </w:r>
          </w:p>
          <w:p w14:paraId="079A2074" w14:textId="77777777" w:rsidR="00477B58" w:rsidRPr="00B04B6C" w:rsidRDefault="00477B58" w:rsidP="00B14898">
            <w:pPr>
              <w:rPr>
                <w:b w:val="0"/>
              </w:rPr>
            </w:pPr>
            <w:r w:rsidRPr="00097213">
              <w:rPr>
                <w:bCs/>
              </w:rPr>
              <w:t>Responding</w:t>
            </w:r>
          </w:p>
          <w:p w14:paraId="3EDBA761" w14:textId="48C89D19" w:rsidR="00477B58" w:rsidRPr="00A20C5E" w:rsidRDefault="00477B58" w:rsidP="00B14898">
            <w:pPr>
              <w:rPr>
                <w:b w:val="0"/>
                <w:bCs/>
              </w:rPr>
            </w:pPr>
            <w:r w:rsidRPr="00BD4FB8">
              <w:rPr>
                <w:b w:val="0"/>
              </w:rPr>
              <w:t xml:space="preserve">Draft, </w:t>
            </w:r>
            <w:r w:rsidRPr="00CF0FBA">
              <w:t>reflect, edit, refine, revise and present</w:t>
            </w:r>
            <w:r w:rsidRPr="00CF0FBA">
              <w:rPr>
                <w:b w:val="0"/>
              </w:rPr>
              <w:t xml:space="preserve"> texts</w:t>
            </w:r>
            <w:r w:rsidRPr="00BD4FB8">
              <w:rPr>
                <w:b w:val="0"/>
              </w:rPr>
              <w:t xml:space="preserve"> for a range of audiences and purposes</w:t>
            </w:r>
          </w:p>
          <w:p w14:paraId="0BB118A5" w14:textId="77777777" w:rsidR="00477B58" w:rsidRPr="00973258" w:rsidRDefault="00477B58" w:rsidP="00B14898">
            <w:pPr>
              <w:pStyle w:val="FeatureBox2"/>
            </w:pPr>
            <w:r>
              <w:t xml:space="preserve">Note: </w:t>
            </w:r>
            <w:r w:rsidRPr="00E83E00">
              <w:rPr>
                <w:bCs/>
              </w:rPr>
              <w:t>bold</w:t>
            </w:r>
            <w:r>
              <w:rPr>
                <w:bCs/>
              </w:rPr>
              <w:t xml:space="preserve"> outcome</w:t>
            </w:r>
            <w:r w:rsidRPr="00E83E00">
              <w:rPr>
                <w:bCs/>
              </w:rPr>
              <w:t xml:space="preserve"> content </w:t>
            </w:r>
            <w:r>
              <w:t>is not addressed in this sequence.</w:t>
            </w:r>
          </w:p>
        </w:tc>
        <w:tc>
          <w:tcPr>
            <w:tcW w:w="3381" w:type="pct"/>
          </w:tcPr>
          <w:p w14:paraId="240B34B4" w14:textId="77777777" w:rsidR="00477B58" w:rsidRPr="0050213F"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50213F">
              <w:rPr>
                <w:b/>
                <w:bCs/>
              </w:rPr>
              <w:lastRenderedPageBreak/>
              <w:t>Phase 4</w:t>
            </w:r>
            <w:r>
              <w:rPr>
                <w:b/>
                <w:bCs/>
              </w:rPr>
              <w:t>,</w:t>
            </w:r>
            <w:r w:rsidRPr="0050213F">
              <w:rPr>
                <w:b/>
                <w:bCs/>
              </w:rPr>
              <w:t xml:space="preserve"> </w:t>
            </w:r>
            <w:r w:rsidRPr="00500957">
              <w:rPr>
                <w:b/>
              </w:rPr>
              <w:t>s</w:t>
            </w:r>
            <w:r w:rsidRPr="00500957">
              <w:rPr>
                <w:b/>
                <w:bCs/>
              </w:rPr>
              <w:t>equence</w:t>
            </w:r>
            <w:r w:rsidRPr="0050213F">
              <w:rPr>
                <w:b/>
                <w:bCs/>
              </w:rPr>
              <w:t xml:space="preserve"> </w:t>
            </w:r>
            <w:r>
              <w:rPr>
                <w:b/>
                <w:bCs/>
              </w:rPr>
              <w:t>5</w:t>
            </w:r>
            <w:r w:rsidRPr="0050213F">
              <w:rPr>
                <w:b/>
                <w:bCs/>
              </w:rPr>
              <w:t xml:space="preserve"> – </w:t>
            </w:r>
            <w:r>
              <w:rPr>
                <w:b/>
                <w:bCs/>
              </w:rPr>
              <w:t>p</w:t>
            </w:r>
            <w:r w:rsidRPr="0050213F">
              <w:rPr>
                <w:b/>
                <w:bCs/>
              </w:rPr>
              <w:t>ersuasive writing analysis</w:t>
            </w:r>
          </w:p>
          <w:p w14:paraId="5CF1B129"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pPr>
            <w:r w:rsidRPr="00C766F7">
              <w:t xml:space="preserve">Focus area content: </w:t>
            </w:r>
            <w:r>
              <w:t>students ‘</w:t>
            </w:r>
            <w:r w:rsidRPr="000C269C">
              <w:t>write for a range of purposes and audiences, using language to convey ideas with power and precision</w:t>
            </w:r>
            <w:r>
              <w:t>’.</w:t>
            </w:r>
          </w:p>
          <w:p w14:paraId="3F264E95"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3338C1">
              <w:rPr>
                <w:b/>
                <w:bCs/>
              </w:rPr>
              <w:t>Learning intention</w:t>
            </w:r>
            <w:r>
              <w:rPr>
                <w:b/>
                <w:bCs/>
              </w:rPr>
              <w:t>s</w:t>
            </w:r>
          </w:p>
          <w:p w14:paraId="3BA1780E" w14:textId="77777777" w:rsidR="00477B58" w:rsidRPr="003338C1" w:rsidRDefault="00477B58" w:rsidP="00B14898">
            <w:pPr>
              <w:cnfStyle w:val="000000100000" w:firstRow="0" w:lastRow="0" w:firstColumn="0" w:lastColumn="0" w:oddVBand="0" w:evenVBand="0" w:oddHBand="1" w:evenHBand="0" w:firstRowFirstColumn="0" w:firstRowLastColumn="0" w:lastRowFirstColumn="0" w:lastRowLastColumn="0"/>
            </w:pPr>
            <w:r w:rsidRPr="003338C1">
              <w:t xml:space="preserve">By the end of this </w:t>
            </w:r>
            <w:r>
              <w:t xml:space="preserve">learning </w:t>
            </w:r>
            <w:r w:rsidRPr="003338C1">
              <w:t>sequence, students will:</w:t>
            </w:r>
          </w:p>
          <w:p w14:paraId="3C878754"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evaluate</w:t>
            </w:r>
            <w:r w:rsidRPr="003338C1">
              <w:t xml:space="preserve"> </w:t>
            </w:r>
            <w:r>
              <w:t>how rhetorical strategies establish authority and influence audience response</w:t>
            </w:r>
          </w:p>
          <w:p w14:paraId="365F7DFA"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evaluate how audience and purpose shape persuasive language choices</w:t>
            </w:r>
          </w:p>
          <w:p w14:paraId="0870BF35" w14:textId="77777777" w:rsidR="00477B58" w:rsidRPr="003338C1"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apply metalanguage to explain persuasive features</w:t>
            </w:r>
            <w:r w:rsidRPr="003338C1">
              <w:t>.</w:t>
            </w:r>
          </w:p>
          <w:p w14:paraId="6864107E" w14:textId="77777777" w:rsidR="00477B58" w:rsidRPr="003338C1" w:rsidRDefault="00477B58" w:rsidP="00B14898">
            <w:pPr>
              <w:cnfStyle w:val="000000100000" w:firstRow="0" w:lastRow="0" w:firstColumn="0" w:lastColumn="0" w:oddVBand="0" w:evenVBand="0" w:oddHBand="1" w:evenHBand="0" w:firstRowFirstColumn="0" w:firstRowLastColumn="0" w:lastRowFirstColumn="0" w:lastRowLastColumn="0"/>
              <w:rPr>
                <w:b/>
                <w:bCs/>
              </w:rPr>
            </w:pPr>
            <w:r>
              <w:rPr>
                <w:b/>
                <w:bCs/>
              </w:rPr>
              <w:t>Exploring authority and audience</w:t>
            </w:r>
          </w:p>
          <w:p w14:paraId="61D9B379" w14:textId="2756C8D8" w:rsidR="00477B58" w:rsidRPr="006F3BC1"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sidRPr="00C937D2">
              <w:rPr>
                <w:b/>
                <w:bCs/>
              </w:rPr>
              <w:t>Composing to engage in focused</w:t>
            </w:r>
            <w:r w:rsidRPr="00C937D2">
              <w:rPr>
                <w:b/>
              </w:rPr>
              <w:t xml:space="preserve"> rhetorical strategy</w:t>
            </w:r>
            <w:r w:rsidRPr="0030130B">
              <w:rPr>
                <w:bCs/>
              </w:rPr>
              <w:t xml:space="preserve"> </w:t>
            </w:r>
            <w:r w:rsidRPr="00C937D2">
              <w:t xml:space="preserve">– </w:t>
            </w:r>
            <w:r w:rsidR="000B195D">
              <w:t>the teacher demonstrates how a rhetorical strategy can deliberately shape audience response. Use a think-aloud before students independently complete a short creative writing task of 250</w:t>
            </w:r>
            <w:r w:rsidR="006963B8">
              <w:t xml:space="preserve"> </w:t>
            </w:r>
            <w:r w:rsidR="000B195D">
              <w:t xml:space="preserve">words. The aim is to persuade a specific audience of a chosen idea. </w:t>
            </w:r>
            <w:r>
              <w:t xml:space="preserve">Responses could include convincing a friend, arguing for a change or expressing a personal truth. The teacher models how to select and apply one persuasive strategy, such as a tonal shift, inclusive language or structural framing, to shape authority and audience response. Students choose one strategy to focus on and </w:t>
            </w:r>
            <w:r>
              <w:lastRenderedPageBreak/>
              <w:t>plan how they will use it in their writing. After composing, students highlight where they have used the strategy.</w:t>
            </w:r>
          </w:p>
          <w:p w14:paraId="77C712E7" w14:textId="62DFD185" w:rsidR="00477B58" w:rsidRPr="006F3BC1"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sidRPr="00523281">
              <w:rPr>
                <w:rStyle w:val="Strong"/>
              </w:rPr>
              <w:t>Rehearsing craft by trying a sentence pattern or device for persuasive effect</w:t>
            </w:r>
            <w:r w:rsidRPr="00B6064B">
              <w:t xml:space="preserve"> – students choose one rhetorical strategy or sentence pattern from the modelled analysis and draft a 100-word passage that deliberately positions a defined audience. They annotate a choice and its effect in their journal before using peer feedback to refine one sentence for greater clarity, control or impact</w:t>
            </w:r>
            <w:r>
              <w:t xml:space="preserve"> </w:t>
            </w:r>
            <w:r>
              <w:rPr>
                <w:b/>
                <w:bCs/>
              </w:rPr>
              <w:t>(Integrated Phase 5)</w:t>
            </w:r>
            <w:r>
              <w:t>.</w:t>
            </w:r>
          </w:p>
          <w:p w14:paraId="29756B8F" w14:textId="509E89C4" w:rsidR="000B195D" w:rsidRDefault="000B195D" w:rsidP="000B195D">
            <w:pPr>
              <w:pStyle w:val="ListBullet"/>
              <w:cnfStyle w:val="000000100000" w:firstRow="0" w:lastRow="0" w:firstColumn="0" w:lastColumn="0" w:oddVBand="0" w:evenVBand="0" w:oddHBand="1" w:evenHBand="0" w:firstRowFirstColumn="0" w:firstRowLastColumn="0" w:lastRowFirstColumn="0" w:lastRowLastColumn="0"/>
            </w:pPr>
            <w:r>
              <w:rPr>
                <w:b/>
                <w:bCs/>
              </w:rPr>
              <w:t>Consolidating understanding through engaging with stylistic choices</w:t>
            </w:r>
            <w:r w:rsidRPr="0030130B">
              <w:t xml:space="preserve"> – </w:t>
            </w:r>
            <w:r>
              <w:t xml:space="preserve">using </w:t>
            </w:r>
            <w:r w:rsidR="006963B8">
              <w:t xml:space="preserve">a </w:t>
            </w:r>
            <w:r>
              <w:t>mini whiteboard, for immediate teacher feedback</w:t>
            </w:r>
            <w:r w:rsidRPr="00072309">
              <w:t xml:space="preserve"> students reflect individually</w:t>
            </w:r>
            <w:r>
              <w:t xml:space="preserve"> on the prompt:</w:t>
            </w:r>
          </w:p>
          <w:p w14:paraId="7D7D499C" w14:textId="77777777" w:rsidR="00477B58" w:rsidRDefault="00477B58" w:rsidP="00B14898">
            <w:pPr>
              <w:pStyle w:val="ListParagraph"/>
              <w:cnfStyle w:val="000000100000" w:firstRow="0" w:lastRow="0" w:firstColumn="0" w:lastColumn="0" w:oddVBand="0" w:evenVBand="0" w:oddHBand="1" w:evenHBand="0" w:firstRowFirstColumn="0" w:firstRowLastColumn="0" w:lastRowFirstColumn="0" w:lastRowLastColumn="0"/>
            </w:pPr>
            <w:r w:rsidRPr="006F3BC1">
              <w:t>How does the intended audience shape the persuasive choices made by the author?</w:t>
            </w:r>
          </w:p>
          <w:p w14:paraId="4A7DE50D" w14:textId="4AEF3FD8" w:rsidR="00477B58" w:rsidRPr="00F22A67"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Pr>
                <w:b/>
                <w:bCs/>
                <w:noProof/>
              </w:rPr>
              <w:t>Refining and or di</w:t>
            </w:r>
            <w:r w:rsidRPr="004F06C1">
              <w:rPr>
                <w:b/>
                <w:bCs/>
                <w:noProof/>
              </w:rPr>
              <w:t>fferentiatin</w:t>
            </w:r>
            <w:r>
              <w:rPr>
                <w:b/>
                <w:bCs/>
                <w:noProof/>
              </w:rPr>
              <w:t xml:space="preserve">g support in response to </w:t>
            </w:r>
            <w:r w:rsidRPr="00305BBB">
              <w:rPr>
                <w:b/>
                <w:bCs/>
                <w:noProof/>
              </w:rPr>
              <w:t>check for understanding</w:t>
            </w:r>
            <w:r>
              <w:rPr>
                <w:noProof/>
              </w:rPr>
              <w:t xml:space="preserve"> </w:t>
            </w:r>
            <w:r>
              <w:rPr>
                <w:b/>
                <w:bCs/>
                <w:noProof/>
              </w:rPr>
              <w:t>data</w:t>
            </w:r>
            <w:r w:rsidRPr="00F81EF9">
              <w:rPr>
                <w:noProof/>
              </w:rPr>
              <w:t xml:space="preserve"> –</w:t>
            </w:r>
            <w:r>
              <w:rPr>
                <w:noProof/>
              </w:rPr>
              <w:t xml:space="preserve"> students contribute to a ‘we do’ version of the reflection. Depending on student responses, some students may benefit from being prompted to use sentence stems such as, ‘The writer uses [feature] when they say ... this makes the reader feel ... This is persuasive because ...’ to help refine the cohesion across the analytical writing task.</w:t>
            </w:r>
            <w:r w:rsidR="000B195D">
              <w:rPr>
                <w:noProof/>
              </w:rPr>
              <w:t xml:space="preserve"> </w:t>
            </w:r>
            <w:r w:rsidR="000B195D">
              <w:t>T</w:t>
            </w:r>
            <w:r w:rsidR="000B195D" w:rsidRPr="00DC43EB">
              <w:rPr>
                <w:noProof/>
              </w:rPr>
              <w:t>he teacher uses student responses to provide immediate clarification</w:t>
            </w:r>
            <w:r w:rsidR="000B195D">
              <w:rPr>
                <w:noProof/>
              </w:rPr>
              <w:t>. They</w:t>
            </w:r>
            <w:r w:rsidR="000B195D" w:rsidRPr="00DC43EB">
              <w:rPr>
                <w:noProof/>
              </w:rPr>
              <w:t xml:space="preserve"> model stronger analytical responses where required before students revise their own explanations.</w:t>
            </w:r>
          </w:p>
        </w:tc>
        <w:tc>
          <w:tcPr>
            <w:tcW w:w="858" w:type="pct"/>
          </w:tcPr>
          <w:p w14:paraId="5AC8F578" w14:textId="77777777" w:rsidR="00477B58" w:rsidRPr="00016111"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lastRenderedPageBreak/>
              <w:t>Success criteria</w:t>
            </w:r>
          </w:p>
          <w:p w14:paraId="6A7DDCF3" w14:textId="77777777" w:rsidR="00477B58"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pPr>
            <w:r w:rsidRPr="00016111">
              <w:t>To demonstrate their learning, students can:</w:t>
            </w:r>
          </w:p>
          <w:p w14:paraId="799246BE" w14:textId="77777777" w:rsidR="00477B58" w:rsidRPr="000A546B"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sidRPr="000A546B">
              <w:t xml:space="preserve">identify </w:t>
            </w:r>
            <w:r>
              <w:t xml:space="preserve">and explain how </w:t>
            </w:r>
            <w:r w:rsidRPr="000A546B">
              <w:t xml:space="preserve">rhetorical </w:t>
            </w:r>
            <w:r>
              <w:t xml:space="preserve">and </w:t>
            </w:r>
            <w:r w:rsidRPr="000A546B">
              <w:t xml:space="preserve">persuasive strategies </w:t>
            </w:r>
            <w:r>
              <w:t>are used in selected texts</w:t>
            </w:r>
          </w:p>
          <w:p w14:paraId="7BB0D983"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write a critical paragraph explaining how a strategy positions the reader</w:t>
            </w:r>
          </w:p>
          <w:p w14:paraId="4A956569" w14:textId="77777777" w:rsidR="00477B58" w:rsidRPr="000A546B"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 xml:space="preserve">use textual evidence and metalanguage to </w:t>
            </w:r>
            <w:r>
              <w:lastRenderedPageBreak/>
              <w:t>explain persuasive impact.</w:t>
            </w:r>
          </w:p>
          <w:p w14:paraId="6060397F"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t>Evaluation and registration:</w:t>
            </w:r>
          </w:p>
          <w:p w14:paraId="668A9A7F" w14:textId="77777777" w:rsidR="00477B58" w:rsidRPr="00F52A45"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pPr>
            <w:r w:rsidRPr="00016111">
              <w:t>[Record evaluation and registration information]</w:t>
            </w:r>
          </w:p>
        </w:tc>
      </w:tr>
      <w:tr w:rsidR="00477B58" w:rsidRPr="00A11F66" w14:paraId="4DA65FAE" w14:textId="77777777" w:rsidTr="00B148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6F8F1A05" w14:textId="77777777" w:rsidR="00477B58" w:rsidRPr="00D46CFC" w:rsidRDefault="00477B58" w:rsidP="00B14898">
            <w:pPr>
              <w:rPr>
                <w:b w:val="0"/>
              </w:rPr>
            </w:pPr>
            <w:r w:rsidRPr="00B54A69">
              <w:rPr>
                <w:bCs/>
              </w:rPr>
              <w:lastRenderedPageBreak/>
              <w:t>E</w:t>
            </w:r>
            <w:r>
              <w:rPr>
                <w:bCs/>
              </w:rPr>
              <w:t>AV</w:t>
            </w:r>
            <w:r w:rsidRPr="00B54A69">
              <w:rPr>
                <w:bCs/>
              </w:rPr>
              <w:t>-12-01</w:t>
            </w:r>
            <w:r>
              <w:rPr>
                <w:b w:val="0"/>
              </w:rPr>
              <w:t xml:space="preserve"> critically </w:t>
            </w:r>
            <w:r>
              <w:rPr>
                <w:b w:val="0"/>
              </w:rPr>
              <w:lastRenderedPageBreak/>
              <w:t>analyses the ways an author’s choice of language, form and structure shapes meaning in complex texts of different modes and mediums</w:t>
            </w:r>
          </w:p>
          <w:p w14:paraId="5FE63803" w14:textId="77777777" w:rsidR="00477B58" w:rsidRPr="00D46CFC" w:rsidRDefault="00477B58" w:rsidP="00B14898">
            <w:pPr>
              <w:rPr>
                <w:b w:val="0"/>
              </w:rPr>
            </w:pPr>
            <w:r w:rsidRPr="00B54A69">
              <w:rPr>
                <w:bCs/>
              </w:rPr>
              <w:t>E</w:t>
            </w:r>
            <w:r>
              <w:rPr>
                <w:bCs/>
              </w:rPr>
              <w:t>AV</w:t>
            </w:r>
            <w:r w:rsidRPr="00B54A69">
              <w:rPr>
                <w:bCs/>
              </w:rPr>
              <w:t>-12-02</w:t>
            </w:r>
            <w:r>
              <w:rPr>
                <w:bCs/>
              </w:rPr>
              <w:t xml:space="preserve"> </w:t>
            </w:r>
            <w:r>
              <w:rPr>
                <w:b w:val="0"/>
              </w:rPr>
              <w:t>evaluates the relationships between texts through context, form and language</w:t>
            </w:r>
          </w:p>
          <w:p w14:paraId="1DFFB138" w14:textId="77777777" w:rsidR="00477B58" w:rsidRDefault="00477B58" w:rsidP="00B14898">
            <w:pPr>
              <w:rPr>
                <w:b w:val="0"/>
                <w:bCs/>
              </w:rPr>
            </w:pPr>
            <w:r>
              <w:rPr>
                <w:bCs/>
              </w:rPr>
              <w:t>Responding</w:t>
            </w:r>
          </w:p>
          <w:p w14:paraId="753E7AEC" w14:textId="77777777" w:rsidR="00477B58" w:rsidRPr="00CF0FBA" w:rsidRDefault="00477B58" w:rsidP="00B14898">
            <w:pPr>
              <w:rPr>
                <w:b w:val="0"/>
                <w:bCs/>
              </w:rPr>
            </w:pPr>
            <w:r w:rsidRPr="00CF0FBA">
              <w:rPr>
                <w:bCs/>
              </w:rPr>
              <w:t>Draft,</w:t>
            </w:r>
            <w:r w:rsidRPr="00273F2A">
              <w:rPr>
                <w:b w:val="0"/>
              </w:rPr>
              <w:t xml:space="preserve"> reflect, edit, refine, revise and present texts for a range of audiences </w:t>
            </w:r>
            <w:r w:rsidRPr="00273F2A">
              <w:rPr>
                <w:b w:val="0"/>
              </w:rPr>
              <w:lastRenderedPageBreak/>
              <w:t>and purposes</w:t>
            </w:r>
          </w:p>
          <w:p w14:paraId="78FE97CE" w14:textId="77777777" w:rsidR="00477B58" w:rsidRPr="00BE55F4" w:rsidRDefault="00477B58" w:rsidP="00B14898">
            <w:pPr>
              <w:pStyle w:val="FeatureBox2"/>
              <w:rPr>
                <w:b w:val="0"/>
              </w:rPr>
            </w:pPr>
            <w:r>
              <w:t xml:space="preserve">Note: </w:t>
            </w:r>
            <w:r w:rsidRPr="00E83E00">
              <w:rPr>
                <w:bCs/>
              </w:rPr>
              <w:t>bold</w:t>
            </w:r>
            <w:r>
              <w:rPr>
                <w:bCs/>
              </w:rPr>
              <w:t xml:space="preserve"> outcome</w:t>
            </w:r>
            <w:r w:rsidRPr="00E83E00">
              <w:rPr>
                <w:bCs/>
              </w:rPr>
              <w:t xml:space="preserve"> content </w:t>
            </w:r>
            <w:r>
              <w:t>is not addressed in this sequence.</w:t>
            </w:r>
          </w:p>
        </w:tc>
        <w:tc>
          <w:tcPr>
            <w:tcW w:w="3381" w:type="pct"/>
          </w:tcPr>
          <w:p w14:paraId="5A12C593" w14:textId="77777777" w:rsidR="00477B58" w:rsidRPr="003338C1" w:rsidRDefault="00477B58" w:rsidP="00B14898">
            <w:pPr>
              <w:cnfStyle w:val="000000010000" w:firstRow="0" w:lastRow="0" w:firstColumn="0" w:lastColumn="0" w:oddVBand="0" w:evenVBand="0" w:oddHBand="0" w:evenHBand="1" w:firstRowFirstColumn="0" w:firstRowLastColumn="0" w:lastRowFirstColumn="0" w:lastRowLastColumn="0"/>
              <w:rPr>
                <w:b/>
                <w:bCs/>
              </w:rPr>
            </w:pPr>
            <w:r w:rsidRPr="003338C1">
              <w:rPr>
                <w:b/>
                <w:bCs/>
              </w:rPr>
              <w:lastRenderedPageBreak/>
              <w:t>Phase 4</w:t>
            </w:r>
            <w:r>
              <w:rPr>
                <w:b/>
                <w:bCs/>
              </w:rPr>
              <w:t>,</w:t>
            </w:r>
            <w:r w:rsidRPr="003338C1">
              <w:rPr>
                <w:b/>
                <w:bCs/>
              </w:rPr>
              <w:t xml:space="preserve"> </w:t>
            </w:r>
            <w:r w:rsidRPr="00557D93">
              <w:rPr>
                <w:b/>
              </w:rPr>
              <w:t>s</w:t>
            </w:r>
            <w:r w:rsidRPr="002A465D">
              <w:rPr>
                <w:b/>
              </w:rPr>
              <w:t>e</w:t>
            </w:r>
            <w:r w:rsidRPr="003338C1">
              <w:rPr>
                <w:b/>
                <w:bCs/>
              </w:rPr>
              <w:t xml:space="preserve">quence </w:t>
            </w:r>
            <w:r>
              <w:rPr>
                <w:b/>
                <w:bCs/>
              </w:rPr>
              <w:t>6</w:t>
            </w:r>
            <w:r w:rsidRPr="003338C1">
              <w:rPr>
                <w:b/>
                <w:bCs/>
              </w:rPr>
              <w:t xml:space="preserve"> – </w:t>
            </w:r>
            <w:r>
              <w:rPr>
                <w:b/>
                <w:bCs/>
              </w:rPr>
              <w:t>d</w:t>
            </w:r>
            <w:r w:rsidRPr="003338C1">
              <w:rPr>
                <w:b/>
                <w:bCs/>
              </w:rPr>
              <w:t xml:space="preserve">rafting </w:t>
            </w:r>
            <w:r>
              <w:rPr>
                <w:b/>
                <w:bCs/>
              </w:rPr>
              <w:t>discursive or persuasive</w:t>
            </w:r>
            <w:r w:rsidRPr="003338C1">
              <w:rPr>
                <w:b/>
                <w:bCs/>
              </w:rPr>
              <w:t xml:space="preserve"> texts</w:t>
            </w:r>
          </w:p>
          <w:p w14:paraId="1D328F77" w14:textId="77777777" w:rsidR="00477B58" w:rsidRPr="00465DBC" w:rsidRDefault="00477B58" w:rsidP="00B14898">
            <w:pPr>
              <w:cnfStyle w:val="000000010000" w:firstRow="0" w:lastRow="0" w:firstColumn="0" w:lastColumn="0" w:oddVBand="0" w:evenVBand="0" w:oddHBand="0" w:evenHBand="1" w:firstRowFirstColumn="0" w:firstRowLastColumn="0" w:lastRowFirstColumn="0" w:lastRowLastColumn="0"/>
            </w:pPr>
            <w:r w:rsidRPr="008D697E">
              <w:lastRenderedPageBreak/>
              <w:t>Focus area content:</w:t>
            </w:r>
            <w:r w:rsidRPr="00C766F7">
              <w:t xml:space="preserve"> </w:t>
            </w:r>
            <w:r>
              <w:t>through drafting and revising, students ‘experiment with figurative, rhetorical and linguistic devices, including allusion, imagery, narrative voice, characterisation and tone’.</w:t>
            </w:r>
          </w:p>
          <w:p w14:paraId="37B693C2" w14:textId="3F75CD5C" w:rsidR="00477B58" w:rsidRDefault="00477B58" w:rsidP="00B14898">
            <w:pPr>
              <w:cnfStyle w:val="000000010000" w:firstRow="0" w:lastRow="0" w:firstColumn="0" w:lastColumn="0" w:oddVBand="0" w:evenVBand="0" w:oddHBand="0" w:evenHBand="1" w:firstRowFirstColumn="0" w:firstRowLastColumn="0" w:lastRowFirstColumn="0" w:lastRowLastColumn="0"/>
              <w:rPr>
                <w:b/>
                <w:bCs/>
              </w:rPr>
            </w:pPr>
            <w:r w:rsidRPr="00475086">
              <w:rPr>
                <w:b/>
                <w:bCs/>
              </w:rPr>
              <w:t>Learning intention</w:t>
            </w:r>
            <w:r>
              <w:rPr>
                <w:b/>
                <w:bCs/>
              </w:rPr>
              <w:t>s</w:t>
            </w:r>
          </w:p>
          <w:p w14:paraId="724F56E9" w14:textId="77777777" w:rsidR="00477B58" w:rsidRPr="00475086" w:rsidRDefault="00477B58" w:rsidP="00B14898">
            <w:pPr>
              <w:cnfStyle w:val="000000010000" w:firstRow="0" w:lastRow="0" w:firstColumn="0" w:lastColumn="0" w:oddVBand="0" w:evenVBand="0" w:oddHBand="0" w:evenHBand="1" w:firstRowFirstColumn="0" w:firstRowLastColumn="0" w:lastRowFirstColumn="0" w:lastRowLastColumn="0"/>
            </w:pPr>
            <w:r w:rsidRPr="00475086">
              <w:t xml:space="preserve">By the end of this </w:t>
            </w:r>
            <w:r>
              <w:t xml:space="preserve">learning </w:t>
            </w:r>
            <w:r w:rsidRPr="00475086">
              <w:t>sequence, students will:</w:t>
            </w:r>
          </w:p>
          <w:p w14:paraId="68C615E3"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a</w:t>
            </w:r>
            <w:r w:rsidRPr="00475086">
              <w:t xml:space="preserve">pply </w:t>
            </w:r>
            <w:r>
              <w:t xml:space="preserve">authorial </w:t>
            </w:r>
            <w:r w:rsidRPr="00475086">
              <w:t xml:space="preserve">voice, </w:t>
            </w:r>
            <w:r>
              <w:t>rhetorical strategies and structural choices when drafting discursive or persuasive texts</w:t>
            </w:r>
          </w:p>
          <w:p w14:paraId="12429F60"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revise writing through peer feedback and reflective editing</w:t>
            </w:r>
          </w:p>
          <w:p w14:paraId="20E8EDA9" w14:textId="77777777" w:rsidR="00477B58" w:rsidRPr="00475086"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evaluate how revision strengthens clarity, authority and audience engagement.</w:t>
            </w:r>
          </w:p>
          <w:p w14:paraId="22F22052" w14:textId="77777777" w:rsidR="00477B58" w:rsidRPr="00475086" w:rsidRDefault="00477B58" w:rsidP="00B14898">
            <w:pPr>
              <w:cnfStyle w:val="000000010000" w:firstRow="0" w:lastRow="0" w:firstColumn="0" w:lastColumn="0" w:oddVBand="0" w:evenVBand="0" w:oddHBand="0" w:evenHBand="1" w:firstRowFirstColumn="0" w:firstRowLastColumn="0" w:lastRowFirstColumn="0" w:lastRowLastColumn="0"/>
              <w:rPr>
                <w:b/>
                <w:bCs/>
              </w:rPr>
            </w:pPr>
            <w:r>
              <w:rPr>
                <w:b/>
                <w:bCs/>
              </w:rPr>
              <w:t>Applying authorial voice and authority</w:t>
            </w:r>
          </w:p>
          <w:p w14:paraId="3DCEBEE8" w14:textId="4763D8BD"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sidRPr="00331088">
              <w:rPr>
                <w:b/>
                <w:bCs/>
              </w:rPr>
              <w:t xml:space="preserve">Constructing </w:t>
            </w:r>
            <w:r>
              <w:rPr>
                <w:b/>
                <w:bCs/>
              </w:rPr>
              <w:t>and revising an authoritative voice for targeted drafting</w:t>
            </w:r>
            <w:r w:rsidRPr="00F81EF9">
              <w:t xml:space="preserve"> </w:t>
            </w:r>
            <w:r>
              <w:t xml:space="preserve">– </w:t>
            </w:r>
            <w:r w:rsidR="000B195D" w:rsidRPr="00B0593C">
              <w:t xml:space="preserve">the teacher </w:t>
            </w:r>
            <w:r w:rsidR="000B195D">
              <w:t>uses a think</w:t>
            </w:r>
            <w:r w:rsidR="006963B8">
              <w:t>-</w:t>
            </w:r>
            <w:r w:rsidR="000B195D">
              <w:t xml:space="preserve">aloud to </w:t>
            </w:r>
            <w:r w:rsidR="000B195D" w:rsidRPr="00B0593C">
              <w:t>model one revision strategy from Saunders</w:t>
            </w:r>
            <w:r w:rsidR="006963B8">
              <w:t>’</w:t>
            </w:r>
            <w:r w:rsidR="000B195D" w:rsidRPr="00B0593C">
              <w:t xml:space="preserve"> writing process</w:t>
            </w:r>
            <w:r w:rsidR="000B195D">
              <w:t>.</w:t>
            </w:r>
            <w:r w:rsidR="000B195D" w:rsidRPr="00B0593C">
              <w:t xml:space="preserve"> </w:t>
            </w:r>
            <w:r w:rsidR="000B195D">
              <w:t>S</w:t>
            </w:r>
            <w:r w:rsidR="000B195D" w:rsidRPr="00B0593C">
              <w:t>tudents independently revise their own writing, while receiving targeted feedback throughout the drafting process</w:t>
            </w:r>
            <w:r w:rsidR="000B195D">
              <w:t>. Students</w:t>
            </w:r>
            <w:r>
              <w:t xml:space="preserve"> </w:t>
            </w:r>
            <w:r w:rsidRPr="00AC69C6">
              <w:t xml:space="preserve">focus on drafting or revising </w:t>
            </w:r>
            <w:r>
              <w:t xml:space="preserve">one of </w:t>
            </w:r>
            <w:r w:rsidRPr="00AC69C6">
              <w:t xml:space="preserve">their own </w:t>
            </w:r>
            <w:r>
              <w:t>discursive or persuasive</w:t>
            </w:r>
            <w:r w:rsidRPr="00AC69C6">
              <w:t xml:space="preserve"> </w:t>
            </w:r>
            <w:r>
              <w:t>pieces from Core formative task 3</w:t>
            </w:r>
            <w:r w:rsidRPr="00AC69C6">
              <w:t xml:space="preserve">. </w:t>
            </w:r>
            <w:r>
              <w:t xml:space="preserve">They </w:t>
            </w:r>
            <w:r w:rsidRPr="00AC69C6">
              <w:t xml:space="preserve">work independently to revise their drafts for clarity, cohesion and persuasive impact, deliberately applying at least </w:t>
            </w:r>
            <w:r>
              <w:t>one</w:t>
            </w:r>
            <w:r w:rsidRPr="00AC69C6">
              <w:t xml:space="preserve"> strategy modelled from Saunders’ approach</w:t>
            </w:r>
            <w:r>
              <w:t xml:space="preserve">, from </w:t>
            </w:r>
            <w:hyperlink r:id="rId86" w:history="1">
              <w:r w:rsidRPr="004A7D01">
                <w:rPr>
                  <w:rStyle w:val="Hyperlink"/>
                </w:rPr>
                <w:t>In conversation with Mykaela Saunders</w:t>
              </w:r>
            </w:hyperlink>
            <w:r>
              <w:t xml:space="preserve"> taken from </w:t>
            </w:r>
            <w:r w:rsidRPr="00191BFE">
              <w:t>the PowerPoint</w:t>
            </w:r>
            <w:r w:rsidRPr="00F81EF9">
              <w:t xml:space="preserve"> </w:t>
            </w:r>
            <w:r>
              <w:rPr>
                <w:b/>
                <w:bCs/>
              </w:rPr>
              <w:t>In conversation – Saunders – 12.4</w:t>
            </w:r>
            <w:r w:rsidRPr="00F81EF9">
              <w:t xml:space="preserve"> </w:t>
            </w:r>
            <w:r>
              <w:t>such as</w:t>
            </w:r>
            <w:r w:rsidRPr="00AC69C6">
              <w:t xml:space="preserve"> reading aloud, restructuring </w:t>
            </w:r>
            <w:r w:rsidRPr="00AC69C6">
              <w:lastRenderedPageBreak/>
              <w:t>paragraphs or using a reflective aside.</w:t>
            </w:r>
            <w:r>
              <w:t xml:space="preserve"> Direct the students who requested the transcript earlier to this resource to help them engage with the podcast. </w:t>
            </w:r>
            <w:r w:rsidRPr="00C036C7">
              <w:t>Referring to</w:t>
            </w:r>
            <w:r>
              <w:t xml:space="preserve"> the</w:t>
            </w:r>
            <w:r w:rsidRPr="00C036C7">
              <w:t xml:space="preserve"> </w:t>
            </w:r>
            <w:r>
              <w:rPr>
                <w:rStyle w:val="Strong"/>
              </w:rPr>
              <w:t>Choosing precise terminology</w:t>
            </w:r>
            <w:r w:rsidRPr="00C036C7">
              <w:t xml:space="preserve"> section in the PowerPoint </w:t>
            </w:r>
            <w:r w:rsidRPr="00FB2FD7">
              <w:rPr>
                <w:rStyle w:val="Strong"/>
              </w:rPr>
              <w:t>Support for terminology – voice</w:t>
            </w:r>
            <w:r>
              <w:rPr>
                <w:rStyle w:val="Strong"/>
              </w:rPr>
              <w:t xml:space="preserve"> – 12.4</w:t>
            </w:r>
            <w:r w:rsidRPr="00C036C7">
              <w:t xml:space="preserve"> may support students</w:t>
            </w:r>
            <w:r>
              <w:t xml:space="preserve"> make informed language choices.</w:t>
            </w:r>
          </w:p>
          <w:p w14:paraId="3F7EB14F" w14:textId="48AD6F9A" w:rsidR="00477B58" w:rsidRPr="000E7187" w:rsidRDefault="00477B58" w:rsidP="00B14898">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b/>
                <w:bCs/>
              </w:rPr>
              <w:t>Refining rhetorical clarity and authorial stance</w:t>
            </w:r>
            <w:r>
              <w:t xml:space="preserve"> </w:t>
            </w:r>
            <w:r w:rsidRPr="0035578C">
              <w:rPr>
                <w:rStyle w:val="Strong"/>
              </w:rPr>
              <w:t>through</w:t>
            </w:r>
            <w:r>
              <w:t xml:space="preserve"> </w:t>
            </w:r>
            <w:r>
              <w:rPr>
                <w:b/>
                <w:bCs/>
              </w:rPr>
              <w:t>p</w:t>
            </w:r>
            <w:r w:rsidRPr="00331088">
              <w:rPr>
                <w:b/>
                <w:bCs/>
              </w:rPr>
              <w:t xml:space="preserve">eer </w:t>
            </w:r>
            <w:r>
              <w:rPr>
                <w:b/>
                <w:bCs/>
              </w:rPr>
              <w:t>f</w:t>
            </w:r>
            <w:r w:rsidRPr="00331088">
              <w:rPr>
                <w:b/>
                <w:bCs/>
              </w:rPr>
              <w:t xml:space="preserve">eedback </w:t>
            </w:r>
            <w:r>
              <w:rPr>
                <w:b/>
                <w:bCs/>
              </w:rPr>
              <w:t>e</w:t>
            </w:r>
            <w:r w:rsidRPr="00331088">
              <w:rPr>
                <w:b/>
                <w:bCs/>
              </w:rPr>
              <w:t>xchange</w:t>
            </w:r>
            <w:r w:rsidRPr="00F81EF9">
              <w:rPr>
                <w:bCs/>
              </w:rPr>
              <w:t xml:space="preserve"> </w:t>
            </w:r>
            <w:r>
              <w:t xml:space="preserve">– </w:t>
            </w:r>
            <w:r w:rsidR="000B195D">
              <w:t>students provide evidence-based feedback focusing on audience positioning, clarity and rhetorical control. The teacher monitors discussions and provides immediate clarification where required. Us</w:t>
            </w:r>
            <w:r w:rsidR="003E5DB8">
              <w:t>ing</w:t>
            </w:r>
            <w:r w:rsidR="000B195D">
              <w:t xml:space="preserve"> </w:t>
            </w:r>
            <w:r w:rsidRPr="00946CFB">
              <w:rPr>
                <w:b/>
                <w:bCs/>
              </w:rPr>
              <w:t xml:space="preserve">Phase 4, activity </w:t>
            </w:r>
            <w:r>
              <w:rPr>
                <w:b/>
                <w:bCs/>
              </w:rPr>
              <w:t>5</w:t>
            </w:r>
            <w:r w:rsidRPr="00946CFB">
              <w:rPr>
                <w:b/>
                <w:bCs/>
              </w:rPr>
              <w:t xml:space="preserve"> – </w:t>
            </w:r>
            <w:r>
              <w:rPr>
                <w:b/>
                <w:bCs/>
              </w:rPr>
              <w:t xml:space="preserve">two </w:t>
            </w:r>
            <w:r w:rsidRPr="00946CFB">
              <w:rPr>
                <w:b/>
                <w:bCs/>
              </w:rPr>
              <w:t>stars, one wish</w:t>
            </w:r>
            <w:r>
              <w:rPr>
                <w:b/>
                <w:bCs/>
              </w:rPr>
              <w:t xml:space="preserve"> peer feedback</w:t>
            </w:r>
            <w:r w:rsidR="003E5DB8" w:rsidRPr="003B315A">
              <w:t xml:space="preserve"> </w:t>
            </w:r>
            <w:r w:rsidR="003E5DB8" w:rsidRPr="003E5DB8">
              <w:t>s</w:t>
            </w:r>
            <w:r w:rsidRPr="006F5543">
              <w:t>tudents focus their feedback on audience positioning, clarity of argument and effective use of rhetorical devices.</w:t>
            </w:r>
          </w:p>
        </w:tc>
        <w:tc>
          <w:tcPr>
            <w:tcW w:w="858" w:type="pct"/>
          </w:tcPr>
          <w:p w14:paraId="7A64F42B" w14:textId="77777777" w:rsidR="00477B58" w:rsidRPr="00016111"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lastRenderedPageBreak/>
              <w:t>Success criteria</w:t>
            </w:r>
          </w:p>
          <w:p w14:paraId="0DF818F9" w14:textId="77777777" w:rsidR="00477B58"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pPr>
            <w:r w:rsidRPr="00016111">
              <w:lastRenderedPageBreak/>
              <w:t>To demonstrate their learning, students can:</w:t>
            </w:r>
          </w:p>
          <w:p w14:paraId="01E2CBF9" w14:textId="77777777" w:rsidR="00477B58" w:rsidRDefault="00477B58" w:rsidP="00B14898">
            <w:pPr>
              <w:widowControl/>
              <w:numPr>
                <w:ilvl w:val="0"/>
                <w:numId w:val="3"/>
              </w:numPr>
              <w:spacing w:before="120"/>
              <w:mirrorIndents w:val="0"/>
              <w:cnfStyle w:val="000000010000" w:firstRow="0" w:lastRow="0" w:firstColumn="0" w:lastColumn="0" w:oddVBand="0" w:evenVBand="0" w:oddHBand="0" w:evenHBand="1" w:firstRowFirstColumn="0" w:firstRowLastColumn="0" w:lastRowFirstColumn="0" w:lastRowLastColumn="0"/>
            </w:pPr>
            <w:r>
              <w:t>compose a draft that demonstrates control of authorial voice, structure and audience positioning</w:t>
            </w:r>
          </w:p>
          <w:p w14:paraId="74B7B5D1" w14:textId="77777777" w:rsidR="00477B58" w:rsidRDefault="00477B58" w:rsidP="00B14898">
            <w:pPr>
              <w:widowControl/>
              <w:numPr>
                <w:ilvl w:val="0"/>
                <w:numId w:val="3"/>
              </w:numPr>
              <w:spacing w:before="120"/>
              <w:mirrorIndents w:val="0"/>
              <w:cnfStyle w:val="000000010000" w:firstRow="0" w:lastRow="0" w:firstColumn="0" w:lastColumn="0" w:oddVBand="0" w:evenVBand="0" w:oddHBand="0" w:evenHBand="1" w:firstRowFirstColumn="0" w:firstRowLastColumn="0" w:lastRowFirstColumn="0" w:lastRowLastColumn="0"/>
            </w:pPr>
            <w:r>
              <w:t>revise writing using rhetorical and structural strategies</w:t>
            </w:r>
          </w:p>
          <w:p w14:paraId="46C71321" w14:textId="77777777" w:rsidR="00477B58" w:rsidRPr="00DE7CD8" w:rsidRDefault="00477B58" w:rsidP="00B14898">
            <w:pPr>
              <w:widowControl/>
              <w:numPr>
                <w:ilvl w:val="0"/>
                <w:numId w:val="3"/>
              </w:numPr>
              <w:spacing w:before="120"/>
              <w:mirrorIndents w:val="0"/>
              <w:cnfStyle w:val="000000010000" w:firstRow="0" w:lastRow="0" w:firstColumn="0" w:lastColumn="0" w:oddVBand="0" w:evenVBand="0" w:oddHBand="0" w:evenHBand="1" w:firstRowFirstColumn="0" w:firstRowLastColumn="0" w:lastRowFirstColumn="0" w:lastRowLastColumn="0"/>
            </w:pPr>
            <w:r>
              <w:t xml:space="preserve">evaluate how revision strengthens clarity, authority </w:t>
            </w:r>
            <w:r>
              <w:lastRenderedPageBreak/>
              <w:t>and audience engagement.</w:t>
            </w:r>
          </w:p>
          <w:p w14:paraId="5E35C1A9"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t>Evaluation and registration:</w:t>
            </w:r>
          </w:p>
          <w:p w14:paraId="4F536715" w14:textId="77777777" w:rsidR="00477B58" w:rsidRPr="00FA2BFC"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pPr>
            <w:r w:rsidRPr="00016111">
              <w:t>[Record evaluation and registration information]</w:t>
            </w:r>
          </w:p>
        </w:tc>
      </w:tr>
      <w:tr w:rsidR="00477B58" w:rsidRPr="00A11F66" w14:paraId="2734A31B" w14:textId="77777777" w:rsidTr="00B14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02B161E5" w14:textId="77777777" w:rsidR="00477B58" w:rsidRPr="00A20C5E" w:rsidRDefault="00477B58" w:rsidP="00B14898">
            <w:pPr>
              <w:rPr>
                <w:b w:val="0"/>
              </w:rPr>
            </w:pPr>
            <w:r w:rsidRPr="000C7B6A">
              <w:lastRenderedPageBreak/>
              <w:t xml:space="preserve">EAV-12-01 </w:t>
            </w:r>
            <w:r w:rsidRPr="002D5832">
              <w:rPr>
                <w:b w:val="0"/>
                <w:bCs/>
              </w:rPr>
              <w:t>critically analyse</w:t>
            </w:r>
            <w:r>
              <w:rPr>
                <w:b w:val="0"/>
                <w:bCs/>
              </w:rPr>
              <w:t>s</w:t>
            </w:r>
            <w:r w:rsidRPr="002D5832">
              <w:rPr>
                <w:b w:val="0"/>
                <w:bCs/>
              </w:rPr>
              <w:t xml:space="preserve"> the ways an author</w:t>
            </w:r>
            <w:r>
              <w:rPr>
                <w:b w:val="0"/>
                <w:bCs/>
              </w:rPr>
              <w:t>’</w:t>
            </w:r>
            <w:r w:rsidRPr="002D5832">
              <w:rPr>
                <w:b w:val="0"/>
                <w:bCs/>
              </w:rPr>
              <w:t>s choice of language, form and structure shapes meaning in complex texts of different modes and mediums</w:t>
            </w:r>
          </w:p>
          <w:p w14:paraId="6A052CD6" w14:textId="77777777" w:rsidR="00477B58" w:rsidRPr="00403D50" w:rsidRDefault="00477B58" w:rsidP="00B14898">
            <w:pPr>
              <w:rPr>
                <w:b w:val="0"/>
              </w:rPr>
            </w:pPr>
            <w:r>
              <w:lastRenderedPageBreak/>
              <w:t xml:space="preserve">EAV-12-06 </w:t>
            </w:r>
            <w:r w:rsidRPr="00E547E0">
              <w:rPr>
                <w:b w:val="0"/>
                <w:bCs/>
              </w:rPr>
              <w:t>evaluates own compositional processes and the ways choice of language, form and structure can shape meaning</w:t>
            </w:r>
          </w:p>
          <w:p w14:paraId="6395F2BF" w14:textId="77777777" w:rsidR="00477B58" w:rsidRPr="00835EDC" w:rsidRDefault="00477B58" w:rsidP="00B14898">
            <w:pPr>
              <w:rPr>
                <w:bCs/>
              </w:rPr>
            </w:pPr>
            <w:r w:rsidRPr="00835EDC">
              <w:rPr>
                <w:bCs/>
              </w:rPr>
              <w:t>Responding</w:t>
            </w:r>
          </w:p>
          <w:p w14:paraId="0A8E748A" w14:textId="77777777" w:rsidR="00477B58" w:rsidRPr="00C07671" w:rsidRDefault="00477B58" w:rsidP="00B14898">
            <w:pPr>
              <w:rPr>
                <w:b w:val="0"/>
                <w:bCs/>
              </w:rPr>
            </w:pPr>
            <w:r w:rsidRPr="002929B5">
              <w:rPr>
                <w:b w:val="0"/>
              </w:rPr>
              <w:t xml:space="preserve">Use metalanguage to assess and reflect on their own </w:t>
            </w:r>
            <w:r>
              <w:rPr>
                <w:b w:val="0"/>
              </w:rPr>
              <w:t xml:space="preserve">process of </w:t>
            </w:r>
            <w:r w:rsidRPr="002929B5">
              <w:rPr>
                <w:b w:val="0"/>
              </w:rPr>
              <w:t>writing and the writing of others</w:t>
            </w:r>
          </w:p>
          <w:p w14:paraId="16197BDF" w14:textId="77777777" w:rsidR="00477B58" w:rsidRPr="002929B5" w:rsidRDefault="00477B58" w:rsidP="00B14898">
            <w:pPr>
              <w:rPr>
                <w:b w:val="0"/>
              </w:rPr>
            </w:pPr>
            <w:r w:rsidRPr="00CF0FBA">
              <w:t>Draft</w:t>
            </w:r>
            <w:r w:rsidRPr="00CF0FBA">
              <w:rPr>
                <w:bCs/>
              </w:rPr>
              <w:t>,</w:t>
            </w:r>
            <w:r w:rsidRPr="002929B5">
              <w:rPr>
                <w:b w:val="0"/>
              </w:rPr>
              <w:t xml:space="preserve"> reflect, edit, refine, revise and present texts for a range of audiences </w:t>
            </w:r>
            <w:r w:rsidRPr="002929B5">
              <w:rPr>
                <w:b w:val="0"/>
              </w:rPr>
              <w:lastRenderedPageBreak/>
              <w:t>and purposes</w:t>
            </w:r>
          </w:p>
          <w:p w14:paraId="6AB1D427" w14:textId="77777777" w:rsidR="00477B58" w:rsidRPr="00C84EF9" w:rsidRDefault="00477B58" w:rsidP="00B14898">
            <w:pPr>
              <w:pStyle w:val="FeatureBox2"/>
              <w:rPr>
                <w:b w:val="0"/>
              </w:rPr>
            </w:pPr>
            <w:r>
              <w:t xml:space="preserve">Note: </w:t>
            </w:r>
            <w:r w:rsidRPr="00E83E00">
              <w:rPr>
                <w:bCs/>
              </w:rPr>
              <w:t>bold</w:t>
            </w:r>
            <w:r>
              <w:rPr>
                <w:bCs/>
              </w:rPr>
              <w:t xml:space="preserve"> outcome</w:t>
            </w:r>
            <w:r w:rsidRPr="00E83E00">
              <w:rPr>
                <w:bCs/>
              </w:rPr>
              <w:t xml:space="preserve"> content </w:t>
            </w:r>
            <w:r>
              <w:t>is not addressed in this sequence.</w:t>
            </w:r>
          </w:p>
        </w:tc>
        <w:tc>
          <w:tcPr>
            <w:tcW w:w="3381" w:type="pct"/>
          </w:tcPr>
          <w:p w14:paraId="4324DA92" w14:textId="77777777" w:rsidR="00477B58" w:rsidRPr="00475086"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475086">
              <w:rPr>
                <w:b/>
                <w:bCs/>
              </w:rPr>
              <w:lastRenderedPageBreak/>
              <w:t>Phase 4</w:t>
            </w:r>
            <w:r w:rsidRPr="00C61E60">
              <w:rPr>
                <w:b/>
              </w:rPr>
              <w:t xml:space="preserve">, </w:t>
            </w:r>
            <w:r>
              <w:rPr>
                <w:b/>
              </w:rPr>
              <w:t>s</w:t>
            </w:r>
            <w:r w:rsidRPr="00C61E60">
              <w:rPr>
                <w:b/>
              </w:rPr>
              <w:t>equence</w:t>
            </w:r>
            <w:r w:rsidRPr="00475086">
              <w:rPr>
                <w:b/>
                <w:bCs/>
              </w:rPr>
              <w:t xml:space="preserve"> </w:t>
            </w:r>
            <w:r>
              <w:rPr>
                <w:b/>
                <w:bCs/>
              </w:rPr>
              <w:t>7</w:t>
            </w:r>
            <w:r w:rsidRPr="00475086">
              <w:rPr>
                <w:b/>
                <w:bCs/>
              </w:rPr>
              <w:t xml:space="preserve"> – </w:t>
            </w:r>
            <w:r>
              <w:rPr>
                <w:b/>
                <w:bCs/>
              </w:rPr>
              <w:t xml:space="preserve">listening and reflecting </w:t>
            </w:r>
            <w:r w:rsidRPr="00475086">
              <w:rPr>
                <w:b/>
                <w:bCs/>
              </w:rPr>
              <w:t>for authority and impact</w:t>
            </w:r>
          </w:p>
          <w:p w14:paraId="77E1FD49"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pPr>
            <w:r w:rsidRPr="00DE56D7">
              <w:t>Focus area content:</w:t>
            </w:r>
            <w:r w:rsidRPr="00C766F7">
              <w:t xml:space="preserve"> </w:t>
            </w:r>
            <w:r>
              <w:t>s</w:t>
            </w:r>
            <w:r w:rsidRPr="007807EE">
              <w:t xml:space="preserve">tudents </w:t>
            </w:r>
            <w:r>
              <w:t>‘</w:t>
            </w:r>
            <w:r w:rsidRPr="00347D49">
              <w:t>consider context, purpose and audience to deliberately shape meaning in their own compositions</w:t>
            </w:r>
            <w:r>
              <w:t>’</w:t>
            </w:r>
            <w:r w:rsidRPr="006753B6">
              <w:t>.</w:t>
            </w:r>
          </w:p>
          <w:p w14:paraId="33BEC917" w14:textId="77777777" w:rsidR="00477B58" w:rsidRDefault="00477B58" w:rsidP="00B14898">
            <w:pPr>
              <w:pStyle w:val="FeatureBox2"/>
              <w:cnfStyle w:val="000000100000" w:firstRow="0" w:lastRow="0" w:firstColumn="0" w:lastColumn="0" w:oddVBand="0" w:evenVBand="0" w:oddHBand="1" w:evenHBand="0" w:firstRowFirstColumn="0" w:firstRowLastColumn="0" w:lastRowFirstColumn="0" w:lastRowLastColumn="0"/>
            </w:pPr>
            <w:r w:rsidRPr="001A76E4">
              <w:rPr>
                <w:b/>
                <w:bCs/>
              </w:rPr>
              <w:t>Teacher note:</w:t>
            </w:r>
            <w:r>
              <w:t xml:space="preserve"> the activity ‘supporting reflection during editing’ may be facilitated through a Yarning Circle or another discussion format appropriate to the class. Before using a Yarning Circle refer to </w:t>
            </w:r>
            <w:hyperlink r:id="rId87" w:history="1">
              <w:r w:rsidRPr="00B24F5B">
                <w:rPr>
                  <w:rStyle w:val="Hyperlink"/>
                </w:rPr>
                <w:t>What does Yarning mean?</w:t>
              </w:r>
            </w:hyperlink>
            <w:r>
              <w:t xml:space="preserve"> and the guidance in PowerPoint </w:t>
            </w:r>
            <w:r w:rsidRPr="00A330BD">
              <w:rPr>
                <w:rStyle w:val="Strong"/>
              </w:rPr>
              <w:t xml:space="preserve">Phase 4 – connecting with </w:t>
            </w:r>
            <w:r w:rsidRPr="00766547">
              <w:rPr>
                <w:rStyle w:val="BoldItalic"/>
              </w:rPr>
              <w:t>The Yield</w:t>
            </w:r>
            <w:r w:rsidRPr="00A330BD">
              <w:rPr>
                <w:rStyle w:val="Strong"/>
              </w:rPr>
              <w:t xml:space="preserve"> – 12.4</w:t>
            </w:r>
            <w:r w:rsidRPr="00F00059">
              <w:t xml:space="preserve">. </w:t>
            </w:r>
            <w:r>
              <w:t xml:space="preserve">Establish clear norms for respectful discussion, allow students to pass or respond in writing </w:t>
            </w:r>
            <w:r>
              <w:lastRenderedPageBreak/>
              <w:t>and frame revision as refinement focused on growth and next steps.</w:t>
            </w:r>
          </w:p>
          <w:p w14:paraId="39353CAA" w14:textId="77777777" w:rsidR="00477B58" w:rsidRDefault="00477B58" w:rsidP="00B14898">
            <w:pPr>
              <w:cnfStyle w:val="000000100000" w:firstRow="0" w:lastRow="0" w:firstColumn="0" w:lastColumn="0" w:oddVBand="0" w:evenVBand="0" w:oddHBand="1" w:evenHBand="0" w:firstRowFirstColumn="0" w:firstRowLastColumn="0" w:lastRowFirstColumn="0" w:lastRowLastColumn="0"/>
              <w:rPr>
                <w:b/>
                <w:bCs/>
              </w:rPr>
            </w:pPr>
            <w:r w:rsidRPr="00BE2E1A">
              <w:rPr>
                <w:b/>
                <w:bCs/>
              </w:rPr>
              <w:t>Learning intention</w:t>
            </w:r>
            <w:r>
              <w:rPr>
                <w:b/>
                <w:bCs/>
              </w:rPr>
              <w:t>s</w:t>
            </w:r>
          </w:p>
          <w:p w14:paraId="4A652045" w14:textId="77777777" w:rsidR="00477B58" w:rsidRPr="00BD7A0C" w:rsidRDefault="00477B58" w:rsidP="00B14898">
            <w:pPr>
              <w:cnfStyle w:val="000000100000" w:firstRow="0" w:lastRow="0" w:firstColumn="0" w:lastColumn="0" w:oddVBand="0" w:evenVBand="0" w:oddHBand="1" w:evenHBand="0" w:firstRowFirstColumn="0" w:firstRowLastColumn="0" w:lastRowFirstColumn="0" w:lastRowLastColumn="0"/>
            </w:pPr>
            <w:r w:rsidRPr="00973309">
              <w:t xml:space="preserve">By the end of this </w:t>
            </w:r>
            <w:r>
              <w:t xml:space="preserve">learning </w:t>
            </w:r>
            <w:r w:rsidRPr="00973309">
              <w:t>sequence, students will:</w:t>
            </w:r>
          </w:p>
          <w:p w14:paraId="2493E118"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evaluate how diction, structure and figurative language shape meaning in their writing</w:t>
            </w:r>
          </w:p>
          <w:p w14:paraId="582F0A04" w14:textId="77777777"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r</w:t>
            </w:r>
            <w:r w:rsidRPr="00BE2E1A">
              <w:t xml:space="preserve">efine </w:t>
            </w:r>
            <w:r>
              <w:t>drafts to strengthen</w:t>
            </w:r>
            <w:r w:rsidRPr="00BE2E1A">
              <w:t xml:space="preserve"> clarity, authority and stylistic impact</w:t>
            </w:r>
          </w:p>
          <w:p w14:paraId="1FA0336A" w14:textId="77777777" w:rsidR="00477B58" w:rsidRPr="00BE2E1A"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t>reflect on the ethical and personal dimensions of revision and perspective</w:t>
            </w:r>
            <w:r w:rsidRPr="00BE2E1A">
              <w:t>.</w:t>
            </w:r>
          </w:p>
          <w:p w14:paraId="5FE13BED" w14:textId="77777777" w:rsidR="00477B58" w:rsidRPr="00BE2E1A" w:rsidRDefault="00477B58" w:rsidP="00B14898">
            <w:pPr>
              <w:cnfStyle w:val="000000100000" w:firstRow="0" w:lastRow="0" w:firstColumn="0" w:lastColumn="0" w:oddVBand="0" w:evenVBand="0" w:oddHBand="1" w:evenHBand="0" w:firstRowFirstColumn="0" w:firstRowLastColumn="0" w:lastRowFirstColumn="0" w:lastRowLastColumn="0"/>
              <w:rPr>
                <w:b/>
                <w:bCs/>
              </w:rPr>
            </w:pPr>
            <w:r>
              <w:rPr>
                <w:b/>
                <w:bCs/>
              </w:rPr>
              <w:t>Framing revision as ethical craft</w:t>
            </w:r>
          </w:p>
          <w:p w14:paraId="5EC4EBCE" w14:textId="5C7EB56E" w:rsidR="00477B58" w:rsidRDefault="000B195D" w:rsidP="00B14898">
            <w:pPr>
              <w:pStyle w:val="ListBullet"/>
              <w:cnfStyle w:val="000000100000" w:firstRow="0" w:lastRow="0" w:firstColumn="0" w:lastColumn="0" w:oddVBand="0" w:evenVBand="0" w:oddHBand="1" w:evenHBand="0" w:firstRowFirstColumn="0" w:firstRowLastColumn="0" w:lastRowFirstColumn="0" w:lastRowLastColumn="0"/>
            </w:pPr>
            <w:r w:rsidRPr="00B33952">
              <w:rPr>
                <w:b/>
                <w:bCs/>
              </w:rPr>
              <w:t>Activating prior knowledge through purposeful questioning</w:t>
            </w:r>
            <w:r w:rsidRPr="009B5FF1">
              <w:t xml:space="preserve"> – the teacher explicitly introduces the learning focus</w:t>
            </w:r>
            <w:r>
              <w:t>. They</w:t>
            </w:r>
            <w:r w:rsidRPr="009B5FF1">
              <w:t xml:space="preserve"> us</w:t>
            </w:r>
            <w:r>
              <w:t>e</w:t>
            </w:r>
            <w:r w:rsidRPr="009B5FF1">
              <w:t xml:space="preserve"> structured questioning t</w:t>
            </w:r>
            <w:r>
              <w:t>o</w:t>
            </w:r>
            <w:r w:rsidRPr="009B5FF1">
              <w:t xml:space="preserve"> prompt students to connect </w:t>
            </w:r>
            <w:r w:rsidR="009B5FF1">
              <w:t xml:space="preserve">with </w:t>
            </w:r>
            <w:r w:rsidRPr="009B5FF1">
              <w:t xml:space="preserve">previous learning about authority </w:t>
            </w:r>
            <w:r w:rsidDel="00B33952">
              <w:t>and</w:t>
            </w:r>
            <w:r w:rsidRPr="009B5FF1" w:rsidDel="00B33952">
              <w:t xml:space="preserve"> ethical revision </w:t>
            </w:r>
            <w:r w:rsidRPr="009B5FF1">
              <w:t>practices</w:t>
            </w:r>
            <w:r>
              <w:t>.</w:t>
            </w:r>
            <w:r w:rsidRPr="009B5FF1">
              <w:t xml:space="preserve"> </w:t>
            </w:r>
            <w:r w:rsidRPr="00E90E13">
              <w:t>Use</w:t>
            </w:r>
            <w:r w:rsidRPr="009B5FF1">
              <w:rPr>
                <w:bCs/>
              </w:rPr>
              <w:t xml:space="preserve"> </w:t>
            </w:r>
            <w:r w:rsidR="00477B58">
              <w:t>a short whole-class discussion to prime thinking:</w:t>
            </w:r>
          </w:p>
          <w:p w14:paraId="3E0D9C05" w14:textId="72072962" w:rsidR="003222A0" w:rsidRDefault="00477B58" w:rsidP="003222A0">
            <w:pPr>
              <w:pStyle w:val="ListBullet2"/>
              <w:cnfStyle w:val="000000100000" w:firstRow="0" w:lastRow="0" w:firstColumn="0" w:lastColumn="0" w:oddVBand="0" w:evenVBand="0" w:oddHBand="1" w:evenHBand="0" w:firstRowFirstColumn="0" w:firstRowLastColumn="0" w:lastRowFirstColumn="0" w:lastRowLastColumn="0"/>
            </w:pPr>
            <w:r>
              <w:t>What makes revision authentic rather than performative?</w:t>
            </w:r>
          </w:p>
          <w:p w14:paraId="1CD04DE5" w14:textId="17CB885E" w:rsidR="003222A0" w:rsidRDefault="00477B58" w:rsidP="003222A0">
            <w:pPr>
              <w:pStyle w:val="ListBullet2"/>
              <w:cnfStyle w:val="000000100000" w:firstRow="0" w:lastRow="0" w:firstColumn="0" w:lastColumn="0" w:oddVBand="0" w:evenVBand="0" w:oddHBand="1" w:evenHBand="0" w:firstRowFirstColumn="0" w:firstRowLastColumn="0" w:lastRowFirstColumn="0" w:lastRowLastColumn="0"/>
            </w:pPr>
            <w:r>
              <w:t>How does editing strengthen authority rather than dilute authorial voice?</w:t>
            </w:r>
          </w:p>
          <w:p w14:paraId="43972F94" w14:textId="2B2746B5" w:rsidR="00477B58" w:rsidRPr="004727CB" w:rsidRDefault="00477B58" w:rsidP="003222A0">
            <w:pPr>
              <w:pStyle w:val="ListBullet2"/>
              <w:cnfStyle w:val="000000100000" w:firstRow="0" w:lastRow="0" w:firstColumn="0" w:lastColumn="0" w:oddVBand="0" w:evenVBand="0" w:oddHBand="1" w:evenHBand="0" w:firstRowFirstColumn="0" w:firstRowLastColumn="0" w:lastRowFirstColumn="0" w:lastRowLastColumn="0"/>
            </w:pPr>
            <w:r>
              <w:t>How do you think writers decide what belongs in a piece?</w:t>
            </w:r>
          </w:p>
          <w:p w14:paraId="1A091044" w14:textId="7EF1E4AC"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Pr>
                <w:b/>
                <w:bCs/>
              </w:rPr>
              <w:t xml:space="preserve">Listening to Saunders on authentic voice and ethical editing to deepen understanding </w:t>
            </w:r>
            <w:r>
              <w:rPr>
                <w:b/>
                <w:bCs/>
              </w:rPr>
              <w:lastRenderedPageBreak/>
              <w:t>of narrative authority</w:t>
            </w:r>
            <w:r>
              <w:t xml:space="preserve"> – </w:t>
            </w:r>
            <w:r w:rsidR="000B195D">
              <w:t xml:space="preserve">the teacher models how to identify and record key ideas while listening to a text. This guides the class response </w:t>
            </w:r>
            <w:r>
              <w:t>to the podcast</w:t>
            </w:r>
            <w:r w:rsidRPr="00C0548C">
              <w:t xml:space="preserve"> </w:t>
            </w:r>
            <w:hyperlink r:id="rId88" w:history="1">
              <w:r w:rsidRPr="00E942A0">
                <w:rPr>
                  <w:rStyle w:val="Hyperlink"/>
                </w:rPr>
                <w:t xml:space="preserve">In conversation </w:t>
              </w:r>
              <w:r w:rsidR="00E942A0" w:rsidRPr="00E942A0">
                <w:rPr>
                  <w:rStyle w:val="Hyperlink"/>
                </w:rPr>
                <w:t>with Mykaela</w:t>
              </w:r>
              <w:r w:rsidRPr="00E942A0">
                <w:rPr>
                  <w:rStyle w:val="Hyperlink"/>
                </w:rPr>
                <w:t xml:space="preserve"> Saunders</w:t>
              </w:r>
            </w:hyperlink>
            <w:r w:rsidRPr="00350CBE">
              <w:t xml:space="preserve"> </w:t>
            </w:r>
            <w:r w:rsidRPr="00191BFE">
              <w:t>and the conversation on authority</w:t>
            </w:r>
            <w:r>
              <w:t xml:space="preserve">. During listening students complete </w:t>
            </w:r>
            <w:r w:rsidRPr="00632799">
              <w:rPr>
                <w:b/>
                <w:bCs/>
              </w:rPr>
              <w:t xml:space="preserve">Phase 4, activity </w:t>
            </w:r>
            <w:r>
              <w:rPr>
                <w:b/>
                <w:bCs/>
              </w:rPr>
              <w:t>6 – a</w:t>
            </w:r>
            <w:r w:rsidRPr="00632799">
              <w:rPr>
                <w:b/>
                <w:bCs/>
              </w:rPr>
              <w:t>uthority and authenticity organiser</w:t>
            </w:r>
            <w:r>
              <w:t xml:space="preserve"> recoding key ideas about authentic voice, ethical editing and crafting authority. As a class, students discuss their understanding of how writers negotiate clarity, authenticity and audience perception while maintaining ethical responsibility.</w:t>
            </w:r>
          </w:p>
          <w:p w14:paraId="68C1CFD3" w14:textId="77777777" w:rsidR="00477B58" w:rsidRPr="001C6EA0" w:rsidRDefault="00477B58" w:rsidP="00B14898">
            <w:pPr>
              <w:cnfStyle w:val="000000100000" w:firstRow="0" w:lastRow="0" w:firstColumn="0" w:lastColumn="0" w:oddVBand="0" w:evenVBand="0" w:oddHBand="1" w:evenHBand="0" w:firstRowFirstColumn="0" w:firstRowLastColumn="0" w:lastRowFirstColumn="0" w:lastRowLastColumn="0"/>
            </w:pPr>
            <w:r>
              <w:rPr>
                <w:b/>
                <w:bCs/>
              </w:rPr>
              <w:t>Supporting reflection during editing</w:t>
            </w:r>
          </w:p>
          <w:p w14:paraId="6E4ECAA9" w14:textId="040336F3" w:rsidR="00477B58" w:rsidRDefault="00477B58" w:rsidP="00B14898">
            <w:pPr>
              <w:pStyle w:val="ListBullet"/>
              <w:cnfStyle w:val="000000100000" w:firstRow="0" w:lastRow="0" w:firstColumn="0" w:lastColumn="0" w:oddVBand="0" w:evenVBand="0" w:oddHBand="1" w:evenHBand="0" w:firstRowFirstColumn="0" w:firstRowLastColumn="0" w:lastRowFirstColumn="0" w:lastRowLastColumn="0"/>
            </w:pPr>
            <w:r>
              <w:rPr>
                <w:b/>
              </w:rPr>
              <w:t>Participating in a structured reflective circle to support emotional engagement in revision</w:t>
            </w:r>
            <w:r w:rsidRPr="005524F4">
              <w:rPr>
                <w:bCs/>
              </w:rPr>
              <w:t xml:space="preserve"> –</w:t>
            </w:r>
            <w:r>
              <w:t xml:space="preserve"> </w:t>
            </w:r>
            <w:r w:rsidR="000B195D" w:rsidRPr="007951C8">
              <w:t>the teacher facilitates structured discussion using purposeful questioning</w:t>
            </w:r>
            <w:r w:rsidR="000B195D">
              <w:t>. This</w:t>
            </w:r>
            <w:r w:rsidR="000B195D" w:rsidRPr="007951C8">
              <w:t xml:space="preserve"> encourages students to evaluate their drafting, revision decisions and next steps while maintaining respectful participation protocols.</w:t>
            </w:r>
            <w:r w:rsidR="000B195D">
              <w:t xml:space="preserve"> Using </w:t>
            </w:r>
            <w:r>
              <w:t>a Yarning Circle (or Socratic circle) reflect on the emotional dimensions of drafting and editing. The teacher begins by explaining that writing and editing is personal. Questions to begin discussion could include:</w:t>
            </w:r>
          </w:p>
          <w:p w14:paraId="5FC19CA5" w14:textId="77777777" w:rsidR="00477B58"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t>What are you trying to achieve in this piece? What feels clear and strong?</w:t>
            </w:r>
          </w:p>
          <w:p w14:paraId="21A34B79" w14:textId="77777777" w:rsidR="00477B58" w:rsidRDefault="00477B58" w:rsidP="00B14898">
            <w:pPr>
              <w:pStyle w:val="ListBullet2"/>
              <w:cnfStyle w:val="000000100000" w:firstRow="0" w:lastRow="0" w:firstColumn="0" w:lastColumn="0" w:oddVBand="0" w:evenVBand="0" w:oddHBand="1" w:evenHBand="0" w:firstRowFirstColumn="0" w:firstRowLastColumn="0" w:lastRowFirstColumn="0" w:lastRowLastColumn="0"/>
            </w:pPr>
            <w:r>
              <w:t>What feels unresolved or challenging? What is one step you can take to move forward?</w:t>
            </w:r>
          </w:p>
          <w:p w14:paraId="10931928" w14:textId="44B4760D" w:rsidR="00477B58" w:rsidRPr="00DE56D7" w:rsidRDefault="00477B58" w:rsidP="00B14898">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DE56D7">
              <w:rPr>
                <w:b/>
                <w:bCs/>
              </w:rPr>
              <w:t>Exit ticket</w:t>
            </w:r>
            <w:r>
              <w:t xml:space="preserve"> – students explain at least one interesting discussion point from the activity ‘</w:t>
            </w:r>
            <w:r w:rsidRPr="003476CE">
              <w:t>participating in a structured reflective circle to support emotional engagement in revision’</w:t>
            </w:r>
            <w:r>
              <w:t xml:space="preserve"> in their reflective journal</w:t>
            </w:r>
            <w:r w:rsidRPr="005524F4">
              <w:t>.</w:t>
            </w:r>
            <w:r w:rsidR="000B195D">
              <w:t xml:space="preserve"> This enables the teacher to monitor understanding before progressing.</w:t>
            </w:r>
          </w:p>
        </w:tc>
        <w:tc>
          <w:tcPr>
            <w:tcW w:w="858" w:type="pct"/>
          </w:tcPr>
          <w:p w14:paraId="7638CFD8" w14:textId="77777777" w:rsidR="00477B58" w:rsidRPr="00016111"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lastRenderedPageBreak/>
              <w:t>Success criteria</w:t>
            </w:r>
          </w:p>
          <w:p w14:paraId="7C8A9A22" w14:textId="77777777" w:rsidR="00477B58" w:rsidRDefault="00477B58" w:rsidP="00B14898">
            <w:pPr>
              <w:widowControl/>
              <w:mirrorIndents w:val="0"/>
              <w:cnfStyle w:val="000000100000" w:firstRow="0" w:lastRow="0" w:firstColumn="0" w:lastColumn="0" w:oddVBand="0" w:evenVBand="0" w:oddHBand="1" w:evenHBand="0" w:firstRowFirstColumn="0" w:firstRowLastColumn="0" w:lastRowFirstColumn="0" w:lastRowLastColumn="0"/>
            </w:pPr>
            <w:r w:rsidRPr="00016111">
              <w:t>To demonstrate their learning, students can:</w:t>
            </w:r>
          </w:p>
          <w:p w14:paraId="6C48168A" w14:textId="77777777" w:rsidR="00477B58" w:rsidRPr="00E64D67" w:rsidRDefault="00477B58" w:rsidP="00B14898">
            <w:pPr>
              <w:widowControl/>
              <w:numPr>
                <w:ilvl w:val="0"/>
                <w:numId w:val="3"/>
              </w:numPr>
              <w:spacing w:before="120"/>
              <w:mirrorIndents w:val="0"/>
              <w:cnfStyle w:val="000000100000" w:firstRow="0" w:lastRow="0" w:firstColumn="0" w:lastColumn="0" w:oddVBand="0" w:evenVBand="0" w:oddHBand="1" w:evenHBand="0" w:firstRowFirstColumn="0" w:firstRowLastColumn="0" w:lastRowFirstColumn="0" w:lastRowLastColumn="0"/>
            </w:pPr>
            <w:r w:rsidRPr="00E64D67">
              <w:t xml:space="preserve">use metalanguage to evaluate diction, tone, structure and figurative </w:t>
            </w:r>
            <w:r w:rsidRPr="00E64D67">
              <w:lastRenderedPageBreak/>
              <w:t>devices in own writing</w:t>
            </w:r>
          </w:p>
          <w:p w14:paraId="2495A6A4" w14:textId="77777777" w:rsidR="00477B58" w:rsidRPr="00E64D67" w:rsidRDefault="00477B58" w:rsidP="00B14898">
            <w:pPr>
              <w:widowControl/>
              <w:numPr>
                <w:ilvl w:val="0"/>
                <w:numId w:val="3"/>
              </w:numPr>
              <w:spacing w:before="120"/>
              <w:mirrorIndents w:val="0"/>
              <w:cnfStyle w:val="000000100000" w:firstRow="0" w:lastRow="0" w:firstColumn="0" w:lastColumn="0" w:oddVBand="0" w:evenVBand="0" w:oddHBand="1" w:evenHBand="0" w:firstRowFirstColumn="0" w:firstRowLastColumn="0" w:lastRowFirstColumn="0" w:lastRowLastColumn="0"/>
            </w:pPr>
            <w:r w:rsidRPr="00E64D67">
              <w:t>revise a draft to strengthen clarity, authority, coherence and precision</w:t>
            </w:r>
          </w:p>
          <w:p w14:paraId="1C26BAD2" w14:textId="77777777" w:rsidR="00477B58" w:rsidRPr="00E64D67" w:rsidRDefault="00477B58" w:rsidP="00B14898">
            <w:pPr>
              <w:widowControl/>
              <w:numPr>
                <w:ilvl w:val="0"/>
                <w:numId w:val="3"/>
              </w:numPr>
              <w:spacing w:before="120"/>
              <w:mirrorIndents w:val="0"/>
              <w:cnfStyle w:val="000000100000" w:firstRow="0" w:lastRow="0" w:firstColumn="0" w:lastColumn="0" w:oddVBand="0" w:evenVBand="0" w:oddHBand="1" w:evenHBand="0" w:firstRowFirstColumn="0" w:firstRowLastColumn="0" w:lastRowFirstColumn="0" w:lastRowLastColumn="0"/>
            </w:pPr>
            <w:r w:rsidRPr="00E64D67">
              <w:t xml:space="preserve">apply peer feedback and self-assessment accurately </w:t>
            </w:r>
            <w:r>
              <w:t>to guide</w:t>
            </w:r>
            <w:r w:rsidRPr="00E64D67">
              <w:t xml:space="preserve"> editing </w:t>
            </w:r>
            <w:r>
              <w:t>decisions.</w:t>
            </w:r>
          </w:p>
          <w:p w14:paraId="14D9CA95"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rPr>
                <w:b/>
                <w:bCs/>
              </w:rPr>
            </w:pPr>
            <w:r w:rsidRPr="00016111">
              <w:rPr>
                <w:b/>
                <w:bCs/>
              </w:rPr>
              <w:t>Evaluation and registration:</w:t>
            </w:r>
          </w:p>
          <w:p w14:paraId="023D63C4"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100000" w:firstRow="0" w:lastRow="0" w:firstColumn="0" w:lastColumn="0" w:oddVBand="0" w:evenVBand="0" w:oddHBand="1" w:evenHBand="0" w:firstRowFirstColumn="0" w:firstRowLastColumn="0" w:lastRowFirstColumn="0" w:lastRowLastColumn="0"/>
            </w:pPr>
            <w:r w:rsidRPr="00016111">
              <w:t>[Record evaluation and registration information]</w:t>
            </w:r>
          </w:p>
          <w:p w14:paraId="0828FB12" w14:textId="77777777" w:rsidR="00477B58" w:rsidRPr="00686E31" w:rsidRDefault="00477B58" w:rsidP="00B14898">
            <w:pPr>
              <w:pStyle w:val="FeatureBox5"/>
              <w:cnfStyle w:val="000000100000" w:firstRow="0" w:lastRow="0" w:firstColumn="0" w:lastColumn="0" w:oddVBand="0" w:evenVBand="0" w:oddHBand="1" w:evenHBand="0" w:firstRowFirstColumn="0" w:firstRowLastColumn="0" w:lastRowFirstColumn="0" w:lastRowLastColumn="0"/>
            </w:pPr>
            <w:r w:rsidRPr="00016111">
              <w:rPr>
                <w:b/>
                <w:bCs/>
              </w:rPr>
              <w:lastRenderedPageBreak/>
              <w:t xml:space="preserve">Differentiation </w:t>
            </w:r>
            <w:proofErr w:type="gramStart"/>
            <w:r w:rsidRPr="00016111">
              <w:rPr>
                <w:b/>
                <w:bCs/>
              </w:rPr>
              <w:t>note</w:t>
            </w:r>
            <w:proofErr w:type="gramEnd"/>
            <w:r w:rsidRPr="00016111">
              <w:rPr>
                <w:b/>
                <w:bCs/>
              </w:rPr>
              <w:t>:</w:t>
            </w:r>
            <w:r>
              <w:t xml:space="preserve"> some students may benefit from using transcript and captions when engaging with the podcast.</w:t>
            </w:r>
          </w:p>
        </w:tc>
      </w:tr>
      <w:tr w:rsidR="00477B58" w:rsidRPr="00A11F66" w14:paraId="367E8DC0" w14:textId="77777777" w:rsidTr="00B148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29620ACF" w14:textId="77777777" w:rsidR="00477B58" w:rsidRPr="00D46CFC" w:rsidRDefault="00477B58" w:rsidP="00B14898">
            <w:pPr>
              <w:rPr>
                <w:b w:val="0"/>
              </w:rPr>
            </w:pPr>
            <w:r w:rsidRPr="00B54A69">
              <w:rPr>
                <w:bCs/>
              </w:rPr>
              <w:lastRenderedPageBreak/>
              <w:t>E</w:t>
            </w:r>
            <w:r>
              <w:rPr>
                <w:bCs/>
              </w:rPr>
              <w:t>AV</w:t>
            </w:r>
            <w:r w:rsidRPr="00B54A69">
              <w:rPr>
                <w:bCs/>
              </w:rPr>
              <w:t>-12-02</w:t>
            </w:r>
            <w:r>
              <w:rPr>
                <w:bCs/>
              </w:rPr>
              <w:t xml:space="preserve"> </w:t>
            </w:r>
            <w:r>
              <w:rPr>
                <w:b w:val="0"/>
              </w:rPr>
              <w:t>evaluates the relationships between texts through context, form and language</w:t>
            </w:r>
          </w:p>
          <w:p w14:paraId="314560C8" w14:textId="77777777" w:rsidR="00477B58" w:rsidRPr="007A2603" w:rsidRDefault="00477B58" w:rsidP="00B14898">
            <w:pPr>
              <w:rPr>
                <w:b w:val="0"/>
                <w:bCs/>
              </w:rPr>
            </w:pPr>
            <w:r w:rsidRPr="007A2603">
              <w:rPr>
                <w:bCs/>
              </w:rPr>
              <w:t>Understanding</w:t>
            </w:r>
          </w:p>
          <w:p w14:paraId="4D9EB5FB" w14:textId="77777777" w:rsidR="00477B58" w:rsidRPr="00C07671" w:rsidRDefault="00477B58" w:rsidP="00B14898">
            <w:pPr>
              <w:rPr>
                <w:b w:val="0"/>
                <w:bCs/>
              </w:rPr>
            </w:pPr>
            <w:r w:rsidRPr="00564140">
              <w:rPr>
                <w:b w:val="0"/>
              </w:rPr>
              <w:t>The forms,</w:t>
            </w:r>
            <w:r>
              <w:rPr>
                <w:b w:val="0"/>
              </w:rPr>
              <w:t xml:space="preserve"> </w:t>
            </w:r>
            <w:r w:rsidRPr="00564140">
              <w:rPr>
                <w:b w:val="0"/>
              </w:rPr>
              <w:t>language features</w:t>
            </w:r>
            <w:r>
              <w:rPr>
                <w:b w:val="0"/>
              </w:rPr>
              <w:t xml:space="preserve"> </w:t>
            </w:r>
            <w:r w:rsidRPr="00564140">
              <w:rPr>
                <w:b w:val="0"/>
              </w:rPr>
              <w:t xml:space="preserve">and stylistic choices that shape </w:t>
            </w:r>
            <w:r w:rsidRPr="00CF0FBA">
              <w:rPr>
                <w:bCs/>
              </w:rPr>
              <w:t>imaginative, discursive, persuasive and</w:t>
            </w:r>
            <w:r w:rsidRPr="00564140">
              <w:rPr>
                <w:b w:val="0"/>
              </w:rPr>
              <w:t xml:space="preserve"> reflective texts</w:t>
            </w:r>
          </w:p>
          <w:p w14:paraId="5CB82DCB" w14:textId="77777777" w:rsidR="00477B58" w:rsidRPr="007A2603" w:rsidRDefault="00477B58" w:rsidP="00B14898">
            <w:pPr>
              <w:rPr>
                <w:b w:val="0"/>
                <w:bCs/>
              </w:rPr>
            </w:pPr>
            <w:r w:rsidRPr="007A2603">
              <w:rPr>
                <w:bCs/>
              </w:rPr>
              <w:t>Responding</w:t>
            </w:r>
          </w:p>
          <w:p w14:paraId="20C1B18B" w14:textId="77777777" w:rsidR="00477B58" w:rsidRPr="00C07671" w:rsidRDefault="00477B58" w:rsidP="00B14898">
            <w:pPr>
              <w:rPr>
                <w:b w:val="0"/>
                <w:bCs/>
              </w:rPr>
            </w:pPr>
            <w:r w:rsidRPr="007A2603">
              <w:rPr>
                <w:b w:val="0"/>
              </w:rPr>
              <w:t xml:space="preserve">Use metalanguage to assess and reflect on their own </w:t>
            </w:r>
            <w:r w:rsidRPr="007A2603">
              <w:rPr>
                <w:b w:val="0"/>
              </w:rPr>
              <w:lastRenderedPageBreak/>
              <w:t>process of writing and the writing of others</w:t>
            </w:r>
          </w:p>
          <w:p w14:paraId="41C4F172" w14:textId="77777777" w:rsidR="00477B58" w:rsidRPr="00FA2BFC" w:rsidRDefault="00477B58" w:rsidP="00B14898">
            <w:pPr>
              <w:pStyle w:val="FeatureBox2"/>
              <w:rPr>
                <w:highlight w:val="yellow"/>
              </w:rPr>
            </w:pPr>
            <w:r>
              <w:t xml:space="preserve">Note: </w:t>
            </w:r>
            <w:r w:rsidRPr="00E83E00">
              <w:rPr>
                <w:bCs/>
              </w:rPr>
              <w:t>bold</w:t>
            </w:r>
            <w:r>
              <w:rPr>
                <w:bCs/>
              </w:rPr>
              <w:t xml:space="preserve"> outcome</w:t>
            </w:r>
            <w:r w:rsidRPr="00E83E00">
              <w:rPr>
                <w:bCs/>
              </w:rPr>
              <w:t xml:space="preserve"> content </w:t>
            </w:r>
            <w:r>
              <w:t>is not addressed in this sequence.</w:t>
            </w:r>
          </w:p>
        </w:tc>
        <w:tc>
          <w:tcPr>
            <w:tcW w:w="3381" w:type="pct"/>
          </w:tcPr>
          <w:p w14:paraId="3B6F74FC" w14:textId="77777777" w:rsidR="00477B58" w:rsidRPr="006753B6" w:rsidRDefault="00477B58" w:rsidP="00B14898">
            <w:pPr>
              <w:cnfStyle w:val="000000010000" w:firstRow="0" w:lastRow="0" w:firstColumn="0" w:lastColumn="0" w:oddVBand="0" w:evenVBand="0" w:oddHBand="0" w:evenHBand="1" w:firstRowFirstColumn="0" w:firstRowLastColumn="0" w:lastRowFirstColumn="0" w:lastRowLastColumn="0"/>
              <w:rPr>
                <w:b/>
                <w:bCs/>
              </w:rPr>
            </w:pPr>
            <w:r w:rsidRPr="006753B6">
              <w:rPr>
                <w:b/>
                <w:bCs/>
              </w:rPr>
              <w:lastRenderedPageBreak/>
              <w:t xml:space="preserve">Phase 4, </w:t>
            </w:r>
            <w:r w:rsidRPr="006B685D">
              <w:rPr>
                <w:b/>
              </w:rPr>
              <w:t>s</w:t>
            </w:r>
            <w:r w:rsidRPr="006753B6">
              <w:rPr>
                <w:b/>
                <w:bCs/>
              </w:rPr>
              <w:t xml:space="preserve">equence </w:t>
            </w:r>
            <w:r>
              <w:rPr>
                <w:b/>
                <w:bCs/>
              </w:rPr>
              <w:t>8</w:t>
            </w:r>
            <w:r w:rsidRPr="006753B6">
              <w:rPr>
                <w:b/>
                <w:bCs/>
              </w:rPr>
              <w:t xml:space="preserve"> – </w:t>
            </w:r>
            <w:r>
              <w:rPr>
                <w:b/>
                <w:bCs/>
              </w:rPr>
              <w:t>p</w:t>
            </w:r>
            <w:r w:rsidRPr="006753B6">
              <w:rPr>
                <w:b/>
                <w:bCs/>
              </w:rPr>
              <w:t xml:space="preserve">resenting and </w:t>
            </w:r>
            <w:r>
              <w:rPr>
                <w:b/>
                <w:bCs/>
              </w:rPr>
              <w:t>r</w:t>
            </w:r>
            <w:r w:rsidRPr="006753B6">
              <w:rPr>
                <w:b/>
                <w:bCs/>
              </w:rPr>
              <w:t>eflecting</w:t>
            </w:r>
          </w:p>
          <w:p w14:paraId="3DE7C7D5" w14:textId="77777777" w:rsidR="00477B58" w:rsidRPr="006753B6" w:rsidRDefault="00477B58" w:rsidP="00B14898">
            <w:pPr>
              <w:cnfStyle w:val="000000010000" w:firstRow="0" w:lastRow="0" w:firstColumn="0" w:lastColumn="0" w:oddVBand="0" w:evenVBand="0" w:oddHBand="0" w:evenHBand="1" w:firstRowFirstColumn="0" w:firstRowLastColumn="0" w:lastRowFirstColumn="0" w:lastRowLastColumn="0"/>
            </w:pPr>
            <w:r w:rsidRPr="00052C4A">
              <w:t>Focus area content:</w:t>
            </w:r>
            <w:r w:rsidRPr="006753B6">
              <w:t xml:space="preserve"> </w:t>
            </w:r>
            <w:r>
              <w:t>s</w:t>
            </w:r>
            <w:r w:rsidRPr="00347D49">
              <w:t xml:space="preserve">tudents </w:t>
            </w:r>
            <w:r>
              <w:t>‘</w:t>
            </w:r>
            <w:r w:rsidRPr="00347D49">
              <w:t>consider context, purpose and audience to deliberately shape meaning in their own compositions</w:t>
            </w:r>
            <w:r>
              <w:t>’</w:t>
            </w:r>
            <w:r w:rsidRPr="006753B6">
              <w:t>.</w:t>
            </w:r>
          </w:p>
          <w:p w14:paraId="7FE9F983" w14:textId="2EC799C2" w:rsidR="00477B58" w:rsidRDefault="00477B58" w:rsidP="00B14898">
            <w:pPr>
              <w:cnfStyle w:val="000000010000" w:firstRow="0" w:lastRow="0" w:firstColumn="0" w:lastColumn="0" w:oddVBand="0" w:evenVBand="0" w:oddHBand="0" w:evenHBand="1" w:firstRowFirstColumn="0" w:firstRowLastColumn="0" w:lastRowFirstColumn="0" w:lastRowLastColumn="0"/>
              <w:rPr>
                <w:b/>
                <w:bCs/>
              </w:rPr>
            </w:pPr>
            <w:r w:rsidRPr="006753B6">
              <w:rPr>
                <w:b/>
                <w:bCs/>
              </w:rPr>
              <w:t>Learning intentions</w:t>
            </w:r>
          </w:p>
          <w:p w14:paraId="4E160D33" w14:textId="77777777" w:rsidR="00477B58" w:rsidRPr="006753B6" w:rsidRDefault="00477B58" w:rsidP="00B14898">
            <w:pPr>
              <w:cnfStyle w:val="000000010000" w:firstRow="0" w:lastRow="0" w:firstColumn="0" w:lastColumn="0" w:oddVBand="0" w:evenVBand="0" w:oddHBand="0" w:evenHBand="1" w:firstRowFirstColumn="0" w:firstRowLastColumn="0" w:lastRowFirstColumn="0" w:lastRowLastColumn="0"/>
            </w:pPr>
            <w:r w:rsidRPr="006753B6">
              <w:t xml:space="preserve">By the end of this </w:t>
            </w:r>
            <w:r>
              <w:t xml:space="preserve">learning </w:t>
            </w:r>
            <w:r w:rsidRPr="006753B6">
              <w:t>sequence, students will:</w:t>
            </w:r>
          </w:p>
          <w:p w14:paraId="3F054C0C"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r</w:t>
            </w:r>
            <w:r w:rsidRPr="006753B6">
              <w:t xml:space="preserve">eflect on </w:t>
            </w:r>
            <w:r>
              <w:t>their development as writers across the unit</w:t>
            </w:r>
          </w:p>
          <w:p w14:paraId="49433F20"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present their writing and explain key compositional decisions</w:t>
            </w:r>
          </w:p>
          <w:p w14:paraId="33D99581" w14:textId="7777777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t>evaluate how language, form and structure shape meaning and audience response</w:t>
            </w:r>
            <w:r w:rsidRPr="006753B6">
              <w:t>.</w:t>
            </w:r>
          </w:p>
          <w:p w14:paraId="3D493866" w14:textId="3A627B2C" w:rsidR="00477B58" w:rsidRPr="00BD7A0C" w:rsidRDefault="00477B58" w:rsidP="00B14898">
            <w:pPr>
              <w:pStyle w:val="FeatureBox2"/>
              <w:cnfStyle w:val="000000010000" w:firstRow="0" w:lastRow="0" w:firstColumn="0" w:lastColumn="0" w:oddVBand="0" w:evenVBand="0" w:oddHBand="0" w:evenHBand="1" w:firstRowFirstColumn="0" w:firstRowLastColumn="0" w:lastRowFirstColumn="0" w:lastRowLastColumn="0"/>
            </w:pPr>
            <w:r w:rsidRPr="00766547">
              <w:rPr>
                <w:b/>
                <w:bCs/>
              </w:rPr>
              <w:t>Teacher note:</w:t>
            </w:r>
            <w:r>
              <w:t xml:space="preserve"> this sequence is an optional sequence that may not be needed, teacher may omit activities according to available time.</w:t>
            </w:r>
          </w:p>
          <w:p w14:paraId="3D058649" w14:textId="77777777" w:rsidR="00477B58" w:rsidRPr="006753B6" w:rsidRDefault="00477B58" w:rsidP="00B14898">
            <w:pPr>
              <w:cnfStyle w:val="000000010000" w:firstRow="0" w:lastRow="0" w:firstColumn="0" w:lastColumn="0" w:oddVBand="0" w:evenVBand="0" w:oddHBand="0" w:evenHBand="1" w:firstRowFirstColumn="0" w:firstRowLastColumn="0" w:lastRowFirstColumn="0" w:lastRowLastColumn="0"/>
            </w:pPr>
            <w:r>
              <w:rPr>
                <w:b/>
                <w:bCs/>
              </w:rPr>
              <w:t>Evaluating writing growth</w:t>
            </w:r>
          </w:p>
          <w:p w14:paraId="17FD6135" w14:textId="38AABBA7"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Pr>
                <w:b/>
                <w:bCs/>
              </w:rPr>
              <w:t>Modelling reflective composition development</w:t>
            </w:r>
            <w:r>
              <w:t xml:space="preserve"> – </w:t>
            </w:r>
            <w:r w:rsidR="000B195D" w:rsidRPr="00542ADD">
              <w:t>the teacher demonstrates how to explain compositional decisions using appropriate metalanguage</w:t>
            </w:r>
            <w:r w:rsidR="000B195D">
              <w:t>. S</w:t>
            </w:r>
            <w:r w:rsidR="000B195D" w:rsidRPr="00542ADD">
              <w:t xml:space="preserve">tudents independently prepare </w:t>
            </w:r>
            <w:r w:rsidR="00E02A4F">
              <w:t>a short</w:t>
            </w:r>
            <w:r w:rsidR="00E02A4F" w:rsidRPr="00542ADD">
              <w:t xml:space="preserve"> </w:t>
            </w:r>
            <w:r w:rsidR="000B195D" w:rsidRPr="00542ADD">
              <w:t>presentation</w:t>
            </w:r>
            <w:r w:rsidR="000B195D">
              <w:t xml:space="preserve"> using </w:t>
            </w:r>
            <w:r w:rsidRPr="006159B9">
              <w:rPr>
                <w:b/>
                <w:bCs/>
              </w:rPr>
              <w:t xml:space="preserve">Phase 4, activity </w:t>
            </w:r>
            <w:r>
              <w:rPr>
                <w:b/>
                <w:bCs/>
              </w:rPr>
              <w:t>7</w:t>
            </w:r>
            <w:r w:rsidRPr="006159B9">
              <w:rPr>
                <w:b/>
                <w:bCs/>
              </w:rPr>
              <w:t xml:space="preserve"> –</w:t>
            </w:r>
            <w:r>
              <w:t xml:space="preserve"> </w:t>
            </w:r>
            <w:r>
              <w:rPr>
                <w:b/>
              </w:rPr>
              <w:t>w</w:t>
            </w:r>
            <w:r w:rsidRPr="00C306CE">
              <w:rPr>
                <w:b/>
                <w:bCs/>
              </w:rPr>
              <w:t xml:space="preserve">riter’s </w:t>
            </w:r>
            <w:r>
              <w:rPr>
                <w:b/>
                <w:bCs/>
              </w:rPr>
              <w:t>g</w:t>
            </w:r>
            <w:r w:rsidRPr="00C306CE">
              <w:rPr>
                <w:b/>
                <w:bCs/>
              </w:rPr>
              <w:t xml:space="preserve">rowth </w:t>
            </w:r>
            <w:r>
              <w:rPr>
                <w:b/>
                <w:bCs/>
              </w:rPr>
              <w:t>p</w:t>
            </w:r>
            <w:r w:rsidRPr="00C306CE">
              <w:rPr>
                <w:b/>
                <w:bCs/>
              </w:rPr>
              <w:t>lanner</w:t>
            </w:r>
            <w:r w:rsidRPr="00C306CE">
              <w:t xml:space="preserve"> (2 minutes spoken or </w:t>
            </w:r>
            <w:r w:rsidRPr="00C306CE">
              <w:lastRenderedPageBreak/>
              <w:t>200</w:t>
            </w:r>
            <w:r>
              <w:t>-</w:t>
            </w:r>
            <w:r w:rsidRPr="00C306CE">
              <w:t>word written)</w:t>
            </w:r>
            <w:r>
              <w:t xml:space="preserve"> on the development of their compositions in the unit of work so far.</w:t>
            </w:r>
            <w:r w:rsidRPr="00C306CE">
              <w:t xml:space="preserve"> They identify key compositional decisions </w:t>
            </w:r>
            <w:r>
              <w:t>and</w:t>
            </w:r>
            <w:r w:rsidRPr="00C306CE">
              <w:t xml:space="preserve"> articulate their intention behind each</w:t>
            </w:r>
            <w:r>
              <w:t xml:space="preserve"> feature,</w:t>
            </w:r>
            <w:r w:rsidRPr="00C306CE">
              <w:t xml:space="preserve"> link</w:t>
            </w:r>
            <w:r>
              <w:t>ing</w:t>
            </w:r>
            <w:r w:rsidRPr="00C306CE">
              <w:t xml:space="preserve"> their choices to expected audience impact.</w:t>
            </w:r>
          </w:p>
          <w:p w14:paraId="6E86FB0E" w14:textId="6FDF7C51" w:rsidR="00477B58" w:rsidRDefault="00477B58" w:rsidP="00B14898">
            <w:pPr>
              <w:pStyle w:val="ListBullet"/>
              <w:cnfStyle w:val="000000010000" w:firstRow="0" w:lastRow="0" w:firstColumn="0" w:lastColumn="0" w:oddVBand="0" w:evenVBand="0" w:oddHBand="0" w:evenHBand="1" w:firstRowFirstColumn="0" w:firstRowLastColumn="0" w:lastRowFirstColumn="0" w:lastRowLastColumn="0"/>
            </w:pPr>
            <w:r w:rsidRPr="007D186C">
              <w:rPr>
                <w:b/>
                <w:bCs/>
              </w:rPr>
              <w:t>Presenting and peer feedback exchange to assess understanding of stylistic choices</w:t>
            </w:r>
            <w:r w:rsidRPr="00BD7A0C">
              <w:t xml:space="preserve"> </w:t>
            </w:r>
            <w:r>
              <w:t xml:space="preserve">– </w:t>
            </w:r>
            <w:r w:rsidR="000B195D" w:rsidRPr="00EC1CFB">
              <w:t>the teacher models effective questioning and feedback before students present</w:t>
            </w:r>
            <w:r w:rsidR="000B195D">
              <w:t>. The students write a justification of</w:t>
            </w:r>
            <w:r w:rsidR="000B195D" w:rsidRPr="00EC1CFB">
              <w:t xml:space="preserve"> their compositional decisions and respond to peer questions using disciplinary language</w:t>
            </w:r>
            <w:r w:rsidR="000B195D">
              <w:t>. S</w:t>
            </w:r>
            <w:r>
              <w:t xml:space="preserve">tudents </w:t>
            </w:r>
            <w:r w:rsidRPr="00FD091A">
              <w:t xml:space="preserve">present to a partner </w:t>
            </w:r>
            <w:r>
              <w:t>or</w:t>
            </w:r>
            <w:r w:rsidRPr="00FD091A">
              <w:t xml:space="preserve"> small group</w:t>
            </w:r>
            <w:r>
              <w:t xml:space="preserve"> of 3 or 4 students</w:t>
            </w:r>
            <w:r w:rsidRPr="00FD091A">
              <w:t xml:space="preserve">. </w:t>
            </w:r>
            <w:r>
              <w:t>The audience</w:t>
            </w:r>
            <w:r w:rsidRPr="00FD091A">
              <w:t xml:space="preserve"> identif</w:t>
            </w:r>
            <w:r>
              <w:t>ies</w:t>
            </w:r>
            <w:r w:rsidRPr="00FD091A">
              <w:t xml:space="preserve"> key strengths and offer</w:t>
            </w:r>
            <w:r>
              <w:t>s</w:t>
            </w:r>
            <w:r w:rsidRPr="00FD091A">
              <w:t xml:space="preserve"> one targeted suggestion for further refinement. </w:t>
            </w:r>
            <w:r>
              <w:t>Students</w:t>
            </w:r>
            <w:r w:rsidRPr="00FD091A">
              <w:t xml:space="preserve"> are encouraged to </w:t>
            </w:r>
            <w:r>
              <w:t>take notes and</w:t>
            </w:r>
            <w:r w:rsidRPr="00FD091A">
              <w:t xml:space="preserve"> ask clarifying questions</w:t>
            </w:r>
            <w:r>
              <w:t xml:space="preserve"> after each presentation,</w:t>
            </w:r>
            <w:r w:rsidRPr="00FD091A">
              <w:t xml:space="preserve"> such as, </w:t>
            </w:r>
            <w:r>
              <w:t>‘</w:t>
            </w:r>
            <w:r w:rsidRPr="00FD091A">
              <w:t>What led you to choose this structural pattern?</w:t>
            </w:r>
            <w:r>
              <w:t>’</w:t>
            </w:r>
            <w:r w:rsidRPr="00FD091A">
              <w:t xml:space="preserve"> or </w:t>
            </w:r>
            <w:r>
              <w:t>‘</w:t>
            </w:r>
            <w:r w:rsidRPr="00FD091A">
              <w:t>How does this phrase build authority?</w:t>
            </w:r>
            <w:r>
              <w:t>’,</w:t>
            </w:r>
            <w:r w:rsidRPr="00FD091A">
              <w:t xml:space="preserve"> to deepen discussion</w:t>
            </w:r>
            <w:r>
              <w:t xml:space="preserve"> of presentations</w:t>
            </w:r>
            <w:r w:rsidRPr="00FD091A">
              <w:t>.</w:t>
            </w:r>
            <w:r>
              <w:t xml:space="preserve"> Some students may benefit from presenting to one student or a very small group in the peer presentation and feedback exchange activity.</w:t>
            </w:r>
          </w:p>
          <w:p w14:paraId="4B5A28E5" w14:textId="77777777" w:rsidR="00477B58" w:rsidRPr="006B58F6" w:rsidRDefault="00477B58" w:rsidP="00B14898">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b/>
                <w:bCs/>
              </w:rPr>
              <w:t>Writing about growth of understanding as an exit ticket</w:t>
            </w:r>
            <w:r w:rsidRPr="00BD7A0C">
              <w:t xml:space="preserve"> </w:t>
            </w:r>
            <w:r>
              <w:rPr>
                <w:rStyle w:val="Strong"/>
              </w:rPr>
              <w:t>–</w:t>
            </w:r>
            <w:r>
              <w:rPr>
                <w:rStyle w:val="Strong"/>
                <w:b w:val="0"/>
                <w:bCs w:val="0"/>
              </w:rPr>
              <w:t xml:space="preserve"> </w:t>
            </w:r>
            <w:r>
              <w:rPr>
                <w:rStyle w:val="Strong"/>
                <w:b w:val="0"/>
              </w:rPr>
              <w:t>s</w:t>
            </w:r>
            <w:r w:rsidRPr="00A11F29">
              <w:rPr>
                <w:rStyle w:val="Strong"/>
                <w:b w:val="0"/>
                <w:bCs w:val="0"/>
              </w:rPr>
              <w:t xml:space="preserve">tudents </w:t>
            </w:r>
            <w:r>
              <w:rPr>
                <w:rStyle w:val="Strong"/>
                <w:b w:val="0"/>
                <w:bCs w:val="0"/>
              </w:rPr>
              <w:t>complete</w:t>
            </w:r>
            <w:r w:rsidRPr="00517761">
              <w:rPr>
                <w:rStyle w:val="Strong"/>
                <w:b w:val="0"/>
              </w:rPr>
              <w:t xml:space="preserve"> </w:t>
            </w:r>
            <w:r w:rsidRPr="00554A5E">
              <w:rPr>
                <w:rStyle w:val="Strong"/>
                <w:b w:val="0"/>
              </w:rPr>
              <w:t>a</w:t>
            </w:r>
            <w:r>
              <w:rPr>
                <w:rStyle w:val="Strong"/>
                <w:b w:val="0"/>
              </w:rPr>
              <w:t>n</w:t>
            </w:r>
            <w:r w:rsidRPr="00554A5E">
              <w:rPr>
                <w:rStyle w:val="Strong"/>
                <w:b w:val="0"/>
              </w:rPr>
              <w:t xml:space="preserve"> </w:t>
            </w:r>
            <w:hyperlink r:id="rId89" w:history="1">
              <w:r w:rsidRPr="001C1CE0">
                <w:rPr>
                  <w:rStyle w:val="Hyperlink"/>
                </w:rPr>
                <w:t>I use</w:t>
              </w:r>
              <w:r>
                <w:rPr>
                  <w:rStyle w:val="Hyperlink"/>
                </w:rPr>
                <w:t>d</w:t>
              </w:r>
              <w:r w:rsidRPr="001C1CE0">
                <w:rPr>
                  <w:rStyle w:val="Hyperlink"/>
                </w:rPr>
                <w:t xml:space="preserve"> to think … </w:t>
              </w:r>
              <w:r>
                <w:rPr>
                  <w:rStyle w:val="Hyperlink"/>
                </w:rPr>
                <w:t>N</w:t>
              </w:r>
              <w:r w:rsidRPr="001C1CE0">
                <w:rPr>
                  <w:rStyle w:val="Hyperlink"/>
                </w:rPr>
                <w:t xml:space="preserve">ow </w:t>
              </w:r>
              <w:r>
                <w:rPr>
                  <w:rStyle w:val="Hyperlink"/>
                </w:rPr>
                <w:t>I</w:t>
              </w:r>
              <w:r w:rsidRPr="001C1CE0">
                <w:rPr>
                  <w:rStyle w:val="Hyperlink"/>
                </w:rPr>
                <w:t xml:space="preserve"> think</w:t>
              </w:r>
              <w:r>
                <w:rPr>
                  <w:rStyle w:val="Hyperlink"/>
                </w:rPr>
                <w:t xml:space="preserve"> </w:t>
              </w:r>
              <w:r w:rsidRPr="001C1CE0">
                <w:rPr>
                  <w:rStyle w:val="Hyperlink"/>
                </w:rPr>
                <w:t>…</w:t>
              </w:r>
            </w:hyperlink>
            <w:r w:rsidRPr="001C1CE0">
              <w:rPr>
                <w:rStyle w:val="Strong"/>
                <w:b w:val="0"/>
                <w:bCs w:val="0"/>
              </w:rPr>
              <w:t xml:space="preserve"> thinking routine in their reflection journal</w:t>
            </w:r>
            <w:r>
              <w:rPr>
                <w:rStyle w:val="Strong"/>
                <w:b w:val="0"/>
                <w:bCs w:val="0"/>
              </w:rPr>
              <w:t xml:space="preserve"> </w:t>
            </w:r>
            <w:r w:rsidRPr="005A1A38">
              <w:t>explaining</w:t>
            </w:r>
            <w:r>
              <w:t xml:space="preserve"> how their understanding of authority, perspective and deliberate compositional choices have developed</w:t>
            </w:r>
            <w:r w:rsidRPr="001C1CE0">
              <w:rPr>
                <w:rStyle w:val="Strong"/>
                <w:b w:val="0"/>
                <w:bCs w:val="0"/>
              </w:rPr>
              <w:t>.</w:t>
            </w:r>
          </w:p>
        </w:tc>
        <w:tc>
          <w:tcPr>
            <w:tcW w:w="858" w:type="pct"/>
          </w:tcPr>
          <w:p w14:paraId="5CDFA6BE" w14:textId="77777777" w:rsidR="00477B58" w:rsidRPr="00016111"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lastRenderedPageBreak/>
              <w:t>Success criteria</w:t>
            </w:r>
          </w:p>
          <w:p w14:paraId="0B0CA0CB" w14:textId="77777777" w:rsidR="00477B58" w:rsidRDefault="00477B58" w:rsidP="00B14898">
            <w:pPr>
              <w:widowControl/>
              <w:mirrorIndents w:val="0"/>
              <w:cnfStyle w:val="000000010000" w:firstRow="0" w:lastRow="0" w:firstColumn="0" w:lastColumn="0" w:oddVBand="0" w:evenVBand="0" w:oddHBand="0" w:evenHBand="1" w:firstRowFirstColumn="0" w:firstRowLastColumn="0" w:lastRowFirstColumn="0" w:lastRowLastColumn="0"/>
            </w:pPr>
            <w:r w:rsidRPr="00016111">
              <w:t>To demonstrate their learning, students can:</w:t>
            </w:r>
          </w:p>
          <w:p w14:paraId="7E813015" w14:textId="77777777" w:rsidR="00477B58" w:rsidRPr="00FD5F8F" w:rsidRDefault="00477B58" w:rsidP="00B14898">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bCs w:val="0"/>
              </w:rPr>
              <w:t xml:space="preserve">identify strengths and areas for </w:t>
            </w:r>
            <w:r w:rsidRPr="00686E44">
              <w:rPr>
                <w:rStyle w:val="Strong"/>
                <w:b w:val="0"/>
                <w:bCs w:val="0"/>
              </w:rPr>
              <w:t>further development in their writing</w:t>
            </w:r>
          </w:p>
          <w:p w14:paraId="3D1E9981" w14:textId="77777777" w:rsidR="00477B58" w:rsidRPr="00FD5F8F" w:rsidRDefault="00477B58" w:rsidP="00B14898">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bCs w:val="0"/>
              </w:rPr>
              <w:t>demonstrate how their writing has evolved throughout drafting and revision</w:t>
            </w:r>
          </w:p>
          <w:p w14:paraId="59F3B7B6" w14:textId="77777777" w:rsidR="00477B58" w:rsidRPr="00FD5F8F" w:rsidRDefault="00477B58" w:rsidP="00B14898">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bCs w:val="0"/>
              </w:rPr>
              <w:t xml:space="preserve">clearly explain their compositional choices and </w:t>
            </w:r>
            <w:r>
              <w:rPr>
                <w:rStyle w:val="Strong"/>
                <w:b w:val="0"/>
                <w:bCs w:val="0"/>
              </w:rPr>
              <w:lastRenderedPageBreak/>
              <w:t>intended reader impact.</w:t>
            </w:r>
          </w:p>
          <w:p w14:paraId="75DBB6C0" w14:textId="77777777" w:rsidR="00477B58" w:rsidRPr="0001611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rPr>
                <w:b/>
                <w:bCs/>
              </w:rPr>
            </w:pPr>
            <w:r w:rsidRPr="00016111">
              <w:rPr>
                <w:b/>
                <w:bCs/>
              </w:rPr>
              <w:t>Evaluation and registration:</w:t>
            </w:r>
          </w:p>
          <w:p w14:paraId="08FEEAB3" w14:textId="77777777" w:rsidR="00477B58" w:rsidRPr="001B00A1" w:rsidRDefault="00477B58" w:rsidP="00B14898">
            <w:pPr>
              <w:widowControl/>
              <w:pBdr>
                <w:top w:val="single" w:sz="24" w:space="10" w:color="FFB8C2"/>
                <w:left w:val="single" w:sz="24" w:space="10" w:color="FFB8C2"/>
                <w:bottom w:val="single" w:sz="24" w:space="10" w:color="FFB8C2"/>
                <w:right w:val="single" w:sz="24" w:space="10" w:color="FFB8C2"/>
              </w:pBdr>
              <w:shd w:val="clear" w:color="auto" w:fill="FFB8C2"/>
              <w:mirrorIndents w:val="0"/>
              <w:cnfStyle w:val="000000010000" w:firstRow="0" w:lastRow="0" w:firstColumn="0" w:lastColumn="0" w:oddVBand="0" w:evenVBand="0" w:oddHBand="0" w:evenHBand="1" w:firstRowFirstColumn="0" w:firstRowLastColumn="0" w:lastRowFirstColumn="0" w:lastRowLastColumn="0"/>
              <w:rPr>
                <w:noProof/>
              </w:rPr>
            </w:pPr>
            <w:r w:rsidRPr="00016111">
              <w:t>[Record evaluation and registration information]</w:t>
            </w:r>
          </w:p>
        </w:tc>
      </w:tr>
    </w:tbl>
    <w:p w14:paraId="3010C57C" w14:textId="77777777" w:rsidR="00477B58" w:rsidRDefault="00477B58" w:rsidP="00477B58">
      <w:pPr>
        <w:suppressAutoHyphens w:val="0"/>
        <w:spacing w:before="0" w:after="160" w:line="259" w:lineRule="auto"/>
        <w:rPr>
          <w:rFonts w:eastAsiaTheme="majorEastAsia"/>
          <w:bCs/>
          <w:color w:val="002664"/>
          <w:sz w:val="40"/>
          <w:szCs w:val="52"/>
        </w:rPr>
      </w:pPr>
      <w:r>
        <w:lastRenderedPageBreak/>
        <w:br w:type="page"/>
      </w:r>
    </w:p>
    <w:p w14:paraId="50351EBE" w14:textId="39B340E9" w:rsidR="00586223" w:rsidRPr="00A11F66" w:rsidRDefault="00C97111" w:rsidP="008324EA">
      <w:pPr>
        <w:pStyle w:val="Heading1"/>
      </w:pPr>
      <w:bookmarkStart w:id="59" w:name="_Toc237447062"/>
      <w:r w:rsidRPr="00A11F66">
        <w:lastRenderedPageBreak/>
        <w:t>Apply, experiment and evaluate</w:t>
      </w:r>
      <w:bookmarkEnd w:id="50"/>
      <w:bookmarkEnd w:id="59"/>
    </w:p>
    <w:p w14:paraId="65773520" w14:textId="0327B479" w:rsidR="00B357F7" w:rsidRPr="00A11F66" w:rsidRDefault="00B357F7" w:rsidP="00B357F7">
      <w:r w:rsidRPr="00A11F66">
        <w:rPr>
          <w:rFonts w:eastAsia="Calibri"/>
          <w:b/>
          <w:bCs/>
          <w:szCs w:val="22"/>
        </w:rPr>
        <w:t>‘Apply, experiment and evaluate’</w:t>
      </w:r>
      <w:r w:rsidRPr="00A11F66">
        <w:rPr>
          <w:rFonts w:eastAsia="Calibri"/>
          <w:szCs w:val="22"/>
        </w:rPr>
        <w:t xml:space="preserve"> encompasses </w:t>
      </w:r>
      <w:r w:rsidRPr="00A11F66">
        <w:rPr>
          <w:rFonts w:eastAsia="Calibri"/>
          <w:b/>
          <w:bCs/>
          <w:szCs w:val="22"/>
        </w:rPr>
        <w:t xml:space="preserve">Phase 5 </w:t>
      </w:r>
      <w:r w:rsidR="00E15A4B" w:rsidRPr="00A11F66">
        <w:rPr>
          <w:rFonts w:eastAsia="Calibri"/>
          <w:b/>
          <w:bCs/>
          <w:szCs w:val="22"/>
        </w:rPr>
        <w:t>– c</w:t>
      </w:r>
      <w:r w:rsidRPr="00A11F66">
        <w:rPr>
          <w:rFonts w:eastAsia="Calibri"/>
          <w:b/>
          <w:bCs/>
          <w:szCs w:val="22"/>
        </w:rPr>
        <w:t>omposing critically and creatively in response to the focus area and texts</w:t>
      </w:r>
      <w:r w:rsidRPr="00A11F66">
        <w:rPr>
          <w:rFonts w:eastAsia="Calibri"/>
          <w:szCs w:val="22"/>
        </w:rPr>
        <w:t xml:space="preserve"> (</w:t>
      </w:r>
      <w:r w:rsidR="00E15A4B" w:rsidRPr="00A11F66">
        <w:rPr>
          <w:rFonts w:eastAsia="Calibri"/>
          <w:szCs w:val="22"/>
        </w:rPr>
        <w:t>e</w:t>
      </w:r>
      <w:r w:rsidRPr="00A11F66">
        <w:rPr>
          <w:rFonts w:eastAsia="Calibri"/>
          <w:szCs w:val="22"/>
        </w:rPr>
        <w:t xml:space="preserve">xperimenting and </w:t>
      </w:r>
      <w:r w:rsidR="00E15A4B" w:rsidRPr="00A11F66">
        <w:rPr>
          <w:rFonts w:eastAsia="Calibri"/>
          <w:szCs w:val="22"/>
        </w:rPr>
        <w:t>r</w:t>
      </w:r>
      <w:r w:rsidRPr="00A11F66">
        <w:rPr>
          <w:rFonts w:eastAsia="Calibri"/>
          <w:szCs w:val="22"/>
        </w:rPr>
        <w:t xml:space="preserve">eflecting) and </w:t>
      </w:r>
      <w:r w:rsidRPr="00A11F66">
        <w:rPr>
          <w:rFonts w:eastAsia="Calibri"/>
          <w:b/>
          <w:bCs/>
          <w:szCs w:val="22"/>
        </w:rPr>
        <w:t xml:space="preserve">Phase 6 </w:t>
      </w:r>
      <w:r w:rsidR="00E15A4B" w:rsidRPr="00A11F66">
        <w:rPr>
          <w:rFonts w:eastAsia="Calibri"/>
          <w:b/>
          <w:bCs/>
          <w:szCs w:val="22"/>
        </w:rPr>
        <w:t>– p</w:t>
      </w:r>
      <w:r w:rsidRPr="00A11F66">
        <w:rPr>
          <w:rFonts w:eastAsia="Calibri"/>
          <w:b/>
          <w:bCs/>
          <w:szCs w:val="22"/>
        </w:rPr>
        <w:t>reparing the assessment</w:t>
      </w:r>
      <w:r w:rsidRPr="00A11F66">
        <w:rPr>
          <w:rFonts w:eastAsia="Calibri"/>
          <w:szCs w:val="22"/>
        </w:rPr>
        <w:t xml:space="preserve"> (</w:t>
      </w:r>
      <w:r w:rsidR="00E15A4B" w:rsidRPr="00A11F66">
        <w:rPr>
          <w:rFonts w:eastAsia="Calibri"/>
          <w:szCs w:val="22"/>
        </w:rPr>
        <w:t>e</w:t>
      </w:r>
      <w:r w:rsidRPr="00A11F66">
        <w:rPr>
          <w:rFonts w:eastAsia="Calibri"/>
          <w:szCs w:val="22"/>
        </w:rPr>
        <w:t xml:space="preserve">ngaging critically, </w:t>
      </w:r>
      <w:r w:rsidR="00E15A4B" w:rsidRPr="00A11F66">
        <w:rPr>
          <w:rFonts w:eastAsia="Calibri"/>
          <w:szCs w:val="22"/>
        </w:rPr>
        <w:t>e</w:t>
      </w:r>
      <w:r w:rsidRPr="00A11F66">
        <w:rPr>
          <w:rFonts w:eastAsia="Calibri"/>
          <w:szCs w:val="22"/>
        </w:rPr>
        <w:t>xperimenting</w:t>
      </w:r>
      <w:r w:rsidR="00E15A4B" w:rsidRPr="00A11F66">
        <w:rPr>
          <w:rFonts w:eastAsia="Calibri"/>
          <w:szCs w:val="22"/>
        </w:rPr>
        <w:t>,</w:t>
      </w:r>
      <w:r w:rsidRPr="00A11F66">
        <w:rPr>
          <w:rFonts w:eastAsia="Calibri"/>
          <w:szCs w:val="22"/>
        </w:rPr>
        <w:t xml:space="preserve"> </w:t>
      </w:r>
      <w:r w:rsidR="00E15A4B" w:rsidRPr="00A11F66">
        <w:rPr>
          <w:rFonts w:eastAsia="Calibri"/>
          <w:szCs w:val="22"/>
        </w:rPr>
        <w:t>r</w:t>
      </w:r>
      <w:r w:rsidRPr="00A11F66">
        <w:rPr>
          <w:rFonts w:eastAsia="Calibri"/>
          <w:szCs w:val="22"/>
        </w:rPr>
        <w:t xml:space="preserve">eflecting). These phases support students to explore and experiment with texts to deepen analytical and critical engagement. Composition is often inspired by core texts and students apply learning from the whole program to complete the formal assessment. Students reflect on and evaluate their learning journey </w:t>
      </w:r>
      <w:r w:rsidRPr="00A11F66" w:rsidDel="00B419A5">
        <w:rPr>
          <w:rFonts w:eastAsia="Calibri"/>
          <w:szCs w:val="22"/>
        </w:rPr>
        <w:t>a</w:t>
      </w:r>
      <w:r w:rsidRPr="00A11F66" w:rsidDel="00087207">
        <w:rPr>
          <w:rFonts w:eastAsia="Calibri"/>
          <w:szCs w:val="22"/>
        </w:rPr>
        <w:t xml:space="preserve">s </w:t>
      </w:r>
      <w:r w:rsidRPr="00A11F66">
        <w:rPr>
          <w:rFonts w:eastAsia="Calibri"/>
          <w:szCs w:val="22"/>
        </w:rPr>
        <w:t>they are guided through the recursive process of responding and composing</w:t>
      </w:r>
      <w:r w:rsidRPr="00A11F66">
        <w:t>.</w:t>
      </w:r>
    </w:p>
    <w:p w14:paraId="5B535909" w14:textId="55888BAB" w:rsidR="00AD520D" w:rsidRPr="00A11F66" w:rsidRDefault="00AD520D" w:rsidP="00AD520D">
      <w:pPr>
        <w:pStyle w:val="Heading2"/>
      </w:pPr>
      <w:bookmarkStart w:id="60" w:name="_Toc237447063"/>
      <w:r w:rsidRPr="00A11F66">
        <w:t xml:space="preserve">Phase 5 – composing </w:t>
      </w:r>
      <w:r w:rsidR="00524AD6" w:rsidRPr="00A11F66">
        <w:t>critically and creatively in response to the focus area and texts</w:t>
      </w:r>
      <w:bookmarkEnd w:id="60"/>
    </w:p>
    <w:p w14:paraId="25BDA44C" w14:textId="77777777" w:rsidR="00CB6E1F" w:rsidRPr="00CA438D" w:rsidRDefault="00CB6E1F" w:rsidP="00CB6E1F">
      <w:pPr>
        <w:pStyle w:val="FeatureBox2"/>
      </w:pPr>
      <w:r>
        <w:t xml:space="preserve">In the ‘composing critically and creatively in response to the focus area and texts’ </w:t>
      </w:r>
      <w:r w:rsidRPr="00CA438D">
        <w:t xml:space="preserve">phase, students synthesise their analytical understanding through composition. Drawing on </w:t>
      </w:r>
      <w:r w:rsidRPr="00CA438D">
        <w:rPr>
          <w:i/>
          <w:iCs/>
        </w:rPr>
        <w:t>The Yield</w:t>
      </w:r>
      <w:r w:rsidRPr="00CA438D">
        <w:t xml:space="preserve"> and ‘Overture’, they examine how authorial voice, structure and perspective construct authority, authenticity and cultural positioning. Students apply these insights by making deliberate choices about form, audience and purpose, experimenting with techniques such as fragmentation, hybridity, motif and tonal shifts.</w:t>
      </w:r>
    </w:p>
    <w:p w14:paraId="7754C994" w14:textId="77777777" w:rsidR="00CB6E1F" w:rsidRPr="004636DF" w:rsidRDefault="00CB6E1F" w:rsidP="00CB6E1F">
      <w:pPr>
        <w:pStyle w:val="FeatureBox2"/>
      </w:pPr>
      <w:r w:rsidRPr="00CA438D">
        <w:t>This phase focuses on drafting and refinement. Through feedback, conferencing and reflection, students strengthen conceptual clarity, coherence and stylistic control while evaluating how their compositional choices shape meaning and position readers. By analysing and adapting the craft of Winch and Saunders, students consolidate their understanding of the focus area and develop as purposeful, reflective composers</w:t>
      </w:r>
      <w:r w:rsidRPr="004636DF">
        <w:t>.</w:t>
      </w:r>
    </w:p>
    <w:p w14:paraId="526D8E87" w14:textId="5C0C7A1A" w:rsidR="00586223" w:rsidRDefault="00586223" w:rsidP="00586223">
      <w:r w:rsidRPr="00A11F66">
        <w:rPr>
          <w:rStyle w:val="Strong"/>
        </w:rPr>
        <w:t>Expected duration</w:t>
      </w:r>
      <w:r w:rsidRPr="00935118">
        <w:rPr>
          <w:rStyle w:val="Strong"/>
        </w:rPr>
        <w:t>:</w:t>
      </w:r>
      <w:r w:rsidRPr="00A11F66">
        <w:t xml:space="preserve"> </w:t>
      </w:r>
      <w:r w:rsidR="00BC3529" w:rsidRPr="00A11F66">
        <w:t xml:space="preserve">this phase should take approximately </w:t>
      </w:r>
      <w:r w:rsidR="0063366B">
        <w:t>4</w:t>
      </w:r>
      <w:r w:rsidR="00897C1E">
        <w:t xml:space="preserve"> </w:t>
      </w:r>
      <w:r w:rsidR="00DD6D51" w:rsidRPr="00A11F66">
        <w:t>hour-long</w:t>
      </w:r>
      <w:r w:rsidR="00BC3529" w:rsidRPr="00A11F66">
        <w:t xml:space="preserve"> lessons.</w:t>
      </w:r>
      <w:r w:rsidR="00E95204" w:rsidRPr="00E95204">
        <w:t xml:space="preserve"> </w:t>
      </w:r>
      <w:r w:rsidR="00E95204">
        <w:t xml:space="preserve">If this program is being taught concurrently it </w:t>
      </w:r>
      <w:r w:rsidR="00E52C67">
        <w:t xml:space="preserve">may </w:t>
      </w:r>
      <w:r w:rsidR="00E95204">
        <w:t>be undertaken during the third focus area study of the course.</w:t>
      </w:r>
    </w:p>
    <w:p w14:paraId="02A8323E" w14:textId="1DC0D564" w:rsidR="0028638B" w:rsidRPr="00A11F66" w:rsidRDefault="002F0785" w:rsidP="0028638B">
      <w:pPr>
        <w:pStyle w:val="FeatureBox2"/>
      </w:pPr>
      <w:r>
        <w:rPr>
          <w:b/>
          <w:bCs/>
        </w:rPr>
        <w:lastRenderedPageBreak/>
        <w:t>Teacher n</w:t>
      </w:r>
      <w:r w:rsidRPr="00D826BA">
        <w:rPr>
          <w:b/>
          <w:bCs/>
        </w:rPr>
        <w:t>ote</w:t>
      </w:r>
      <w:r w:rsidRPr="00935118">
        <w:rPr>
          <w:b/>
          <w:bCs/>
        </w:rPr>
        <w:t>:</w:t>
      </w:r>
      <w:r w:rsidRPr="00F648BA">
        <w:t xml:space="preserve"> in this program</w:t>
      </w:r>
      <w:r w:rsidRPr="00235375">
        <w:rPr>
          <w:rStyle w:val="Strong"/>
          <w:b w:val="0"/>
          <w:bCs w:val="0"/>
        </w:rPr>
        <w:t xml:space="preserve">, </w:t>
      </w:r>
      <w:r w:rsidRPr="00561FB9">
        <w:rPr>
          <w:rStyle w:val="Strong"/>
          <w:b w:val="0"/>
          <w:bCs w:val="0"/>
        </w:rPr>
        <w:t>som</w:t>
      </w:r>
      <w:r>
        <w:rPr>
          <w:rStyle w:val="Strong"/>
          <w:b w:val="0"/>
          <w:bCs w:val="0"/>
        </w:rPr>
        <w:t>e</w:t>
      </w:r>
      <w:r w:rsidRPr="00235375">
        <w:rPr>
          <w:rStyle w:val="Strong"/>
          <w:b w:val="0"/>
          <w:bCs w:val="0"/>
        </w:rPr>
        <w:t xml:space="preserve"> </w:t>
      </w:r>
      <w:r w:rsidRPr="00F648BA">
        <w:rPr>
          <w:rStyle w:val="Strong"/>
        </w:rPr>
        <w:t xml:space="preserve">Phase </w:t>
      </w:r>
      <w:r>
        <w:rPr>
          <w:rStyle w:val="Strong"/>
        </w:rPr>
        <w:t>5</w:t>
      </w:r>
      <w:r w:rsidRPr="00F648BA">
        <w:rPr>
          <w:rStyle w:val="Strong"/>
        </w:rPr>
        <w:t xml:space="preserve"> </w:t>
      </w:r>
      <w:r>
        <w:rPr>
          <w:rStyle w:val="Strong"/>
        </w:rPr>
        <w:t>– composing critically and creatively in response to the focus area and text</w:t>
      </w:r>
      <w:r w:rsidR="00935118">
        <w:rPr>
          <w:rStyle w:val="Strong"/>
        </w:rPr>
        <w:t>s</w:t>
      </w:r>
      <w:r w:rsidRPr="00235375">
        <w:rPr>
          <w:rStyle w:val="Strong"/>
          <w:b w:val="0"/>
          <w:bCs w:val="0"/>
        </w:rPr>
        <w:t xml:space="preserve"> </w:t>
      </w:r>
      <w:r>
        <w:rPr>
          <w:rStyle w:val="Strong"/>
          <w:b w:val="0"/>
          <w:bCs w:val="0"/>
        </w:rPr>
        <w:t xml:space="preserve">activities have been </w:t>
      </w:r>
      <w:r w:rsidRPr="006D7374">
        <w:rPr>
          <w:rStyle w:val="Strong"/>
          <w:b w:val="0"/>
          <w:bCs w:val="0"/>
        </w:rPr>
        <w:t>integrated</w:t>
      </w:r>
      <w:r w:rsidRPr="00235375">
        <w:t xml:space="preserve"> </w:t>
      </w:r>
      <w:r w:rsidRPr="006D7374">
        <w:rPr>
          <w:rStyle w:val="Strong"/>
          <w:b w:val="0"/>
          <w:bCs w:val="0"/>
        </w:rPr>
        <w:t xml:space="preserve">into </w:t>
      </w:r>
      <w:r>
        <w:rPr>
          <w:rStyle w:val="Strong"/>
          <w:b w:val="0"/>
          <w:bCs w:val="0"/>
        </w:rPr>
        <w:t>earlier phases.</w:t>
      </w:r>
      <w:r>
        <w:t xml:space="preserve"> </w:t>
      </w:r>
      <w:r w:rsidR="0028638B">
        <w:t>This phase includes a range of optional formative assessment opportunities. Teachers should exercise professional judgement in selecting the activities that best support student learning</w:t>
      </w:r>
      <w:r w:rsidR="009F2755">
        <w:t>. This should</w:t>
      </w:r>
      <w:r w:rsidR="0028638B">
        <w:t xml:space="preserve"> </w:t>
      </w:r>
      <w:r w:rsidR="00935118">
        <w:t>consider</w:t>
      </w:r>
      <w:r w:rsidR="0028638B">
        <w:t xml:space="preserve"> available teaching time and identified learning needs.</w:t>
      </w:r>
    </w:p>
    <w:p w14:paraId="6C9ABF89" w14:textId="77777777" w:rsidR="00586223" w:rsidRPr="00A11F66" w:rsidRDefault="00586223" w:rsidP="00586223">
      <w:r w:rsidRPr="00A11F66">
        <w:rPr>
          <w:rStyle w:val="Strong"/>
        </w:rPr>
        <w:t>Conceptual programming question(s)</w:t>
      </w:r>
      <w:r w:rsidRPr="00A11F66">
        <w:t xml:space="preserve"> – (sub-questions that drive the choice of strategies in this phase):</w:t>
      </w:r>
    </w:p>
    <w:p w14:paraId="1B283384" w14:textId="66DA7C24" w:rsidR="00A15C30" w:rsidRDefault="00A15C30" w:rsidP="00A15C30">
      <w:pPr>
        <w:pStyle w:val="ListBullet"/>
      </w:pPr>
      <w:r w:rsidRPr="002951D6">
        <w:t xml:space="preserve">How </w:t>
      </w:r>
      <w:r>
        <w:t xml:space="preserve">can lessons about authority, </w:t>
      </w:r>
      <w:r w:rsidR="00520118">
        <w:t xml:space="preserve">authorial </w:t>
      </w:r>
      <w:r>
        <w:t>voice and authenticity in a text inform students’ own writing practices?</w:t>
      </w:r>
    </w:p>
    <w:p w14:paraId="704D0007" w14:textId="002AB2B4" w:rsidR="00A15C30" w:rsidRDefault="00A15C30" w:rsidP="00A15C30">
      <w:pPr>
        <w:pStyle w:val="ListBullet"/>
      </w:pPr>
      <w:r>
        <w:t>In what ways can multiple perspectives and structural experimentation enhance meaning, authority and audience engagement in original compositions?</w:t>
      </w:r>
    </w:p>
    <w:p w14:paraId="5EF163FB" w14:textId="561633CB" w:rsidR="0028638B" w:rsidRDefault="00D94B41" w:rsidP="00A15C30">
      <w:pPr>
        <w:pStyle w:val="ListBullet"/>
      </w:pPr>
      <w:r>
        <w:t xml:space="preserve">How does close study of core texts inform deliberate </w:t>
      </w:r>
      <w:r w:rsidRPr="00743C8C">
        <w:t xml:space="preserve">choices of </w:t>
      </w:r>
      <w:r w:rsidRPr="0028638B">
        <w:t>form, perspective and stylistic</w:t>
      </w:r>
      <w:r w:rsidRPr="00743C8C">
        <w:t xml:space="preserve"> devices</w:t>
      </w:r>
      <w:r>
        <w:t xml:space="preserve"> to create purposeful, culturally resonant and impactful writing?</w:t>
      </w:r>
    </w:p>
    <w:p w14:paraId="63AB2490" w14:textId="2E664E5A" w:rsidR="00FC7C4A" w:rsidRPr="00A11F66" w:rsidRDefault="00FC7C4A" w:rsidP="00A15C30">
      <w:pPr>
        <w:pStyle w:val="Caption"/>
      </w:pPr>
      <w:r w:rsidRPr="00A11F66">
        <w:t xml:space="preserve">Table </w:t>
      </w:r>
      <w:r w:rsidRPr="00A11F66">
        <w:fldChar w:fldCharType="begin"/>
      </w:r>
      <w:r w:rsidRPr="00A11F66">
        <w:instrText>SEQ Table \* ARABIC</w:instrText>
      </w:r>
      <w:r w:rsidRPr="00A11F66">
        <w:fldChar w:fldCharType="separate"/>
      </w:r>
      <w:r w:rsidR="0007747B">
        <w:rPr>
          <w:noProof/>
        </w:rPr>
        <w:t>7</w:t>
      </w:r>
      <w:r w:rsidRPr="00A11F66">
        <w:fldChar w:fldCharType="end"/>
      </w:r>
      <w:r w:rsidR="004442C6" w:rsidRPr="00A11F66">
        <w:t xml:space="preserve"> – </w:t>
      </w:r>
      <w:r w:rsidR="00BA0882" w:rsidRPr="00A11F66">
        <w:t>composing critically and creatively in response to the focus area and texts</w:t>
      </w:r>
    </w:p>
    <w:tbl>
      <w:tblPr>
        <w:tblStyle w:val="Tableheader"/>
        <w:tblW w:w="5039" w:type="pct"/>
        <w:tblInd w:w="-113" w:type="dxa"/>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234"/>
        <w:gridCol w:w="9924"/>
        <w:gridCol w:w="2518"/>
      </w:tblGrid>
      <w:tr w:rsidR="00B61A3C" w:rsidRPr="00A11F66" w14:paraId="012D512F" w14:textId="77777777" w:rsidTr="50C2EC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6CAAC223" w14:textId="7F262B92" w:rsidR="000605AC" w:rsidRPr="00A11F66" w:rsidRDefault="000605AC" w:rsidP="005E7090">
            <w:r w:rsidRPr="00A11F66">
              <w:t>Outcome and content</w:t>
            </w:r>
          </w:p>
        </w:tc>
        <w:tc>
          <w:tcPr>
            <w:tcW w:w="3381" w:type="pct"/>
          </w:tcPr>
          <w:p w14:paraId="6DE6AEA6" w14:textId="77777777" w:rsidR="000605AC" w:rsidRPr="00A11F66" w:rsidRDefault="000605AC" w:rsidP="00072309">
            <w:pPr>
              <w:jc w:val="both"/>
              <w:cnfStyle w:val="100000000000" w:firstRow="1" w:lastRow="0" w:firstColumn="0" w:lastColumn="0" w:oddVBand="0" w:evenVBand="0" w:oddHBand="0" w:evenHBand="0" w:firstRowFirstColumn="0" w:firstRowLastColumn="0" w:lastRowFirstColumn="0" w:lastRowLastColumn="0"/>
            </w:pPr>
            <w:r w:rsidRPr="00A11F66">
              <w:t>Teaching and learning sequence</w:t>
            </w:r>
          </w:p>
        </w:tc>
        <w:tc>
          <w:tcPr>
            <w:tcW w:w="858" w:type="pct"/>
          </w:tcPr>
          <w:p w14:paraId="45C712E9" w14:textId="77777777" w:rsidR="000605AC" w:rsidRPr="00A11F66" w:rsidRDefault="000605AC" w:rsidP="005E7090">
            <w:pPr>
              <w:cnfStyle w:val="100000000000" w:firstRow="1" w:lastRow="0" w:firstColumn="0" w:lastColumn="0" w:oddVBand="0" w:evenVBand="0" w:oddHBand="0" w:evenHBand="0" w:firstRowFirstColumn="0" w:firstRowLastColumn="0" w:lastRowFirstColumn="0" w:lastRowLastColumn="0"/>
            </w:pPr>
            <w:r w:rsidRPr="00A11F66">
              <w:t>Evidence of learning and evaluation</w:t>
            </w:r>
          </w:p>
        </w:tc>
      </w:tr>
      <w:tr w:rsidR="00290139" w:rsidRPr="00A11F66" w14:paraId="652B1B46" w14:textId="77777777" w:rsidTr="50C2EC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4508D361" w14:textId="125E876E" w:rsidR="002D5832" w:rsidRPr="00E22A18" w:rsidRDefault="0091750B" w:rsidP="00290139">
            <w:pPr>
              <w:rPr>
                <w:b w:val="0"/>
              </w:rPr>
            </w:pPr>
            <w:r w:rsidRPr="0091750B">
              <w:t xml:space="preserve">EAV-12-03 </w:t>
            </w:r>
            <w:r w:rsidRPr="002D5832">
              <w:rPr>
                <w:b w:val="0"/>
                <w:bCs/>
              </w:rPr>
              <w:t>evaluates the ways context and values influence composition and audience response</w:t>
            </w:r>
          </w:p>
          <w:p w14:paraId="4D570F6A" w14:textId="5F6EAC22" w:rsidR="00290139" w:rsidRPr="00E22A18" w:rsidRDefault="00290139" w:rsidP="00290139">
            <w:pPr>
              <w:rPr>
                <w:b w:val="0"/>
                <w:bCs/>
              </w:rPr>
            </w:pPr>
            <w:r>
              <w:lastRenderedPageBreak/>
              <w:t xml:space="preserve">EAV-12-05 </w:t>
            </w:r>
            <w:r w:rsidRPr="00E547E0">
              <w:rPr>
                <w:b w:val="0"/>
                <w:bCs/>
              </w:rPr>
              <w:t>compos</w:t>
            </w:r>
            <w:r w:rsidRPr="00CF0FBA">
              <w:rPr>
                <w:b w:val="0"/>
                <w:bCs/>
              </w:rPr>
              <w:t xml:space="preserve">es </w:t>
            </w:r>
            <w:r w:rsidRPr="00CF0FBA">
              <w:t>critical and</w:t>
            </w:r>
            <w:r w:rsidRPr="00E547E0">
              <w:rPr>
                <w:b w:val="0"/>
                <w:bCs/>
              </w:rPr>
              <w:t xml:space="preserve"> creative texts for a range of audiences</w:t>
            </w:r>
            <w:r w:rsidR="00E22A18">
              <w:rPr>
                <w:b w:val="0"/>
                <w:bCs/>
              </w:rPr>
              <w:t xml:space="preserve"> and purposes</w:t>
            </w:r>
          </w:p>
          <w:p w14:paraId="5FE83F59" w14:textId="77777777" w:rsidR="00290139" w:rsidRPr="003838B8" w:rsidRDefault="00290139" w:rsidP="00801A8B">
            <w:pPr>
              <w:suppressAutoHyphens w:val="0"/>
              <w:spacing w:before="0" w:after="160"/>
            </w:pPr>
            <w:r w:rsidRPr="003838B8">
              <w:t>Understanding</w:t>
            </w:r>
          </w:p>
          <w:p w14:paraId="6BD31A96" w14:textId="77777777" w:rsidR="00290139" w:rsidRPr="003838B8" w:rsidRDefault="00290139" w:rsidP="00801A8B">
            <w:pPr>
              <w:suppressAutoHyphens w:val="0"/>
              <w:spacing w:before="0" w:after="160"/>
              <w:rPr>
                <w:b w:val="0"/>
                <w:bCs/>
              </w:rPr>
            </w:pPr>
            <w:r w:rsidRPr="003838B8">
              <w:rPr>
                <w:b w:val="0"/>
                <w:bCs/>
              </w:rPr>
              <w:t>The aesthetic qualities of texts and the power of language to express ideas, perspectives and experiences</w:t>
            </w:r>
          </w:p>
          <w:p w14:paraId="1CAFE3DB" w14:textId="77777777" w:rsidR="00290139" w:rsidRPr="003838B8" w:rsidRDefault="00290139" w:rsidP="00801A8B">
            <w:pPr>
              <w:suppressAutoHyphens w:val="0"/>
              <w:spacing w:before="0" w:after="160"/>
            </w:pPr>
            <w:r w:rsidRPr="003838B8">
              <w:t>Responding</w:t>
            </w:r>
          </w:p>
          <w:p w14:paraId="6E1C7706" w14:textId="77777777" w:rsidR="004F5A02" w:rsidRPr="00E22A18" w:rsidRDefault="004F5A02" w:rsidP="004F5A02">
            <w:pPr>
              <w:rPr>
                <w:b w:val="0"/>
              </w:rPr>
            </w:pPr>
            <w:r w:rsidRPr="004F5A02">
              <w:rPr>
                <w:b w:val="0"/>
                <w:bCs/>
              </w:rPr>
              <w:t xml:space="preserve">Compose imaginative, </w:t>
            </w:r>
            <w:r w:rsidRPr="00CF0FBA">
              <w:t>discursive, persuasive and reflective</w:t>
            </w:r>
            <w:r w:rsidRPr="00CF0FBA">
              <w:rPr>
                <w:b w:val="0"/>
                <w:bCs/>
              </w:rPr>
              <w:t xml:space="preserve"> texts</w:t>
            </w:r>
            <w:r w:rsidRPr="004F5A02">
              <w:rPr>
                <w:b w:val="0"/>
                <w:bCs/>
              </w:rPr>
              <w:t xml:space="preserve"> that </w:t>
            </w:r>
            <w:r w:rsidRPr="004F5A02">
              <w:rPr>
                <w:b w:val="0"/>
                <w:bCs/>
              </w:rPr>
              <w:lastRenderedPageBreak/>
              <w:t xml:space="preserve">affirm or challenge ideas, </w:t>
            </w:r>
            <w:r>
              <w:rPr>
                <w:b w:val="0"/>
                <w:bCs/>
              </w:rPr>
              <w:t>v</w:t>
            </w:r>
            <w:r w:rsidRPr="004F5A02">
              <w:rPr>
                <w:b w:val="0"/>
                <w:bCs/>
              </w:rPr>
              <w:t>alues and perspectives represented in texts</w:t>
            </w:r>
          </w:p>
          <w:p w14:paraId="77971719" w14:textId="423D321A" w:rsidR="00247923" w:rsidRPr="00E22A18" w:rsidRDefault="00247923" w:rsidP="00247923">
            <w:pPr>
              <w:rPr>
                <w:b w:val="0"/>
                <w:bCs/>
              </w:rPr>
            </w:pPr>
            <w:r w:rsidRPr="003838B8">
              <w:rPr>
                <w:b w:val="0"/>
              </w:rPr>
              <w:t xml:space="preserve">Draft, reflect, edit, refine, revise and present texts for </w:t>
            </w:r>
            <w:r w:rsidR="00E22A18">
              <w:rPr>
                <w:b w:val="0"/>
              </w:rPr>
              <w:t xml:space="preserve">a range of </w:t>
            </w:r>
            <w:r w:rsidRPr="003838B8">
              <w:rPr>
                <w:b w:val="0"/>
              </w:rPr>
              <w:t>audiences and purposes</w:t>
            </w:r>
          </w:p>
          <w:p w14:paraId="5821A3DF" w14:textId="00F1BAA3" w:rsidR="00290139" w:rsidRPr="004F5A02" w:rsidRDefault="00E22A18" w:rsidP="007073A9">
            <w:pPr>
              <w:pStyle w:val="FeatureBox2"/>
            </w:pPr>
            <w:r>
              <w:t>N</w:t>
            </w:r>
            <w:r w:rsidR="00FC7C34">
              <w:t xml:space="preserve">ote: </w:t>
            </w:r>
            <w:r w:rsidR="00FC7C34" w:rsidRPr="00E83E00">
              <w:rPr>
                <w:bCs/>
              </w:rPr>
              <w:t>bold</w:t>
            </w:r>
            <w:r>
              <w:rPr>
                <w:bCs/>
              </w:rPr>
              <w:t xml:space="preserve"> outcome</w:t>
            </w:r>
            <w:r w:rsidR="00FC7C34" w:rsidRPr="00E83E00">
              <w:rPr>
                <w:bCs/>
              </w:rPr>
              <w:t xml:space="preserve"> content </w:t>
            </w:r>
            <w:r w:rsidR="00FC7C34">
              <w:t>is not addressed in this sequence</w:t>
            </w:r>
            <w:r>
              <w:t>.</w:t>
            </w:r>
          </w:p>
        </w:tc>
        <w:tc>
          <w:tcPr>
            <w:tcW w:w="3381" w:type="pct"/>
          </w:tcPr>
          <w:p w14:paraId="7C10DF67" w14:textId="79E558F5" w:rsidR="00290139" w:rsidRPr="00873C38" w:rsidRDefault="00290139" w:rsidP="006654E1">
            <w:pPr>
              <w:suppressAutoHyphens w:val="0"/>
              <w:cnfStyle w:val="000000100000" w:firstRow="0" w:lastRow="0" w:firstColumn="0" w:lastColumn="0" w:oddVBand="0" w:evenVBand="0" w:oddHBand="1" w:evenHBand="0" w:firstRowFirstColumn="0" w:firstRowLastColumn="0" w:lastRowFirstColumn="0" w:lastRowLastColumn="0"/>
              <w:rPr>
                <w:b/>
                <w:bCs/>
              </w:rPr>
            </w:pPr>
            <w:r w:rsidRPr="00CE7F64">
              <w:rPr>
                <w:b/>
                <w:bCs/>
              </w:rPr>
              <w:lastRenderedPageBreak/>
              <w:t xml:space="preserve">Phase </w:t>
            </w:r>
            <w:r>
              <w:rPr>
                <w:b/>
                <w:bCs/>
              </w:rPr>
              <w:t>5</w:t>
            </w:r>
            <w:r w:rsidRPr="00CE7F64">
              <w:rPr>
                <w:b/>
                <w:bCs/>
              </w:rPr>
              <w:t xml:space="preserve">, sequence </w:t>
            </w:r>
            <w:r w:rsidR="00B96752">
              <w:rPr>
                <w:b/>
                <w:bCs/>
              </w:rPr>
              <w:t>1</w:t>
            </w:r>
            <w:r w:rsidRPr="00CE7F64">
              <w:rPr>
                <w:b/>
                <w:bCs/>
              </w:rPr>
              <w:t xml:space="preserve"> –</w:t>
            </w:r>
            <w:r w:rsidR="005B75B5">
              <w:rPr>
                <w:b/>
                <w:bCs/>
              </w:rPr>
              <w:t xml:space="preserve"> </w:t>
            </w:r>
            <w:r w:rsidRPr="00466E77">
              <w:rPr>
                <w:b/>
                <w:bCs/>
              </w:rPr>
              <w:t>form</w:t>
            </w:r>
            <w:r w:rsidR="00ED2CC8" w:rsidRPr="00466E77">
              <w:rPr>
                <w:b/>
                <w:bCs/>
              </w:rPr>
              <w:t>, audience and purpose</w:t>
            </w:r>
          </w:p>
          <w:p w14:paraId="2E575D0B" w14:textId="028F9E6F" w:rsidR="00290139" w:rsidRDefault="00290139" w:rsidP="00290139">
            <w:pPr>
              <w:suppressAutoHyphens w:val="0"/>
              <w:spacing w:before="0" w:after="160"/>
              <w:cnfStyle w:val="000000100000" w:firstRow="0" w:lastRow="0" w:firstColumn="0" w:lastColumn="0" w:oddVBand="0" w:evenVBand="0" w:oddHBand="1" w:evenHBand="0" w:firstRowFirstColumn="0" w:firstRowLastColumn="0" w:lastRowFirstColumn="0" w:lastRowLastColumn="0"/>
            </w:pPr>
            <w:r w:rsidRPr="00290139">
              <w:t>Focus area content:</w:t>
            </w:r>
            <w:r>
              <w:t xml:space="preserve"> </w:t>
            </w:r>
            <w:r w:rsidR="001E5BCF">
              <w:t>s</w:t>
            </w:r>
            <w:r w:rsidR="001E5BCF" w:rsidRPr="001E5BCF">
              <w:t xml:space="preserve">tudents </w:t>
            </w:r>
            <w:r w:rsidR="003F5C1C">
              <w:t>‘</w:t>
            </w:r>
            <w:r w:rsidR="001E5BCF" w:rsidRPr="001E5BCF">
              <w:t>refine and strengthen their own skills in composing highly crafted, imaginative, discursive, persuasive and reflective texts</w:t>
            </w:r>
            <w:r w:rsidR="003F5C1C">
              <w:t>’</w:t>
            </w:r>
            <w:r w:rsidR="001E5BCF" w:rsidRPr="001E5BCF">
              <w:t>.</w:t>
            </w:r>
          </w:p>
          <w:p w14:paraId="3DA9A9FF" w14:textId="38DDFA64" w:rsidR="001A1DCE" w:rsidRDefault="00291F8A" w:rsidP="00340B8F">
            <w:pPr>
              <w:pStyle w:val="FeatureBox2"/>
              <w:cnfStyle w:val="000000100000" w:firstRow="0" w:lastRow="0" w:firstColumn="0" w:lastColumn="0" w:oddVBand="0" w:evenVBand="0" w:oddHBand="1" w:evenHBand="0" w:firstRowFirstColumn="0" w:firstRowLastColumn="0" w:lastRowFirstColumn="0" w:lastRowLastColumn="0"/>
            </w:pPr>
            <w:r w:rsidRPr="006654E1">
              <w:rPr>
                <w:b/>
                <w:bCs/>
              </w:rPr>
              <w:t>Teacher note</w:t>
            </w:r>
            <w:r w:rsidRPr="00F00059">
              <w:rPr>
                <w:b/>
                <w:bCs/>
              </w:rPr>
              <w:t>:</w:t>
            </w:r>
            <w:r>
              <w:t xml:space="preserve"> </w:t>
            </w:r>
            <w:r w:rsidR="009B7CC1">
              <w:t>t</w:t>
            </w:r>
            <w:r w:rsidRPr="0056528C">
              <w:t xml:space="preserve">he </w:t>
            </w:r>
            <w:r w:rsidR="006654E1" w:rsidRPr="0056528C">
              <w:t xml:space="preserve">modelling </w:t>
            </w:r>
            <w:r w:rsidR="006654E1">
              <w:t>in</w:t>
            </w:r>
            <w:r>
              <w:t xml:space="preserve"> </w:t>
            </w:r>
            <w:r w:rsidR="00F00059">
              <w:t xml:space="preserve">the </w:t>
            </w:r>
            <w:r>
              <w:t>activity ‘modelling how form</w:t>
            </w:r>
            <w:r w:rsidR="00517761">
              <w:t>s</w:t>
            </w:r>
            <w:r>
              <w:t xml:space="preserve"> constructs meaning</w:t>
            </w:r>
            <w:r w:rsidR="00517761">
              <w:t>,</w:t>
            </w:r>
            <w:r>
              <w:t xml:space="preserve"> authority and reader positioning</w:t>
            </w:r>
            <w:r w:rsidR="009B7CC1">
              <w:t>’</w:t>
            </w:r>
            <w:r>
              <w:t xml:space="preserve"> </w:t>
            </w:r>
            <w:r w:rsidR="009B7CC1">
              <w:t xml:space="preserve">foregrounds </w:t>
            </w:r>
            <w:r w:rsidRPr="00CF7B97">
              <w:t>how form itself produces meaning</w:t>
            </w:r>
            <w:r w:rsidR="00567779">
              <w:t>.</w:t>
            </w:r>
            <w:r>
              <w:t xml:space="preserve"> </w:t>
            </w:r>
            <w:r w:rsidR="00567779">
              <w:t>F</w:t>
            </w:r>
            <w:r w:rsidRPr="0056528C">
              <w:t>or example, August’s first-</w:t>
            </w:r>
            <w:r w:rsidRPr="0056528C">
              <w:lastRenderedPageBreak/>
              <w:t>person introspection generates emotional immediacy and vulnerability</w:t>
            </w:r>
            <w:r w:rsidR="00D7211B">
              <w:t>,</w:t>
            </w:r>
            <w:r w:rsidRPr="0056528C">
              <w:t xml:space="preserve"> Poppy’s dictionary embeds cultural authority and linguistic reclamation</w:t>
            </w:r>
            <w:r w:rsidR="00D7211B">
              <w:t>,</w:t>
            </w:r>
            <w:r w:rsidRPr="0056528C">
              <w:t xml:space="preserve"> Greenleaf’s report frames events through an institutional, colonial voic</w:t>
            </w:r>
            <w:r>
              <w:t>e</w:t>
            </w:r>
            <w:r w:rsidRPr="0056528C">
              <w:t>.</w:t>
            </w:r>
            <w:r w:rsidR="00D63C73">
              <w:t xml:space="preserve"> </w:t>
            </w:r>
            <w:r w:rsidR="001A1DCE">
              <w:t xml:space="preserve">The central themes for </w:t>
            </w:r>
            <w:r w:rsidR="001A1DCE" w:rsidRPr="00340B8F">
              <w:rPr>
                <w:i/>
                <w:iCs/>
              </w:rPr>
              <w:t>The Yield</w:t>
            </w:r>
            <w:r w:rsidR="001A1DCE">
              <w:t xml:space="preserve"> could include the tension between silence and voice, grief, inheritance, resilience</w:t>
            </w:r>
            <w:r w:rsidR="000644BD">
              <w:t xml:space="preserve"> and Country.</w:t>
            </w:r>
          </w:p>
          <w:p w14:paraId="78A94871" w14:textId="39303B4B" w:rsidR="00C35EFB" w:rsidRPr="00C35EFB" w:rsidRDefault="00517761" w:rsidP="00C35EFB">
            <w:pPr>
              <w:pStyle w:val="FeatureBox2"/>
              <w:cnfStyle w:val="000000100000" w:firstRow="0" w:lastRow="0" w:firstColumn="0" w:lastColumn="0" w:oddVBand="0" w:evenVBand="0" w:oddHBand="1" w:evenHBand="0" w:firstRowFirstColumn="0" w:firstRowLastColumn="0" w:lastRowFirstColumn="0" w:lastRowLastColumn="0"/>
            </w:pPr>
            <w:r>
              <w:t xml:space="preserve">The </w:t>
            </w:r>
            <w:r w:rsidR="00C35EFB" w:rsidRPr="00C35EFB">
              <w:t xml:space="preserve">PowerPoint </w:t>
            </w:r>
            <w:r w:rsidR="00CD0CD5" w:rsidRPr="005A09FC">
              <w:rPr>
                <w:rStyle w:val="Strong"/>
              </w:rPr>
              <w:t>Phase 5 – composing – The craft of writing – 12.4</w:t>
            </w:r>
            <w:r w:rsidR="00CD0CD5" w:rsidRPr="00F00059">
              <w:rPr>
                <w:rStyle w:val="Strong"/>
                <w:b w:val="0"/>
                <w:bCs w:val="0"/>
              </w:rPr>
              <w:t xml:space="preserve"> </w:t>
            </w:r>
            <w:r w:rsidR="00C35EFB" w:rsidRPr="00C35EFB">
              <w:t>has been designed to support learning in this phase</w:t>
            </w:r>
            <w:r w:rsidR="00CB5EE3">
              <w:t xml:space="preserve">. The teacher may choose to </w:t>
            </w:r>
            <w:r w:rsidR="009C52A4">
              <w:t>move the extracts from the PowerPoint into a word document before the activity.</w:t>
            </w:r>
          </w:p>
          <w:p w14:paraId="689934C1" w14:textId="79C66365" w:rsidR="00290139" w:rsidRPr="00CE7F64" w:rsidRDefault="00290139" w:rsidP="00290139">
            <w:pPr>
              <w:suppressAutoHyphens w:val="0"/>
              <w:spacing w:before="0" w:after="160" w:line="259" w:lineRule="auto"/>
              <w:cnfStyle w:val="000000100000" w:firstRow="0" w:lastRow="0" w:firstColumn="0" w:lastColumn="0" w:oddVBand="0" w:evenVBand="0" w:oddHBand="1" w:evenHBand="0" w:firstRowFirstColumn="0" w:firstRowLastColumn="0" w:lastRowFirstColumn="0" w:lastRowLastColumn="0"/>
            </w:pPr>
            <w:r w:rsidRPr="00CE7F64">
              <w:rPr>
                <w:b/>
                <w:bCs/>
              </w:rPr>
              <w:t>Learning intentions</w:t>
            </w:r>
          </w:p>
          <w:p w14:paraId="5889AE12" w14:textId="1AEF3454" w:rsidR="00290139" w:rsidRPr="00CE7F64" w:rsidRDefault="00290139" w:rsidP="00290139">
            <w:pPr>
              <w:suppressAutoHyphens w:val="0"/>
              <w:spacing w:before="0" w:after="160" w:line="259" w:lineRule="auto"/>
              <w:cnfStyle w:val="000000100000" w:firstRow="0" w:lastRow="0" w:firstColumn="0" w:lastColumn="0" w:oddVBand="0" w:evenVBand="0" w:oddHBand="1" w:evenHBand="0" w:firstRowFirstColumn="0" w:firstRowLastColumn="0" w:lastRowFirstColumn="0" w:lastRowLastColumn="0"/>
            </w:pPr>
            <w:r w:rsidRPr="00CE7F64">
              <w:t>By the end of this learning sequence, students will:</w:t>
            </w:r>
          </w:p>
          <w:p w14:paraId="3E90E170" w14:textId="5ED1A5D6" w:rsidR="00290139" w:rsidRPr="00D30517" w:rsidRDefault="009668F0" w:rsidP="00EA5EA5">
            <w:pPr>
              <w:pStyle w:val="ListBullet"/>
              <w:cnfStyle w:val="000000100000" w:firstRow="0" w:lastRow="0" w:firstColumn="0" w:lastColumn="0" w:oddVBand="0" w:evenVBand="0" w:oddHBand="1" w:evenHBand="0" w:firstRowFirstColumn="0" w:firstRowLastColumn="0" w:lastRowFirstColumn="0" w:lastRowLastColumn="0"/>
            </w:pPr>
            <w:r>
              <w:t>evaluate</w:t>
            </w:r>
            <w:r w:rsidR="00701351" w:rsidRPr="00D30517">
              <w:t xml:space="preserve"> </w:t>
            </w:r>
            <w:r w:rsidR="00290139" w:rsidRPr="00D30517">
              <w:t xml:space="preserve">how </w:t>
            </w:r>
            <w:r w:rsidR="00AE746F">
              <w:t xml:space="preserve">different </w:t>
            </w:r>
            <w:r w:rsidR="00290139" w:rsidRPr="00D30517">
              <w:t xml:space="preserve">forms in </w:t>
            </w:r>
            <w:r w:rsidR="00290139" w:rsidRPr="00D30517">
              <w:rPr>
                <w:i/>
                <w:iCs/>
              </w:rPr>
              <w:t>The Yield</w:t>
            </w:r>
            <w:r w:rsidR="00290139" w:rsidRPr="00D30517">
              <w:t xml:space="preserve"> shape meaning, </w:t>
            </w:r>
            <w:r w:rsidR="00AE746F">
              <w:t xml:space="preserve">authority and reader </w:t>
            </w:r>
            <w:r w:rsidR="00290139" w:rsidRPr="00D30517">
              <w:t>perspective</w:t>
            </w:r>
          </w:p>
          <w:p w14:paraId="39AE510B" w14:textId="06E19260" w:rsidR="00CB7910" w:rsidRDefault="00CB7910" w:rsidP="00EA5EA5">
            <w:pPr>
              <w:pStyle w:val="ListBullet"/>
              <w:cnfStyle w:val="000000100000" w:firstRow="0" w:lastRow="0" w:firstColumn="0" w:lastColumn="0" w:oddVBand="0" w:evenVBand="0" w:oddHBand="1" w:evenHBand="0" w:firstRowFirstColumn="0" w:firstRowLastColumn="0" w:lastRowFirstColumn="0" w:lastRowLastColumn="0"/>
            </w:pPr>
            <w:r>
              <w:t>evaluate how purpose, audience and context influence compositional choices</w:t>
            </w:r>
          </w:p>
          <w:p w14:paraId="0D24A6C8" w14:textId="5AD2FA90" w:rsidR="00CB7910" w:rsidRPr="00D30517" w:rsidRDefault="00CB7910" w:rsidP="00EA5EA5">
            <w:pPr>
              <w:pStyle w:val="ListBullet"/>
              <w:cnfStyle w:val="000000100000" w:firstRow="0" w:lastRow="0" w:firstColumn="0" w:lastColumn="0" w:oddVBand="0" w:evenVBand="0" w:oddHBand="1" w:evenHBand="0" w:firstRowFirstColumn="0" w:firstRowLastColumn="0" w:lastRowFirstColumn="0" w:lastRowLastColumn="0"/>
            </w:pPr>
            <w:r>
              <w:t xml:space="preserve">plan an original composition that aligns form, </w:t>
            </w:r>
            <w:r w:rsidR="001B285F">
              <w:t>perspective</w:t>
            </w:r>
            <w:r>
              <w:t xml:space="preserve"> and authorial intention.</w:t>
            </w:r>
          </w:p>
          <w:p w14:paraId="51278032" w14:textId="65B7357B" w:rsidR="00290139" w:rsidRPr="00D30517" w:rsidRDefault="00290139" w:rsidP="00A65F9A">
            <w:pPr>
              <w:suppressAutoHyphens w:val="0"/>
              <w:spacing w:before="0" w:after="160"/>
              <w:cnfStyle w:val="000000100000" w:firstRow="0" w:lastRow="0" w:firstColumn="0" w:lastColumn="0" w:oddVBand="0" w:evenVBand="0" w:oddHBand="1" w:evenHBand="0" w:firstRowFirstColumn="0" w:firstRowLastColumn="0" w:lastRowFirstColumn="0" w:lastRowLastColumn="0"/>
              <w:rPr>
                <w:b/>
                <w:bCs/>
              </w:rPr>
            </w:pPr>
            <w:r>
              <w:rPr>
                <w:b/>
                <w:bCs/>
              </w:rPr>
              <w:t>Comparing forms, planning compositions, aligning purpose and audience</w:t>
            </w:r>
          </w:p>
          <w:p w14:paraId="736DDBBF" w14:textId="26FF173C" w:rsidR="00290139" w:rsidRPr="00D968B6" w:rsidRDefault="000F121A" w:rsidP="00B94932">
            <w:pPr>
              <w:pStyle w:val="ListBullet"/>
              <w:cnfStyle w:val="000000100000" w:firstRow="0" w:lastRow="0" w:firstColumn="0" w:lastColumn="0" w:oddVBand="0" w:evenVBand="0" w:oddHBand="1" w:evenHBand="0" w:firstRowFirstColumn="0" w:firstRowLastColumn="0" w:lastRowFirstColumn="0" w:lastRowLastColumn="0"/>
            </w:pPr>
            <w:r>
              <w:rPr>
                <w:b/>
                <w:bCs/>
              </w:rPr>
              <w:t>Modelling how forms construct meaning, authority and reader positioni</w:t>
            </w:r>
            <w:r w:rsidR="00CB5EE3">
              <w:rPr>
                <w:b/>
                <w:bCs/>
              </w:rPr>
              <w:t>n</w:t>
            </w:r>
            <w:r>
              <w:rPr>
                <w:b/>
                <w:bCs/>
              </w:rPr>
              <w:t>g</w:t>
            </w:r>
            <w:r w:rsidR="00290139" w:rsidRPr="00D7211B">
              <w:t xml:space="preserve"> </w:t>
            </w:r>
            <w:r w:rsidR="00290139" w:rsidRPr="00D968B6">
              <w:t xml:space="preserve">– </w:t>
            </w:r>
            <w:r w:rsidR="00290139">
              <w:t>t</w:t>
            </w:r>
            <w:r w:rsidR="00290139" w:rsidRPr="0056528C">
              <w:t xml:space="preserve">he teacher </w:t>
            </w:r>
            <w:r w:rsidR="000B195D" w:rsidRPr="00A62E16">
              <w:t>models how the same conceptual idea is constructed differently through narrative, glossary and institutional forms</w:t>
            </w:r>
            <w:r w:rsidR="000B195D">
              <w:t>. They</w:t>
            </w:r>
            <w:r w:rsidR="000B195D" w:rsidRPr="00A62E16">
              <w:t xml:space="preserve"> verbalis</w:t>
            </w:r>
            <w:r w:rsidR="000B195D">
              <w:t>e</w:t>
            </w:r>
            <w:r w:rsidR="000B195D" w:rsidRPr="00A62E16">
              <w:t xml:space="preserve"> how form shapes meaning, authority and reader positioning before students independently annotate and complete the comparative organiser. </w:t>
            </w:r>
            <w:r w:rsidR="000B195D" w:rsidRPr="00A62E16">
              <w:lastRenderedPageBreak/>
              <w:t>The teacher uses purposeful questioning throughout the modelling to draw attention to authorial decisions and disciplinary metalanguage</w:t>
            </w:r>
            <w:r w:rsidR="000B195D">
              <w:t xml:space="preserve"> before students are given </w:t>
            </w:r>
            <w:r w:rsidR="00290139" w:rsidRPr="0056528C">
              <w:rPr>
                <w:b/>
                <w:bCs/>
              </w:rPr>
              <w:t xml:space="preserve">Phase 5, activity </w:t>
            </w:r>
            <w:r w:rsidR="00B26ED0">
              <w:rPr>
                <w:b/>
                <w:bCs/>
              </w:rPr>
              <w:t>1</w:t>
            </w:r>
            <w:r w:rsidR="00290139" w:rsidRPr="0056528C">
              <w:rPr>
                <w:b/>
                <w:bCs/>
              </w:rPr>
              <w:t xml:space="preserve"> – </w:t>
            </w:r>
            <w:r w:rsidR="009B3F47">
              <w:rPr>
                <w:b/>
                <w:bCs/>
              </w:rPr>
              <w:t>c</w:t>
            </w:r>
            <w:r w:rsidR="00290139" w:rsidRPr="0056528C">
              <w:rPr>
                <w:b/>
                <w:bCs/>
              </w:rPr>
              <w:t>omparative forms organiser</w:t>
            </w:r>
            <w:r w:rsidR="000B195D" w:rsidRPr="0020336F">
              <w:t>.</w:t>
            </w:r>
            <w:r w:rsidR="00D26F92" w:rsidRPr="00D7211B">
              <w:t xml:space="preserve"> </w:t>
            </w:r>
            <w:r w:rsidR="000B195D">
              <w:t>The teacher explains</w:t>
            </w:r>
            <w:r w:rsidR="00CB5EE3" w:rsidRPr="00CB5EE3">
              <w:t xml:space="preserve"> the activity</w:t>
            </w:r>
            <w:r w:rsidR="00891DBC" w:rsidRPr="00D7211B">
              <w:t xml:space="preserve">. </w:t>
            </w:r>
            <w:r w:rsidR="00891DBC" w:rsidRPr="006654E1">
              <w:t>Using</w:t>
            </w:r>
            <w:r w:rsidR="00891DBC" w:rsidRPr="00D7211B">
              <w:t xml:space="preserve"> </w:t>
            </w:r>
            <w:r w:rsidR="00D7211B">
              <w:t xml:space="preserve">the </w:t>
            </w:r>
            <w:r w:rsidR="00801A8B" w:rsidRPr="00801A8B">
              <w:t>PowerPoint</w:t>
            </w:r>
            <w:r w:rsidR="00801A8B" w:rsidRPr="00D7211B">
              <w:t xml:space="preserve"> </w:t>
            </w:r>
            <w:r w:rsidR="007D56EA" w:rsidRPr="005A09FC">
              <w:rPr>
                <w:rStyle w:val="Strong"/>
              </w:rPr>
              <w:t>Phase 5 – composing – The craft of writing – 12.4</w:t>
            </w:r>
            <w:r w:rsidR="007D56EA" w:rsidRPr="00D7211B">
              <w:rPr>
                <w:rStyle w:val="Strong"/>
                <w:b w:val="0"/>
                <w:bCs w:val="0"/>
              </w:rPr>
              <w:t xml:space="preserve"> </w:t>
            </w:r>
            <w:r w:rsidR="007E7C6C">
              <w:rPr>
                <w:rStyle w:val="Strong"/>
                <w:b w:val="0"/>
                <w:bCs w:val="0"/>
              </w:rPr>
              <w:t xml:space="preserve">slides </w:t>
            </w:r>
            <w:r w:rsidR="006F53C2" w:rsidRPr="00D07216">
              <w:rPr>
                <w:b/>
                <w:bCs/>
              </w:rPr>
              <w:t xml:space="preserve">Core text 2, </w:t>
            </w:r>
            <w:r w:rsidR="00F2345C" w:rsidRPr="00D07216">
              <w:rPr>
                <w:b/>
                <w:bCs/>
              </w:rPr>
              <w:t xml:space="preserve">extract </w:t>
            </w:r>
            <w:r w:rsidR="007D5349" w:rsidRPr="00D07216">
              <w:rPr>
                <w:b/>
                <w:bCs/>
              </w:rPr>
              <w:t>1 –</w:t>
            </w:r>
            <w:r w:rsidR="00D7211B">
              <w:rPr>
                <w:b/>
                <w:bCs/>
              </w:rPr>
              <w:t xml:space="preserve"> Chapter SEVEN –</w:t>
            </w:r>
            <w:r w:rsidR="007D5349" w:rsidRPr="00D07216">
              <w:rPr>
                <w:b/>
                <w:bCs/>
              </w:rPr>
              <w:t xml:space="preserve"> ‘weak, hungry, depressed’</w:t>
            </w:r>
            <w:r w:rsidR="007D5349" w:rsidRPr="00D7211B">
              <w:t xml:space="preserve">, </w:t>
            </w:r>
            <w:r w:rsidR="00A11019">
              <w:rPr>
                <w:b/>
                <w:bCs/>
              </w:rPr>
              <w:t xml:space="preserve">Core text 2, </w:t>
            </w:r>
            <w:r w:rsidR="007D5349" w:rsidRPr="00D07216">
              <w:rPr>
                <w:b/>
                <w:bCs/>
              </w:rPr>
              <w:t xml:space="preserve">extract 2 </w:t>
            </w:r>
            <w:r w:rsidR="00A313A1" w:rsidRPr="00D07216">
              <w:rPr>
                <w:b/>
                <w:bCs/>
              </w:rPr>
              <w:t>–</w:t>
            </w:r>
            <w:r w:rsidR="007D5349" w:rsidRPr="00D07216">
              <w:rPr>
                <w:b/>
                <w:bCs/>
              </w:rPr>
              <w:t xml:space="preserve"> </w:t>
            </w:r>
            <w:r w:rsidR="00D7211B">
              <w:rPr>
                <w:b/>
                <w:bCs/>
              </w:rPr>
              <w:t xml:space="preserve">Chapter TWENTY-THREE – </w:t>
            </w:r>
            <w:r w:rsidR="00A313A1" w:rsidRPr="00D07216">
              <w:rPr>
                <w:b/>
                <w:bCs/>
              </w:rPr>
              <w:t>‘</w:t>
            </w:r>
            <w:r w:rsidR="00D7211B">
              <w:rPr>
                <w:b/>
                <w:bCs/>
              </w:rPr>
              <w:t>I</w:t>
            </w:r>
            <w:r w:rsidR="00A313A1" w:rsidRPr="00D07216">
              <w:rPr>
                <w:b/>
                <w:bCs/>
              </w:rPr>
              <w:t>n this wakeful dream’</w:t>
            </w:r>
            <w:r w:rsidR="00A313A1" w:rsidRPr="00D7211B">
              <w:t xml:space="preserve"> and </w:t>
            </w:r>
            <w:r w:rsidR="00A11019">
              <w:rPr>
                <w:b/>
                <w:bCs/>
              </w:rPr>
              <w:t xml:space="preserve">Core text 2, </w:t>
            </w:r>
            <w:r w:rsidR="00A313A1" w:rsidRPr="00D07216">
              <w:rPr>
                <w:b/>
                <w:bCs/>
              </w:rPr>
              <w:t>extract 3 –</w:t>
            </w:r>
            <w:r w:rsidR="00D7211B">
              <w:rPr>
                <w:b/>
                <w:bCs/>
              </w:rPr>
              <w:t xml:space="preserve"> Chapter THIRTY-ONE –</w:t>
            </w:r>
            <w:r w:rsidR="00A313A1" w:rsidRPr="00D07216">
              <w:rPr>
                <w:b/>
                <w:bCs/>
              </w:rPr>
              <w:t xml:space="preserve"> ‘</w:t>
            </w:r>
            <w:r w:rsidR="00D7211B">
              <w:rPr>
                <w:b/>
                <w:bCs/>
              </w:rPr>
              <w:t>F</w:t>
            </w:r>
            <w:r w:rsidR="00A313A1" w:rsidRPr="00D07216">
              <w:rPr>
                <w:b/>
                <w:bCs/>
              </w:rPr>
              <w:t>or a number of years’</w:t>
            </w:r>
            <w:r w:rsidR="00885689">
              <w:t xml:space="preserve">, </w:t>
            </w:r>
            <w:r w:rsidR="00290139" w:rsidRPr="0056528C">
              <w:t xml:space="preserve">the teacher </w:t>
            </w:r>
            <w:r w:rsidR="000B195D">
              <w:t xml:space="preserve">explicitly </w:t>
            </w:r>
            <w:r w:rsidR="00290139" w:rsidRPr="0056528C">
              <w:t xml:space="preserve">models how the same </w:t>
            </w:r>
            <w:r w:rsidR="006654E1">
              <w:t>idea, for</w:t>
            </w:r>
            <w:r w:rsidR="00290139">
              <w:t xml:space="preserve"> example,</w:t>
            </w:r>
            <w:r w:rsidR="00290139" w:rsidRPr="0056528C">
              <w:t xml:space="preserve"> loss, truth-telling or Country</w:t>
            </w:r>
            <w:r w:rsidR="00D7211B">
              <w:t>,</w:t>
            </w:r>
            <w:r w:rsidR="005F250B">
              <w:t xml:space="preserve"> can be</w:t>
            </w:r>
            <w:r w:rsidR="00290139" w:rsidRPr="0056528C">
              <w:t xml:space="preserve"> shaped differently by each form</w:t>
            </w:r>
            <w:r w:rsidR="00C1592D">
              <w:t xml:space="preserve">. Students </w:t>
            </w:r>
            <w:r w:rsidR="000B195D">
              <w:t xml:space="preserve">then independently </w:t>
            </w:r>
            <w:r w:rsidR="004C0A43">
              <w:t>annotate the text and construct a comparative analysis in</w:t>
            </w:r>
            <w:r w:rsidR="00885689">
              <w:t xml:space="preserve"> </w:t>
            </w:r>
            <w:r w:rsidR="00885689" w:rsidRPr="00340B8F">
              <w:rPr>
                <w:b/>
                <w:bCs/>
              </w:rPr>
              <w:t xml:space="preserve">Phase 5, activity </w:t>
            </w:r>
            <w:r w:rsidR="002C170B">
              <w:rPr>
                <w:b/>
                <w:bCs/>
              </w:rPr>
              <w:t>1</w:t>
            </w:r>
            <w:r w:rsidR="00885689" w:rsidRPr="00340B8F">
              <w:rPr>
                <w:b/>
                <w:bCs/>
              </w:rPr>
              <w:t xml:space="preserve"> – comparative forms organiser</w:t>
            </w:r>
            <w:r w:rsidR="00290139" w:rsidRPr="0056528C">
              <w:t>.</w:t>
            </w:r>
            <w:r w:rsidR="00A50332">
              <w:t xml:space="preserve"> </w:t>
            </w:r>
            <w:r w:rsidR="00A50332" w:rsidRPr="00C036C7">
              <w:t>Referring to</w:t>
            </w:r>
            <w:r w:rsidR="00A50332">
              <w:t xml:space="preserve"> the</w:t>
            </w:r>
            <w:r w:rsidR="00A50332" w:rsidRPr="00C036C7">
              <w:t xml:space="preserve"> </w:t>
            </w:r>
            <w:r w:rsidR="001F2EDE">
              <w:rPr>
                <w:rStyle w:val="Strong"/>
              </w:rPr>
              <w:t>Choosing precise terminology</w:t>
            </w:r>
            <w:r w:rsidR="00A50332" w:rsidRPr="00C036C7">
              <w:t xml:space="preserve"> section in the PowerPoint </w:t>
            </w:r>
            <w:r w:rsidR="00A50332" w:rsidRPr="00FB2FD7">
              <w:rPr>
                <w:rStyle w:val="Strong"/>
              </w:rPr>
              <w:t>Support for terminology – voice</w:t>
            </w:r>
            <w:r w:rsidR="00B94932">
              <w:rPr>
                <w:rStyle w:val="Strong"/>
              </w:rPr>
              <w:t xml:space="preserve"> – 12.4</w:t>
            </w:r>
            <w:r w:rsidR="00A50332" w:rsidRPr="00C036C7">
              <w:t xml:space="preserve"> may support students</w:t>
            </w:r>
            <w:r w:rsidR="00A50332">
              <w:t xml:space="preserve"> to</w:t>
            </w:r>
            <w:r w:rsidR="00DB6EEE">
              <w:t xml:space="preserve"> distinguish between authorial voice, narrative voice and institutional voice.</w:t>
            </w:r>
          </w:p>
          <w:p w14:paraId="58942991" w14:textId="45A69AD8" w:rsidR="00290139" w:rsidRPr="006A0B8F" w:rsidRDefault="00D850D7" w:rsidP="00EA5EA5">
            <w:pPr>
              <w:pStyle w:val="ListBullet"/>
              <w:cnfStyle w:val="000000100000" w:firstRow="0" w:lastRow="0" w:firstColumn="0" w:lastColumn="0" w:oddVBand="0" w:evenVBand="0" w:oddHBand="1" w:evenHBand="0" w:firstRowFirstColumn="0" w:firstRowLastColumn="0" w:lastRowFirstColumn="0" w:lastRowLastColumn="0"/>
            </w:pPr>
            <w:r>
              <w:rPr>
                <w:b/>
                <w:bCs/>
              </w:rPr>
              <w:t>Planning original composition to identify theme, purpose and intended authority</w:t>
            </w:r>
            <w:r w:rsidR="00290139" w:rsidRPr="00B94932">
              <w:t xml:space="preserve"> </w:t>
            </w:r>
            <w:r w:rsidR="00290139" w:rsidRPr="00D968B6">
              <w:t xml:space="preserve">– </w:t>
            </w:r>
            <w:r w:rsidR="000B195D">
              <w:t>the teacher explicitly models how to move from thematic observation to planning decisions about purpose, audience, form and authorial voice. S</w:t>
            </w:r>
            <w:r w:rsidR="000B195D" w:rsidRPr="006A0B8F">
              <w:t xml:space="preserve">tudents </w:t>
            </w:r>
            <w:r w:rsidR="000B195D">
              <w:t>independently</w:t>
            </w:r>
            <w:r w:rsidR="00290139" w:rsidRPr="006A0B8F">
              <w:t xml:space="preserve"> choose a central </w:t>
            </w:r>
            <w:r w:rsidR="000A2DDF">
              <w:t xml:space="preserve">idea from </w:t>
            </w:r>
            <w:r w:rsidR="000644BD" w:rsidRPr="00340B8F">
              <w:rPr>
                <w:i/>
                <w:iCs/>
              </w:rPr>
              <w:t>The Yield</w:t>
            </w:r>
            <w:r w:rsidR="000A2DDF">
              <w:rPr>
                <w:i/>
                <w:iCs/>
              </w:rPr>
              <w:t xml:space="preserve"> </w:t>
            </w:r>
            <w:r w:rsidR="000A2DDF">
              <w:t>and create a thematic observation.</w:t>
            </w:r>
            <w:r w:rsidR="00290139" w:rsidRPr="006A0B8F">
              <w:t xml:space="preserve"> Using </w:t>
            </w:r>
            <w:r w:rsidR="00290139" w:rsidRPr="00AC62AE">
              <w:rPr>
                <w:b/>
                <w:bCs/>
              </w:rPr>
              <w:t xml:space="preserve">Phase 5, activity </w:t>
            </w:r>
            <w:r w:rsidR="00A252C7">
              <w:rPr>
                <w:b/>
                <w:bCs/>
              </w:rPr>
              <w:t>2</w:t>
            </w:r>
            <w:r w:rsidR="00290139" w:rsidRPr="00AC62AE">
              <w:rPr>
                <w:b/>
                <w:bCs/>
              </w:rPr>
              <w:t xml:space="preserve"> – </w:t>
            </w:r>
            <w:r w:rsidR="00A4322A">
              <w:rPr>
                <w:b/>
                <w:bCs/>
              </w:rPr>
              <w:t>planning authority in your own composition</w:t>
            </w:r>
            <w:r w:rsidR="00290139" w:rsidRPr="006A0B8F">
              <w:t xml:space="preserve">, students </w:t>
            </w:r>
            <w:r w:rsidR="00B32108">
              <w:t>identify</w:t>
            </w:r>
            <w:r w:rsidR="00B32108" w:rsidRPr="006A0B8F">
              <w:t xml:space="preserve"> </w:t>
            </w:r>
            <w:r w:rsidR="00290139" w:rsidRPr="006A0B8F">
              <w:t xml:space="preserve">their purpose, target audience and the </w:t>
            </w:r>
            <w:r w:rsidR="001B285F">
              <w:t xml:space="preserve">authorial </w:t>
            </w:r>
            <w:r w:rsidR="00290139" w:rsidRPr="006A0B8F">
              <w:t xml:space="preserve">voice they intend to adopt in an original composition. </w:t>
            </w:r>
            <w:r w:rsidR="000B195D">
              <w:t>During this planning, the teacher circulates to provide immediate feedback and clarify misconceptions. Students</w:t>
            </w:r>
            <w:r w:rsidR="00290139" w:rsidRPr="006A0B8F">
              <w:t xml:space="preserve"> must justify each choice by making explicit links to form</w:t>
            </w:r>
            <w:r w:rsidR="00B32108">
              <w:t>,</w:t>
            </w:r>
            <w:r w:rsidR="00290139">
              <w:t xml:space="preserve"> for example,</w:t>
            </w:r>
            <w:r w:rsidR="00290139" w:rsidRPr="006A0B8F">
              <w:t xml:space="preserve"> </w:t>
            </w:r>
            <w:r w:rsidR="00290139">
              <w:t>‘</w:t>
            </w:r>
            <w:r w:rsidR="00290139" w:rsidRPr="006A0B8F">
              <w:t>I chose a reflective first-</w:t>
            </w:r>
            <w:r w:rsidR="00290139" w:rsidRPr="006A0B8F">
              <w:lastRenderedPageBreak/>
              <w:t>person form because it allows layered emotional resonance</w:t>
            </w:r>
            <w:r w:rsidR="00290139">
              <w:t>’</w:t>
            </w:r>
            <w:r w:rsidR="0020019A">
              <w:t>,</w:t>
            </w:r>
            <w:r w:rsidR="00290139" w:rsidRPr="006A0B8F">
              <w:t xml:space="preserve"> or </w:t>
            </w:r>
            <w:r w:rsidR="00290139">
              <w:t>‘</w:t>
            </w:r>
            <w:r w:rsidR="0020019A">
              <w:t>I chose a</w:t>
            </w:r>
            <w:r w:rsidR="00290139" w:rsidRPr="006A0B8F">
              <w:t xml:space="preserve"> hybrid discursive</w:t>
            </w:r>
            <w:r w:rsidR="00E11F04">
              <w:t xml:space="preserve"> </w:t>
            </w:r>
            <w:r w:rsidR="00290139" w:rsidRPr="006A0B8F">
              <w:t xml:space="preserve">narrative form </w:t>
            </w:r>
            <w:r w:rsidR="0020019A">
              <w:t xml:space="preserve">which </w:t>
            </w:r>
            <w:r w:rsidR="00290139" w:rsidRPr="006A0B8F">
              <w:t>strengthens my purpose of prompting readers to reconsider the ethics of witnessing</w:t>
            </w:r>
            <w:r w:rsidR="000279B9">
              <w:t>’.</w:t>
            </w:r>
          </w:p>
          <w:p w14:paraId="004C6230" w14:textId="415DBDFE" w:rsidR="00401D75" w:rsidRDefault="00401D75" w:rsidP="003C55A7">
            <w:pPr>
              <w:pStyle w:val="ListBullet"/>
              <w:cnfStyle w:val="000000100000" w:firstRow="0" w:lastRow="0" w:firstColumn="0" w:lastColumn="0" w:oddVBand="0" w:evenVBand="0" w:oddHBand="1" w:evenHBand="0" w:firstRowFirstColumn="0" w:firstRowLastColumn="0" w:lastRowFirstColumn="0" w:lastRowLastColumn="0"/>
            </w:pPr>
            <w:r>
              <w:rPr>
                <w:b/>
                <w:bCs/>
              </w:rPr>
              <w:t>Drafting</w:t>
            </w:r>
            <w:r w:rsidR="00D850D7">
              <w:rPr>
                <w:b/>
                <w:bCs/>
              </w:rPr>
              <w:t xml:space="preserve"> openings that align form, </w:t>
            </w:r>
            <w:r w:rsidR="001B285F">
              <w:rPr>
                <w:b/>
                <w:bCs/>
              </w:rPr>
              <w:t>perspective</w:t>
            </w:r>
            <w:r w:rsidR="00D850D7">
              <w:rPr>
                <w:b/>
                <w:bCs/>
              </w:rPr>
              <w:t xml:space="preserve"> and authorial purpose</w:t>
            </w:r>
            <w:r w:rsidR="00290139" w:rsidRPr="00B94932">
              <w:t xml:space="preserve"> </w:t>
            </w:r>
            <w:r w:rsidR="00290139">
              <w:t xml:space="preserve">– </w:t>
            </w:r>
            <w:r>
              <w:t>students</w:t>
            </w:r>
            <w:r w:rsidR="00290139" w:rsidRPr="00A176B9">
              <w:t xml:space="preserve"> begin drafting independently, producing either </w:t>
            </w:r>
            <w:r w:rsidR="005D6887">
              <w:t xml:space="preserve">a </w:t>
            </w:r>
            <w:r w:rsidR="00290139" w:rsidRPr="00A176B9">
              <w:t>discursive</w:t>
            </w:r>
            <w:r>
              <w:t xml:space="preserve"> or</w:t>
            </w:r>
            <w:r w:rsidR="00290139" w:rsidRPr="00A176B9">
              <w:t xml:space="preserve"> persuasive opening. </w:t>
            </w:r>
            <w:r w:rsidR="000B195D">
              <w:t>The teacher provides targeted feedback on the relationship between form, purpose, audience and authorial voice, prompting students to revise compositional decisions as required</w:t>
            </w:r>
            <w:r w:rsidR="000B195D" w:rsidRPr="00A176B9">
              <w:t xml:space="preserve">. </w:t>
            </w:r>
            <w:r w:rsidR="00290139" w:rsidRPr="00A176B9">
              <w:t>The emphasis is not on length but intentionalit</w:t>
            </w:r>
            <w:r w:rsidR="00290139">
              <w:t>y</w:t>
            </w:r>
            <w:r>
              <w:t>.</w:t>
            </w:r>
            <w:r w:rsidR="00852619">
              <w:t xml:space="preserve"> Students edit their draft for sentence variety, punctuation for meaning and spelling accuracy.</w:t>
            </w:r>
          </w:p>
          <w:p w14:paraId="1D98812C" w14:textId="680CF5BD" w:rsidR="00290139" w:rsidRPr="00A11F66" w:rsidRDefault="000B195D" w:rsidP="003C55A7">
            <w:pPr>
              <w:pStyle w:val="ListBullet"/>
              <w:cnfStyle w:val="000000100000" w:firstRow="0" w:lastRow="0" w:firstColumn="0" w:lastColumn="0" w:oddVBand="0" w:evenVBand="0" w:oddHBand="1" w:evenHBand="0" w:firstRowFirstColumn="0" w:firstRowLastColumn="0" w:lastRowFirstColumn="0" w:lastRowLastColumn="0"/>
              <w:rPr>
                <w:b/>
                <w:bCs/>
              </w:rPr>
            </w:pPr>
            <w:r>
              <w:rPr>
                <w:b/>
                <w:bCs/>
              </w:rPr>
              <w:t>Writing about language forms and features to consolidate understanding</w:t>
            </w:r>
            <w:r w:rsidRPr="00B94932">
              <w:t xml:space="preserve"> </w:t>
            </w:r>
            <w:r>
              <w:t xml:space="preserve">– in their reflection journal, students write one sentence </w:t>
            </w:r>
            <w:r w:rsidRPr="00A176B9">
              <w:t>articulat</w:t>
            </w:r>
            <w:r>
              <w:t>ing</w:t>
            </w:r>
            <w:r w:rsidRPr="00A176B9">
              <w:t xml:space="preserve"> why their form serves their </w:t>
            </w:r>
            <w:r>
              <w:t>identified</w:t>
            </w:r>
            <w:r w:rsidRPr="00A176B9">
              <w:t xml:space="preserve"> purpose</w:t>
            </w:r>
            <w:r>
              <w:t>.</w:t>
            </w:r>
            <w:r w:rsidRPr="00F20690">
              <w:t xml:space="preserve"> The teacher reviews responses to determine whether additional modelling or clarification is required before progressing.</w:t>
            </w:r>
          </w:p>
        </w:tc>
        <w:tc>
          <w:tcPr>
            <w:tcW w:w="858" w:type="pct"/>
          </w:tcPr>
          <w:p w14:paraId="7FD92B51" w14:textId="77777777" w:rsidR="00290139" w:rsidRPr="00A11F66" w:rsidRDefault="00290139" w:rsidP="00290139">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A11F66">
              <w:rPr>
                <w:b/>
                <w:bCs/>
              </w:rPr>
              <w:lastRenderedPageBreak/>
              <w:t>Success criteria</w:t>
            </w:r>
          </w:p>
          <w:p w14:paraId="495FAF26" w14:textId="77777777" w:rsidR="00290139" w:rsidRDefault="00290139" w:rsidP="00290139">
            <w:pPr>
              <w:widowControl/>
              <w:mirrorIndents w:val="0"/>
              <w:cnfStyle w:val="000000100000" w:firstRow="0" w:lastRow="0" w:firstColumn="0" w:lastColumn="0" w:oddVBand="0" w:evenVBand="0" w:oddHBand="1" w:evenHBand="0" w:firstRowFirstColumn="0" w:firstRowLastColumn="0" w:lastRowFirstColumn="0" w:lastRowLastColumn="0"/>
            </w:pPr>
            <w:r w:rsidRPr="00A11F66">
              <w:t>To demonstrate their learning, students can:</w:t>
            </w:r>
          </w:p>
          <w:p w14:paraId="50D961BD" w14:textId="77777777" w:rsidR="00C00175" w:rsidRDefault="00C00175" w:rsidP="001C476D">
            <w:pPr>
              <w:pStyle w:val="ListBullet"/>
              <w:cnfStyle w:val="000000100000" w:firstRow="0" w:lastRow="0" w:firstColumn="0" w:lastColumn="0" w:oddVBand="0" w:evenVBand="0" w:oddHBand="1" w:evenHBand="0" w:firstRowFirstColumn="0" w:firstRowLastColumn="0" w:lastRowFirstColumn="0" w:lastRowLastColumn="0"/>
            </w:pPr>
            <w:r>
              <w:t xml:space="preserve">identify how different textual </w:t>
            </w:r>
            <w:r>
              <w:lastRenderedPageBreak/>
              <w:t>forms shape meaning and authority in selected extracts</w:t>
            </w:r>
          </w:p>
          <w:p w14:paraId="074FE6E7" w14:textId="77777777" w:rsidR="00C00175" w:rsidRDefault="00C00175" w:rsidP="001C476D">
            <w:pPr>
              <w:pStyle w:val="ListBullet"/>
              <w:cnfStyle w:val="000000100000" w:firstRow="0" w:lastRow="0" w:firstColumn="0" w:lastColumn="0" w:oddVBand="0" w:evenVBand="0" w:oddHBand="1" w:evenHBand="0" w:firstRowFirstColumn="0" w:firstRowLastColumn="0" w:lastRowFirstColumn="0" w:lastRowLastColumn="0"/>
            </w:pPr>
            <w:r>
              <w:t>explain how purpose, audience and voice influence compositional decisions</w:t>
            </w:r>
          </w:p>
          <w:p w14:paraId="66DC0346" w14:textId="12267BF1" w:rsidR="001C476D" w:rsidRPr="005360E1" w:rsidRDefault="00C00175" w:rsidP="001C476D">
            <w:pPr>
              <w:pStyle w:val="ListBullet"/>
              <w:cnfStyle w:val="000000100000" w:firstRow="0" w:lastRow="0" w:firstColumn="0" w:lastColumn="0" w:oddVBand="0" w:evenVBand="0" w:oddHBand="1" w:evenHBand="0" w:firstRowFirstColumn="0" w:firstRowLastColumn="0" w:lastRowFirstColumn="0" w:lastRowLastColumn="0"/>
            </w:pPr>
            <w:r>
              <w:t>plan and draft an opening that demonstrates a clear relationship between form, purpose and audience</w:t>
            </w:r>
            <w:r w:rsidR="001C476D" w:rsidRPr="005360E1">
              <w:t>.</w:t>
            </w:r>
          </w:p>
          <w:p w14:paraId="2091C611" w14:textId="77777777" w:rsidR="00290139" w:rsidRPr="00A11F66" w:rsidRDefault="00290139" w:rsidP="007237A6">
            <w:pPr>
              <w:pStyle w:val="Featurepink"/>
              <w:cnfStyle w:val="000000100000" w:firstRow="0" w:lastRow="0" w:firstColumn="0" w:lastColumn="0" w:oddVBand="0" w:evenVBand="0" w:oddHBand="1" w:evenHBand="0" w:firstRowFirstColumn="0" w:firstRowLastColumn="0" w:lastRowFirstColumn="0" w:lastRowLastColumn="0"/>
              <w:rPr>
                <w:rStyle w:val="Strong"/>
              </w:rPr>
            </w:pPr>
            <w:r w:rsidRPr="00A11F66">
              <w:rPr>
                <w:rStyle w:val="Strong"/>
              </w:rPr>
              <w:t>Evaluation and registration:</w:t>
            </w:r>
          </w:p>
          <w:p w14:paraId="13684F26" w14:textId="0C9F74F8" w:rsidR="00290139" w:rsidRDefault="00290139" w:rsidP="007237A6">
            <w:pPr>
              <w:pStyle w:val="Featurepink"/>
              <w:cnfStyle w:val="000000100000" w:firstRow="0" w:lastRow="0" w:firstColumn="0" w:lastColumn="0" w:oddVBand="0" w:evenVBand="0" w:oddHBand="1" w:evenHBand="0" w:firstRowFirstColumn="0" w:firstRowLastColumn="0" w:lastRowFirstColumn="0" w:lastRowLastColumn="0"/>
            </w:pPr>
            <w:r w:rsidRPr="00A11F66">
              <w:lastRenderedPageBreak/>
              <w:t>[Record evaluation and registration information]</w:t>
            </w:r>
          </w:p>
          <w:p w14:paraId="7EA042AE" w14:textId="2575B328" w:rsidR="00290139" w:rsidRPr="00A11F66" w:rsidRDefault="00290139" w:rsidP="00A453CC">
            <w:pPr>
              <w:pStyle w:val="FeatureBox5"/>
              <w:cnfStyle w:val="000000100000" w:firstRow="0" w:lastRow="0" w:firstColumn="0" w:lastColumn="0" w:oddVBand="0" w:evenVBand="0" w:oddHBand="1" w:evenHBand="0" w:firstRowFirstColumn="0" w:firstRowLastColumn="0" w:lastRowFirstColumn="0" w:lastRowLastColumn="0"/>
            </w:pPr>
            <w:r w:rsidRPr="00A11F66">
              <w:rPr>
                <w:rStyle w:val="Strong"/>
              </w:rPr>
              <w:t xml:space="preserve">Differentiation </w:t>
            </w:r>
            <w:proofErr w:type="gramStart"/>
            <w:r w:rsidRPr="00A11F66">
              <w:rPr>
                <w:rStyle w:val="Strong"/>
              </w:rPr>
              <w:t>note</w:t>
            </w:r>
            <w:proofErr w:type="gramEnd"/>
            <w:r w:rsidRPr="00A11F66">
              <w:rPr>
                <w:rStyle w:val="Strong"/>
                <w:b w:val="0"/>
                <w:bCs w:val="0"/>
              </w:rPr>
              <w:t>:</w:t>
            </w:r>
            <w:r w:rsidRPr="00A11F66">
              <w:t xml:space="preserve"> </w:t>
            </w:r>
            <w:r w:rsidR="00A453CC">
              <w:t>s</w:t>
            </w:r>
            <w:r w:rsidR="003A5CA8">
              <w:t>om</w:t>
            </w:r>
            <w:r w:rsidR="00A453CC">
              <w:t>e students may benefit from</w:t>
            </w:r>
            <w:r w:rsidR="0744246B">
              <w:t xml:space="preserve"> </w:t>
            </w:r>
            <w:r w:rsidR="003A5CA8">
              <w:t>writing</w:t>
            </w:r>
            <w:r w:rsidR="0744246B">
              <w:t xml:space="preserve"> their opening sentence using </w:t>
            </w:r>
            <w:r w:rsidR="00473439">
              <w:t>3</w:t>
            </w:r>
            <w:r w:rsidR="0744246B">
              <w:t xml:space="preserve"> differe</w:t>
            </w:r>
            <w:r w:rsidR="46EB1564">
              <w:t xml:space="preserve">nt forms. Students can then select the one they feel most confident </w:t>
            </w:r>
            <w:r w:rsidR="00BB56D1">
              <w:t>with and</w:t>
            </w:r>
            <w:r w:rsidR="46EB1564">
              <w:t xml:space="preserve"> move forward with that composition</w:t>
            </w:r>
            <w:r w:rsidR="008F75A1">
              <w:t>.</w:t>
            </w:r>
          </w:p>
        </w:tc>
      </w:tr>
      <w:tr w:rsidR="00935596" w:rsidRPr="00A11F66" w14:paraId="64CD3CD0" w14:textId="77777777" w:rsidTr="50C2EC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6E7098D1" w14:textId="392AC65D" w:rsidR="00935596" w:rsidRPr="00403D50" w:rsidRDefault="00935596" w:rsidP="00935596">
            <w:pPr>
              <w:rPr>
                <w:b w:val="0"/>
              </w:rPr>
            </w:pPr>
            <w:r>
              <w:lastRenderedPageBreak/>
              <w:t xml:space="preserve">EAV-12-06 </w:t>
            </w:r>
            <w:r w:rsidRPr="00E547E0">
              <w:rPr>
                <w:b w:val="0"/>
                <w:bCs/>
              </w:rPr>
              <w:t xml:space="preserve">evaluates own compositional processes and the ways choice of language, form and </w:t>
            </w:r>
            <w:r w:rsidRPr="00E547E0">
              <w:rPr>
                <w:b w:val="0"/>
                <w:bCs/>
              </w:rPr>
              <w:lastRenderedPageBreak/>
              <w:t>structure can shape meaning</w:t>
            </w:r>
          </w:p>
          <w:p w14:paraId="47D28D8A" w14:textId="5FDABC0A" w:rsidR="00935596" w:rsidRPr="009329F8" w:rsidRDefault="00935596" w:rsidP="00935596">
            <w:pPr>
              <w:suppressAutoHyphens w:val="0"/>
              <w:spacing w:before="0" w:after="160" w:line="259" w:lineRule="auto"/>
            </w:pPr>
            <w:r w:rsidRPr="009329F8">
              <w:t>Responding</w:t>
            </w:r>
          </w:p>
          <w:p w14:paraId="4054CBCD" w14:textId="58C281ED" w:rsidR="00935596" w:rsidRPr="00971034" w:rsidRDefault="009F0D7F" w:rsidP="00935596">
            <w:r w:rsidRPr="009F0D7F">
              <w:rPr>
                <w:b w:val="0"/>
              </w:rPr>
              <w:t>Use metalanguage to assess and reflect on their own process of writing and the writing of others</w:t>
            </w:r>
          </w:p>
        </w:tc>
        <w:tc>
          <w:tcPr>
            <w:tcW w:w="3381" w:type="pct"/>
          </w:tcPr>
          <w:p w14:paraId="790AAB2E" w14:textId="1D62046E" w:rsidR="00935596" w:rsidRDefault="00935596" w:rsidP="00FC3ECC">
            <w:pPr>
              <w:suppressAutoHyphens w:val="0"/>
              <w:spacing w:line="259" w:lineRule="auto"/>
              <w:cnfStyle w:val="000000010000" w:firstRow="0" w:lastRow="0" w:firstColumn="0" w:lastColumn="0" w:oddVBand="0" w:evenVBand="0" w:oddHBand="0" w:evenHBand="1" w:firstRowFirstColumn="0" w:firstRowLastColumn="0" w:lastRowFirstColumn="0" w:lastRowLastColumn="0"/>
            </w:pPr>
            <w:r w:rsidRPr="00CE7F64">
              <w:rPr>
                <w:b/>
                <w:bCs/>
              </w:rPr>
              <w:lastRenderedPageBreak/>
              <w:t>Phas</w:t>
            </w:r>
            <w:r w:rsidRPr="00F3123C">
              <w:rPr>
                <w:b/>
                <w:bCs/>
              </w:rPr>
              <w:t xml:space="preserve">e </w:t>
            </w:r>
            <w:r w:rsidRPr="00F3123C">
              <w:rPr>
                <w:b/>
              </w:rPr>
              <w:t>5</w:t>
            </w:r>
            <w:r w:rsidR="00F3123C" w:rsidRPr="00557D93">
              <w:rPr>
                <w:b/>
              </w:rPr>
              <w:t>,</w:t>
            </w:r>
            <w:r w:rsidRPr="00F3123C">
              <w:rPr>
                <w:b/>
              </w:rPr>
              <w:t xml:space="preserve"> sequence</w:t>
            </w:r>
            <w:r w:rsidRPr="00CE7F64">
              <w:rPr>
                <w:b/>
                <w:bCs/>
              </w:rPr>
              <w:t xml:space="preserve"> </w:t>
            </w:r>
            <w:r w:rsidR="009B7627">
              <w:rPr>
                <w:b/>
                <w:bCs/>
              </w:rPr>
              <w:t>2</w:t>
            </w:r>
            <w:r w:rsidR="00891220">
              <w:rPr>
                <w:b/>
                <w:bCs/>
              </w:rPr>
              <w:t xml:space="preserve"> </w:t>
            </w:r>
            <w:r w:rsidRPr="00CE7F64">
              <w:rPr>
                <w:b/>
                <w:bCs/>
              </w:rPr>
              <w:t xml:space="preserve">– </w:t>
            </w:r>
            <w:r>
              <w:rPr>
                <w:b/>
                <w:bCs/>
              </w:rPr>
              <w:t>consolidating learning through polished composition inspired by the core text</w:t>
            </w:r>
          </w:p>
          <w:p w14:paraId="2955F108" w14:textId="2B5190C1" w:rsidR="00935596" w:rsidRPr="00CE7F64" w:rsidRDefault="00935596" w:rsidP="00C27D59">
            <w:pPr>
              <w:suppressAutoHyphens w:val="0"/>
              <w:spacing w:before="0" w:after="160"/>
              <w:cnfStyle w:val="000000010000" w:firstRow="0" w:lastRow="0" w:firstColumn="0" w:lastColumn="0" w:oddVBand="0" w:evenVBand="0" w:oddHBand="0" w:evenHBand="1" w:firstRowFirstColumn="0" w:firstRowLastColumn="0" w:lastRowFirstColumn="0" w:lastRowLastColumn="0"/>
            </w:pPr>
            <w:r w:rsidRPr="00935596">
              <w:t>Focus area content:</w:t>
            </w:r>
            <w:r>
              <w:t xml:space="preserve"> </w:t>
            </w:r>
            <w:r w:rsidR="0021374F">
              <w:t>s</w:t>
            </w:r>
            <w:r w:rsidR="0021374F" w:rsidRPr="0021374F">
              <w:t xml:space="preserve">tudents </w:t>
            </w:r>
            <w:r w:rsidR="0064493D">
              <w:t>‘</w:t>
            </w:r>
            <w:r w:rsidR="0021374F" w:rsidRPr="0021374F">
              <w:t>generate and explore various concepts through discussion and speculation</w:t>
            </w:r>
            <w:r w:rsidR="0064493D">
              <w:t>’</w:t>
            </w:r>
            <w:r w:rsidR="0021374F" w:rsidRPr="0021374F">
              <w:t>.</w:t>
            </w:r>
          </w:p>
          <w:p w14:paraId="610C9A58" w14:textId="69D54AE8" w:rsidR="00935596" w:rsidRPr="00CE7F64" w:rsidRDefault="00935596" w:rsidP="00C27D59">
            <w:pPr>
              <w:suppressAutoHyphens w:val="0"/>
              <w:spacing w:before="0" w:after="160"/>
              <w:cnfStyle w:val="000000010000" w:firstRow="0" w:lastRow="0" w:firstColumn="0" w:lastColumn="0" w:oddVBand="0" w:evenVBand="0" w:oddHBand="0" w:evenHBand="1" w:firstRowFirstColumn="0" w:firstRowLastColumn="0" w:lastRowFirstColumn="0" w:lastRowLastColumn="0"/>
            </w:pPr>
            <w:r w:rsidRPr="00CE7F64">
              <w:rPr>
                <w:b/>
                <w:bCs/>
              </w:rPr>
              <w:t>Learning intention</w:t>
            </w:r>
            <w:r w:rsidR="00ED7A67">
              <w:rPr>
                <w:b/>
                <w:bCs/>
              </w:rPr>
              <w:t>s</w:t>
            </w:r>
          </w:p>
          <w:p w14:paraId="3B8A0506" w14:textId="052D7A31" w:rsidR="00935596" w:rsidRPr="00CE7F64" w:rsidRDefault="00935596" w:rsidP="00C27D59">
            <w:pPr>
              <w:suppressAutoHyphens w:val="0"/>
              <w:spacing w:before="0" w:after="160"/>
              <w:cnfStyle w:val="000000010000" w:firstRow="0" w:lastRow="0" w:firstColumn="0" w:lastColumn="0" w:oddVBand="0" w:evenVBand="0" w:oddHBand="0" w:evenHBand="1" w:firstRowFirstColumn="0" w:firstRowLastColumn="0" w:lastRowFirstColumn="0" w:lastRowLastColumn="0"/>
            </w:pPr>
            <w:r w:rsidRPr="00CE7F64">
              <w:lastRenderedPageBreak/>
              <w:t>By the end of this learning sequence, students will:</w:t>
            </w:r>
          </w:p>
          <w:p w14:paraId="21E06796" w14:textId="0AEBD2BC" w:rsidR="00935596" w:rsidRPr="001252F4" w:rsidRDefault="00935596" w:rsidP="00EA5EA5">
            <w:pPr>
              <w:pStyle w:val="ListBullet"/>
              <w:cnfStyle w:val="000000010000" w:firstRow="0" w:lastRow="0" w:firstColumn="0" w:lastColumn="0" w:oddVBand="0" w:evenVBand="0" w:oddHBand="0" w:evenHBand="1" w:firstRowFirstColumn="0" w:firstRowLastColumn="0" w:lastRowFirstColumn="0" w:lastRowLastColumn="0"/>
            </w:pPr>
            <w:r w:rsidRPr="001252F4">
              <w:t xml:space="preserve">refine their </w:t>
            </w:r>
            <w:r w:rsidR="00E752E1">
              <w:t>compositions to strengthen clarity,</w:t>
            </w:r>
            <w:r w:rsidRPr="001252F4">
              <w:t xml:space="preserve"> coherence</w:t>
            </w:r>
            <w:r w:rsidR="00E752E1">
              <w:t xml:space="preserve"> and authorial</w:t>
            </w:r>
            <w:r w:rsidRPr="001252F4">
              <w:t xml:space="preserve"> authority</w:t>
            </w:r>
          </w:p>
          <w:p w14:paraId="65EA9B9E" w14:textId="2EB247D3" w:rsidR="00E752E1" w:rsidRDefault="00E752E1" w:rsidP="00EA5EA5">
            <w:pPr>
              <w:pStyle w:val="ListBullet"/>
              <w:cnfStyle w:val="000000010000" w:firstRow="0" w:lastRow="0" w:firstColumn="0" w:lastColumn="0" w:oddVBand="0" w:evenVBand="0" w:oddHBand="0" w:evenHBand="1" w:firstRowFirstColumn="0" w:firstRowLastColumn="0" w:lastRowFirstColumn="0" w:lastRowLastColumn="0"/>
            </w:pPr>
            <w:r>
              <w:t>rehearse and articulate reflective commentary using appropriate metalanguage</w:t>
            </w:r>
          </w:p>
          <w:p w14:paraId="55062FBF" w14:textId="1033CBA2" w:rsidR="00E752E1" w:rsidRDefault="00E752E1" w:rsidP="00EA5EA5">
            <w:pPr>
              <w:pStyle w:val="ListBullet"/>
              <w:cnfStyle w:val="000000010000" w:firstRow="0" w:lastRow="0" w:firstColumn="0" w:lastColumn="0" w:oddVBand="0" w:evenVBand="0" w:oddHBand="0" w:evenHBand="1" w:firstRowFirstColumn="0" w:firstRowLastColumn="0" w:lastRowFirstColumn="0" w:lastRowLastColumn="0"/>
            </w:pPr>
            <w:r>
              <w:t>evaluate how choices of language, form and structure shape meaning.</w:t>
            </w:r>
          </w:p>
          <w:p w14:paraId="2905365E" w14:textId="763B4A0C" w:rsidR="00543252" w:rsidRPr="00E22A18" w:rsidRDefault="00543252" w:rsidP="00543252">
            <w:pPr>
              <w:pStyle w:val="FeatureBox2"/>
              <w:cnfStyle w:val="000000010000" w:firstRow="0" w:lastRow="0" w:firstColumn="0" w:lastColumn="0" w:oddVBand="0" w:evenVBand="0" w:oddHBand="0" w:evenHBand="1" w:firstRowFirstColumn="0" w:firstRowLastColumn="0" w:lastRowFirstColumn="0" w:lastRowLastColumn="0"/>
            </w:pPr>
            <w:r w:rsidRPr="00766547">
              <w:rPr>
                <w:b/>
                <w:bCs/>
              </w:rPr>
              <w:t>Teacher note:</w:t>
            </w:r>
            <w:r>
              <w:t xml:space="preserve"> this sequence is an optional sequence that may not be needed if students have prepared </w:t>
            </w:r>
            <w:r w:rsidR="003222A0">
              <w:t xml:space="preserve">the activity </w:t>
            </w:r>
            <w:r>
              <w:t>at home.</w:t>
            </w:r>
          </w:p>
          <w:p w14:paraId="38F2A615" w14:textId="77777777" w:rsidR="00935596" w:rsidRPr="000C2470" w:rsidRDefault="00935596" w:rsidP="00507786">
            <w:pPr>
              <w:cnfStyle w:val="000000010000" w:firstRow="0" w:lastRow="0" w:firstColumn="0" w:lastColumn="0" w:oddVBand="0" w:evenVBand="0" w:oddHBand="0" w:evenHBand="1" w:firstRowFirstColumn="0" w:firstRowLastColumn="0" w:lastRowFirstColumn="0" w:lastRowLastColumn="0"/>
              <w:rPr>
                <w:b/>
                <w:bCs/>
              </w:rPr>
            </w:pPr>
            <w:r>
              <w:rPr>
                <w:b/>
                <w:bCs/>
              </w:rPr>
              <w:t>Polishing a composition and oral rehearsal of a reflective articulation</w:t>
            </w:r>
          </w:p>
          <w:p w14:paraId="4FDA3D22" w14:textId="232B2A9F" w:rsidR="00935596" w:rsidRDefault="00356C68" w:rsidP="007B0F66">
            <w:pPr>
              <w:pStyle w:val="ListBullet"/>
              <w:cnfStyle w:val="000000010000" w:firstRow="0" w:lastRow="0" w:firstColumn="0" w:lastColumn="0" w:oddVBand="0" w:evenVBand="0" w:oddHBand="0" w:evenHBand="1" w:firstRowFirstColumn="0" w:firstRowLastColumn="0" w:lastRowFirstColumn="0" w:lastRowLastColumn="0"/>
            </w:pPr>
            <w:r>
              <w:rPr>
                <w:b/>
                <w:bCs/>
              </w:rPr>
              <w:t>Rehearsing verbally</w:t>
            </w:r>
            <w:r w:rsidR="00EC56FD">
              <w:rPr>
                <w:b/>
                <w:bCs/>
              </w:rPr>
              <w:t xml:space="preserve"> using reflective metalanguage</w:t>
            </w:r>
            <w:r w:rsidR="0064493D" w:rsidRPr="00D80489">
              <w:t xml:space="preserve"> </w:t>
            </w:r>
            <w:r w:rsidR="00935596">
              <w:t xml:space="preserve">– </w:t>
            </w:r>
            <w:r w:rsidR="000B195D">
              <w:t>t</w:t>
            </w:r>
            <w:r w:rsidR="000B195D" w:rsidRPr="0025746B">
              <w:t>he teacher models how to articulate compositional decisions using appropriate metalanguage before students participate in structured oral rehearsal</w:t>
            </w:r>
            <w:r w:rsidR="000B195D">
              <w:t xml:space="preserve">. The </w:t>
            </w:r>
            <w:r w:rsidR="00935596" w:rsidRPr="009E4AD4">
              <w:t xml:space="preserve">structured oral rehearsal </w:t>
            </w:r>
            <w:r w:rsidR="007B0F66">
              <w:t xml:space="preserve">is </w:t>
            </w:r>
            <w:r w:rsidR="00935596" w:rsidRPr="00B86ADB">
              <w:t xml:space="preserve">designed to normalise reflective metalanguage and strengthen </w:t>
            </w:r>
            <w:r w:rsidR="00EE0F65">
              <w:t>students’</w:t>
            </w:r>
            <w:r w:rsidR="00EE0F65" w:rsidRPr="00B86ADB">
              <w:t xml:space="preserve"> </w:t>
            </w:r>
            <w:r w:rsidR="00935596" w:rsidRPr="00D9641F">
              <w:t xml:space="preserve">ability to articulate authorial choices. The teacher distributes a set of reflection cards from </w:t>
            </w:r>
            <w:r w:rsidR="00935596" w:rsidRPr="00D9641F">
              <w:rPr>
                <w:b/>
                <w:bCs/>
              </w:rPr>
              <w:t>Phase 5, resource 1 – reflective oral rehearsal cards</w:t>
            </w:r>
            <w:r w:rsidR="00935596" w:rsidRPr="00D9641F">
              <w:t xml:space="preserve"> containing high-level critical questions drawn from earlier phases. Students</w:t>
            </w:r>
            <w:r w:rsidR="00935596" w:rsidRPr="009E4AD4">
              <w:t xml:space="preserve"> work in </w:t>
            </w:r>
            <w:r w:rsidR="00D80489">
              <w:t>groups of 3</w:t>
            </w:r>
            <w:r w:rsidR="00D80489" w:rsidRPr="009E4AD4">
              <w:t xml:space="preserve"> </w:t>
            </w:r>
            <w:r w:rsidR="00935596" w:rsidRPr="009E4AD4">
              <w:t xml:space="preserve">rotating through </w:t>
            </w:r>
            <w:r w:rsidR="005D491F">
              <w:t xml:space="preserve">the </w:t>
            </w:r>
            <w:r w:rsidR="00935596" w:rsidRPr="009E4AD4">
              <w:t>roles</w:t>
            </w:r>
            <w:r w:rsidR="005D491F">
              <w:t xml:space="preserve"> of</w:t>
            </w:r>
            <w:r w:rsidR="00935596" w:rsidRPr="009E4AD4">
              <w:t xml:space="preserve"> speaker, interviewer and </w:t>
            </w:r>
            <w:r w:rsidR="00F6473C">
              <w:t>note-taker</w:t>
            </w:r>
            <w:r w:rsidR="00935596">
              <w:t xml:space="preserve">, </w:t>
            </w:r>
            <w:r w:rsidR="00935596" w:rsidRPr="009E4AD4">
              <w:t>participat</w:t>
            </w:r>
            <w:r w:rsidR="00935596">
              <w:t>ing</w:t>
            </w:r>
            <w:r w:rsidR="00935596" w:rsidRPr="009E4AD4">
              <w:t xml:space="preserve"> in timed rounds where interviewers pose questions, speakers respond in extended </w:t>
            </w:r>
            <w:proofErr w:type="gramStart"/>
            <w:r w:rsidR="00935596" w:rsidRPr="009E4AD4">
              <w:t>answers</w:t>
            </w:r>
            <w:proofErr w:type="gramEnd"/>
            <w:r w:rsidR="00935596" w:rsidRPr="009E4AD4">
              <w:t xml:space="preserve"> and </w:t>
            </w:r>
            <w:r w:rsidR="00E200A5">
              <w:t xml:space="preserve">a </w:t>
            </w:r>
            <w:r w:rsidR="00F6473C">
              <w:t xml:space="preserve">note-taker </w:t>
            </w:r>
            <w:r w:rsidR="00671EC1">
              <w:t>take</w:t>
            </w:r>
            <w:r w:rsidR="00E200A5">
              <w:t>s</w:t>
            </w:r>
            <w:r w:rsidR="00671EC1">
              <w:t xml:space="preserve"> notes in the speaker’s English book.</w:t>
            </w:r>
            <w:r w:rsidR="007B0F66" w:rsidRPr="0098220B">
              <w:t xml:space="preserve"> Throughout the activity, the teacher provides targeted questioning and immediate feedback to strengthen students</w:t>
            </w:r>
            <w:r w:rsidR="00EE0F65">
              <w:t>’</w:t>
            </w:r>
            <w:r w:rsidR="007B0F66" w:rsidRPr="0098220B">
              <w:t xml:space="preserve"> reflective </w:t>
            </w:r>
            <w:r w:rsidR="007B0F66" w:rsidRPr="0098220B">
              <w:lastRenderedPageBreak/>
              <w:t>language.</w:t>
            </w:r>
          </w:p>
          <w:p w14:paraId="101B56B6" w14:textId="134C4212" w:rsidR="00935596" w:rsidRPr="00AE67CC" w:rsidRDefault="0065136B" w:rsidP="00891220">
            <w:pPr>
              <w:pStyle w:val="ListBullet"/>
              <w:cnfStyle w:val="000000010000" w:firstRow="0" w:lastRow="0" w:firstColumn="0" w:lastColumn="0" w:oddVBand="0" w:evenVBand="0" w:oddHBand="0" w:evenHBand="1" w:firstRowFirstColumn="0" w:firstRowLastColumn="0" w:lastRowFirstColumn="0" w:lastRowLastColumn="0"/>
            </w:pPr>
            <w:r>
              <w:rPr>
                <w:b/>
                <w:bCs/>
              </w:rPr>
              <w:t>Writing about stylistic choices to c</w:t>
            </w:r>
            <w:r w:rsidR="00AE67CC">
              <w:rPr>
                <w:b/>
                <w:bCs/>
              </w:rPr>
              <w:t>heck for understanding</w:t>
            </w:r>
            <w:r w:rsidR="00D80489">
              <w:t xml:space="preserve"> –</w:t>
            </w:r>
            <w:r w:rsidR="00AE67CC" w:rsidRPr="00D80489">
              <w:t xml:space="preserve"> </w:t>
            </w:r>
            <w:r w:rsidR="00674803">
              <w:t>s</w:t>
            </w:r>
            <w:r w:rsidR="00AE67CC">
              <w:t>tudent</w:t>
            </w:r>
            <w:r w:rsidR="00674803">
              <w:t>s</w:t>
            </w:r>
            <w:r w:rsidR="00AE67CC">
              <w:t xml:space="preserve"> complete a</w:t>
            </w:r>
            <w:r w:rsidR="00696900">
              <w:t>n</w:t>
            </w:r>
            <w:r w:rsidR="00AE67CC">
              <w:t xml:space="preserve"> </w:t>
            </w:r>
            <w:hyperlink r:id="rId90" w:history="1">
              <w:r w:rsidR="00FF2FFA">
                <w:rPr>
                  <w:rStyle w:val="Hyperlink"/>
                </w:rPr>
                <w:t>I used to think ... Now I think ...</w:t>
              </w:r>
            </w:hyperlink>
            <w:r w:rsidR="003D1789">
              <w:t xml:space="preserve"> thinking routine</w:t>
            </w:r>
            <w:r w:rsidR="008D5B59">
              <w:t xml:space="preserve"> about </w:t>
            </w:r>
            <w:r w:rsidR="00A92079">
              <w:t>their reflective explanations from the lesson</w:t>
            </w:r>
            <w:r w:rsidR="00971034">
              <w:t>.</w:t>
            </w:r>
            <w:r w:rsidR="007B0F66">
              <w:t xml:space="preserve"> </w:t>
            </w:r>
            <w:r w:rsidR="007B0F66" w:rsidRPr="00120AB4">
              <w:t>The teacher uses responses to identify students requiring further support.</w:t>
            </w:r>
          </w:p>
        </w:tc>
        <w:tc>
          <w:tcPr>
            <w:tcW w:w="858" w:type="pct"/>
          </w:tcPr>
          <w:p w14:paraId="46EBF001" w14:textId="77777777" w:rsidR="00935596" w:rsidRPr="00A11F66" w:rsidRDefault="00935596" w:rsidP="00935596">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A11F66">
              <w:rPr>
                <w:b/>
                <w:bCs/>
              </w:rPr>
              <w:lastRenderedPageBreak/>
              <w:t>Success criteria</w:t>
            </w:r>
          </w:p>
          <w:p w14:paraId="64633406" w14:textId="77777777" w:rsidR="00935596" w:rsidRDefault="00935596" w:rsidP="00935596">
            <w:pPr>
              <w:widowControl/>
              <w:mirrorIndents w:val="0"/>
              <w:cnfStyle w:val="000000010000" w:firstRow="0" w:lastRow="0" w:firstColumn="0" w:lastColumn="0" w:oddVBand="0" w:evenVBand="0" w:oddHBand="0" w:evenHBand="1" w:firstRowFirstColumn="0" w:firstRowLastColumn="0" w:lastRowFirstColumn="0" w:lastRowLastColumn="0"/>
            </w:pPr>
            <w:r w:rsidRPr="00A11F66">
              <w:t>To demonstrate their learning, students can:</w:t>
            </w:r>
          </w:p>
          <w:p w14:paraId="01CE741C" w14:textId="0FFA6B04" w:rsidR="00C81BF2" w:rsidRDefault="00C81BF2" w:rsidP="00935596">
            <w:pPr>
              <w:pStyle w:val="ListBullet"/>
              <w:cnfStyle w:val="000000010000" w:firstRow="0" w:lastRow="0" w:firstColumn="0" w:lastColumn="0" w:oddVBand="0" w:evenVBand="0" w:oddHBand="0" w:evenHBand="1" w:firstRowFirstColumn="0" w:firstRowLastColumn="0" w:lastRowFirstColumn="0" w:lastRowLastColumn="0"/>
            </w:pPr>
            <w:r>
              <w:t xml:space="preserve">revise a draft to improve </w:t>
            </w:r>
            <w:r>
              <w:lastRenderedPageBreak/>
              <w:t>coherence, tone and stylistic impact</w:t>
            </w:r>
          </w:p>
          <w:p w14:paraId="6FC4606C" w14:textId="2A855427" w:rsidR="00C81BF2" w:rsidRDefault="00C81BF2" w:rsidP="00935596">
            <w:pPr>
              <w:pStyle w:val="ListBullet"/>
              <w:cnfStyle w:val="000000010000" w:firstRow="0" w:lastRow="0" w:firstColumn="0" w:lastColumn="0" w:oddVBand="0" w:evenVBand="0" w:oddHBand="0" w:evenHBand="1" w:firstRowFirstColumn="0" w:firstRowLastColumn="0" w:lastRowFirstColumn="0" w:lastRowLastColumn="0"/>
            </w:pPr>
            <w:r>
              <w:t>explain compositional decisions using appropriate metalanguage</w:t>
            </w:r>
          </w:p>
          <w:p w14:paraId="27CF5EB1" w14:textId="304AF233" w:rsidR="00935596" w:rsidRPr="00B932C5" w:rsidRDefault="00C81BF2" w:rsidP="00935596">
            <w:pPr>
              <w:pStyle w:val="ListBullet"/>
              <w:cnfStyle w:val="000000010000" w:firstRow="0" w:lastRow="0" w:firstColumn="0" w:lastColumn="0" w:oddVBand="0" w:evenVBand="0" w:oddHBand="0" w:evenHBand="1" w:firstRowFirstColumn="0" w:firstRowLastColumn="0" w:lastRowFirstColumn="0" w:lastRowLastColumn="0"/>
            </w:pPr>
            <w:r>
              <w:t>participate in reflective discussion to evaluate how language and form shape meaning</w:t>
            </w:r>
            <w:r w:rsidR="00935596" w:rsidRPr="00B932C5">
              <w:t>.</w:t>
            </w:r>
          </w:p>
          <w:p w14:paraId="1CD5C6F6" w14:textId="77777777" w:rsidR="00935596" w:rsidRPr="00A11F66" w:rsidRDefault="00935596" w:rsidP="007237A6">
            <w:pPr>
              <w:pStyle w:val="Featurepink"/>
              <w:cnfStyle w:val="000000010000" w:firstRow="0" w:lastRow="0" w:firstColumn="0" w:lastColumn="0" w:oddVBand="0" w:evenVBand="0" w:oddHBand="0" w:evenHBand="1" w:firstRowFirstColumn="0" w:firstRowLastColumn="0" w:lastRowFirstColumn="0" w:lastRowLastColumn="0"/>
              <w:rPr>
                <w:rStyle w:val="Strong"/>
              </w:rPr>
            </w:pPr>
            <w:r w:rsidRPr="00A11F66">
              <w:rPr>
                <w:rStyle w:val="Strong"/>
              </w:rPr>
              <w:t>Evaluation and registration:</w:t>
            </w:r>
          </w:p>
          <w:p w14:paraId="03DA326D" w14:textId="10932704" w:rsidR="00935596" w:rsidRPr="00A11F66" w:rsidRDefault="00935596" w:rsidP="00592743">
            <w:pPr>
              <w:pStyle w:val="Featurepink"/>
              <w:cnfStyle w:val="000000010000" w:firstRow="0" w:lastRow="0" w:firstColumn="0" w:lastColumn="0" w:oddVBand="0" w:evenVBand="0" w:oddHBand="0" w:evenHBand="1" w:firstRowFirstColumn="0" w:firstRowLastColumn="0" w:lastRowFirstColumn="0" w:lastRowLastColumn="0"/>
            </w:pPr>
            <w:r w:rsidRPr="00A11F66">
              <w:t xml:space="preserve">[Record evaluation and </w:t>
            </w:r>
            <w:r w:rsidRPr="00A11F66">
              <w:lastRenderedPageBreak/>
              <w:t>registration information]</w:t>
            </w:r>
          </w:p>
        </w:tc>
      </w:tr>
      <w:tr w:rsidR="00935596" w:rsidRPr="00A11F66" w14:paraId="2E1B79AA" w14:textId="77777777" w:rsidTr="50C2EC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1C8A6AF7" w14:textId="3AD3A942" w:rsidR="007332E7" w:rsidRPr="00214C4E" w:rsidRDefault="007332E7" w:rsidP="00935596">
            <w:pPr>
              <w:rPr>
                <w:b w:val="0"/>
                <w:bCs/>
              </w:rPr>
            </w:pPr>
            <w:r w:rsidRPr="007332E7">
              <w:lastRenderedPageBreak/>
              <w:t xml:space="preserve">EAV-12-03 </w:t>
            </w:r>
            <w:r w:rsidRPr="002D5832">
              <w:rPr>
                <w:b w:val="0"/>
                <w:bCs/>
              </w:rPr>
              <w:t>evaluates the ways context and values influence composition and audience response</w:t>
            </w:r>
          </w:p>
          <w:p w14:paraId="2A0A03A1" w14:textId="59CED3C8" w:rsidR="00935596" w:rsidRPr="00214C4E" w:rsidRDefault="00935596" w:rsidP="00935596">
            <w:pPr>
              <w:rPr>
                <w:b w:val="0"/>
                <w:bCs/>
              </w:rPr>
            </w:pPr>
            <w:r>
              <w:t xml:space="preserve">EAV-12-05 </w:t>
            </w:r>
            <w:r w:rsidRPr="00E547E0">
              <w:rPr>
                <w:b w:val="0"/>
                <w:bCs/>
              </w:rPr>
              <w:t xml:space="preserve">composes critical </w:t>
            </w:r>
            <w:r w:rsidRPr="00214C4E">
              <w:t>an</w:t>
            </w:r>
            <w:r w:rsidRPr="00CF0FBA">
              <w:t>d creative</w:t>
            </w:r>
            <w:r w:rsidRPr="00E547E0">
              <w:rPr>
                <w:b w:val="0"/>
                <w:bCs/>
              </w:rPr>
              <w:t xml:space="preserve"> texts for a range of audiences</w:t>
            </w:r>
            <w:r w:rsidR="00214C4E">
              <w:rPr>
                <w:b w:val="0"/>
                <w:bCs/>
              </w:rPr>
              <w:t xml:space="preserve"> and purposes</w:t>
            </w:r>
          </w:p>
          <w:p w14:paraId="001A7CE8" w14:textId="77777777" w:rsidR="00935596" w:rsidRPr="00417F78" w:rsidRDefault="00935596" w:rsidP="00935596">
            <w:pPr>
              <w:suppressAutoHyphens w:val="0"/>
              <w:spacing w:before="0" w:after="160"/>
            </w:pPr>
            <w:r w:rsidRPr="00417F78">
              <w:t>Understanding</w:t>
            </w:r>
          </w:p>
          <w:p w14:paraId="13367825" w14:textId="76C556AF" w:rsidR="00935596" w:rsidRPr="00214C4E" w:rsidRDefault="00C20B72" w:rsidP="00935596">
            <w:pPr>
              <w:suppressAutoHyphens w:val="0"/>
              <w:spacing w:before="0" w:after="160"/>
              <w:rPr>
                <w:b w:val="0"/>
                <w:bCs/>
              </w:rPr>
            </w:pPr>
            <w:r w:rsidRPr="00C20B72">
              <w:rPr>
                <w:b w:val="0"/>
                <w:bCs/>
              </w:rPr>
              <w:t xml:space="preserve">The forms, language </w:t>
            </w:r>
            <w:r w:rsidRPr="00C20B72">
              <w:rPr>
                <w:b w:val="0"/>
                <w:bCs/>
              </w:rPr>
              <w:lastRenderedPageBreak/>
              <w:t xml:space="preserve">features and stylistic choices that shape </w:t>
            </w:r>
            <w:r w:rsidRPr="00CF0FBA">
              <w:t>imaginative,</w:t>
            </w:r>
            <w:r w:rsidRPr="00C20B72">
              <w:rPr>
                <w:b w:val="0"/>
                <w:bCs/>
              </w:rPr>
              <w:t xml:space="preserve"> discursive, persuasive and reflective texts</w:t>
            </w:r>
          </w:p>
          <w:p w14:paraId="3222B886" w14:textId="0071CA5C" w:rsidR="00612E7D" w:rsidRPr="004E05BB" w:rsidRDefault="00612E7D" w:rsidP="00935596">
            <w:pPr>
              <w:suppressAutoHyphens w:val="0"/>
              <w:spacing w:before="0" w:after="160"/>
              <w:rPr>
                <w:bCs/>
              </w:rPr>
            </w:pPr>
            <w:r w:rsidRPr="00394C08">
              <w:rPr>
                <w:bCs/>
              </w:rPr>
              <w:t>Responding</w:t>
            </w:r>
          </w:p>
          <w:p w14:paraId="6DE69271" w14:textId="59BB5A9B" w:rsidR="00612E7D" w:rsidRPr="00214C4E" w:rsidRDefault="00612E7D" w:rsidP="00935596">
            <w:pPr>
              <w:suppressAutoHyphens w:val="0"/>
              <w:spacing w:before="0" w:after="160"/>
              <w:rPr>
                <w:b w:val="0"/>
                <w:bCs/>
              </w:rPr>
            </w:pPr>
            <w:r>
              <w:rPr>
                <w:b w:val="0"/>
              </w:rPr>
              <w:t>Compose personal, critical</w:t>
            </w:r>
            <w:r w:rsidR="004E05BB">
              <w:rPr>
                <w:b w:val="0"/>
              </w:rPr>
              <w:t xml:space="preserve"> and creative texts that experiment with emerging forms, language features and literary devices including imagery, motif and allusion</w:t>
            </w:r>
          </w:p>
          <w:p w14:paraId="42CCF9E3" w14:textId="241C7BB9" w:rsidR="00FB1FEC" w:rsidRPr="006337B3" w:rsidRDefault="00214C4E" w:rsidP="007073A9">
            <w:pPr>
              <w:pStyle w:val="FeatureBox2"/>
            </w:pPr>
            <w:r>
              <w:t>N</w:t>
            </w:r>
            <w:r w:rsidR="00FC7C34">
              <w:t xml:space="preserve">ote: </w:t>
            </w:r>
            <w:r w:rsidR="00FC7C34" w:rsidRPr="00E83E00">
              <w:rPr>
                <w:bCs/>
              </w:rPr>
              <w:t>bold</w:t>
            </w:r>
            <w:r>
              <w:rPr>
                <w:bCs/>
              </w:rPr>
              <w:t xml:space="preserve"> outcome</w:t>
            </w:r>
            <w:r w:rsidR="00FC7C34" w:rsidRPr="00E83E00">
              <w:rPr>
                <w:bCs/>
              </w:rPr>
              <w:t xml:space="preserve"> content </w:t>
            </w:r>
            <w:r w:rsidR="00FC7C34">
              <w:t xml:space="preserve">is not addressed in </w:t>
            </w:r>
            <w:r w:rsidR="00FC7C34">
              <w:lastRenderedPageBreak/>
              <w:t>this sequence</w:t>
            </w:r>
            <w:r>
              <w:t>.</w:t>
            </w:r>
          </w:p>
        </w:tc>
        <w:tc>
          <w:tcPr>
            <w:tcW w:w="3381" w:type="pct"/>
          </w:tcPr>
          <w:p w14:paraId="5DF51089" w14:textId="19231489" w:rsidR="00935596" w:rsidRDefault="00935596" w:rsidP="00557D93">
            <w:pPr>
              <w:suppressAutoHyphens w:val="0"/>
              <w:cnfStyle w:val="000000100000" w:firstRow="0" w:lastRow="0" w:firstColumn="0" w:lastColumn="0" w:oddVBand="0" w:evenVBand="0" w:oddHBand="1" w:evenHBand="0" w:firstRowFirstColumn="0" w:firstRowLastColumn="0" w:lastRowFirstColumn="0" w:lastRowLastColumn="0"/>
            </w:pPr>
            <w:r w:rsidRPr="00CE7F64">
              <w:rPr>
                <w:b/>
                <w:bCs/>
              </w:rPr>
              <w:lastRenderedPageBreak/>
              <w:t xml:space="preserve">Phase </w:t>
            </w:r>
            <w:r>
              <w:rPr>
                <w:b/>
                <w:bCs/>
              </w:rPr>
              <w:t>5</w:t>
            </w:r>
            <w:r w:rsidRPr="00CE7F64">
              <w:rPr>
                <w:b/>
                <w:bCs/>
              </w:rPr>
              <w:t>, sequence</w:t>
            </w:r>
            <w:r>
              <w:rPr>
                <w:b/>
                <w:bCs/>
              </w:rPr>
              <w:t xml:space="preserve"> </w:t>
            </w:r>
            <w:r w:rsidR="00A92079">
              <w:rPr>
                <w:b/>
                <w:bCs/>
              </w:rPr>
              <w:t>3</w:t>
            </w:r>
            <w:r w:rsidRPr="00CE7F64">
              <w:rPr>
                <w:b/>
                <w:bCs/>
              </w:rPr>
              <w:t xml:space="preserve"> – </w:t>
            </w:r>
            <w:r w:rsidR="000946FD">
              <w:rPr>
                <w:b/>
                <w:bCs/>
              </w:rPr>
              <w:t>u</w:t>
            </w:r>
            <w:r>
              <w:rPr>
                <w:b/>
                <w:bCs/>
              </w:rPr>
              <w:t>nderstanding how writers navigate truth, responsibility and representation</w:t>
            </w:r>
          </w:p>
          <w:p w14:paraId="1D885235" w14:textId="2675F86F" w:rsidR="00935596" w:rsidRPr="00CE7F64" w:rsidRDefault="00935596" w:rsidP="00935596">
            <w:pPr>
              <w:suppressAutoHyphens w:val="0"/>
              <w:spacing w:before="0" w:after="160"/>
              <w:cnfStyle w:val="000000100000" w:firstRow="0" w:lastRow="0" w:firstColumn="0" w:lastColumn="0" w:oddVBand="0" w:evenVBand="0" w:oddHBand="1" w:evenHBand="0" w:firstRowFirstColumn="0" w:firstRowLastColumn="0" w:lastRowFirstColumn="0" w:lastRowLastColumn="0"/>
            </w:pPr>
            <w:r w:rsidRPr="00935596">
              <w:t>Focus area content:</w:t>
            </w:r>
            <w:r>
              <w:t xml:space="preserve"> </w:t>
            </w:r>
            <w:r w:rsidR="009F169E">
              <w:t>s</w:t>
            </w:r>
            <w:r w:rsidR="009F169E" w:rsidRPr="009F169E">
              <w:t xml:space="preserve">tudents consider </w:t>
            </w:r>
            <w:r w:rsidR="00490D53">
              <w:t>‘</w:t>
            </w:r>
            <w:r w:rsidR="009F169E" w:rsidRPr="009F169E">
              <w:t>context, purpose and audience to deliberately shape meaning in their own compositions</w:t>
            </w:r>
            <w:r w:rsidR="00490D53">
              <w:t>’</w:t>
            </w:r>
            <w:r w:rsidR="009F169E" w:rsidRPr="009F169E">
              <w:t>.</w:t>
            </w:r>
          </w:p>
          <w:p w14:paraId="11C6728E" w14:textId="28CE0C47" w:rsidR="00935596" w:rsidRPr="00CE7F64" w:rsidRDefault="00935596" w:rsidP="00935596">
            <w:pPr>
              <w:suppressAutoHyphens w:val="0"/>
              <w:spacing w:before="0" w:after="160" w:line="259" w:lineRule="auto"/>
              <w:cnfStyle w:val="000000100000" w:firstRow="0" w:lastRow="0" w:firstColumn="0" w:lastColumn="0" w:oddVBand="0" w:evenVBand="0" w:oddHBand="1" w:evenHBand="0" w:firstRowFirstColumn="0" w:firstRowLastColumn="0" w:lastRowFirstColumn="0" w:lastRowLastColumn="0"/>
            </w:pPr>
            <w:r w:rsidRPr="00CE7F64">
              <w:rPr>
                <w:b/>
                <w:bCs/>
              </w:rPr>
              <w:t>Learning intention</w:t>
            </w:r>
            <w:r>
              <w:rPr>
                <w:b/>
                <w:bCs/>
              </w:rPr>
              <w:t>s</w:t>
            </w:r>
          </w:p>
          <w:p w14:paraId="05256704" w14:textId="03B9C029" w:rsidR="00935596" w:rsidRPr="00CE7F64" w:rsidRDefault="00935596" w:rsidP="00935596">
            <w:pPr>
              <w:suppressAutoHyphens w:val="0"/>
              <w:spacing w:before="0" w:after="160" w:line="259" w:lineRule="auto"/>
              <w:cnfStyle w:val="000000100000" w:firstRow="0" w:lastRow="0" w:firstColumn="0" w:lastColumn="0" w:oddVBand="0" w:evenVBand="0" w:oddHBand="1" w:evenHBand="0" w:firstRowFirstColumn="0" w:firstRowLastColumn="0" w:lastRowFirstColumn="0" w:lastRowLastColumn="0"/>
            </w:pPr>
            <w:r w:rsidRPr="00CE7F64">
              <w:t>By the end of this learning sequence, students will:</w:t>
            </w:r>
          </w:p>
          <w:p w14:paraId="0FA1EBCE" w14:textId="2BD3DD68" w:rsidR="00A13484" w:rsidRDefault="002807C0" w:rsidP="00EA5EA5">
            <w:pPr>
              <w:pStyle w:val="ListBullet"/>
              <w:cnfStyle w:val="000000100000" w:firstRow="0" w:lastRow="0" w:firstColumn="0" w:lastColumn="0" w:oddVBand="0" w:evenVBand="0" w:oddHBand="1" w:evenHBand="0" w:firstRowFirstColumn="0" w:firstRowLastColumn="0" w:lastRowFirstColumn="0" w:lastRowLastColumn="0"/>
            </w:pPr>
            <w:r>
              <w:t>eval</w:t>
            </w:r>
            <w:r w:rsidR="00DB4BBD">
              <w:t>uate</w:t>
            </w:r>
            <w:r>
              <w:t xml:space="preserve"> </w:t>
            </w:r>
            <w:r w:rsidR="00A13484">
              <w:t>how writers represent truth, omission and narrative responsibility in texts</w:t>
            </w:r>
          </w:p>
          <w:p w14:paraId="1730CF1B" w14:textId="77777777" w:rsidR="00A13484" w:rsidRDefault="00A13484" w:rsidP="00EA5EA5">
            <w:pPr>
              <w:pStyle w:val="ListBullet"/>
              <w:cnfStyle w:val="000000100000" w:firstRow="0" w:lastRow="0" w:firstColumn="0" w:lastColumn="0" w:oddVBand="0" w:evenVBand="0" w:oddHBand="1" w:evenHBand="0" w:firstRowFirstColumn="0" w:firstRowLastColumn="0" w:lastRowFirstColumn="0" w:lastRowLastColumn="0"/>
            </w:pPr>
            <w:r>
              <w:t>evaluate how context and values influence acts of truth-telling and silence</w:t>
            </w:r>
          </w:p>
          <w:p w14:paraId="08CCDA30" w14:textId="3D5DA703" w:rsidR="00935596" w:rsidRDefault="00935596" w:rsidP="00EA5EA5">
            <w:pPr>
              <w:pStyle w:val="ListBullet"/>
              <w:cnfStyle w:val="000000100000" w:firstRow="0" w:lastRow="0" w:firstColumn="0" w:lastColumn="0" w:oddVBand="0" w:evenVBand="0" w:oddHBand="1" w:evenHBand="0" w:firstRowFirstColumn="0" w:firstRowLastColumn="0" w:lastRowFirstColumn="0" w:lastRowLastColumn="0"/>
            </w:pPr>
            <w:r>
              <w:t>a</w:t>
            </w:r>
            <w:r w:rsidRPr="0028237B">
              <w:t xml:space="preserve">pply these insights to </w:t>
            </w:r>
            <w:r w:rsidR="00A13484">
              <w:t xml:space="preserve">reflect on </w:t>
            </w:r>
            <w:r w:rsidRPr="0028237B">
              <w:t>ethical and stylistic decisions in their own writing.</w:t>
            </w:r>
          </w:p>
          <w:p w14:paraId="1D38A38C" w14:textId="5247DCD0" w:rsidR="00C91D10" w:rsidRPr="00BD7A0C" w:rsidRDefault="00C91D10" w:rsidP="00C91D10">
            <w:pPr>
              <w:pStyle w:val="FeatureBox2"/>
              <w:cnfStyle w:val="000000100000" w:firstRow="0" w:lastRow="0" w:firstColumn="0" w:lastColumn="0" w:oddVBand="0" w:evenVBand="0" w:oddHBand="1" w:evenHBand="0" w:firstRowFirstColumn="0" w:firstRowLastColumn="0" w:lastRowFirstColumn="0" w:lastRowLastColumn="0"/>
            </w:pPr>
            <w:r w:rsidRPr="00766547">
              <w:rPr>
                <w:b/>
                <w:bCs/>
              </w:rPr>
              <w:t>Teacher note:</w:t>
            </w:r>
            <w:r>
              <w:t xml:space="preserve"> this sequence is an optional sequence that may not be needed if students have already developed a clear understanding of truth and representation.</w:t>
            </w:r>
          </w:p>
          <w:p w14:paraId="2099C11B" w14:textId="023E8254" w:rsidR="00C8488E" w:rsidRDefault="00C8488E" w:rsidP="007237A6">
            <w:pPr>
              <w:pStyle w:val="Featurepink"/>
              <w:cnfStyle w:val="000000100000" w:firstRow="0" w:lastRow="0" w:firstColumn="0" w:lastColumn="0" w:oddVBand="0" w:evenVBand="0" w:oddHBand="1" w:evenHBand="0" w:firstRowFirstColumn="0" w:firstRowLastColumn="0" w:lastRowFirstColumn="0" w:lastRowLastColumn="0"/>
            </w:pPr>
            <w:r w:rsidRPr="00A11F66">
              <w:rPr>
                <w:rStyle w:val="Strong"/>
              </w:rPr>
              <w:lastRenderedPageBreak/>
              <w:t xml:space="preserve">Literacy </w:t>
            </w:r>
            <w:proofErr w:type="gramStart"/>
            <w:r w:rsidRPr="00A11F66">
              <w:rPr>
                <w:rStyle w:val="Strong"/>
              </w:rPr>
              <w:t>note</w:t>
            </w:r>
            <w:proofErr w:type="gramEnd"/>
            <w:r w:rsidRPr="00BD7A0C">
              <w:rPr>
                <w:rStyle w:val="Strong"/>
              </w:rPr>
              <w:t>:</w:t>
            </w:r>
            <w:r w:rsidRPr="00A11F66">
              <w:rPr>
                <w:rStyle w:val="Strong"/>
                <w:b w:val="0"/>
                <w:bCs w:val="0"/>
              </w:rPr>
              <w:t xml:space="preserve"> </w:t>
            </w:r>
            <w:r>
              <w:t xml:space="preserve">to support </w:t>
            </w:r>
            <w:r w:rsidR="00804ABA">
              <w:t xml:space="preserve">writing about truth-telling, explicitly </w:t>
            </w:r>
            <w:r w:rsidR="00A92079">
              <w:t>examine abstract</w:t>
            </w:r>
            <w:r w:rsidR="00804ABA">
              <w:t xml:space="preserve"> terms such as truth, responsibility, authority, harm and healing</w:t>
            </w:r>
            <w:r w:rsidR="00CA1882">
              <w:t xml:space="preserve">, and provide a short bank </w:t>
            </w:r>
            <w:r w:rsidR="0067676A">
              <w:t>of devices to scaffold extended responses.</w:t>
            </w:r>
          </w:p>
          <w:p w14:paraId="35DB205B" w14:textId="73871767" w:rsidR="00935596" w:rsidRPr="00B932C5" w:rsidRDefault="00935596" w:rsidP="00935596">
            <w:pPr>
              <w:suppressAutoHyphens w:val="0"/>
              <w:spacing w:before="0" w:after="160" w:line="259" w:lineRule="auto"/>
              <w:cnfStyle w:val="000000100000" w:firstRow="0" w:lastRow="0" w:firstColumn="0" w:lastColumn="0" w:oddVBand="0" w:evenVBand="0" w:oddHBand="1" w:evenHBand="0" w:firstRowFirstColumn="0" w:firstRowLastColumn="0" w:lastRowFirstColumn="0" w:lastRowLastColumn="0"/>
              <w:rPr>
                <w:b/>
                <w:bCs/>
              </w:rPr>
            </w:pPr>
            <w:r w:rsidRPr="00B932C5">
              <w:rPr>
                <w:b/>
                <w:bCs/>
              </w:rPr>
              <w:t>Truth, responsibility and ethical representation</w:t>
            </w:r>
          </w:p>
          <w:p w14:paraId="32751063" w14:textId="22C1D159" w:rsidR="00935596" w:rsidRDefault="00935596" w:rsidP="00EA5EA5">
            <w:pPr>
              <w:pStyle w:val="ListBullet"/>
              <w:cnfStyle w:val="000000100000" w:firstRow="0" w:lastRow="0" w:firstColumn="0" w:lastColumn="0" w:oddVBand="0" w:evenVBand="0" w:oddHBand="1" w:evenHBand="0" w:firstRowFirstColumn="0" w:firstRowLastColumn="0" w:lastRowFirstColumn="0" w:lastRowLastColumn="0"/>
            </w:pPr>
            <w:r w:rsidRPr="00A72879">
              <w:rPr>
                <w:b/>
                <w:bCs/>
              </w:rPr>
              <w:t>Guid</w:t>
            </w:r>
            <w:r w:rsidR="00347CBE">
              <w:rPr>
                <w:b/>
                <w:bCs/>
              </w:rPr>
              <w:t>ing</w:t>
            </w:r>
            <w:r w:rsidRPr="00A72879">
              <w:rPr>
                <w:b/>
                <w:bCs/>
              </w:rPr>
              <w:t xml:space="preserve"> conceptual discussion</w:t>
            </w:r>
            <w:r>
              <w:rPr>
                <w:b/>
                <w:bCs/>
              </w:rPr>
              <w:t xml:space="preserve"> of </w:t>
            </w:r>
            <w:r w:rsidR="00D65DCA">
              <w:rPr>
                <w:b/>
                <w:bCs/>
              </w:rPr>
              <w:t>ethical storytelling, truth-telling and narrative responsibility</w:t>
            </w:r>
            <w:r w:rsidR="00A92079" w:rsidRPr="005D491F">
              <w:t xml:space="preserve"> </w:t>
            </w:r>
            <w:r w:rsidRPr="00483D70">
              <w:t>–</w:t>
            </w:r>
            <w:r w:rsidRPr="003E14A6">
              <w:t xml:space="preserve"> teacher introduces the concept of </w:t>
            </w:r>
            <w:r>
              <w:t>‘</w:t>
            </w:r>
            <w:r w:rsidRPr="003E14A6">
              <w:t>ethical storytelling</w:t>
            </w:r>
            <w:r>
              <w:t>’</w:t>
            </w:r>
            <w:r w:rsidRPr="003E14A6">
              <w:t>, explaining that texts make deliberate choices about what is revealed, withheld, emphasised</w:t>
            </w:r>
            <w:r>
              <w:t xml:space="preserve"> </w:t>
            </w:r>
            <w:r w:rsidRPr="003E14A6">
              <w:t xml:space="preserve">or silenced. </w:t>
            </w:r>
            <w:r w:rsidR="007B0F66">
              <w:t xml:space="preserve">Effective </w:t>
            </w:r>
            <w:r w:rsidR="007B0F66" w:rsidRPr="00CD1461">
              <w:t>questioning supports students to justify interpretations using textual evidence</w:t>
            </w:r>
            <w:r w:rsidR="007B0F66">
              <w:t>.</w:t>
            </w:r>
            <w:r w:rsidR="007B0F66" w:rsidRPr="003E14A6">
              <w:t xml:space="preserve"> </w:t>
            </w:r>
            <w:r w:rsidRPr="003E14A6">
              <w:t xml:space="preserve">Using </w:t>
            </w:r>
            <w:r w:rsidR="00371F71">
              <w:t>‘</w:t>
            </w:r>
            <w:r w:rsidRPr="00371F71">
              <w:rPr>
                <w:iCs/>
              </w:rPr>
              <w:t>Overture</w:t>
            </w:r>
            <w:r w:rsidR="00371F71">
              <w:rPr>
                <w:iCs/>
              </w:rPr>
              <w:t>’</w:t>
            </w:r>
            <w:r w:rsidRPr="003E14A6">
              <w:t xml:space="preserve"> </w:t>
            </w:r>
            <w:r w:rsidR="009B4C13">
              <w:t>or</w:t>
            </w:r>
            <w:r w:rsidR="009B4C13" w:rsidRPr="003E14A6">
              <w:t xml:space="preserve"> </w:t>
            </w:r>
            <w:r w:rsidRPr="003E14A6">
              <w:rPr>
                <w:i/>
              </w:rPr>
              <w:t>The Yield</w:t>
            </w:r>
            <w:r w:rsidRPr="003E14A6">
              <w:t>, the teacher models how to identify:</w:t>
            </w:r>
          </w:p>
          <w:p w14:paraId="50026AD3" w14:textId="77777777" w:rsidR="00935596" w:rsidRDefault="00935596" w:rsidP="00AE123A">
            <w:pPr>
              <w:pStyle w:val="ListBullet2"/>
              <w:cnfStyle w:val="000000100000" w:firstRow="0" w:lastRow="0" w:firstColumn="0" w:lastColumn="0" w:oddVBand="0" w:evenVBand="0" w:oddHBand="1" w:evenHBand="0" w:firstRowFirstColumn="0" w:firstRowLastColumn="0" w:lastRowFirstColumn="0" w:lastRowLastColumn="0"/>
            </w:pPr>
            <w:r w:rsidRPr="003E14A6">
              <w:t>moments of explicit truth-telling (</w:t>
            </w:r>
            <w:r>
              <w:t>for example,</w:t>
            </w:r>
            <w:r w:rsidRPr="003E14A6">
              <w:t xml:space="preserve"> historical naming, personal confession, cultural reclamation)</w:t>
            </w:r>
          </w:p>
          <w:p w14:paraId="07C8F7B9" w14:textId="77777777" w:rsidR="00935596" w:rsidRDefault="00935596" w:rsidP="00AE123A">
            <w:pPr>
              <w:pStyle w:val="ListBullet2"/>
              <w:cnfStyle w:val="000000100000" w:firstRow="0" w:lastRow="0" w:firstColumn="0" w:lastColumn="0" w:oddVBand="0" w:evenVBand="0" w:oddHBand="1" w:evenHBand="0" w:firstRowFirstColumn="0" w:firstRowLastColumn="0" w:lastRowFirstColumn="0" w:lastRowLastColumn="0"/>
            </w:pPr>
            <w:r w:rsidRPr="003E14A6">
              <w:t>deliberate omissions or silences (</w:t>
            </w:r>
            <w:r>
              <w:t>for example</w:t>
            </w:r>
            <w:r w:rsidRPr="003E14A6">
              <w:t>, trauma implied rather than stated, gaps in historical records, emotional restraint)</w:t>
            </w:r>
          </w:p>
          <w:p w14:paraId="43D42A3B" w14:textId="5F282890" w:rsidR="00935596" w:rsidRPr="003E14A6" w:rsidRDefault="00935596" w:rsidP="00AE123A">
            <w:pPr>
              <w:pStyle w:val="ListBullet2"/>
              <w:cnfStyle w:val="000000100000" w:firstRow="0" w:lastRow="0" w:firstColumn="0" w:lastColumn="0" w:oddVBand="0" w:evenVBand="0" w:oddHBand="1" w:evenHBand="0" w:firstRowFirstColumn="0" w:firstRowLastColumn="0" w:lastRowFirstColumn="0" w:lastRowLastColumn="0"/>
            </w:pPr>
            <w:r w:rsidRPr="003E14A6">
              <w:t>narrative responsibility (</w:t>
            </w:r>
            <w:r>
              <w:t>for example,</w:t>
            </w:r>
            <w:r w:rsidRPr="003E14A6">
              <w:t xml:space="preserve"> choosing not to speak for others, protecting cultural knowledge, acknowledging uncertainty)</w:t>
            </w:r>
            <w:r w:rsidR="000946FD">
              <w:t>.</w:t>
            </w:r>
          </w:p>
          <w:p w14:paraId="5DDED255" w14:textId="40E5B4E4" w:rsidR="000C493F" w:rsidRPr="000E207D" w:rsidRDefault="003F7710" w:rsidP="00C32855">
            <w:pPr>
              <w:pStyle w:val="ListBullet"/>
              <w:cnfStyle w:val="000000100000" w:firstRow="0" w:lastRow="0" w:firstColumn="0" w:lastColumn="0" w:oddVBand="0" w:evenVBand="0" w:oddHBand="1" w:evenHBand="0" w:firstRowFirstColumn="0" w:firstRowLastColumn="0" w:lastRowFirstColumn="0" w:lastRowLastColumn="0"/>
            </w:pPr>
            <w:r>
              <w:rPr>
                <w:b/>
                <w:bCs/>
              </w:rPr>
              <w:t>Mapping</w:t>
            </w:r>
            <w:r w:rsidR="000F4F5D" w:rsidRPr="000F4F5D">
              <w:rPr>
                <w:b/>
                <w:bCs/>
              </w:rPr>
              <w:t xml:space="preserve"> of cultural, historical and narrative truth across texts </w:t>
            </w:r>
            <w:r w:rsidR="00B0299F">
              <w:rPr>
                <w:b/>
                <w:bCs/>
              </w:rPr>
              <w:t>to explore the power of language</w:t>
            </w:r>
            <w:r w:rsidR="000F4F5D" w:rsidRPr="000E207D">
              <w:t xml:space="preserve"> </w:t>
            </w:r>
            <w:r w:rsidR="00935596" w:rsidRPr="0009660E">
              <w:t>– students work collaboratively</w:t>
            </w:r>
            <w:r w:rsidR="008417D2">
              <w:t xml:space="preserve"> as a class or in</w:t>
            </w:r>
            <w:r w:rsidR="00C11C37">
              <w:t xml:space="preserve"> small groups</w:t>
            </w:r>
            <w:r w:rsidR="00935596" w:rsidRPr="0009660E">
              <w:t xml:space="preserve"> </w:t>
            </w:r>
            <w:r w:rsidR="00E815CD">
              <w:t>of 3 or 4</w:t>
            </w:r>
            <w:r w:rsidR="00935596" w:rsidRPr="0009660E">
              <w:t xml:space="preserve"> to </w:t>
            </w:r>
            <w:r w:rsidR="006F5102">
              <w:t xml:space="preserve">use the questions </w:t>
            </w:r>
            <w:r w:rsidR="00311F27">
              <w:t xml:space="preserve">from </w:t>
            </w:r>
            <w:r w:rsidR="00311F27" w:rsidRPr="003E14A6">
              <w:rPr>
                <w:b/>
                <w:bCs/>
              </w:rPr>
              <w:t xml:space="preserve">Phase 5, </w:t>
            </w:r>
            <w:r w:rsidR="00961701" w:rsidRPr="003E14A6">
              <w:rPr>
                <w:b/>
                <w:bCs/>
              </w:rPr>
              <w:t>a</w:t>
            </w:r>
            <w:r w:rsidR="00961701">
              <w:rPr>
                <w:b/>
                <w:bCs/>
              </w:rPr>
              <w:t xml:space="preserve">ctivity </w:t>
            </w:r>
            <w:r w:rsidR="00C1405A">
              <w:rPr>
                <w:b/>
                <w:bCs/>
              </w:rPr>
              <w:t>3</w:t>
            </w:r>
            <w:r w:rsidR="00311F27" w:rsidRPr="003E14A6">
              <w:rPr>
                <w:b/>
                <w:bCs/>
              </w:rPr>
              <w:t xml:space="preserve"> – </w:t>
            </w:r>
            <w:r w:rsidR="00311F27">
              <w:rPr>
                <w:b/>
                <w:bCs/>
              </w:rPr>
              <w:t>t</w:t>
            </w:r>
            <w:r w:rsidR="00311F27" w:rsidRPr="003E14A6">
              <w:rPr>
                <w:b/>
                <w:bCs/>
              </w:rPr>
              <w:t>ruth</w:t>
            </w:r>
            <w:r w:rsidR="0056541A">
              <w:rPr>
                <w:b/>
                <w:bCs/>
              </w:rPr>
              <w:t>-</w:t>
            </w:r>
            <w:r w:rsidR="00311F27">
              <w:rPr>
                <w:b/>
                <w:bCs/>
              </w:rPr>
              <w:t>o</w:t>
            </w:r>
            <w:r w:rsidR="00311F27" w:rsidRPr="003E14A6">
              <w:rPr>
                <w:b/>
                <w:bCs/>
              </w:rPr>
              <w:t xml:space="preserve">mission </w:t>
            </w:r>
            <w:r w:rsidR="00311F27">
              <w:rPr>
                <w:b/>
                <w:bCs/>
              </w:rPr>
              <w:t>a</w:t>
            </w:r>
            <w:r w:rsidR="00311F27" w:rsidRPr="003E14A6">
              <w:rPr>
                <w:b/>
                <w:bCs/>
              </w:rPr>
              <w:t>nnotator</w:t>
            </w:r>
            <w:r w:rsidR="00E82154" w:rsidRPr="000E207D">
              <w:t xml:space="preserve"> </w:t>
            </w:r>
            <w:r w:rsidR="00E82154" w:rsidRPr="00222AAE">
              <w:t xml:space="preserve">to discuss the 4 categories </w:t>
            </w:r>
            <w:r w:rsidR="00E82154" w:rsidRPr="00222AAE">
              <w:lastRenderedPageBreak/>
              <w:t xml:space="preserve">of truth </w:t>
            </w:r>
            <w:r w:rsidR="001B4336">
              <w:t>identified and presented</w:t>
            </w:r>
            <w:r w:rsidR="001B4336" w:rsidRPr="00222AAE">
              <w:t xml:space="preserve"> </w:t>
            </w:r>
            <w:r w:rsidR="00E82154" w:rsidRPr="00222AAE">
              <w:t xml:space="preserve">in </w:t>
            </w:r>
            <w:r w:rsidR="00141EDF" w:rsidRPr="00810D31">
              <w:rPr>
                <w:b/>
                <w:bCs/>
              </w:rPr>
              <w:t>Core text 2, extract 1 – Chapter SEVEN</w:t>
            </w:r>
            <w:r w:rsidR="00141EDF" w:rsidRPr="000E207D">
              <w:t xml:space="preserve">, </w:t>
            </w:r>
            <w:r w:rsidR="00141EDF" w:rsidRPr="00810D31">
              <w:rPr>
                <w:b/>
                <w:bCs/>
              </w:rPr>
              <w:t>Core text 2, extract 2 – Chapter TWENTY-THREE</w:t>
            </w:r>
            <w:r w:rsidR="00141EDF">
              <w:t xml:space="preserve"> and </w:t>
            </w:r>
            <w:r w:rsidR="00141EDF" w:rsidRPr="00810D31">
              <w:rPr>
                <w:b/>
                <w:bCs/>
              </w:rPr>
              <w:t>Core text 2, extract 3 – Chapter THIRTY-ONE</w:t>
            </w:r>
            <w:r w:rsidR="00141EDF" w:rsidRPr="00BD7A0C">
              <w:t>.</w:t>
            </w:r>
            <w:r w:rsidR="007B0F66" w:rsidRPr="00CC13FE">
              <w:t xml:space="preserve"> The</w:t>
            </w:r>
            <w:r w:rsidR="007B0F66">
              <w:rPr>
                <w:b/>
                <w:bCs/>
              </w:rPr>
              <w:t xml:space="preserve"> </w:t>
            </w:r>
            <w:r w:rsidR="007B0F66" w:rsidRPr="00EE0F65">
              <w:t>teacher circulates, prompts deeper reasoning and provides immediate feedback to strengthen conceptual understanding</w:t>
            </w:r>
            <w:r w:rsidR="007B0F66" w:rsidRPr="00411C28">
              <w:t>.</w:t>
            </w:r>
          </w:p>
          <w:p w14:paraId="4C9B52EE" w14:textId="1E780DB9" w:rsidR="00935596" w:rsidRPr="00FC4EA0" w:rsidRDefault="00B0299F" w:rsidP="00EA5EA5">
            <w:pPr>
              <w:pStyle w:val="ListBullet"/>
              <w:cnfStyle w:val="000000100000" w:firstRow="0" w:lastRow="0" w:firstColumn="0" w:lastColumn="0" w:oddVBand="0" w:evenVBand="0" w:oddHBand="1" w:evenHBand="0" w:firstRowFirstColumn="0" w:firstRowLastColumn="0" w:lastRowFirstColumn="0" w:lastRowLastColumn="0"/>
              <w:rPr>
                <w:b/>
                <w:bCs/>
              </w:rPr>
            </w:pPr>
            <w:r>
              <w:rPr>
                <w:b/>
                <w:bCs/>
              </w:rPr>
              <w:t xml:space="preserve">Writing about language forms and features to </w:t>
            </w:r>
            <w:r w:rsidR="007B0F66">
              <w:rPr>
                <w:b/>
                <w:bCs/>
              </w:rPr>
              <w:t>consolidate</w:t>
            </w:r>
            <w:r w:rsidR="00B3793B">
              <w:rPr>
                <w:b/>
                <w:bCs/>
              </w:rPr>
              <w:t xml:space="preserve"> understanding</w:t>
            </w:r>
            <w:r w:rsidR="000329EE" w:rsidRPr="00BD7A0C">
              <w:t xml:space="preserve"> </w:t>
            </w:r>
            <w:r w:rsidR="00935596">
              <w:t xml:space="preserve">– </w:t>
            </w:r>
            <w:r w:rsidR="000C493F" w:rsidRPr="000C493F">
              <w:t>students contribute a mixtape</w:t>
            </w:r>
            <w:r w:rsidR="000C493F" w:rsidRPr="00BD7A0C">
              <w:t xml:space="preserve"> </w:t>
            </w:r>
            <w:r w:rsidR="000C493F" w:rsidRPr="003222A0">
              <w:t>entry</w:t>
            </w:r>
            <w:r w:rsidR="000C493F" w:rsidRPr="000C493F">
              <w:t xml:space="preserve"> (song, lyric or audio text) in their reflection journal that represents</w:t>
            </w:r>
            <w:r w:rsidR="00582558">
              <w:t xml:space="preserve"> one category of truth </w:t>
            </w:r>
            <w:r w:rsidR="000C493F" w:rsidRPr="000C493F">
              <w:t xml:space="preserve">explored in </w:t>
            </w:r>
            <w:r w:rsidR="000C493F">
              <w:t>this sequence</w:t>
            </w:r>
            <w:r w:rsidR="000C493F" w:rsidRPr="000C493F">
              <w:t xml:space="preserve">. </w:t>
            </w:r>
            <w:r w:rsidR="000C493F">
              <w:t>S</w:t>
            </w:r>
            <w:r w:rsidR="000C493F" w:rsidRPr="000C493F">
              <w:t xml:space="preserve">tudents </w:t>
            </w:r>
            <w:r w:rsidR="007B0F66">
              <w:t xml:space="preserve">turn and talk to </w:t>
            </w:r>
            <w:r w:rsidR="000C493F" w:rsidRPr="000C493F">
              <w:t xml:space="preserve">explain how their understanding of this category of </w:t>
            </w:r>
            <w:r w:rsidR="00582558" w:rsidRPr="000C493F">
              <w:t>truth</w:t>
            </w:r>
            <w:r w:rsidR="000C493F" w:rsidRPr="000C493F">
              <w:t xml:space="preserve"> has developed, justifying how their selected track reflects ideas of</w:t>
            </w:r>
            <w:r w:rsidR="00582558" w:rsidRPr="000C493F">
              <w:t xml:space="preserve"> omission</w:t>
            </w:r>
            <w:r w:rsidR="000C493F" w:rsidRPr="000C493F">
              <w:t>, perspective or constructed truth</w:t>
            </w:r>
            <w:r w:rsidR="007415C3">
              <w:t>.</w:t>
            </w:r>
          </w:p>
        </w:tc>
        <w:tc>
          <w:tcPr>
            <w:tcW w:w="858" w:type="pct"/>
          </w:tcPr>
          <w:p w14:paraId="599D5C13" w14:textId="77777777" w:rsidR="00935596" w:rsidRPr="00A11F66" w:rsidRDefault="00935596" w:rsidP="00935596">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A11F66">
              <w:rPr>
                <w:b/>
                <w:bCs/>
              </w:rPr>
              <w:lastRenderedPageBreak/>
              <w:t>Success criteria</w:t>
            </w:r>
          </w:p>
          <w:p w14:paraId="04E21B00" w14:textId="77777777" w:rsidR="00935596" w:rsidRDefault="00935596" w:rsidP="00935596">
            <w:pPr>
              <w:widowControl/>
              <w:mirrorIndents w:val="0"/>
              <w:cnfStyle w:val="000000100000" w:firstRow="0" w:lastRow="0" w:firstColumn="0" w:lastColumn="0" w:oddVBand="0" w:evenVBand="0" w:oddHBand="1" w:evenHBand="0" w:firstRowFirstColumn="0" w:firstRowLastColumn="0" w:lastRowFirstColumn="0" w:lastRowLastColumn="0"/>
            </w:pPr>
            <w:r w:rsidRPr="00A11F66">
              <w:t>To demonstrate their learning, students can:</w:t>
            </w:r>
          </w:p>
          <w:p w14:paraId="2A9A7A63" w14:textId="29EF0675" w:rsidR="00967657" w:rsidRDefault="00AF3D64" w:rsidP="00A56974">
            <w:pPr>
              <w:widowControl/>
              <w:numPr>
                <w:ilvl w:val="0"/>
                <w:numId w:val="3"/>
              </w:numPr>
              <w:mirrorIndents w:val="0"/>
              <w:cnfStyle w:val="000000100000" w:firstRow="0" w:lastRow="0" w:firstColumn="0" w:lastColumn="0" w:oddVBand="0" w:evenVBand="0" w:oddHBand="1" w:evenHBand="0" w:firstRowFirstColumn="0" w:firstRowLastColumn="0" w:lastRowFirstColumn="0" w:lastRowLastColumn="0"/>
            </w:pPr>
            <w:r>
              <w:t>i</w:t>
            </w:r>
            <w:r w:rsidR="00967657">
              <w:t>dentify</w:t>
            </w:r>
            <w:r w:rsidR="00DB4BBD">
              <w:t xml:space="preserve"> and explain</w:t>
            </w:r>
            <w:r w:rsidR="00A13484">
              <w:t xml:space="preserve"> </w:t>
            </w:r>
            <w:r w:rsidR="00967657">
              <w:t>examples of truth-telling, omission and narrative responsibility in the texts</w:t>
            </w:r>
          </w:p>
          <w:p w14:paraId="64F03FCD" w14:textId="79E1B060" w:rsidR="00967657" w:rsidRDefault="00F30A6B" w:rsidP="00A56974">
            <w:pPr>
              <w:widowControl/>
              <w:numPr>
                <w:ilvl w:val="0"/>
                <w:numId w:val="3"/>
              </w:numPr>
              <w:mirrorIndents w:val="0"/>
              <w:cnfStyle w:val="000000100000" w:firstRow="0" w:lastRow="0" w:firstColumn="0" w:lastColumn="0" w:oddVBand="0" w:evenVBand="0" w:oddHBand="1" w:evenHBand="0" w:firstRowFirstColumn="0" w:firstRowLastColumn="0" w:lastRowFirstColumn="0" w:lastRowLastColumn="0"/>
            </w:pPr>
            <w:r>
              <w:t xml:space="preserve">evaluate </w:t>
            </w:r>
            <w:r w:rsidR="00967657">
              <w:t xml:space="preserve">how context and values shape </w:t>
            </w:r>
            <w:r w:rsidR="00967657">
              <w:lastRenderedPageBreak/>
              <w:t>these narrative choices</w:t>
            </w:r>
          </w:p>
          <w:p w14:paraId="7BAAE97E" w14:textId="1E6108E5" w:rsidR="00935596" w:rsidRPr="00935596" w:rsidRDefault="00967657" w:rsidP="00A56974">
            <w:pPr>
              <w:widowControl/>
              <w:numPr>
                <w:ilvl w:val="0"/>
                <w:numId w:val="3"/>
              </w:numPr>
              <w:mirrorIndents w:val="0"/>
              <w:cnfStyle w:val="000000100000" w:firstRow="0" w:lastRow="0" w:firstColumn="0" w:lastColumn="0" w:oddVBand="0" w:evenVBand="0" w:oddHBand="1" w:evenHBand="0" w:firstRowFirstColumn="0" w:firstRowLastColumn="0" w:lastRowFirstColumn="0" w:lastRowLastColumn="0"/>
            </w:pPr>
            <w:r>
              <w:t>reflect on how ethical considerations may influence their own compositional choices</w:t>
            </w:r>
            <w:r w:rsidR="00935596" w:rsidRPr="00935596">
              <w:t>.</w:t>
            </w:r>
          </w:p>
          <w:p w14:paraId="304E9B40" w14:textId="77777777" w:rsidR="00935596" w:rsidRPr="00A11F66" w:rsidRDefault="00935596" w:rsidP="007237A6">
            <w:pPr>
              <w:pStyle w:val="Featurepink"/>
              <w:cnfStyle w:val="000000100000" w:firstRow="0" w:lastRow="0" w:firstColumn="0" w:lastColumn="0" w:oddVBand="0" w:evenVBand="0" w:oddHBand="1" w:evenHBand="0" w:firstRowFirstColumn="0" w:firstRowLastColumn="0" w:lastRowFirstColumn="0" w:lastRowLastColumn="0"/>
              <w:rPr>
                <w:rStyle w:val="Strong"/>
              </w:rPr>
            </w:pPr>
            <w:r w:rsidRPr="00A11F66">
              <w:rPr>
                <w:rStyle w:val="Strong"/>
              </w:rPr>
              <w:t>Evaluation and registration:</w:t>
            </w:r>
          </w:p>
          <w:p w14:paraId="52A6A93C" w14:textId="258C29C8" w:rsidR="00935596" w:rsidRDefault="00935596" w:rsidP="007237A6">
            <w:pPr>
              <w:pStyle w:val="Featurepink"/>
              <w:cnfStyle w:val="000000100000" w:firstRow="0" w:lastRow="0" w:firstColumn="0" w:lastColumn="0" w:oddVBand="0" w:evenVBand="0" w:oddHBand="1" w:evenHBand="0" w:firstRowFirstColumn="0" w:firstRowLastColumn="0" w:lastRowFirstColumn="0" w:lastRowLastColumn="0"/>
            </w:pPr>
            <w:r w:rsidRPr="00A11F66">
              <w:t>[Record evaluation and registration information]</w:t>
            </w:r>
          </w:p>
          <w:p w14:paraId="7DC949A7" w14:textId="5B357B28" w:rsidR="00935596" w:rsidRPr="00A11F66" w:rsidRDefault="00935596" w:rsidP="002D0A7E">
            <w:pPr>
              <w:pStyle w:val="FeatureBox5"/>
              <w:cnfStyle w:val="000000100000" w:firstRow="0" w:lastRow="0" w:firstColumn="0" w:lastColumn="0" w:oddVBand="0" w:evenVBand="0" w:oddHBand="1" w:evenHBand="0" w:firstRowFirstColumn="0" w:firstRowLastColumn="0" w:lastRowFirstColumn="0" w:lastRowLastColumn="0"/>
            </w:pPr>
            <w:r w:rsidRPr="004F06C1">
              <w:rPr>
                <w:b/>
              </w:rPr>
              <w:t>Differentiation note:</w:t>
            </w:r>
            <w:r>
              <w:rPr>
                <w:b/>
              </w:rPr>
              <w:t xml:space="preserve"> </w:t>
            </w:r>
            <w:r w:rsidR="00311F27" w:rsidRPr="00311F27">
              <w:rPr>
                <w:bCs/>
              </w:rPr>
              <w:t xml:space="preserve">some students may benefit from </w:t>
            </w:r>
            <w:r w:rsidR="000329EE">
              <w:rPr>
                <w:bCs/>
              </w:rPr>
              <w:t xml:space="preserve">revisiting their understanding of </w:t>
            </w:r>
            <w:r w:rsidR="00D53934">
              <w:lastRenderedPageBreak/>
              <w:t>‘</w:t>
            </w:r>
            <w:r w:rsidR="006DCE32">
              <w:t>truth-telling</w:t>
            </w:r>
            <w:r w:rsidR="00D53934">
              <w:t>’</w:t>
            </w:r>
            <w:r w:rsidR="00592743">
              <w:t xml:space="preserve"> from previous activities and </w:t>
            </w:r>
            <w:r w:rsidR="00592743" w:rsidRPr="00592743">
              <w:rPr>
                <w:b/>
                <w:bCs/>
              </w:rPr>
              <w:t>Phase 1, resource 1 – living glossary</w:t>
            </w:r>
            <w:r w:rsidR="00592743">
              <w:t>.</w:t>
            </w:r>
          </w:p>
        </w:tc>
      </w:tr>
      <w:tr w:rsidR="00FC4EA0" w:rsidRPr="00A11F66" w14:paraId="15D703B6" w14:textId="77777777" w:rsidTr="50C2ECC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417E33A8" w14:textId="51D789C0" w:rsidR="00FB1FEC" w:rsidRDefault="000E41FC" w:rsidP="007073A9">
            <w:pPr>
              <w:pStyle w:val="FeatureBox2"/>
              <w:rPr>
                <w:highlight w:val="yellow"/>
              </w:rPr>
            </w:pPr>
            <w:r>
              <w:rPr>
                <w:bCs/>
              </w:rPr>
              <w:lastRenderedPageBreak/>
              <w:t>Teacher note:</w:t>
            </w:r>
            <w:r w:rsidRPr="00D8597E">
              <w:rPr>
                <w:b w:val="0"/>
              </w:rPr>
              <w:t xml:space="preserve"> </w:t>
            </w:r>
            <w:r w:rsidRPr="00C57F0C">
              <w:rPr>
                <w:b w:val="0"/>
              </w:rPr>
              <w:t xml:space="preserve">the outcomes </w:t>
            </w:r>
            <w:r>
              <w:rPr>
                <w:b w:val="0"/>
              </w:rPr>
              <w:t>for</w:t>
            </w:r>
            <w:r w:rsidRPr="00C57F0C">
              <w:rPr>
                <w:b w:val="0"/>
              </w:rPr>
              <w:t xml:space="preserve"> </w:t>
            </w:r>
            <w:r w:rsidRPr="00593754">
              <w:t xml:space="preserve">Core formative task </w:t>
            </w:r>
            <w:r>
              <w:t>4</w:t>
            </w:r>
            <w:r w:rsidRPr="00593754">
              <w:t xml:space="preserve"> – </w:t>
            </w:r>
            <w:r w:rsidR="00214C4E">
              <w:t>ethical authority and reflective voice</w:t>
            </w:r>
            <w:r w:rsidRPr="00C57F0C">
              <w:rPr>
                <w:b w:val="0"/>
              </w:rPr>
              <w:t xml:space="preserve"> are outlined in the Core formative tasks </w:t>
            </w:r>
            <w:r>
              <w:rPr>
                <w:b w:val="0"/>
              </w:rPr>
              <w:t>booklet</w:t>
            </w:r>
            <w:r w:rsidRPr="00C57F0C">
              <w:rPr>
                <w:b w:val="0"/>
              </w:rPr>
              <w:t>.</w:t>
            </w:r>
          </w:p>
        </w:tc>
        <w:tc>
          <w:tcPr>
            <w:tcW w:w="3381" w:type="pct"/>
          </w:tcPr>
          <w:p w14:paraId="3D1DED2A" w14:textId="233117BD" w:rsidR="00FC4EA0" w:rsidRDefault="00FC4EA0" w:rsidP="003844CE">
            <w:pPr>
              <w:suppressAutoHyphens w:val="0"/>
              <w:spacing w:line="259" w:lineRule="auto"/>
              <w:cnfStyle w:val="000000010000" w:firstRow="0" w:lastRow="0" w:firstColumn="0" w:lastColumn="0" w:oddVBand="0" w:evenVBand="0" w:oddHBand="0" w:evenHBand="1" w:firstRowFirstColumn="0" w:firstRowLastColumn="0" w:lastRowFirstColumn="0" w:lastRowLastColumn="0"/>
              <w:rPr>
                <w:b/>
                <w:bCs/>
              </w:rPr>
            </w:pPr>
            <w:r w:rsidRPr="00CE7F64">
              <w:rPr>
                <w:b/>
                <w:bCs/>
              </w:rPr>
              <w:t xml:space="preserve">Phase </w:t>
            </w:r>
            <w:r>
              <w:rPr>
                <w:b/>
                <w:bCs/>
              </w:rPr>
              <w:t>5</w:t>
            </w:r>
            <w:r w:rsidRPr="00CE7F64">
              <w:rPr>
                <w:b/>
                <w:bCs/>
              </w:rPr>
              <w:t xml:space="preserve">, sequence </w:t>
            </w:r>
            <w:r w:rsidR="00582558">
              <w:rPr>
                <w:b/>
                <w:bCs/>
              </w:rPr>
              <w:t>4</w:t>
            </w:r>
            <w:r w:rsidRPr="00CE7F64">
              <w:rPr>
                <w:b/>
                <w:bCs/>
              </w:rPr>
              <w:t xml:space="preserve"> – </w:t>
            </w:r>
            <w:r w:rsidR="00E227AB">
              <w:rPr>
                <w:b/>
                <w:bCs/>
              </w:rPr>
              <w:t>C</w:t>
            </w:r>
            <w:r>
              <w:rPr>
                <w:b/>
                <w:bCs/>
              </w:rPr>
              <w:t xml:space="preserve">ore formative task </w:t>
            </w:r>
            <w:r w:rsidR="007179DC">
              <w:rPr>
                <w:b/>
                <w:bCs/>
              </w:rPr>
              <w:t xml:space="preserve">4 </w:t>
            </w:r>
            <w:r>
              <w:rPr>
                <w:b/>
                <w:bCs/>
              </w:rPr>
              <w:t xml:space="preserve">– </w:t>
            </w:r>
            <w:r w:rsidR="0021082C">
              <w:rPr>
                <w:b/>
                <w:bCs/>
              </w:rPr>
              <w:t>ethical authority and reflective voice</w:t>
            </w:r>
          </w:p>
          <w:p w14:paraId="40204B36" w14:textId="2AF00125" w:rsidR="00FC4EA0" w:rsidRPr="00FB40D7" w:rsidRDefault="00FC4EA0" w:rsidP="00FB40D7">
            <w:pPr>
              <w:cnfStyle w:val="000000010000" w:firstRow="0" w:lastRow="0" w:firstColumn="0" w:lastColumn="0" w:oddVBand="0" w:evenVBand="0" w:oddHBand="0" w:evenHBand="1" w:firstRowFirstColumn="0" w:firstRowLastColumn="0" w:lastRowFirstColumn="0" w:lastRowLastColumn="0"/>
            </w:pPr>
            <w:r w:rsidRPr="00FB40D7">
              <w:t xml:space="preserve">Focus area content: </w:t>
            </w:r>
            <w:r w:rsidR="009F2360" w:rsidRPr="00FB40D7">
              <w:t xml:space="preserve">students </w:t>
            </w:r>
            <w:r w:rsidR="00F07A29" w:rsidRPr="00FB40D7">
              <w:t>‘</w:t>
            </w:r>
            <w:r w:rsidR="009F2360" w:rsidRPr="00FB40D7">
              <w:t xml:space="preserve">write for a range of purposes </w:t>
            </w:r>
            <w:r w:rsidR="00F07A29" w:rsidRPr="00FB40D7">
              <w:t>and audiences</w:t>
            </w:r>
            <w:r w:rsidR="009F2360" w:rsidRPr="00FB40D7">
              <w:t>, using language to convey ideas with power and precision</w:t>
            </w:r>
            <w:r w:rsidR="00F07A29" w:rsidRPr="00FB40D7">
              <w:t>’</w:t>
            </w:r>
            <w:r w:rsidR="009F2360" w:rsidRPr="00FB40D7">
              <w:t>.</w:t>
            </w:r>
          </w:p>
          <w:p w14:paraId="31F2201F" w14:textId="05AE3FEB" w:rsidR="00FC4EA0" w:rsidRPr="00CE7F64" w:rsidRDefault="00FC4EA0" w:rsidP="00E4032B">
            <w:pPr>
              <w:suppressAutoHyphens w:val="0"/>
              <w:spacing w:before="0" w:after="160"/>
              <w:cnfStyle w:val="000000010000" w:firstRow="0" w:lastRow="0" w:firstColumn="0" w:lastColumn="0" w:oddVBand="0" w:evenVBand="0" w:oddHBand="0" w:evenHBand="1" w:firstRowFirstColumn="0" w:firstRowLastColumn="0" w:lastRowFirstColumn="0" w:lastRowLastColumn="0"/>
            </w:pPr>
            <w:r w:rsidRPr="00CE7F64">
              <w:rPr>
                <w:b/>
                <w:bCs/>
              </w:rPr>
              <w:t>Learning intention</w:t>
            </w:r>
            <w:r w:rsidR="00CC7934">
              <w:rPr>
                <w:b/>
                <w:bCs/>
              </w:rPr>
              <w:t>s</w:t>
            </w:r>
          </w:p>
          <w:p w14:paraId="30C7265F" w14:textId="310C1FA1" w:rsidR="00FC4EA0" w:rsidRPr="00CE7F64" w:rsidRDefault="00FC4EA0" w:rsidP="00E4032B">
            <w:pPr>
              <w:suppressAutoHyphens w:val="0"/>
              <w:spacing w:before="0" w:after="160"/>
              <w:cnfStyle w:val="000000010000" w:firstRow="0" w:lastRow="0" w:firstColumn="0" w:lastColumn="0" w:oddVBand="0" w:evenVBand="0" w:oddHBand="0" w:evenHBand="1" w:firstRowFirstColumn="0" w:firstRowLastColumn="0" w:lastRowFirstColumn="0" w:lastRowLastColumn="0"/>
            </w:pPr>
            <w:r w:rsidRPr="00CE7F64">
              <w:t>By the end of this learning sequence, students will:</w:t>
            </w:r>
          </w:p>
          <w:p w14:paraId="0ECB5811" w14:textId="24BB64BE" w:rsidR="00DD6046" w:rsidRPr="00DD6046" w:rsidRDefault="002A706B" w:rsidP="00DD6046">
            <w:pPr>
              <w:pStyle w:val="ListBullet"/>
              <w:cnfStyle w:val="000000010000" w:firstRow="0" w:lastRow="0" w:firstColumn="0" w:lastColumn="0" w:oddVBand="0" w:evenVBand="0" w:oddHBand="0" w:evenHBand="1" w:firstRowFirstColumn="0" w:firstRowLastColumn="0" w:lastRowFirstColumn="0" w:lastRowLastColumn="0"/>
            </w:pPr>
            <w:r>
              <w:t>evaluate</w:t>
            </w:r>
            <w:r w:rsidR="00B76D89">
              <w:t xml:space="preserve"> how writers construct authenticity, authority and responsibility in their writing</w:t>
            </w:r>
          </w:p>
          <w:p w14:paraId="58CBC635" w14:textId="55A3BABE" w:rsidR="00B76D89" w:rsidRDefault="00B76D89" w:rsidP="00DD6046">
            <w:pPr>
              <w:pStyle w:val="ListBullet"/>
              <w:cnfStyle w:val="000000010000" w:firstRow="0" w:lastRow="0" w:firstColumn="0" w:lastColumn="0" w:oddVBand="0" w:evenVBand="0" w:oddHBand="0" w:evenHBand="1" w:firstRowFirstColumn="0" w:firstRowLastColumn="0" w:lastRowFirstColumn="0" w:lastRowLastColumn="0"/>
            </w:pPr>
            <w:r>
              <w:t>eval</w:t>
            </w:r>
            <w:r w:rsidR="00A41A0C">
              <w:t xml:space="preserve">uate how </w:t>
            </w:r>
            <w:r w:rsidR="00197737">
              <w:t xml:space="preserve">authorial </w:t>
            </w:r>
            <w:r w:rsidR="00A41A0C">
              <w:t>voice, perspective and stylistic choices influence credibility</w:t>
            </w:r>
          </w:p>
          <w:p w14:paraId="268C8F3B" w14:textId="05142324" w:rsidR="00A41A0C" w:rsidRPr="00DD6046" w:rsidRDefault="00A41A0C" w:rsidP="00DD6046">
            <w:pPr>
              <w:pStyle w:val="ListBullet"/>
              <w:cnfStyle w:val="000000010000" w:firstRow="0" w:lastRow="0" w:firstColumn="0" w:lastColumn="0" w:oddVBand="0" w:evenVBand="0" w:oddHBand="0" w:evenHBand="1" w:firstRowFirstColumn="0" w:firstRowLastColumn="0" w:lastRowFirstColumn="0" w:lastRowLastColumn="0"/>
            </w:pPr>
            <w:r>
              <w:t>compose a concise reflective response that</w:t>
            </w:r>
            <w:r w:rsidR="00E23763">
              <w:t xml:space="preserve"> articulates their understanding of ethical authority.</w:t>
            </w:r>
          </w:p>
          <w:p w14:paraId="125175C6" w14:textId="0AA3C099" w:rsidR="00C4172D" w:rsidRPr="0081350A" w:rsidRDefault="00C4172D" w:rsidP="00C4172D">
            <w:pPr>
              <w:pStyle w:val="FeatureBox2"/>
              <w:cnfStyle w:val="000000010000" w:firstRow="0" w:lastRow="0" w:firstColumn="0" w:lastColumn="0" w:oddVBand="0" w:evenVBand="0" w:oddHBand="0" w:evenHBand="1" w:firstRowFirstColumn="0" w:firstRowLastColumn="0" w:lastRowFirstColumn="0" w:lastRowLastColumn="0"/>
            </w:pPr>
            <w:r w:rsidRPr="0081350A">
              <w:rPr>
                <w:b/>
                <w:bCs/>
              </w:rPr>
              <w:lastRenderedPageBreak/>
              <w:t>Teacher note:</w:t>
            </w:r>
            <w:r w:rsidRPr="00BD7A0C">
              <w:t xml:space="preserve"> </w:t>
            </w:r>
            <w:r w:rsidRPr="003844CE">
              <w:rPr>
                <w:b/>
                <w:bCs/>
              </w:rPr>
              <w:t xml:space="preserve">Core </w:t>
            </w:r>
            <w:r w:rsidR="000E207D">
              <w:rPr>
                <w:b/>
                <w:bCs/>
              </w:rPr>
              <w:t>f</w:t>
            </w:r>
            <w:r w:rsidRPr="003844CE">
              <w:rPr>
                <w:b/>
                <w:bCs/>
              </w:rPr>
              <w:t xml:space="preserve">ormative </w:t>
            </w:r>
            <w:r w:rsidR="000E207D">
              <w:rPr>
                <w:b/>
                <w:bCs/>
              </w:rPr>
              <w:t>t</w:t>
            </w:r>
            <w:r w:rsidRPr="003844CE">
              <w:rPr>
                <w:b/>
                <w:bCs/>
              </w:rPr>
              <w:t xml:space="preserve">ask 4 – </w:t>
            </w:r>
            <w:r>
              <w:rPr>
                <w:b/>
                <w:bCs/>
              </w:rPr>
              <w:t>e</w:t>
            </w:r>
            <w:r w:rsidRPr="003844CE">
              <w:rPr>
                <w:b/>
                <w:bCs/>
              </w:rPr>
              <w:t xml:space="preserve">thical </w:t>
            </w:r>
            <w:r>
              <w:rPr>
                <w:b/>
                <w:bCs/>
              </w:rPr>
              <w:t>a</w:t>
            </w:r>
            <w:r w:rsidRPr="003844CE">
              <w:rPr>
                <w:b/>
                <w:bCs/>
              </w:rPr>
              <w:t xml:space="preserve">uthority and </w:t>
            </w:r>
            <w:r>
              <w:rPr>
                <w:b/>
                <w:bCs/>
              </w:rPr>
              <w:t>r</w:t>
            </w:r>
            <w:r w:rsidRPr="003844CE">
              <w:rPr>
                <w:b/>
                <w:bCs/>
              </w:rPr>
              <w:t xml:space="preserve">eflective </w:t>
            </w:r>
            <w:r>
              <w:rPr>
                <w:b/>
                <w:bCs/>
              </w:rPr>
              <w:t>v</w:t>
            </w:r>
            <w:r w:rsidRPr="003844CE">
              <w:rPr>
                <w:b/>
                <w:bCs/>
              </w:rPr>
              <w:t>oice</w:t>
            </w:r>
            <w:r w:rsidRPr="0081350A">
              <w:t xml:space="preserve"> supports students in deepening their understanding of how writers construct authority and write ethically. Drawing on </w:t>
            </w:r>
            <w:r>
              <w:t>‘</w:t>
            </w:r>
            <w:r w:rsidRPr="003844CE">
              <w:t>Overture</w:t>
            </w:r>
            <w:r>
              <w:t>’</w:t>
            </w:r>
            <w:r w:rsidRPr="0081350A">
              <w:t xml:space="preserve"> and </w:t>
            </w:r>
            <w:r w:rsidRPr="003844CE">
              <w:rPr>
                <w:i/>
                <w:iCs/>
              </w:rPr>
              <w:t>The Yield</w:t>
            </w:r>
            <w:r w:rsidRPr="0081350A">
              <w:t xml:space="preserve">, students explore how </w:t>
            </w:r>
            <w:r w:rsidR="00197737">
              <w:t xml:space="preserve">authorial </w:t>
            </w:r>
            <w:r w:rsidRPr="0081350A">
              <w:t>voice, research, narrative perspective and stylistic decisions shape authenticity and credibility.</w:t>
            </w:r>
          </w:p>
          <w:p w14:paraId="5A1FDF94" w14:textId="47207344" w:rsidR="00C4172D" w:rsidRPr="00CE7F64" w:rsidRDefault="00C4172D" w:rsidP="00C4172D">
            <w:pPr>
              <w:pStyle w:val="FeatureBox2"/>
              <w:cnfStyle w:val="000000010000" w:firstRow="0" w:lastRow="0" w:firstColumn="0" w:lastColumn="0" w:oddVBand="0" w:evenVBand="0" w:oddHBand="0" w:evenHBand="1" w:firstRowFirstColumn="0" w:firstRowLastColumn="0" w:lastRowFirstColumn="0" w:lastRowLastColumn="0"/>
            </w:pPr>
            <w:r w:rsidRPr="0081350A">
              <w:t>The emphasis is on dialogue and reflection rather than drafting a major composition. Through structured discussion, students clarify their thinking before consolidating their insights in a short</w:t>
            </w:r>
            <w:r w:rsidR="006C5AA9">
              <w:t>,</w:t>
            </w:r>
            <w:r w:rsidRPr="0081350A">
              <w:t xml:space="preserve"> written reflection. The final 200</w:t>
            </w:r>
            <w:r w:rsidR="006C5AA9">
              <w:t xml:space="preserve"> to </w:t>
            </w:r>
            <w:r w:rsidRPr="0081350A">
              <w:t>250-word response prepares students for the timed reflective component of the assessment by requiring precision, conceptual clarity and purposeful articulation.</w:t>
            </w:r>
          </w:p>
          <w:p w14:paraId="45889025" w14:textId="3F79C9F4" w:rsidR="00AF1E62" w:rsidRDefault="00DA652A" w:rsidP="00C4172D">
            <w:pPr>
              <w:pStyle w:val="ListBullet"/>
              <w:cnfStyle w:val="000000010000" w:firstRow="0" w:lastRow="0" w:firstColumn="0" w:lastColumn="0" w:oddVBand="0" w:evenVBand="0" w:oddHBand="0" w:evenHBand="1" w:firstRowFirstColumn="0" w:firstRowLastColumn="0" w:lastRowFirstColumn="0" w:lastRowLastColumn="0"/>
              <w:rPr>
                <w:iCs/>
              </w:rPr>
            </w:pPr>
            <w:r>
              <w:rPr>
                <w:b/>
                <w:bCs/>
              </w:rPr>
              <w:t>Completing</w:t>
            </w:r>
            <w:r w:rsidR="000F3A6D">
              <w:rPr>
                <w:b/>
                <w:bCs/>
              </w:rPr>
              <w:t xml:space="preserve"> Core formative task 4 – </w:t>
            </w:r>
            <w:r w:rsidR="0021082C">
              <w:rPr>
                <w:b/>
                <w:bCs/>
              </w:rPr>
              <w:t>ethical authority and reflective voice</w:t>
            </w:r>
            <w:r w:rsidR="00121316" w:rsidRPr="00BD7A0C">
              <w:t xml:space="preserve"> </w:t>
            </w:r>
            <w:r w:rsidR="00FC4EA0">
              <w:t>– s</w:t>
            </w:r>
            <w:r w:rsidR="00FC4EA0" w:rsidRPr="006F1E08">
              <w:t xml:space="preserve">tudents </w:t>
            </w:r>
            <w:r w:rsidR="008711E9">
              <w:rPr>
                <w:iCs/>
              </w:rPr>
              <w:t xml:space="preserve">prepare </w:t>
            </w:r>
            <w:r w:rsidR="00734DB6">
              <w:rPr>
                <w:iCs/>
              </w:rPr>
              <w:t xml:space="preserve">responses to </w:t>
            </w:r>
            <w:r w:rsidR="008711E9">
              <w:rPr>
                <w:iCs/>
              </w:rPr>
              <w:t xml:space="preserve">3 to 5 prompts from </w:t>
            </w:r>
            <w:r w:rsidR="00734DB6">
              <w:rPr>
                <w:iCs/>
              </w:rPr>
              <w:t>The craft of writing prompts</w:t>
            </w:r>
            <w:r w:rsidR="00FF68B6">
              <w:rPr>
                <w:iCs/>
              </w:rPr>
              <w:t xml:space="preserve"> in the assessment</w:t>
            </w:r>
            <w:r w:rsidR="00D264EF">
              <w:rPr>
                <w:iCs/>
              </w:rPr>
              <w:t xml:space="preserve"> n</w:t>
            </w:r>
            <w:r w:rsidR="00FF68B6">
              <w:rPr>
                <w:iCs/>
              </w:rPr>
              <w:t>otification</w:t>
            </w:r>
            <w:r w:rsidR="00734DB6">
              <w:rPr>
                <w:iCs/>
              </w:rPr>
              <w:t xml:space="preserve">. </w:t>
            </w:r>
            <w:r w:rsidR="00A2456C">
              <w:rPr>
                <w:iCs/>
              </w:rPr>
              <w:t>In pairs or small groups, students complete peer-to-peer discussion of their responses</w:t>
            </w:r>
            <w:r w:rsidR="003844CE">
              <w:rPr>
                <w:iCs/>
              </w:rPr>
              <w:t xml:space="preserve"> before completing a short</w:t>
            </w:r>
            <w:r w:rsidR="00806BA4">
              <w:rPr>
                <w:iCs/>
              </w:rPr>
              <w:t>,</w:t>
            </w:r>
            <w:r w:rsidR="003844CE">
              <w:rPr>
                <w:iCs/>
              </w:rPr>
              <w:t xml:space="preserve"> written reflection.</w:t>
            </w:r>
          </w:p>
          <w:p w14:paraId="46961350" w14:textId="42F2CEB2" w:rsidR="0031044B" w:rsidRDefault="00AF1E62" w:rsidP="006C5AA9">
            <w:pPr>
              <w:pStyle w:val="ListParagraph"/>
              <w:cnfStyle w:val="000000010000" w:firstRow="0" w:lastRow="0" w:firstColumn="0" w:lastColumn="0" w:oddVBand="0" w:evenVBand="0" w:oddHBand="0" w:evenHBand="1" w:firstRowFirstColumn="0" w:firstRowLastColumn="0" w:lastRowFirstColumn="0" w:lastRowLastColumn="0"/>
              <w:rPr>
                <w:iCs/>
              </w:rPr>
            </w:pPr>
            <w:r>
              <w:rPr>
                <w:iCs/>
              </w:rPr>
              <w:t>Students use the steps outlined</w:t>
            </w:r>
            <w:r w:rsidR="003A62F9">
              <w:rPr>
                <w:iCs/>
              </w:rPr>
              <w:t xml:space="preserve"> in </w:t>
            </w:r>
            <w:r w:rsidR="003A62F9" w:rsidRPr="003844CE">
              <w:rPr>
                <w:rStyle w:val="Strong"/>
              </w:rPr>
              <w:t xml:space="preserve">Core formative task 4 – </w:t>
            </w:r>
            <w:r w:rsidR="006C5AA9">
              <w:rPr>
                <w:rStyle w:val="Strong"/>
              </w:rPr>
              <w:t>ethical authority and reflective voice</w:t>
            </w:r>
            <w:r w:rsidR="003A62F9">
              <w:rPr>
                <w:iCs/>
              </w:rPr>
              <w:t xml:space="preserve"> to complete the task.</w:t>
            </w:r>
          </w:p>
          <w:p w14:paraId="066FC34D" w14:textId="16320497" w:rsidR="00806BA4" w:rsidRDefault="00806BA4" w:rsidP="00806BA4">
            <w:pPr>
              <w:pStyle w:val="ListBullet"/>
              <w:numPr>
                <w:ilvl w:val="0"/>
                <w:numId w:val="13"/>
              </w:numPr>
              <w:cnfStyle w:val="000000010000" w:firstRow="0" w:lastRow="0" w:firstColumn="0" w:lastColumn="0" w:oddVBand="0" w:evenVBand="0" w:oddHBand="0" w:evenHBand="1" w:firstRowFirstColumn="0" w:firstRowLastColumn="0" w:lastRowFirstColumn="0" w:lastRowLastColumn="0"/>
            </w:pPr>
            <w:r>
              <w:rPr>
                <w:b/>
                <w:bCs/>
              </w:rPr>
              <w:t>Refining</w:t>
            </w:r>
            <w:r w:rsidRPr="00501D43">
              <w:rPr>
                <w:b/>
                <w:bCs/>
              </w:rPr>
              <w:t xml:space="preserve"> with feedback annotations for sample responses</w:t>
            </w:r>
            <w:r w:rsidRPr="006C5AA9">
              <w:t xml:space="preserve"> </w:t>
            </w:r>
            <w:r>
              <w:t xml:space="preserve">– </w:t>
            </w:r>
            <w:r w:rsidR="007B0F66" w:rsidRPr="00C679F7">
              <w:t>the teacher compares annotated exemplars with the marking criteria</w:t>
            </w:r>
            <w:r w:rsidR="007B0F66">
              <w:t>. They</w:t>
            </w:r>
            <w:r w:rsidR="007B0F66" w:rsidRPr="00C679F7">
              <w:t xml:space="preserve"> model how effective textual integration, conceptual precision and reflective language strengthen authority before students evaluate </w:t>
            </w:r>
            <w:r w:rsidR="007B0F66" w:rsidRPr="00C679F7">
              <w:lastRenderedPageBreak/>
              <w:t>and refine their own responses.</w:t>
            </w:r>
            <w:r w:rsidR="007B0F66">
              <w:t xml:space="preserve"> Teachers </w:t>
            </w:r>
            <w:r>
              <w:t xml:space="preserve">may use the annotated higher-range and middle-range </w:t>
            </w:r>
            <w:r w:rsidRPr="00397519">
              <w:rPr>
                <w:rStyle w:val="Strong"/>
              </w:rPr>
              <w:t>Task and annotation</w:t>
            </w:r>
            <w:r>
              <w:t xml:space="preserve"> for </w:t>
            </w:r>
            <w:r w:rsidRPr="00397519">
              <w:rPr>
                <w:rStyle w:val="Strong"/>
              </w:rPr>
              <w:t xml:space="preserve">Core formative task </w:t>
            </w:r>
            <w:r>
              <w:rPr>
                <w:rStyle w:val="Strong"/>
              </w:rPr>
              <w:t>4</w:t>
            </w:r>
            <w:r w:rsidRPr="00397519">
              <w:rPr>
                <w:rStyle w:val="Strong"/>
              </w:rPr>
              <w:t xml:space="preserve"> – </w:t>
            </w:r>
            <w:r>
              <w:rPr>
                <w:rStyle w:val="Strong"/>
              </w:rPr>
              <w:t>ethical authority and reflective voice</w:t>
            </w:r>
            <w:r>
              <w:t xml:space="preserve"> in</w:t>
            </w:r>
            <w:r w:rsidR="00811736">
              <w:t xml:space="preserve"> the resources booklet</w:t>
            </w:r>
            <w:r>
              <w:t xml:space="preserve"> to support consistent teacher judgement. Students may compare the samples and annotations to identify choices that strengthen structure, textual integration and authority in their own writing.</w:t>
            </w:r>
          </w:p>
          <w:p w14:paraId="7F71B501" w14:textId="77777777" w:rsidR="007B0F66" w:rsidRDefault="007B0F66" w:rsidP="007B0F66">
            <w:pPr>
              <w:pStyle w:val="ListBullet"/>
              <w:numPr>
                <w:ilvl w:val="0"/>
                <w:numId w:val="13"/>
              </w:numPr>
              <w:cnfStyle w:val="000000010000" w:firstRow="0" w:lastRow="0" w:firstColumn="0" w:lastColumn="0" w:oddVBand="0" w:evenVBand="0" w:oddHBand="0" w:evenHBand="1" w:firstRowFirstColumn="0" w:firstRowLastColumn="0" w:lastRowFirstColumn="0" w:lastRowLastColumn="0"/>
              <w:rPr>
                <w:rStyle w:val="Strong"/>
                <w:b w:val="0"/>
                <w:bCs w:val="0"/>
              </w:rPr>
            </w:pPr>
            <w:r w:rsidRPr="00547032">
              <w:rPr>
                <w:b/>
                <w:bCs/>
              </w:rPr>
              <w:t>Consolidating learning through structured whole-class reflection</w:t>
            </w:r>
            <w:r w:rsidRPr="00EE0F65">
              <w:t xml:space="preserve"> – the teacher revisits the learning intentions and success criteria</w:t>
            </w:r>
            <w:r>
              <w:t xml:space="preserve"> through </w:t>
            </w:r>
            <w:r w:rsidRPr="00EE0F65">
              <w:t>purposeful questioning</w:t>
            </w:r>
            <w:r>
              <w:t xml:space="preserve">. This </w:t>
            </w:r>
            <w:r w:rsidRPr="00EE0F65">
              <w:t>help</w:t>
            </w:r>
            <w:r>
              <w:t>s</w:t>
            </w:r>
            <w:r w:rsidRPr="00EE0F65">
              <w:t xml:space="preserve"> students </w:t>
            </w:r>
            <w:r>
              <w:t xml:space="preserve">to </w:t>
            </w:r>
            <w:r w:rsidRPr="00EE0F65">
              <w:t>synthesise learning across Phases 4 and 5 and identify priorities for assessment</w:t>
            </w:r>
            <w:r w:rsidRPr="00F91352">
              <w:t xml:space="preserve"> </w:t>
            </w:r>
            <w:r w:rsidRPr="00EE0F65">
              <w:t>preparation.</w:t>
            </w:r>
            <w:r>
              <w:t xml:space="preserve"> Teacher u</w:t>
            </w:r>
            <w:r>
              <w:rPr>
                <w:rStyle w:val="Strong"/>
                <w:b w:val="0"/>
                <w:bCs w:val="0"/>
              </w:rPr>
              <w:t>ses</w:t>
            </w:r>
            <w:r w:rsidDel="00547032">
              <w:rPr>
                <w:rStyle w:val="Strong"/>
                <w:b w:val="0"/>
                <w:bCs w:val="0"/>
              </w:rPr>
              <w:t xml:space="preserve"> the </w:t>
            </w:r>
            <w:r>
              <w:rPr>
                <w:rStyle w:val="Strong"/>
                <w:b w:val="0"/>
                <w:bCs w:val="0"/>
              </w:rPr>
              <w:t>questions and this understanding to shape the adaptations that are made to the suggested resources and activities when preparing for the assessment</w:t>
            </w:r>
            <w:r w:rsidRPr="00746D29">
              <w:rPr>
                <w:rStyle w:val="Strong"/>
                <w:b w:val="0"/>
                <w:bCs w:val="0"/>
              </w:rPr>
              <w:t>:</w:t>
            </w:r>
          </w:p>
          <w:p w14:paraId="74012744" w14:textId="7D590D6B" w:rsidR="00BF6A6F" w:rsidRDefault="002947F6" w:rsidP="00AE123A">
            <w:pPr>
              <w:pStyle w:val="ListBullet2"/>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bCs w:val="0"/>
              </w:rPr>
              <w:t xml:space="preserve">How has </w:t>
            </w:r>
            <w:r w:rsidR="00E54C14">
              <w:rPr>
                <w:rStyle w:val="Strong"/>
                <w:b w:val="0"/>
                <w:bCs w:val="0"/>
              </w:rPr>
              <w:t>this phase changed the way you think about writing</w:t>
            </w:r>
            <w:r w:rsidR="00806BA4">
              <w:rPr>
                <w:rStyle w:val="Strong"/>
                <w:b w:val="0"/>
                <w:bCs w:val="0"/>
              </w:rPr>
              <w:t>?</w:t>
            </w:r>
          </w:p>
          <w:p w14:paraId="60EA4427" w14:textId="7F18A6D6" w:rsidR="004B5EC1" w:rsidRDefault="00E54C14" w:rsidP="00AE123A">
            <w:pPr>
              <w:pStyle w:val="ListBullet2"/>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bCs w:val="0"/>
              </w:rPr>
              <w:t>What deliberate choices do you now make to shape meaning, authority and reader response</w:t>
            </w:r>
            <w:r w:rsidR="004B5EC1">
              <w:rPr>
                <w:rStyle w:val="Strong"/>
                <w:b w:val="0"/>
                <w:bCs w:val="0"/>
              </w:rPr>
              <w:t>?</w:t>
            </w:r>
          </w:p>
          <w:p w14:paraId="2C82FA63" w14:textId="1F4CCF57" w:rsidR="004B5EC1" w:rsidRDefault="00806BA4" w:rsidP="00AE123A">
            <w:pPr>
              <w:pStyle w:val="ListBullet2"/>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bCs w:val="0"/>
              </w:rPr>
              <w:t>W</w:t>
            </w:r>
            <w:r w:rsidR="00E54C14">
              <w:rPr>
                <w:rStyle w:val="Strong"/>
                <w:b w:val="0"/>
                <w:bCs w:val="0"/>
              </w:rPr>
              <w:t xml:space="preserve">hat is one aspect of your writing you want to refine </w:t>
            </w:r>
            <w:r w:rsidR="00F072A5">
              <w:rPr>
                <w:rStyle w:val="Strong"/>
                <w:b w:val="0"/>
                <w:bCs w:val="0"/>
              </w:rPr>
              <w:t>as you prepare for the assessment?</w:t>
            </w:r>
          </w:p>
          <w:p w14:paraId="21908315" w14:textId="254ED04F" w:rsidR="00806BA4" w:rsidRPr="00E4032B" w:rsidRDefault="00F072A5" w:rsidP="00AE123A">
            <w:pPr>
              <w:pStyle w:val="ListBullet2"/>
              <w:cnfStyle w:val="000000010000" w:firstRow="0" w:lastRow="0" w:firstColumn="0" w:lastColumn="0" w:oddVBand="0" w:evenVBand="0" w:oddHBand="0" w:evenHBand="1" w:firstRowFirstColumn="0" w:firstRowLastColumn="0" w:lastRowFirstColumn="0" w:lastRowLastColumn="0"/>
            </w:pPr>
            <w:r>
              <w:rPr>
                <w:rStyle w:val="Strong"/>
                <w:b w:val="0"/>
                <w:bCs w:val="0"/>
              </w:rPr>
              <w:t>What would you like to add to the mixtape after this Phase?</w:t>
            </w:r>
            <w:r w:rsidR="002E36CF">
              <w:rPr>
                <w:rStyle w:val="Strong"/>
                <w:b w:val="0"/>
                <w:bCs w:val="0"/>
              </w:rPr>
              <w:t xml:space="preserve"> </w:t>
            </w:r>
            <w:r w:rsidR="002E36CF">
              <w:rPr>
                <w:b/>
                <w:bCs/>
              </w:rPr>
              <w:t>(</w:t>
            </w:r>
            <w:r w:rsidR="006C5AA9">
              <w:rPr>
                <w:b/>
                <w:bCs/>
              </w:rPr>
              <w:t>I</w:t>
            </w:r>
            <w:r w:rsidR="002E36CF">
              <w:rPr>
                <w:b/>
                <w:bCs/>
              </w:rPr>
              <w:t>ntegrat</w:t>
            </w:r>
            <w:r w:rsidR="006C5AA9">
              <w:rPr>
                <w:b/>
                <w:bCs/>
              </w:rPr>
              <w:t>ed</w:t>
            </w:r>
            <w:r w:rsidR="002E36CF">
              <w:rPr>
                <w:b/>
                <w:bCs/>
              </w:rPr>
              <w:t xml:space="preserve"> Phase 6)</w:t>
            </w:r>
            <w:r w:rsidR="002E36CF">
              <w:t>.</w:t>
            </w:r>
          </w:p>
        </w:tc>
        <w:tc>
          <w:tcPr>
            <w:tcW w:w="858" w:type="pct"/>
          </w:tcPr>
          <w:p w14:paraId="5B880511" w14:textId="77777777" w:rsidR="00FC4EA0" w:rsidRPr="00A11F66" w:rsidRDefault="00FC4EA0" w:rsidP="00FC4EA0">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A11F66">
              <w:rPr>
                <w:b/>
                <w:bCs/>
              </w:rPr>
              <w:lastRenderedPageBreak/>
              <w:t>Success criteria</w:t>
            </w:r>
          </w:p>
          <w:p w14:paraId="0C3752F7" w14:textId="77777777" w:rsidR="00FC4EA0" w:rsidRPr="00A11F66" w:rsidRDefault="00FC4EA0" w:rsidP="00FC4EA0">
            <w:pPr>
              <w:widowControl/>
              <w:mirrorIndents w:val="0"/>
              <w:cnfStyle w:val="000000010000" w:firstRow="0" w:lastRow="0" w:firstColumn="0" w:lastColumn="0" w:oddVBand="0" w:evenVBand="0" w:oddHBand="0" w:evenHBand="1" w:firstRowFirstColumn="0" w:firstRowLastColumn="0" w:lastRowFirstColumn="0" w:lastRowLastColumn="0"/>
            </w:pPr>
            <w:r w:rsidRPr="00A11F66">
              <w:t>To demonstrate their learning, students can:</w:t>
            </w:r>
          </w:p>
          <w:p w14:paraId="0E38DC74" w14:textId="77777777" w:rsidR="00E23763" w:rsidRDefault="00E23763" w:rsidP="00B7206F">
            <w:pPr>
              <w:pStyle w:val="ListBullet"/>
              <w:cnfStyle w:val="000000010000" w:firstRow="0" w:lastRow="0" w:firstColumn="0" w:lastColumn="0" w:oddVBand="0" w:evenVBand="0" w:oddHBand="0" w:evenHBand="1" w:firstRowFirstColumn="0" w:firstRowLastColumn="0" w:lastRowFirstColumn="0" w:lastRowLastColumn="0"/>
            </w:pPr>
            <w:r>
              <w:t xml:space="preserve">contribute to a structured discussion about authenticity, responsibility and authority in </w:t>
            </w:r>
            <w:r>
              <w:lastRenderedPageBreak/>
              <w:t>writing</w:t>
            </w:r>
          </w:p>
          <w:p w14:paraId="1A147A16" w14:textId="44149867" w:rsidR="00E23763" w:rsidRDefault="00F30A6B" w:rsidP="00B7206F">
            <w:pPr>
              <w:pStyle w:val="ListBullet"/>
              <w:cnfStyle w:val="000000010000" w:firstRow="0" w:lastRow="0" w:firstColumn="0" w:lastColumn="0" w:oddVBand="0" w:evenVBand="0" w:oddHBand="0" w:evenHBand="1" w:firstRowFirstColumn="0" w:firstRowLastColumn="0" w:lastRowFirstColumn="0" w:lastRowLastColumn="0"/>
            </w:pPr>
            <w:r>
              <w:t xml:space="preserve">evaluate </w:t>
            </w:r>
            <w:r w:rsidR="00E23763">
              <w:t>how writers use voice, perspective and research to construct credibility</w:t>
            </w:r>
          </w:p>
          <w:p w14:paraId="68EAF81D" w14:textId="27E6468A" w:rsidR="00B7206F" w:rsidRDefault="00E23763" w:rsidP="00B7206F">
            <w:pPr>
              <w:pStyle w:val="ListBullet"/>
              <w:cnfStyle w:val="000000010000" w:firstRow="0" w:lastRow="0" w:firstColumn="0" w:lastColumn="0" w:oddVBand="0" w:evenVBand="0" w:oddHBand="0" w:evenHBand="1" w:firstRowFirstColumn="0" w:firstRowLastColumn="0" w:lastRowFirstColumn="0" w:lastRowLastColumn="0"/>
            </w:pPr>
            <w:r>
              <w:t xml:space="preserve">compose a reflective </w:t>
            </w:r>
            <w:r w:rsidR="009D46E2">
              <w:t>response that articulates their ideas about using metalanguage</w:t>
            </w:r>
            <w:r w:rsidR="00B7206F" w:rsidRPr="00B7206F">
              <w:t>.</w:t>
            </w:r>
          </w:p>
          <w:p w14:paraId="0CB94A50" w14:textId="77777777" w:rsidR="00FC4EA0" w:rsidRPr="00A11F66" w:rsidRDefault="00FC4EA0" w:rsidP="007237A6">
            <w:pPr>
              <w:pStyle w:val="Featurepink"/>
              <w:cnfStyle w:val="000000010000" w:firstRow="0" w:lastRow="0" w:firstColumn="0" w:lastColumn="0" w:oddVBand="0" w:evenVBand="0" w:oddHBand="0" w:evenHBand="1" w:firstRowFirstColumn="0" w:firstRowLastColumn="0" w:lastRowFirstColumn="0" w:lastRowLastColumn="0"/>
              <w:rPr>
                <w:rStyle w:val="Strong"/>
              </w:rPr>
            </w:pPr>
            <w:r w:rsidRPr="00A11F66">
              <w:rPr>
                <w:rStyle w:val="Strong"/>
              </w:rPr>
              <w:t>Evaluation and registration:</w:t>
            </w:r>
          </w:p>
          <w:p w14:paraId="3B64A1AD" w14:textId="2256FA23" w:rsidR="00FC4EA0" w:rsidRDefault="00FC4EA0" w:rsidP="007237A6">
            <w:pPr>
              <w:pStyle w:val="Featurepink"/>
              <w:cnfStyle w:val="000000010000" w:firstRow="0" w:lastRow="0" w:firstColumn="0" w:lastColumn="0" w:oddVBand="0" w:evenVBand="0" w:oddHBand="0" w:evenHBand="1" w:firstRowFirstColumn="0" w:firstRowLastColumn="0" w:lastRowFirstColumn="0" w:lastRowLastColumn="0"/>
            </w:pPr>
            <w:r w:rsidRPr="00A11F66">
              <w:t>[Record evaluation and registration information]</w:t>
            </w:r>
          </w:p>
          <w:p w14:paraId="4001884F" w14:textId="20E2626A" w:rsidR="00FC4EA0" w:rsidRPr="00A11F66" w:rsidRDefault="00FC4EA0" w:rsidP="000A3958">
            <w:pPr>
              <w:pStyle w:val="FeatureBox5"/>
              <w:cnfStyle w:val="000000010000" w:firstRow="0" w:lastRow="0" w:firstColumn="0" w:lastColumn="0" w:oddVBand="0" w:evenVBand="0" w:oddHBand="0" w:evenHBand="1" w:firstRowFirstColumn="0" w:firstRowLastColumn="0" w:lastRowFirstColumn="0" w:lastRowLastColumn="0"/>
            </w:pPr>
            <w:r w:rsidRPr="004F06C1">
              <w:rPr>
                <w:b/>
              </w:rPr>
              <w:lastRenderedPageBreak/>
              <w:t>Differentiation note:</w:t>
            </w:r>
            <w:r w:rsidRPr="00A11F66">
              <w:t xml:space="preserve"> </w:t>
            </w:r>
            <w:r w:rsidR="000E41FC">
              <w:t>some students may benefit from</w:t>
            </w:r>
            <w:r w:rsidR="38AF7932">
              <w:t xml:space="preserve"> </w:t>
            </w:r>
            <w:r w:rsidR="009D46E2">
              <w:t xml:space="preserve">being given a </w:t>
            </w:r>
            <w:r w:rsidR="38AF7932">
              <w:t>word bank they can draw from in their own reflection</w:t>
            </w:r>
            <w:r w:rsidR="00CC7934">
              <w:t>.</w:t>
            </w:r>
          </w:p>
        </w:tc>
      </w:tr>
      <w:tr w:rsidR="00044A77" w:rsidRPr="00A11F66" w14:paraId="051C7960" w14:textId="77777777" w:rsidTr="00D660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Borders>
              <w:top w:val="single" w:sz="6" w:space="0" w:color="auto"/>
              <w:left w:val="single" w:sz="6" w:space="0" w:color="auto"/>
              <w:bottom w:val="single" w:sz="6" w:space="0" w:color="auto"/>
              <w:right w:val="single" w:sz="6" w:space="0" w:color="auto"/>
            </w:tcBorders>
          </w:tcPr>
          <w:p w14:paraId="2482378D" w14:textId="77777777" w:rsidR="00044A77" w:rsidRPr="006645CE" w:rsidRDefault="00044A77" w:rsidP="00044A77">
            <w:pPr>
              <w:spacing w:before="120" w:after="240"/>
              <w:rPr>
                <w:b w:val="0"/>
                <w:bCs/>
              </w:rPr>
            </w:pPr>
            <w:r>
              <w:lastRenderedPageBreak/>
              <w:t xml:space="preserve">EAV-12-04 </w:t>
            </w:r>
            <w:r w:rsidRPr="00E547E0">
              <w:rPr>
                <w:b w:val="0"/>
                <w:bCs/>
              </w:rPr>
              <w:t xml:space="preserve">composes texts </w:t>
            </w:r>
            <w:r w:rsidRPr="00E547E0">
              <w:rPr>
                <w:b w:val="0"/>
                <w:bCs/>
              </w:rPr>
              <w:lastRenderedPageBreak/>
              <w:t>using language forms and features in new and different contexts</w:t>
            </w:r>
          </w:p>
          <w:p w14:paraId="3299D9F7" w14:textId="77777777" w:rsidR="00044A77" w:rsidRPr="00FC4EA0" w:rsidRDefault="00044A77" w:rsidP="00044A77">
            <w:pPr>
              <w:suppressAutoHyphens w:val="0"/>
              <w:spacing w:before="120" w:after="240"/>
              <w:textAlignment w:val="baseline"/>
              <w:rPr>
                <w:rFonts w:eastAsia="Times New Roman"/>
                <w:b w:val="0"/>
                <w:bCs/>
                <w:szCs w:val="22"/>
                <w:lang w:eastAsia="en-AU"/>
              </w:rPr>
            </w:pPr>
            <w:r w:rsidRPr="00831B31">
              <w:rPr>
                <w:rFonts w:eastAsia="Times New Roman"/>
                <w:bCs/>
                <w:szCs w:val="22"/>
                <w:lang w:eastAsia="en-AU"/>
              </w:rPr>
              <w:t>Understanding</w:t>
            </w:r>
          </w:p>
          <w:p w14:paraId="534BA5FB" w14:textId="77777777" w:rsidR="00044A77" w:rsidRPr="002D6566" w:rsidRDefault="00044A77" w:rsidP="00044A77">
            <w:pPr>
              <w:suppressAutoHyphens w:val="0"/>
              <w:spacing w:before="120" w:after="240"/>
              <w:textAlignment w:val="baseline"/>
              <w:rPr>
                <w:rFonts w:eastAsia="Times New Roman"/>
                <w:b w:val="0"/>
                <w:bCs/>
                <w:szCs w:val="22"/>
                <w:lang w:eastAsia="en-AU"/>
              </w:rPr>
            </w:pPr>
            <w:r w:rsidRPr="00FC4EA0">
              <w:rPr>
                <w:rFonts w:eastAsia="Times New Roman"/>
                <w:b w:val="0"/>
                <w:bCs/>
                <w:szCs w:val="22"/>
                <w:lang w:eastAsia="en-AU"/>
              </w:rPr>
              <w:t>The aesthetic qualities of texts and the power of language to express ideas, perspectives and experiences</w:t>
            </w:r>
          </w:p>
          <w:p w14:paraId="182B7271" w14:textId="77777777" w:rsidR="00044A77" w:rsidRPr="00087E9F" w:rsidRDefault="00044A77" w:rsidP="00044A77">
            <w:pPr>
              <w:suppressAutoHyphens w:val="0"/>
              <w:spacing w:before="120" w:after="240"/>
              <w:textAlignment w:val="baseline"/>
              <w:rPr>
                <w:rFonts w:eastAsia="Times New Roman"/>
                <w:b w:val="0"/>
                <w:bCs/>
                <w:szCs w:val="22"/>
                <w:lang w:eastAsia="en-AU"/>
              </w:rPr>
            </w:pPr>
            <w:r w:rsidRPr="00831B31">
              <w:rPr>
                <w:rFonts w:eastAsia="Times New Roman"/>
                <w:bCs/>
                <w:szCs w:val="22"/>
                <w:lang w:eastAsia="en-AU"/>
              </w:rPr>
              <w:t>Responding</w:t>
            </w:r>
          </w:p>
          <w:p w14:paraId="55D20DE0" w14:textId="77777777" w:rsidR="00044A77" w:rsidRPr="006645CE" w:rsidRDefault="00044A77" w:rsidP="00044A77">
            <w:pPr>
              <w:suppressAutoHyphens w:val="0"/>
              <w:spacing w:before="120" w:after="240"/>
              <w:textAlignment w:val="baseline"/>
              <w:rPr>
                <w:rFonts w:eastAsia="Times New Roman"/>
                <w:b w:val="0"/>
                <w:szCs w:val="22"/>
                <w:lang w:eastAsia="en-AU"/>
              </w:rPr>
            </w:pPr>
            <w:r w:rsidRPr="00176173">
              <w:rPr>
                <w:rFonts w:eastAsia="Times New Roman"/>
                <w:b w:val="0"/>
                <w:bCs/>
                <w:szCs w:val="22"/>
                <w:lang w:eastAsia="en-AU"/>
              </w:rPr>
              <w:t xml:space="preserve">Compose </w:t>
            </w:r>
            <w:r w:rsidRPr="00CF0FBA">
              <w:rPr>
                <w:rFonts w:eastAsia="Times New Roman"/>
                <w:b w:val="0"/>
                <w:bCs/>
                <w:szCs w:val="22"/>
                <w:lang w:eastAsia="en-AU"/>
              </w:rPr>
              <w:t>imaginative</w:t>
            </w:r>
            <w:r w:rsidRPr="00CF0FBA">
              <w:rPr>
                <w:rFonts w:eastAsia="Times New Roman"/>
                <w:szCs w:val="22"/>
                <w:lang w:eastAsia="en-AU"/>
              </w:rPr>
              <w:t>, discursive, persuasive and reflective</w:t>
            </w:r>
            <w:r w:rsidRPr="00176173">
              <w:rPr>
                <w:rFonts w:eastAsia="Times New Roman"/>
                <w:b w:val="0"/>
                <w:bCs/>
                <w:szCs w:val="22"/>
                <w:lang w:eastAsia="en-AU"/>
              </w:rPr>
              <w:t xml:space="preserve"> texts that affirm or challenge </w:t>
            </w:r>
            <w:r w:rsidRPr="00176173">
              <w:rPr>
                <w:rFonts w:eastAsia="Times New Roman"/>
                <w:b w:val="0"/>
                <w:bCs/>
                <w:szCs w:val="22"/>
                <w:lang w:eastAsia="en-AU"/>
              </w:rPr>
              <w:lastRenderedPageBreak/>
              <w:t>ideas, values and perspectives represented in texts</w:t>
            </w:r>
          </w:p>
          <w:p w14:paraId="2C170C45" w14:textId="13298C4C" w:rsidR="00044A77" w:rsidRDefault="006645CE" w:rsidP="00044A77">
            <w:pPr>
              <w:pStyle w:val="FeatureBox2"/>
              <w:rPr>
                <w:bCs/>
              </w:rPr>
            </w:pPr>
            <w:r>
              <w:t>N</w:t>
            </w:r>
            <w:r w:rsidR="00044A77">
              <w:t xml:space="preserve">ote: </w:t>
            </w:r>
            <w:r w:rsidR="00044A77" w:rsidRPr="00E83E00">
              <w:rPr>
                <w:bCs/>
              </w:rPr>
              <w:t>bold</w:t>
            </w:r>
            <w:r>
              <w:rPr>
                <w:bCs/>
              </w:rPr>
              <w:t xml:space="preserve"> outcome</w:t>
            </w:r>
            <w:r w:rsidR="00044A77" w:rsidRPr="00E83E00">
              <w:rPr>
                <w:bCs/>
              </w:rPr>
              <w:t xml:space="preserve"> content </w:t>
            </w:r>
            <w:r w:rsidR="00044A77">
              <w:t>is not addressed in this sequence</w:t>
            </w:r>
            <w:r>
              <w:t>.</w:t>
            </w:r>
          </w:p>
        </w:tc>
        <w:tc>
          <w:tcPr>
            <w:tcW w:w="3381" w:type="pct"/>
            <w:tcBorders>
              <w:top w:val="single" w:sz="6" w:space="0" w:color="auto"/>
              <w:left w:val="single" w:sz="6" w:space="0" w:color="auto"/>
              <w:bottom w:val="single" w:sz="6" w:space="0" w:color="auto"/>
              <w:right w:val="single" w:sz="6" w:space="0" w:color="auto"/>
            </w:tcBorders>
          </w:tcPr>
          <w:p w14:paraId="7FB395F5" w14:textId="5C8049D7" w:rsidR="00044A77" w:rsidRDefault="00044A77" w:rsidP="00044A77">
            <w:pPr>
              <w:suppressAutoHyphens w:val="0"/>
              <w:textAlignment w:val="baseline"/>
              <w:cnfStyle w:val="000000100000" w:firstRow="0" w:lastRow="0" w:firstColumn="0" w:lastColumn="0" w:oddVBand="0" w:evenVBand="0" w:oddHBand="1" w:evenHBand="0" w:firstRowFirstColumn="0" w:firstRowLastColumn="0" w:lastRowFirstColumn="0" w:lastRowLastColumn="0"/>
              <w:rPr>
                <w:rFonts w:eastAsia="Times New Roman"/>
                <w:b/>
                <w:bCs/>
                <w:szCs w:val="22"/>
                <w:lang w:eastAsia="en-AU"/>
              </w:rPr>
            </w:pPr>
            <w:r w:rsidRPr="00FC4559">
              <w:rPr>
                <w:rFonts w:eastAsia="Times New Roman"/>
                <w:b/>
                <w:szCs w:val="22"/>
                <w:lang w:eastAsia="en-AU"/>
              </w:rPr>
              <w:lastRenderedPageBreak/>
              <w:t xml:space="preserve">Phase </w:t>
            </w:r>
            <w:r w:rsidR="002E4F51">
              <w:rPr>
                <w:rFonts w:eastAsia="Times New Roman"/>
                <w:b/>
                <w:szCs w:val="22"/>
                <w:lang w:eastAsia="en-AU"/>
              </w:rPr>
              <w:t>5</w:t>
            </w:r>
            <w:r w:rsidR="00B9486A">
              <w:rPr>
                <w:rFonts w:eastAsia="Times New Roman"/>
                <w:b/>
                <w:szCs w:val="22"/>
                <w:lang w:eastAsia="en-AU"/>
              </w:rPr>
              <w:t>,</w:t>
            </w:r>
            <w:r w:rsidRPr="00FC4559">
              <w:rPr>
                <w:rFonts w:eastAsia="Times New Roman"/>
                <w:b/>
                <w:szCs w:val="22"/>
                <w:lang w:eastAsia="en-AU"/>
              </w:rPr>
              <w:t xml:space="preserve"> sequence</w:t>
            </w:r>
            <w:r w:rsidRPr="00CE7F64">
              <w:rPr>
                <w:rFonts w:eastAsia="Times New Roman"/>
                <w:b/>
                <w:bCs/>
                <w:szCs w:val="22"/>
                <w:lang w:eastAsia="en-AU"/>
              </w:rPr>
              <w:t xml:space="preserve"> </w:t>
            </w:r>
            <w:r w:rsidR="002E4F51">
              <w:rPr>
                <w:rFonts w:eastAsia="Times New Roman"/>
                <w:b/>
                <w:bCs/>
                <w:szCs w:val="22"/>
                <w:lang w:eastAsia="en-AU"/>
              </w:rPr>
              <w:t>5</w:t>
            </w:r>
            <w:r w:rsidRPr="00CE7F64">
              <w:rPr>
                <w:rFonts w:eastAsia="Times New Roman"/>
                <w:b/>
                <w:bCs/>
                <w:szCs w:val="22"/>
                <w:lang w:eastAsia="en-AU"/>
              </w:rPr>
              <w:t xml:space="preserve"> </w:t>
            </w:r>
            <w:r w:rsidRPr="00D91956">
              <w:rPr>
                <w:rFonts w:eastAsia="Times New Roman"/>
                <w:b/>
                <w:bCs/>
                <w:szCs w:val="22"/>
                <w:lang w:eastAsia="en-AU"/>
              </w:rPr>
              <w:t xml:space="preserve">– </w:t>
            </w:r>
            <w:r>
              <w:rPr>
                <w:rFonts w:eastAsia="Times New Roman"/>
                <w:b/>
                <w:bCs/>
                <w:szCs w:val="22"/>
                <w:lang w:eastAsia="en-AU"/>
              </w:rPr>
              <w:t>aesthetic influence and imitation</w:t>
            </w:r>
          </w:p>
          <w:p w14:paraId="278CDE6D" w14:textId="77777777" w:rsidR="00044A77" w:rsidRDefault="00044A77" w:rsidP="00044A77">
            <w:pPr>
              <w:suppressAutoHyphens w:val="0"/>
              <w:textAlignment w:val="baseline"/>
              <w:cnfStyle w:val="000000100000" w:firstRow="0" w:lastRow="0" w:firstColumn="0" w:lastColumn="0" w:oddVBand="0" w:evenVBand="0" w:oddHBand="1" w:evenHBand="0" w:firstRowFirstColumn="0" w:firstRowLastColumn="0" w:lastRowFirstColumn="0" w:lastRowLastColumn="0"/>
              <w:rPr>
                <w:rFonts w:eastAsia="Aptos"/>
                <w:kern w:val="2"/>
                <w:szCs w:val="22"/>
                <w14:ligatures w14:val="standardContextual"/>
              </w:rPr>
            </w:pPr>
            <w:r w:rsidRPr="00FC4EA0">
              <w:rPr>
                <w:rFonts w:eastAsia="Times New Roman"/>
                <w:szCs w:val="22"/>
                <w:lang w:eastAsia="en-AU"/>
              </w:rPr>
              <w:t>Focus area content:</w:t>
            </w:r>
            <w:r w:rsidRPr="00ED7A67">
              <w:rPr>
                <w:rFonts w:eastAsia="Times New Roman"/>
                <w:szCs w:val="22"/>
                <w:lang w:eastAsia="en-AU"/>
              </w:rPr>
              <w:t xml:space="preserve"> </w:t>
            </w:r>
            <w:r w:rsidRPr="00D37201">
              <w:rPr>
                <w:rFonts w:eastAsia="Times New Roman"/>
                <w:szCs w:val="22"/>
                <w:lang w:eastAsia="en-AU"/>
              </w:rPr>
              <w:t>s</w:t>
            </w:r>
            <w:r w:rsidRPr="001A5FEE">
              <w:rPr>
                <w:rFonts w:eastAsia="Aptos"/>
                <w:kern w:val="2"/>
                <w:szCs w:val="22"/>
                <w14:ligatures w14:val="standardContextual"/>
              </w:rPr>
              <w:t xml:space="preserve">tudents </w:t>
            </w:r>
            <w:r>
              <w:rPr>
                <w:rFonts w:eastAsia="Aptos"/>
                <w:kern w:val="2"/>
                <w:szCs w:val="22"/>
                <w14:ligatures w14:val="standardContextual"/>
              </w:rPr>
              <w:t>‘</w:t>
            </w:r>
            <w:r w:rsidRPr="001A5FEE">
              <w:rPr>
                <w:rFonts w:eastAsia="Aptos"/>
                <w:kern w:val="2"/>
                <w:szCs w:val="22"/>
                <w14:ligatures w14:val="standardContextual"/>
              </w:rPr>
              <w:t xml:space="preserve">consider context, purpose and audience to deliberately shape </w:t>
            </w:r>
            <w:r w:rsidRPr="001A5FEE">
              <w:rPr>
                <w:rFonts w:eastAsia="Aptos"/>
                <w:kern w:val="2"/>
                <w:szCs w:val="22"/>
                <w14:ligatures w14:val="standardContextual"/>
              </w:rPr>
              <w:lastRenderedPageBreak/>
              <w:t>meaning in their own compositions</w:t>
            </w:r>
            <w:r>
              <w:rPr>
                <w:rFonts w:eastAsia="Aptos"/>
                <w:kern w:val="2"/>
                <w:szCs w:val="22"/>
                <w14:ligatures w14:val="standardContextual"/>
              </w:rPr>
              <w:t>’</w:t>
            </w:r>
            <w:r w:rsidRPr="001A5FEE">
              <w:rPr>
                <w:rFonts w:eastAsia="Aptos"/>
                <w:kern w:val="2"/>
                <w:szCs w:val="22"/>
                <w14:ligatures w14:val="standardContextual"/>
              </w:rPr>
              <w:t>.</w:t>
            </w:r>
          </w:p>
          <w:p w14:paraId="42D0B13F" w14:textId="5470B3BA" w:rsidR="00044A77" w:rsidRPr="00BD7A0C" w:rsidRDefault="00044A77" w:rsidP="00BD7A0C">
            <w:pPr>
              <w:cnfStyle w:val="000000100000" w:firstRow="0" w:lastRow="0" w:firstColumn="0" w:lastColumn="0" w:oddVBand="0" w:evenVBand="0" w:oddHBand="1" w:evenHBand="0" w:firstRowFirstColumn="0" w:firstRowLastColumn="0" w:lastRowFirstColumn="0" w:lastRowLastColumn="0"/>
              <w:rPr>
                <w:rStyle w:val="Strong"/>
                <w:lang w:eastAsia="en-AU"/>
              </w:rPr>
            </w:pPr>
            <w:r w:rsidRPr="00BD7A0C">
              <w:rPr>
                <w:rStyle w:val="Strong"/>
                <w:lang w:eastAsia="en-AU"/>
              </w:rPr>
              <w:t>Learning intentions</w:t>
            </w:r>
          </w:p>
          <w:p w14:paraId="5B2C9913" w14:textId="77777777" w:rsidR="00044A77" w:rsidRDefault="00044A77" w:rsidP="00044A77">
            <w:pPr>
              <w:suppressAutoHyphens w:val="0"/>
              <w:textAlignment w:val="baseline"/>
              <w:cnfStyle w:val="000000100000" w:firstRow="0" w:lastRow="0" w:firstColumn="0" w:lastColumn="0" w:oddVBand="0" w:evenVBand="0" w:oddHBand="1" w:evenHBand="0" w:firstRowFirstColumn="0" w:firstRowLastColumn="0" w:lastRowFirstColumn="0" w:lastRowLastColumn="0"/>
              <w:rPr>
                <w:rFonts w:eastAsia="Times New Roman"/>
                <w:szCs w:val="22"/>
                <w:lang w:eastAsia="en-AU"/>
              </w:rPr>
            </w:pPr>
            <w:r w:rsidRPr="00D91956">
              <w:rPr>
                <w:rFonts w:eastAsia="Times New Roman"/>
                <w:szCs w:val="22"/>
                <w:lang w:eastAsia="en-AU"/>
              </w:rPr>
              <w:t>By the end of this learning sequence, students will:</w:t>
            </w:r>
          </w:p>
          <w:p w14:paraId="58F949EA" w14:textId="39EBC377" w:rsidR="00044A77" w:rsidRPr="001B2D94" w:rsidRDefault="00044A77">
            <w:pPr>
              <w:pStyle w:val="ListBullet"/>
              <w:numPr>
                <w:ilvl w:val="0"/>
                <w:numId w:val="4"/>
              </w:numPr>
              <w:cnfStyle w:val="000000100000" w:firstRow="0" w:lastRow="0" w:firstColumn="0" w:lastColumn="0" w:oddVBand="0" w:evenVBand="0" w:oddHBand="1" w:evenHBand="0" w:firstRowFirstColumn="0" w:firstRowLastColumn="0" w:lastRowFirstColumn="0" w:lastRowLastColumn="0"/>
            </w:pPr>
            <w:r>
              <w:t>a</w:t>
            </w:r>
            <w:r w:rsidRPr="001B2D94">
              <w:t xml:space="preserve">nalyse </w:t>
            </w:r>
            <w:r>
              <w:t xml:space="preserve">how </w:t>
            </w:r>
            <w:r w:rsidRPr="001B2D94">
              <w:t xml:space="preserve">imagery, motif and shifts in </w:t>
            </w:r>
            <w:r w:rsidR="00197737">
              <w:t>perspective and tone</w:t>
            </w:r>
            <w:r>
              <w:t xml:space="preserve"> contribute to meaning in </w:t>
            </w:r>
            <w:r w:rsidRPr="00484B3D">
              <w:rPr>
                <w:i/>
                <w:iCs/>
              </w:rPr>
              <w:t>The Yield</w:t>
            </w:r>
          </w:p>
          <w:p w14:paraId="6E9571F1" w14:textId="652776EA" w:rsidR="00044A77" w:rsidRDefault="005B6B5E">
            <w:pPr>
              <w:pStyle w:val="ListBullet"/>
              <w:numPr>
                <w:ilvl w:val="0"/>
                <w:numId w:val="4"/>
              </w:numPr>
              <w:cnfStyle w:val="000000100000" w:firstRow="0" w:lastRow="0" w:firstColumn="0" w:lastColumn="0" w:oddVBand="0" w:evenVBand="0" w:oddHBand="1" w:evenHBand="0" w:firstRowFirstColumn="0" w:firstRowLastColumn="0" w:lastRowFirstColumn="0" w:lastRowLastColumn="0"/>
            </w:pPr>
            <w:r>
              <w:t xml:space="preserve">evaluate </w:t>
            </w:r>
            <w:r w:rsidR="00044A77">
              <w:t>how a writer’s aesthetic and stylistic choices can inspire original composition</w:t>
            </w:r>
          </w:p>
          <w:p w14:paraId="764125E1" w14:textId="1156BAF7" w:rsidR="00044A77" w:rsidRPr="001B2D94" w:rsidRDefault="00044A77">
            <w:pPr>
              <w:pStyle w:val="ListBullet"/>
              <w:numPr>
                <w:ilvl w:val="0"/>
                <w:numId w:val="4"/>
              </w:numPr>
              <w:cnfStyle w:val="000000100000" w:firstRow="0" w:lastRow="0" w:firstColumn="0" w:lastColumn="0" w:oddVBand="0" w:evenVBand="0" w:oddHBand="1" w:evenHBand="0" w:firstRowFirstColumn="0" w:firstRowLastColumn="0" w:lastRowFirstColumn="0" w:lastRowLastColumn="0"/>
            </w:pPr>
            <w:r>
              <w:t>experiment with motif, diction and rhythm to craft meaning in their own writing</w:t>
            </w:r>
            <w:r w:rsidR="00ED7A67">
              <w:t>.</w:t>
            </w:r>
          </w:p>
          <w:p w14:paraId="62D7D316" w14:textId="1F5002AD" w:rsidR="00C4172D" w:rsidRDefault="00C4172D" w:rsidP="00C4172D">
            <w:pPr>
              <w:pStyle w:val="FeatureBox2"/>
              <w:cnfStyle w:val="000000100000" w:firstRow="0" w:lastRow="0" w:firstColumn="0" w:lastColumn="0" w:oddVBand="0" w:evenVBand="0" w:oddHBand="1" w:evenHBand="0" w:firstRowFirstColumn="0" w:firstRowLastColumn="0" w:lastRowFirstColumn="0" w:lastRowLastColumn="0"/>
            </w:pPr>
            <w:r w:rsidRPr="003E266B">
              <w:rPr>
                <w:b/>
                <w:bCs/>
              </w:rPr>
              <w:t>Teacher note</w:t>
            </w:r>
            <w:r w:rsidRPr="00BD7A0C">
              <w:rPr>
                <w:b/>
                <w:bCs/>
              </w:rPr>
              <w:t>:</w:t>
            </w:r>
            <w:r>
              <w:t xml:space="preserve"> in the ‘</w:t>
            </w:r>
            <w:r w:rsidR="003222A0" w:rsidRPr="003222A0">
              <w:t>Writing independently to practise imitation skills</w:t>
            </w:r>
            <w:r>
              <w:t>’ activity the focus is not on copying Winch’s content but practising how motifs can shape atmosphere and deepen meaning.</w:t>
            </w:r>
          </w:p>
          <w:p w14:paraId="0CC9E3FD" w14:textId="29F347EC" w:rsidR="00C4172D" w:rsidRPr="00B51617" w:rsidRDefault="00C4172D" w:rsidP="00C4172D">
            <w:pPr>
              <w:pStyle w:val="FeatureBox2"/>
              <w:cnfStyle w:val="000000100000" w:firstRow="0" w:lastRow="0" w:firstColumn="0" w:lastColumn="0" w:oddVBand="0" w:evenVBand="0" w:oddHBand="1" w:evenHBand="0" w:firstRowFirstColumn="0" w:firstRowLastColumn="0" w:lastRowFirstColumn="0" w:lastRowLastColumn="0"/>
            </w:pPr>
            <w:r>
              <w:t xml:space="preserve">The PowerPoint </w:t>
            </w:r>
            <w:r w:rsidRPr="005A09FC">
              <w:rPr>
                <w:rStyle w:val="Strong"/>
              </w:rPr>
              <w:t>Phase 5 – composing – The craft of writing – 12.4</w:t>
            </w:r>
            <w:r w:rsidRPr="00430E5F">
              <w:rPr>
                <w:rStyle w:val="Strong"/>
                <w:b w:val="0"/>
                <w:bCs w:val="0"/>
              </w:rPr>
              <w:t xml:space="preserve"> </w:t>
            </w:r>
            <w:r w:rsidR="008D455C" w:rsidRPr="008D455C">
              <w:rPr>
                <w:rStyle w:val="Strong"/>
                <w:b w:val="0"/>
                <w:bCs w:val="0"/>
              </w:rPr>
              <w:t xml:space="preserve">and the slides </w:t>
            </w:r>
            <w:r w:rsidR="008D455C" w:rsidRPr="003222A0">
              <w:rPr>
                <w:rStyle w:val="Strong"/>
              </w:rPr>
              <w:t>Modelling the aesthetic of a writer</w:t>
            </w:r>
            <w:r w:rsidR="008D455C" w:rsidRPr="008D455C">
              <w:rPr>
                <w:rStyle w:val="Strong"/>
                <w:b w:val="0"/>
                <w:bCs w:val="0"/>
              </w:rPr>
              <w:t xml:space="preserve"> and </w:t>
            </w:r>
            <w:r w:rsidR="008D455C" w:rsidRPr="003222A0">
              <w:rPr>
                <w:rStyle w:val="Strong"/>
              </w:rPr>
              <w:t>Independent imitation writing</w:t>
            </w:r>
            <w:r w:rsidR="008D455C" w:rsidRPr="00430E5F">
              <w:rPr>
                <w:rStyle w:val="Strong"/>
                <w:b w:val="0"/>
                <w:bCs w:val="0"/>
              </w:rPr>
              <w:t xml:space="preserve"> are</w:t>
            </w:r>
            <w:r w:rsidRPr="00500957">
              <w:t xml:space="preserve"> available</w:t>
            </w:r>
            <w:r>
              <w:t xml:space="preserve"> to support this learning sequence.</w:t>
            </w:r>
          </w:p>
          <w:p w14:paraId="3C572857" w14:textId="77777777" w:rsidR="00044A77" w:rsidRPr="00B16111" w:rsidRDefault="00044A77" w:rsidP="00C3642F">
            <w:pPr>
              <w:cnfStyle w:val="000000100000" w:firstRow="0" w:lastRow="0" w:firstColumn="0" w:lastColumn="0" w:oddVBand="0" w:evenVBand="0" w:oddHBand="1" w:evenHBand="0" w:firstRowFirstColumn="0" w:firstRowLastColumn="0" w:lastRowFirstColumn="0" w:lastRowLastColumn="0"/>
              <w:rPr>
                <w:b/>
                <w:bCs/>
              </w:rPr>
            </w:pPr>
            <w:r w:rsidRPr="00B16111">
              <w:rPr>
                <w:b/>
                <w:bCs/>
              </w:rPr>
              <w:t>Cultural imagery, motif and aesthetic choices</w:t>
            </w:r>
          </w:p>
          <w:p w14:paraId="76B37854" w14:textId="66F4E896" w:rsidR="00044A77" w:rsidRDefault="00044A77">
            <w:pPr>
              <w:pStyle w:val="ListBullet"/>
              <w:numPr>
                <w:ilvl w:val="0"/>
                <w:numId w:val="4"/>
              </w:numPr>
              <w:cnfStyle w:val="000000100000" w:firstRow="0" w:lastRow="0" w:firstColumn="0" w:lastColumn="0" w:oddVBand="0" w:evenVBand="0" w:oddHBand="1" w:evenHBand="0" w:firstRowFirstColumn="0" w:firstRowLastColumn="0" w:lastRowFirstColumn="0" w:lastRowLastColumn="0"/>
              <w:rPr>
                <w:lang w:eastAsia="en-AU"/>
              </w:rPr>
            </w:pPr>
            <w:r>
              <w:rPr>
                <w:b/>
                <w:bCs/>
                <w:lang w:eastAsia="en-AU"/>
              </w:rPr>
              <w:t>Modelling the aesthetic of a writer to increase understanding of stylistic choices</w:t>
            </w:r>
            <w:r w:rsidRPr="00430E5F">
              <w:rPr>
                <w:lang w:eastAsia="en-AU"/>
              </w:rPr>
              <w:t xml:space="preserve"> </w:t>
            </w:r>
            <w:r w:rsidRPr="002A4447">
              <w:rPr>
                <w:lang w:eastAsia="en-AU"/>
              </w:rPr>
              <w:t>–</w:t>
            </w:r>
            <w:r>
              <w:rPr>
                <w:lang w:eastAsia="en-AU"/>
              </w:rPr>
              <w:t xml:space="preserve"> the </w:t>
            </w:r>
            <w:r w:rsidRPr="00DF12BD">
              <w:rPr>
                <w:lang w:eastAsia="en-AU"/>
              </w:rPr>
              <w:t>teacher models a brief imitation paragraph</w:t>
            </w:r>
            <w:r w:rsidR="00C75863">
              <w:rPr>
                <w:lang w:eastAsia="en-AU"/>
              </w:rPr>
              <w:t xml:space="preserve"> found in </w:t>
            </w:r>
            <w:r w:rsidR="006B430E">
              <w:rPr>
                <w:lang w:eastAsia="en-AU"/>
              </w:rPr>
              <w:t xml:space="preserve">the </w:t>
            </w:r>
            <w:r w:rsidR="00C75863">
              <w:rPr>
                <w:lang w:eastAsia="en-AU"/>
              </w:rPr>
              <w:t xml:space="preserve">PowerPoint </w:t>
            </w:r>
            <w:r w:rsidR="007D56EA" w:rsidRPr="005A09FC">
              <w:rPr>
                <w:rStyle w:val="Strong"/>
              </w:rPr>
              <w:t xml:space="preserve">Phase 5 – composing – </w:t>
            </w:r>
            <w:r w:rsidR="007D56EA" w:rsidRPr="005A09FC">
              <w:rPr>
                <w:rStyle w:val="Strong"/>
              </w:rPr>
              <w:lastRenderedPageBreak/>
              <w:t>The craft of writing – 12.4</w:t>
            </w:r>
            <w:r w:rsidR="00511A14" w:rsidRPr="00430E5F">
              <w:rPr>
                <w:rStyle w:val="Strong"/>
                <w:b w:val="0"/>
                <w:bCs w:val="0"/>
              </w:rPr>
              <w:t xml:space="preserve"> </w:t>
            </w:r>
            <w:r w:rsidR="00511A14" w:rsidRPr="009265F5">
              <w:t xml:space="preserve">slide </w:t>
            </w:r>
            <w:r w:rsidR="00511A14" w:rsidRPr="00511A14">
              <w:rPr>
                <w:rStyle w:val="Strong"/>
              </w:rPr>
              <w:t>Modelling the aesthetic of a writer</w:t>
            </w:r>
            <w:r w:rsidR="00A448F9" w:rsidRPr="00C3642F">
              <w:t>.</w:t>
            </w:r>
            <w:r w:rsidRPr="00DF12BD">
              <w:rPr>
                <w:lang w:eastAsia="en-AU"/>
              </w:rPr>
              <w:t xml:space="preserve"> </w:t>
            </w:r>
            <w:r w:rsidR="00A448F9">
              <w:rPr>
                <w:lang w:eastAsia="en-AU"/>
              </w:rPr>
              <w:t>D</w:t>
            </w:r>
            <w:r w:rsidRPr="00DF12BD">
              <w:rPr>
                <w:lang w:eastAsia="en-AU"/>
              </w:rPr>
              <w:t>emonstrat</w:t>
            </w:r>
            <w:r w:rsidR="00A448F9">
              <w:rPr>
                <w:lang w:eastAsia="en-AU"/>
              </w:rPr>
              <w:t>e</w:t>
            </w:r>
            <w:r w:rsidRPr="00DF12BD">
              <w:rPr>
                <w:lang w:eastAsia="en-AU"/>
              </w:rPr>
              <w:t xml:space="preserve"> how to borrow the aesthetic logic of a writer without appropriating </w:t>
            </w:r>
            <w:r w:rsidR="00197737">
              <w:rPr>
                <w:lang w:eastAsia="en-AU"/>
              </w:rPr>
              <w:t xml:space="preserve">authorial </w:t>
            </w:r>
            <w:r w:rsidRPr="00DF12BD">
              <w:rPr>
                <w:lang w:eastAsia="en-AU"/>
              </w:rPr>
              <w:t xml:space="preserve">voice or content. The teacher thinks aloud about decisions concerning diction, sensory detail, rhythm and motif deployment, explicitly linking these to </w:t>
            </w:r>
            <w:r>
              <w:rPr>
                <w:lang w:eastAsia="en-AU"/>
              </w:rPr>
              <w:t>The craft of writing</w:t>
            </w:r>
            <w:r w:rsidRPr="00DF12BD">
              <w:rPr>
                <w:lang w:eastAsia="en-AU"/>
              </w:rPr>
              <w:t xml:space="preserve"> metalanguage</w:t>
            </w:r>
            <w:r>
              <w:rPr>
                <w:lang w:eastAsia="en-AU"/>
              </w:rPr>
              <w:t>.</w:t>
            </w:r>
          </w:p>
          <w:p w14:paraId="5E1C2FD7" w14:textId="677871E1" w:rsidR="00044A77" w:rsidRPr="00C66EB6" w:rsidRDefault="00044A77">
            <w:pPr>
              <w:pStyle w:val="ListBullet"/>
              <w:numPr>
                <w:ilvl w:val="0"/>
                <w:numId w:val="4"/>
              </w:numPr>
              <w:cnfStyle w:val="000000100000" w:firstRow="0" w:lastRow="0" w:firstColumn="0" w:lastColumn="0" w:oddVBand="0" w:evenVBand="0" w:oddHBand="1" w:evenHBand="0" w:firstRowFirstColumn="0" w:firstRowLastColumn="0" w:lastRowFirstColumn="0" w:lastRowLastColumn="0"/>
            </w:pPr>
            <w:r>
              <w:rPr>
                <w:b/>
                <w:bCs/>
                <w:lang w:eastAsia="en-AU"/>
              </w:rPr>
              <w:t>Writing independently to practise imitation skills</w:t>
            </w:r>
            <w:r w:rsidR="00C66EB6" w:rsidRPr="00C66EB6">
              <w:rPr>
                <w:lang w:eastAsia="en-AU"/>
              </w:rPr>
              <w:t xml:space="preserve"> –</w:t>
            </w:r>
            <w:r>
              <w:rPr>
                <w:lang w:eastAsia="en-AU"/>
              </w:rPr>
              <w:t xml:space="preserve"> </w:t>
            </w:r>
            <w:r>
              <w:t>s</w:t>
            </w:r>
            <w:r w:rsidRPr="00DF12BD">
              <w:rPr>
                <w:lang w:eastAsia="en-AU"/>
              </w:rPr>
              <w:t xml:space="preserve">tudents </w:t>
            </w:r>
            <w:r w:rsidR="007B0F66">
              <w:rPr>
                <w:lang w:eastAsia="en-AU"/>
              </w:rPr>
              <w:t xml:space="preserve">independently </w:t>
            </w:r>
            <w:r w:rsidRPr="00DF12BD">
              <w:rPr>
                <w:lang w:eastAsia="en-AU"/>
              </w:rPr>
              <w:t xml:space="preserve">compose a </w:t>
            </w:r>
            <w:r>
              <w:rPr>
                <w:lang w:eastAsia="en-AU"/>
              </w:rPr>
              <w:t xml:space="preserve">300-word </w:t>
            </w:r>
            <w:r w:rsidRPr="00DF12BD">
              <w:rPr>
                <w:lang w:eastAsia="en-AU"/>
              </w:rPr>
              <w:t xml:space="preserve">imitation piece drawing from one of Winch’s recurring motifs, such as </w:t>
            </w:r>
            <w:r>
              <w:rPr>
                <w:lang w:eastAsia="en-AU"/>
              </w:rPr>
              <w:t>‘</w:t>
            </w:r>
            <w:r w:rsidRPr="00BE606A">
              <w:rPr>
                <w:lang w:eastAsia="en-AU"/>
              </w:rPr>
              <w:t>a word as an inheritance’, ‘silence as grief’ or ‘the land speaking back’</w:t>
            </w:r>
            <w:r w:rsidRPr="00DF12BD">
              <w:rPr>
                <w:i/>
                <w:iCs/>
                <w:lang w:eastAsia="en-AU"/>
              </w:rPr>
              <w:t>.</w:t>
            </w:r>
            <w:r w:rsidRPr="00DF12BD">
              <w:rPr>
                <w:lang w:eastAsia="en-AU"/>
              </w:rPr>
              <w:t xml:space="preserve"> </w:t>
            </w:r>
            <w:r w:rsidR="007B0F66">
              <w:rPr>
                <w:lang w:eastAsia="en-AU"/>
              </w:rPr>
              <w:t>T</w:t>
            </w:r>
            <w:r w:rsidR="007B0F66" w:rsidRPr="00CA78BD">
              <w:rPr>
                <w:lang w:eastAsia="en-AU"/>
              </w:rPr>
              <w:t>he teacher provides targeted feedback on motif, imagery, rhythm and authorial control, encouraging deliberate experimentation rather than imitation of content.</w:t>
            </w:r>
            <w:r w:rsidR="007B0F66">
              <w:rPr>
                <w:lang w:eastAsia="en-AU"/>
              </w:rPr>
              <w:t xml:space="preserve"> </w:t>
            </w:r>
            <w:r>
              <w:rPr>
                <w:lang w:eastAsia="en-AU"/>
              </w:rPr>
              <w:t xml:space="preserve">Students should try to </w:t>
            </w:r>
            <w:r w:rsidRPr="00DF12BD">
              <w:rPr>
                <w:lang w:eastAsia="en-AU"/>
              </w:rPr>
              <w:t>emphasis</w:t>
            </w:r>
            <w:r>
              <w:rPr>
                <w:lang w:eastAsia="en-AU"/>
              </w:rPr>
              <w:t>e</w:t>
            </w:r>
            <w:r w:rsidRPr="00DF12BD">
              <w:rPr>
                <w:lang w:eastAsia="en-AU"/>
              </w:rPr>
              <w:t xml:space="preserve"> stylistic experimentation</w:t>
            </w:r>
            <w:r>
              <w:rPr>
                <w:lang w:eastAsia="en-AU"/>
              </w:rPr>
              <w:t xml:space="preserve">, </w:t>
            </w:r>
            <w:r w:rsidRPr="00DF12BD">
              <w:rPr>
                <w:lang w:eastAsia="en-AU"/>
              </w:rPr>
              <w:t>mirroring cadence, image patterning or motif recurrence.</w:t>
            </w:r>
          </w:p>
          <w:p w14:paraId="7633658B" w14:textId="22FEB199" w:rsidR="008C1D3E" w:rsidRDefault="00044A77">
            <w:pPr>
              <w:pStyle w:val="ListBullet"/>
              <w:numPr>
                <w:ilvl w:val="0"/>
                <w:numId w:val="13"/>
              </w:numPr>
              <w:cnfStyle w:val="000000100000" w:firstRow="0" w:lastRow="0" w:firstColumn="0" w:lastColumn="0" w:oddVBand="0" w:evenVBand="0" w:oddHBand="1" w:evenHBand="0" w:firstRowFirstColumn="0" w:firstRowLastColumn="0" w:lastRowFirstColumn="0" w:lastRowLastColumn="0"/>
              <w:rPr>
                <w:rStyle w:val="Strong"/>
                <w:b w:val="0"/>
                <w:bCs w:val="0"/>
              </w:rPr>
            </w:pPr>
            <w:r>
              <w:rPr>
                <w:b/>
                <w:bCs/>
                <w:lang w:eastAsia="en-AU"/>
              </w:rPr>
              <w:t>Discussing language forms and features to increase understanding as a</w:t>
            </w:r>
            <w:r w:rsidR="008C1D3E">
              <w:rPr>
                <w:b/>
                <w:bCs/>
                <w:lang w:eastAsia="en-AU"/>
              </w:rPr>
              <w:t xml:space="preserve"> check for understanding</w:t>
            </w:r>
            <w:r>
              <w:rPr>
                <w:b/>
                <w:bCs/>
                <w:lang w:eastAsia="en-AU"/>
              </w:rPr>
              <w:t xml:space="preserve"> exit ticket</w:t>
            </w:r>
            <w:r w:rsidRPr="00C66EB6">
              <w:rPr>
                <w:lang w:eastAsia="en-AU"/>
              </w:rPr>
              <w:t xml:space="preserve"> </w:t>
            </w:r>
            <w:r w:rsidRPr="00152F5E">
              <w:t>– s</w:t>
            </w:r>
            <w:r w:rsidRPr="00152F5E">
              <w:rPr>
                <w:lang w:eastAsia="en-AU"/>
              </w:rPr>
              <w:t>tudents</w:t>
            </w:r>
            <w:r w:rsidRPr="00DF12BD">
              <w:rPr>
                <w:lang w:eastAsia="en-AU"/>
              </w:rPr>
              <w:t xml:space="preserve"> </w:t>
            </w:r>
            <w:r w:rsidR="007B0F66" w:rsidRPr="00C11F1F">
              <w:t>identify effective stylistic choices in a partner</w:t>
            </w:r>
            <w:r w:rsidR="00F91352">
              <w:t>’</w:t>
            </w:r>
            <w:r w:rsidR="007B0F66" w:rsidRPr="00C11F1F">
              <w:t>s writing before recording one successful technique they intend to apply in future compositions</w:t>
            </w:r>
            <w:r w:rsidR="007B0F66">
              <w:rPr>
                <w:lang w:eastAsia="en-AU"/>
              </w:rPr>
              <w:t>.</w:t>
            </w:r>
            <w:r w:rsidR="008C1D3E">
              <w:rPr>
                <w:lang w:eastAsia="en-AU"/>
              </w:rPr>
              <w:t xml:space="preserve"> Engage in </w:t>
            </w:r>
            <w:r w:rsidR="00CF1C24">
              <w:rPr>
                <w:lang w:eastAsia="en-AU"/>
              </w:rPr>
              <w:t xml:space="preserve">a </w:t>
            </w:r>
            <w:r w:rsidR="008C1D3E">
              <w:rPr>
                <w:lang w:eastAsia="en-AU"/>
              </w:rPr>
              <w:t>Phase 5 wrap</w:t>
            </w:r>
            <w:r w:rsidR="00CF1C24">
              <w:rPr>
                <w:lang w:eastAsia="en-AU"/>
              </w:rPr>
              <w:t>-</w:t>
            </w:r>
            <w:r w:rsidR="008C1D3E">
              <w:rPr>
                <w:lang w:eastAsia="en-AU"/>
              </w:rPr>
              <w:t>up reflection</w:t>
            </w:r>
            <w:r w:rsidR="00CF1C24">
              <w:rPr>
                <w:lang w:eastAsia="en-AU"/>
              </w:rPr>
              <w:t>:</w:t>
            </w:r>
          </w:p>
          <w:p w14:paraId="6A69575A" w14:textId="19B0D820" w:rsidR="008C1D3E" w:rsidRDefault="008C1D3E" w:rsidP="00AE123A">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sidRPr="00722714">
              <w:rPr>
                <w:rStyle w:val="Strong"/>
                <w:b w:val="0"/>
                <w:bCs w:val="0"/>
              </w:rPr>
              <w:t>What are they p</w:t>
            </w:r>
            <w:r w:rsidRPr="00434526">
              <w:rPr>
                <w:rStyle w:val="Strong"/>
                <w:b w:val="0"/>
                <w:bCs w:val="0"/>
              </w:rPr>
              <w:t>roud of when thinking about their experimentation with form and language features?</w:t>
            </w:r>
          </w:p>
          <w:p w14:paraId="0B3E8890" w14:textId="648C0359" w:rsidR="00044A77" w:rsidRPr="008C1D3E" w:rsidRDefault="008C1D3E" w:rsidP="00AE123A">
            <w:pPr>
              <w:pStyle w:val="ListBullet2"/>
              <w:cnfStyle w:val="000000100000" w:firstRow="0" w:lastRow="0" w:firstColumn="0" w:lastColumn="0" w:oddVBand="0" w:evenVBand="0" w:oddHBand="1" w:evenHBand="0" w:firstRowFirstColumn="0" w:firstRowLastColumn="0" w:lastRowFirstColumn="0" w:lastRowLastColumn="0"/>
            </w:pPr>
            <w:r w:rsidRPr="008C1D3E">
              <w:rPr>
                <w:rStyle w:val="Strong"/>
                <w:b w:val="0"/>
                <w:bCs w:val="0"/>
              </w:rPr>
              <w:t>What would they like to contribute from this phase to the mixtape?</w:t>
            </w:r>
          </w:p>
        </w:tc>
        <w:tc>
          <w:tcPr>
            <w:tcW w:w="858" w:type="pct"/>
          </w:tcPr>
          <w:p w14:paraId="528F2546" w14:textId="77777777" w:rsidR="00AF3D64" w:rsidRPr="00AF3D64" w:rsidRDefault="00AF3D64" w:rsidP="00044A77">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AF3D64">
              <w:rPr>
                <w:b/>
                <w:bCs/>
              </w:rPr>
              <w:lastRenderedPageBreak/>
              <w:t>Success criteria</w:t>
            </w:r>
          </w:p>
          <w:p w14:paraId="20B9065A" w14:textId="24EA7B76" w:rsidR="00044A77" w:rsidRDefault="00044A77" w:rsidP="00044A77">
            <w:pPr>
              <w:widowControl/>
              <w:mirrorIndents w:val="0"/>
              <w:cnfStyle w:val="000000100000" w:firstRow="0" w:lastRow="0" w:firstColumn="0" w:lastColumn="0" w:oddVBand="0" w:evenVBand="0" w:oddHBand="1" w:evenHBand="0" w:firstRowFirstColumn="0" w:firstRowLastColumn="0" w:lastRowFirstColumn="0" w:lastRowLastColumn="0"/>
            </w:pPr>
            <w:r w:rsidRPr="00A11F66">
              <w:lastRenderedPageBreak/>
              <w:t>To demonstrate their learning, students can:</w:t>
            </w:r>
          </w:p>
          <w:p w14:paraId="75356A3B" w14:textId="77777777" w:rsidR="00044A77" w:rsidRDefault="00044A77">
            <w:pPr>
              <w:pStyle w:val="ListBullet"/>
              <w:numPr>
                <w:ilvl w:val="0"/>
                <w:numId w:val="4"/>
              </w:numPr>
              <w:cnfStyle w:val="000000100000" w:firstRow="0" w:lastRow="0" w:firstColumn="0" w:lastColumn="0" w:oddVBand="0" w:evenVBand="0" w:oddHBand="1" w:evenHBand="0" w:firstRowFirstColumn="0" w:firstRowLastColumn="0" w:lastRowFirstColumn="0" w:lastRowLastColumn="0"/>
              <w:rPr>
                <w:lang w:eastAsia="en-AU"/>
              </w:rPr>
            </w:pPr>
            <w:r>
              <w:rPr>
                <w:lang w:eastAsia="en-AU"/>
              </w:rPr>
              <w:t xml:space="preserve">identify and explain imagery or motifs in </w:t>
            </w:r>
            <w:r w:rsidRPr="005D6887">
              <w:rPr>
                <w:i/>
                <w:lang w:eastAsia="en-AU"/>
              </w:rPr>
              <w:t>The Yield</w:t>
            </w:r>
            <w:r>
              <w:rPr>
                <w:lang w:eastAsia="en-AU"/>
              </w:rPr>
              <w:t xml:space="preserve"> and their symbolic or cultural meaning</w:t>
            </w:r>
          </w:p>
          <w:p w14:paraId="1D395AD6" w14:textId="77777777" w:rsidR="00044A77" w:rsidRDefault="00044A77">
            <w:pPr>
              <w:pStyle w:val="ListBullet"/>
              <w:numPr>
                <w:ilvl w:val="0"/>
                <w:numId w:val="4"/>
              </w:numPr>
              <w:cnfStyle w:val="000000100000" w:firstRow="0" w:lastRow="0" w:firstColumn="0" w:lastColumn="0" w:oddVBand="0" w:evenVBand="0" w:oddHBand="1" w:evenHBand="0" w:firstRowFirstColumn="0" w:firstRowLastColumn="0" w:lastRowFirstColumn="0" w:lastRowLastColumn="0"/>
              <w:rPr>
                <w:lang w:eastAsia="en-AU"/>
              </w:rPr>
            </w:pPr>
            <w:r>
              <w:rPr>
                <w:lang w:eastAsia="en-AU"/>
              </w:rPr>
              <w:t>compose an imitation passage that deliberately experiments with style, motif or imagery</w:t>
            </w:r>
          </w:p>
          <w:p w14:paraId="3C5E91E5" w14:textId="77777777" w:rsidR="00044A77" w:rsidRPr="00FC4EA0" w:rsidRDefault="00044A77">
            <w:pPr>
              <w:pStyle w:val="ListBullet"/>
              <w:numPr>
                <w:ilvl w:val="0"/>
                <w:numId w:val="4"/>
              </w:numPr>
              <w:cnfStyle w:val="000000100000" w:firstRow="0" w:lastRow="0" w:firstColumn="0" w:lastColumn="0" w:oddVBand="0" w:evenVBand="0" w:oddHBand="1" w:evenHBand="0" w:firstRowFirstColumn="0" w:firstRowLastColumn="0" w:lastRowFirstColumn="0" w:lastRowLastColumn="0"/>
              <w:rPr>
                <w:rStyle w:val="Strong"/>
                <w:b w:val="0"/>
                <w:bCs w:val="0"/>
                <w:lang w:eastAsia="en-AU"/>
              </w:rPr>
            </w:pPr>
            <w:r>
              <w:rPr>
                <w:lang w:eastAsia="en-AU"/>
              </w:rPr>
              <w:t xml:space="preserve">articulate which stylistic choices were most effective and why in a reflection </w:t>
            </w:r>
            <w:r>
              <w:rPr>
                <w:lang w:eastAsia="en-AU"/>
              </w:rPr>
              <w:lastRenderedPageBreak/>
              <w:t>journal.</w:t>
            </w:r>
          </w:p>
          <w:p w14:paraId="130FC2FB" w14:textId="77777777" w:rsidR="00044A77" w:rsidRPr="00A11F66" w:rsidRDefault="00044A77" w:rsidP="007237A6">
            <w:pPr>
              <w:pStyle w:val="Featurepink"/>
              <w:cnfStyle w:val="000000100000" w:firstRow="0" w:lastRow="0" w:firstColumn="0" w:lastColumn="0" w:oddVBand="0" w:evenVBand="0" w:oddHBand="1" w:evenHBand="0" w:firstRowFirstColumn="0" w:firstRowLastColumn="0" w:lastRowFirstColumn="0" w:lastRowLastColumn="0"/>
              <w:rPr>
                <w:rStyle w:val="Strong"/>
              </w:rPr>
            </w:pPr>
            <w:r w:rsidRPr="00A11F66">
              <w:rPr>
                <w:rStyle w:val="Strong"/>
              </w:rPr>
              <w:t>Evaluation and registration:</w:t>
            </w:r>
          </w:p>
          <w:p w14:paraId="5EB7C0EB" w14:textId="124CC9A5" w:rsidR="00044A77" w:rsidRDefault="00044A77" w:rsidP="007237A6">
            <w:pPr>
              <w:pStyle w:val="Featurepink"/>
              <w:cnfStyle w:val="000000100000" w:firstRow="0" w:lastRow="0" w:firstColumn="0" w:lastColumn="0" w:oddVBand="0" w:evenVBand="0" w:oddHBand="1" w:evenHBand="0" w:firstRowFirstColumn="0" w:firstRowLastColumn="0" w:lastRowFirstColumn="0" w:lastRowLastColumn="0"/>
            </w:pPr>
            <w:r w:rsidRPr="00A11F66">
              <w:t>[Record evaluation and registration information]</w:t>
            </w:r>
          </w:p>
          <w:p w14:paraId="7909B973" w14:textId="4A70D7E1" w:rsidR="00044A77" w:rsidRPr="00A11F66" w:rsidRDefault="00044A77" w:rsidP="00477A34">
            <w:pPr>
              <w:pStyle w:val="FeatureBox5"/>
              <w:cnfStyle w:val="000000100000" w:firstRow="0" w:lastRow="0" w:firstColumn="0" w:lastColumn="0" w:oddVBand="0" w:evenVBand="0" w:oddHBand="1" w:evenHBand="0" w:firstRowFirstColumn="0" w:firstRowLastColumn="0" w:lastRowFirstColumn="0" w:lastRowLastColumn="0"/>
              <w:rPr>
                <w:b/>
                <w:bCs/>
              </w:rPr>
            </w:pPr>
            <w:r w:rsidRPr="004F06C1">
              <w:rPr>
                <w:b/>
              </w:rPr>
              <w:t>Differentiation note:</w:t>
            </w:r>
            <w:r w:rsidRPr="00A11F66">
              <w:t xml:space="preserve"> </w:t>
            </w:r>
            <w:r>
              <w:t xml:space="preserve">some students may benefit from writing their imitations in 2 layers. A first layer that mirrors one paragraph from </w:t>
            </w:r>
            <w:r w:rsidRPr="00152F5E">
              <w:rPr>
                <w:i/>
                <w:iCs/>
              </w:rPr>
              <w:t>The Yield</w:t>
            </w:r>
            <w:r>
              <w:t xml:space="preserve"> in terms of stylistic features, and a second version that starts to bend these stylistic features towards their own </w:t>
            </w:r>
            <w:r>
              <w:lastRenderedPageBreak/>
              <w:t>voice.</w:t>
            </w:r>
          </w:p>
        </w:tc>
      </w:tr>
      <w:tr w:rsidR="003D0144" w:rsidRPr="00A11F66" w14:paraId="1813878D" w14:textId="77777777" w:rsidTr="005D6D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5424A895" w14:textId="77777777" w:rsidR="003D0144" w:rsidRPr="006645CE" w:rsidRDefault="003D0144" w:rsidP="003D0144">
            <w:pPr>
              <w:spacing w:before="120" w:after="240"/>
              <w:rPr>
                <w:b w:val="0"/>
                <w:bCs/>
              </w:rPr>
            </w:pPr>
            <w:r>
              <w:lastRenderedPageBreak/>
              <w:t xml:space="preserve">EAV-12-04 </w:t>
            </w:r>
            <w:r w:rsidRPr="00E547E0">
              <w:rPr>
                <w:b w:val="0"/>
                <w:bCs/>
              </w:rPr>
              <w:t>composes texts using language forms and features in new and different contexts</w:t>
            </w:r>
          </w:p>
          <w:p w14:paraId="672FD7D2" w14:textId="77777777" w:rsidR="003D0144" w:rsidRPr="00FC4EA0" w:rsidRDefault="003D0144" w:rsidP="003D0144">
            <w:pPr>
              <w:suppressAutoHyphens w:val="0"/>
              <w:spacing w:before="120" w:after="240"/>
              <w:textAlignment w:val="baseline"/>
              <w:rPr>
                <w:rFonts w:eastAsia="Times New Roman"/>
                <w:b w:val="0"/>
                <w:bCs/>
                <w:szCs w:val="22"/>
                <w:lang w:eastAsia="en-AU"/>
              </w:rPr>
            </w:pPr>
            <w:r w:rsidRPr="00831B31">
              <w:rPr>
                <w:rFonts w:eastAsia="Times New Roman"/>
                <w:bCs/>
                <w:szCs w:val="22"/>
                <w:lang w:eastAsia="en-AU"/>
              </w:rPr>
              <w:t>Understanding</w:t>
            </w:r>
          </w:p>
          <w:p w14:paraId="3AFF175B" w14:textId="6EFA0421" w:rsidR="003D0144" w:rsidRPr="003D0144" w:rsidRDefault="003D0144" w:rsidP="003D0144">
            <w:pPr>
              <w:suppressAutoHyphens w:val="0"/>
              <w:spacing w:before="120" w:after="240"/>
              <w:textAlignment w:val="baseline"/>
              <w:rPr>
                <w:rFonts w:eastAsia="Times New Roman"/>
                <w:b w:val="0"/>
                <w:bCs/>
                <w:szCs w:val="22"/>
                <w:lang w:eastAsia="en-AU"/>
              </w:rPr>
            </w:pPr>
            <w:r w:rsidRPr="00FC4EA0">
              <w:rPr>
                <w:rFonts w:eastAsia="Times New Roman"/>
                <w:b w:val="0"/>
                <w:bCs/>
                <w:szCs w:val="22"/>
                <w:lang w:eastAsia="en-AU"/>
              </w:rPr>
              <w:t>The aesthetic qualities of texts and the power of language to express ideas, perspectives and experiences</w:t>
            </w:r>
          </w:p>
          <w:p w14:paraId="2E368B44" w14:textId="166795E9" w:rsidR="003D0144" w:rsidRPr="009329F8" w:rsidRDefault="003D0144" w:rsidP="003D0144">
            <w:pPr>
              <w:suppressAutoHyphens w:val="0"/>
              <w:spacing w:before="0" w:after="160" w:line="259" w:lineRule="auto"/>
            </w:pPr>
            <w:r w:rsidRPr="009329F8">
              <w:t>Responding</w:t>
            </w:r>
          </w:p>
          <w:p w14:paraId="6FA7F1A2" w14:textId="1A7B353A" w:rsidR="003D0144" w:rsidRDefault="003D0144" w:rsidP="003D0144">
            <w:pPr>
              <w:spacing w:before="120" w:after="240"/>
            </w:pPr>
            <w:r w:rsidRPr="009F0D7F">
              <w:rPr>
                <w:b w:val="0"/>
              </w:rPr>
              <w:t xml:space="preserve">Use metalanguage to assess and reflect </w:t>
            </w:r>
            <w:r w:rsidRPr="009F0D7F">
              <w:rPr>
                <w:b w:val="0"/>
              </w:rPr>
              <w:lastRenderedPageBreak/>
              <w:t>on their own process of writing and the writing of others</w:t>
            </w:r>
          </w:p>
        </w:tc>
        <w:tc>
          <w:tcPr>
            <w:tcW w:w="3381" w:type="pct"/>
          </w:tcPr>
          <w:p w14:paraId="1D3E0FE6" w14:textId="170884CC" w:rsidR="003D0144" w:rsidRDefault="003D0144" w:rsidP="003D0144">
            <w:pPr>
              <w:suppressAutoHyphens w:val="0"/>
              <w:spacing w:line="259" w:lineRule="auto"/>
              <w:cnfStyle w:val="000000010000" w:firstRow="0" w:lastRow="0" w:firstColumn="0" w:lastColumn="0" w:oddVBand="0" w:evenVBand="0" w:oddHBand="0" w:evenHBand="1" w:firstRowFirstColumn="0" w:firstRowLastColumn="0" w:lastRowFirstColumn="0" w:lastRowLastColumn="0"/>
            </w:pPr>
            <w:r w:rsidRPr="00CE7F64">
              <w:rPr>
                <w:b/>
                <w:bCs/>
              </w:rPr>
              <w:lastRenderedPageBreak/>
              <w:t>Phas</w:t>
            </w:r>
            <w:r w:rsidRPr="00F3123C">
              <w:rPr>
                <w:b/>
                <w:bCs/>
              </w:rPr>
              <w:t xml:space="preserve">e </w:t>
            </w:r>
            <w:r w:rsidRPr="00F3123C">
              <w:rPr>
                <w:b/>
              </w:rPr>
              <w:t>5</w:t>
            </w:r>
            <w:r w:rsidRPr="00557D93">
              <w:rPr>
                <w:b/>
              </w:rPr>
              <w:t>,</w:t>
            </w:r>
            <w:r w:rsidRPr="00F3123C">
              <w:rPr>
                <w:b/>
              </w:rPr>
              <w:t xml:space="preserve"> sequence</w:t>
            </w:r>
            <w:r w:rsidRPr="00CE7F64">
              <w:rPr>
                <w:b/>
                <w:bCs/>
              </w:rPr>
              <w:t xml:space="preserve"> </w:t>
            </w:r>
            <w:r>
              <w:rPr>
                <w:b/>
                <w:bCs/>
              </w:rPr>
              <w:t xml:space="preserve">6 </w:t>
            </w:r>
            <w:r w:rsidRPr="00CE7F64">
              <w:rPr>
                <w:b/>
                <w:bCs/>
              </w:rPr>
              <w:t xml:space="preserve">– </w:t>
            </w:r>
            <w:r>
              <w:rPr>
                <w:b/>
                <w:bCs/>
              </w:rPr>
              <w:t>learning and experimenting with grammar for craft (optional sequence)</w:t>
            </w:r>
          </w:p>
          <w:p w14:paraId="70F4B136" w14:textId="2282C156" w:rsidR="003D0144" w:rsidRPr="003D0144" w:rsidRDefault="003D0144" w:rsidP="003D0144">
            <w:pPr>
              <w:suppressAutoHyphens w:val="0"/>
              <w:textAlignment w:val="baseline"/>
              <w:cnfStyle w:val="000000010000" w:firstRow="0" w:lastRow="0" w:firstColumn="0" w:lastColumn="0" w:oddVBand="0" w:evenVBand="0" w:oddHBand="0" w:evenHBand="1" w:firstRowFirstColumn="0" w:firstRowLastColumn="0" w:lastRowFirstColumn="0" w:lastRowLastColumn="0"/>
              <w:rPr>
                <w:rFonts w:eastAsia="Aptos"/>
                <w:kern w:val="2"/>
                <w:szCs w:val="22"/>
                <w14:ligatures w14:val="standardContextual"/>
              </w:rPr>
            </w:pPr>
            <w:r w:rsidRPr="00935596">
              <w:t>Focus area content:</w:t>
            </w:r>
            <w:r>
              <w:t xml:space="preserve"> s</w:t>
            </w:r>
            <w:r w:rsidRPr="0021374F">
              <w:t xml:space="preserve">tudents </w:t>
            </w:r>
            <w:r>
              <w:t>‘</w:t>
            </w:r>
            <w:r w:rsidRPr="001A5FEE">
              <w:rPr>
                <w:rFonts w:eastAsia="Aptos"/>
                <w:kern w:val="2"/>
                <w:szCs w:val="22"/>
                <w14:ligatures w14:val="standardContextual"/>
              </w:rPr>
              <w:t>consider context, purpose and audience to deliberately shape meaning in their own compositions</w:t>
            </w:r>
            <w:r>
              <w:rPr>
                <w:rFonts w:eastAsia="Aptos"/>
                <w:kern w:val="2"/>
                <w:szCs w:val="22"/>
                <w14:ligatures w14:val="standardContextual"/>
              </w:rPr>
              <w:t>’</w:t>
            </w:r>
            <w:r w:rsidRPr="001A5FEE">
              <w:rPr>
                <w:rFonts w:eastAsia="Aptos"/>
                <w:kern w:val="2"/>
                <w:szCs w:val="22"/>
                <w14:ligatures w14:val="standardContextual"/>
              </w:rPr>
              <w:t>.</w:t>
            </w:r>
          </w:p>
          <w:p w14:paraId="763F4978" w14:textId="77777777" w:rsidR="003D0144" w:rsidRPr="00CE7F64" w:rsidRDefault="003D0144" w:rsidP="003D0144">
            <w:pPr>
              <w:suppressAutoHyphens w:val="0"/>
              <w:spacing w:before="0" w:after="160"/>
              <w:cnfStyle w:val="000000010000" w:firstRow="0" w:lastRow="0" w:firstColumn="0" w:lastColumn="0" w:oddVBand="0" w:evenVBand="0" w:oddHBand="0" w:evenHBand="1" w:firstRowFirstColumn="0" w:firstRowLastColumn="0" w:lastRowFirstColumn="0" w:lastRowLastColumn="0"/>
            </w:pPr>
            <w:r w:rsidRPr="00CE7F64">
              <w:rPr>
                <w:b/>
                <w:bCs/>
              </w:rPr>
              <w:t>Learning intention</w:t>
            </w:r>
          </w:p>
          <w:p w14:paraId="74F26D50" w14:textId="77777777" w:rsidR="003D0144" w:rsidRPr="00CE7F64" w:rsidRDefault="003D0144" w:rsidP="003D0144">
            <w:pPr>
              <w:suppressAutoHyphens w:val="0"/>
              <w:spacing w:before="0" w:after="160"/>
              <w:cnfStyle w:val="000000010000" w:firstRow="0" w:lastRow="0" w:firstColumn="0" w:lastColumn="0" w:oddVBand="0" w:evenVBand="0" w:oddHBand="0" w:evenHBand="1" w:firstRowFirstColumn="0" w:firstRowLastColumn="0" w:lastRowFirstColumn="0" w:lastRowLastColumn="0"/>
            </w:pPr>
            <w:r w:rsidRPr="00CE7F64">
              <w:t>By the end of this learning sequence, students will:</w:t>
            </w:r>
          </w:p>
          <w:p w14:paraId="36472B1F" w14:textId="77777777" w:rsidR="000C4C44" w:rsidRDefault="003D0144" w:rsidP="003D0144">
            <w:pPr>
              <w:pStyle w:val="ListBullet"/>
              <w:cnfStyle w:val="000000010000" w:firstRow="0" w:lastRow="0" w:firstColumn="0" w:lastColumn="0" w:oddVBand="0" w:evenVBand="0" w:oddHBand="0" w:evenHBand="1" w:firstRowFirstColumn="0" w:firstRowLastColumn="0" w:lastRowFirstColumn="0" w:lastRowLastColumn="0"/>
            </w:pPr>
            <w:r>
              <w:t xml:space="preserve">identify grammatical features </w:t>
            </w:r>
            <w:r w:rsidR="000C4C44">
              <w:t>and characteristics of different forms</w:t>
            </w:r>
          </w:p>
          <w:p w14:paraId="2466213A" w14:textId="77777777" w:rsidR="000C4C44" w:rsidRDefault="000C4C44" w:rsidP="003D0144">
            <w:pPr>
              <w:pStyle w:val="ListBullet"/>
              <w:cnfStyle w:val="000000010000" w:firstRow="0" w:lastRow="0" w:firstColumn="0" w:lastColumn="0" w:oddVBand="0" w:evenVBand="0" w:oddHBand="0" w:evenHBand="1" w:firstRowFirstColumn="0" w:firstRowLastColumn="0" w:lastRowFirstColumn="0" w:lastRowLastColumn="0"/>
            </w:pPr>
            <w:r>
              <w:t>explain how grammatical choices shape meaning and authority</w:t>
            </w:r>
          </w:p>
          <w:p w14:paraId="6074F4A0" w14:textId="4A589793" w:rsidR="003D0144" w:rsidRDefault="000C4C44" w:rsidP="003D0144">
            <w:pPr>
              <w:pStyle w:val="ListBullet"/>
              <w:cnfStyle w:val="000000010000" w:firstRow="0" w:lastRow="0" w:firstColumn="0" w:lastColumn="0" w:oddVBand="0" w:evenVBand="0" w:oddHBand="0" w:evenHBand="1" w:firstRowFirstColumn="0" w:firstRowLastColumn="0" w:lastRowFirstColumn="0" w:lastRowLastColumn="0"/>
            </w:pPr>
            <w:r>
              <w:t>experiment with grammatical structures in short writing</w:t>
            </w:r>
            <w:r w:rsidR="003D0144">
              <w:t>.</w:t>
            </w:r>
          </w:p>
          <w:p w14:paraId="6F6C7750" w14:textId="46906709" w:rsidR="00346A76" w:rsidRPr="001252F4" w:rsidRDefault="00346A76" w:rsidP="001A32CA">
            <w:pPr>
              <w:pStyle w:val="FeatureBox2"/>
              <w:cnfStyle w:val="000000010000" w:firstRow="0" w:lastRow="0" w:firstColumn="0" w:lastColumn="0" w:oddVBand="0" w:evenVBand="0" w:oddHBand="0" w:evenHBand="1" w:firstRowFirstColumn="0" w:firstRowLastColumn="0" w:lastRowFirstColumn="0" w:lastRowLastColumn="0"/>
            </w:pPr>
            <w:r w:rsidRPr="001A32CA">
              <w:rPr>
                <w:b/>
                <w:bCs/>
              </w:rPr>
              <w:t>Teacher note</w:t>
            </w:r>
            <w:r w:rsidRPr="00FC3E68">
              <w:rPr>
                <w:b/>
                <w:bCs/>
              </w:rPr>
              <w:t>:</w:t>
            </w:r>
            <w:r>
              <w:t xml:space="preserve"> this is an optional sequence that could be undertaken to develop </w:t>
            </w:r>
            <w:r w:rsidR="00BE37F8">
              <w:t>students’</w:t>
            </w:r>
            <w:r>
              <w:t xml:space="preserve"> grammatical skills.</w:t>
            </w:r>
          </w:p>
          <w:p w14:paraId="01D98767" w14:textId="77777777" w:rsidR="003D0144" w:rsidRPr="000C2470" w:rsidRDefault="003D0144" w:rsidP="003D0144">
            <w:pPr>
              <w:cnfStyle w:val="000000010000" w:firstRow="0" w:lastRow="0" w:firstColumn="0" w:lastColumn="0" w:oddVBand="0" w:evenVBand="0" w:oddHBand="0" w:evenHBand="1" w:firstRowFirstColumn="0" w:firstRowLastColumn="0" w:lastRowFirstColumn="0" w:lastRowLastColumn="0"/>
              <w:rPr>
                <w:b/>
                <w:bCs/>
              </w:rPr>
            </w:pPr>
            <w:r>
              <w:rPr>
                <w:b/>
                <w:bCs/>
              </w:rPr>
              <w:t>Polishing a composition and oral rehearsal of a reflective articulation</w:t>
            </w:r>
          </w:p>
          <w:p w14:paraId="112C35C4" w14:textId="6A3220EB" w:rsidR="003D0144" w:rsidRDefault="000C4C44" w:rsidP="003D0144">
            <w:pPr>
              <w:pStyle w:val="ListBullet"/>
              <w:cnfStyle w:val="000000010000" w:firstRow="0" w:lastRow="0" w:firstColumn="0" w:lastColumn="0" w:oddVBand="0" w:evenVBand="0" w:oddHBand="0" w:evenHBand="1" w:firstRowFirstColumn="0" w:firstRowLastColumn="0" w:lastRowFirstColumn="0" w:lastRowLastColumn="0"/>
            </w:pPr>
            <w:r>
              <w:rPr>
                <w:b/>
                <w:bCs/>
              </w:rPr>
              <w:t>Noticing grammar in core texts</w:t>
            </w:r>
            <w:r w:rsidRPr="00C66EB6">
              <w:t xml:space="preserve"> – </w:t>
            </w:r>
            <w:r w:rsidR="00346A76" w:rsidRPr="000C4C44">
              <w:t>studen</w:t>
            </w:r>
            <w:r w:rsidR="00346A76">
              <w:t>t</w:t>
            </w:r>
            <w:r w:rsidR="00346A76" w:rsidRPr="000C4C44">
              <w:t xml:space="preserve">s </w:t>
            </w:r>
            <w:r w:rsidR="00346A76">
              <w:t>choose</w:t>
            </w:r>
            <w:r>
              <w:t xml:space="preserve"> their own short extracts from </w:t>
            </w:r>
            <w:r w:rsidR="00346A76">
              <w:t xml:space="preserve">the core </w:t>
            </w:r>
            <w:r w:rsidR="00346A76">
              <w:lastRenderedPageBreak/>
              <w:t>texts studied in the program. Individually they identify and annotate sentence types and length, clause patterns, active and passive voice, nominalisation</w:t>
            </w:r>
            <w:r w:rsidR="001A32CA">
              <w:t>, modality</w:t>
            </w:r>
            <w:r w:rsidR="003A52D7">
              <w:t xml:space="preserve"> and the use of punctuation for emphasis</w:t>
            </w:r>
            <w:r w:rsidR="00CF1C24">
              <w:t>,</w:t>
            </w:r>
            <w:r w:rsidR="003A52D7">
              <w:t xml:space="preserve"> before discussing these grammatical choices and how they contribute to meaning and authority of the text.</w:t>
            </w:r>
          </w:p>
          <w:p w14:paraId="0E1EB13E" w14:textId="7DCC1E7A" w:rsidR="003A52D7" w:rsidRDefault="003A52D7" w:rsidP="003D0144">
            <w:pPr>
              <w:pStyle w:val="ListBullet"/>
              <w:cnfStyle w:val="000000010000" w:firstRow="0" w:lastRow="0" w:firstColumn="0" w:lastColumn="0" w:oddVBand="0" w:evenVBand="0" w:oddHBand="0" w:evenHBand="1" w:firstRowFirstColumn="0" w:firstRowLastColumn="0" w:lastRowFirstColumn="0" w:lastRowLastColumn="0"/>
            </w:pPr>
            <w:r w:rsidRPr="00245CCA">
              <w:rPr>
                <w:b/>
                <w:bCs/>
              </w:rPr>
              <w:t>Revision of the explicit grammar focus across different forms</w:t>
            </w:r>
            <w:r w:rsidR="001D7CE0">
              <w:t xml:space="preserve"> </w:t>
            </w:r>
            <w:r w:rsidR="00245CCA">
              <w:t>–</w:t>
            </w:r>
            <w:r w:rsidR="001D7CE0">
              <w:t xml:space="preserve"> </w:t>
            </w:r>
            <w:r w:rsidR="007B0F66" w:rsidRPr="00A315E7">
              <w:t>the teacher revisits key grammatical concepts</w:t>
            </w:r>
            <w:r w:rsidR="007B0F66">
              <w:t xml:space="preserve"> and</w:t>
            </w:r>
            <w:r w:rsidR="007B0F66" w:rsidRPr="00A315E7">
              <w:t xml:space="preserve"> model</w:t>
            </w:r>
            <w:r w:rsidR="007B0F66">
              <w:t>s</w:t>
            </w:r>
            <w:r w:rsidR="007B0F66" w:rsidRPr="00A315E7">
              <w:t xml:space="preserve"> how changes in grammar alter meaning, tone, authority and reader positioning across imaginative, persuasive, discursive and reflective writing</w:t>
            </w:r>
            <w:r w:rsidR="007B0F66">
              <w:t xml:space="preserve">. Use </w:t>
            </w:r>
            <w:r w:rsidR="00245CCA" w:rsidRPr="00245CCA">
              <w:rPr>
                <w:b/>
                <w:bCs/>
              </w:rPr>
              <w:t>Phase 5, resource 2 – grammar across form</w:t>
            </w:r>
            <w:r w:rsidR="00245CCA">
              <w:t xml:space="preserve"> to revisit the types and uses of grammar that may vary across different forms of writing.</w:t>
            </w:r>
          </w:p>
          <w:p w14:paraId="0C8C525D" w14:textId="5E9BC2E6" w:rsidR="00245CCA" w:rsidRDefault="00245CCA" w:rsidP="003D0144">
            <w:pPr>
              <w:pStyle w:val="ListBullet"/>
              <w:cnfStyle w:val="000000010000" w:firstRow="0" w:lastRow="0" w:firstColumn="0" w:lastColumn="0" w:oddVBand="0" w:evenVBand="0" w:oddHBand="0" w:evenHBand="1" w:firstRowFirstColumn="0" w:firstRowLastColumn="0" w:lastRowFirstColumn="0" w:lastRowLastColumn="0"/>
            </w:pPr>
            <w:r w:rsidRPr="00C2724D">
              <w:rPr>
                <w:b/>
                <w:bCs/>
              </w:rPr>
              <w:t>Experimenting workshop</w:t>
            </w:r>
            <w:r>
              <w:t xml:space="preserve"> – students rewrite one short paragraph </w:t>
            </w:r>
            <w:r w:rsidR="00CF1C24">
              <w:t xml:space="preserve">4 </w:t>
            </w:r>
            <w:r>
              <w:t xml:space="preserve">times, adapting it using the </w:t>
            </w:r>
            <w:r w:rsidR="00C2724D" w:rsidRPr="00245CCA">
              <w:rPr>
                <w:b/>
                <w:bCs/>
              </w:rPr>
              <w:t>Phase 5, resource 2 – grammar across form</w:t>
            </w:r>
            <w:r w:rsidR="00C2724D">
              <w:rPr>
                <w:b/>
                <w:bCs/>
              </w:rPr>
              <w:t xml:space="preserve"> </w:t>
            </w:r>
            <w:r w:rsidR="002B4EC7">
              <w:t>for a discursive, imaginative, persuasive and imaginative form. As they rewrite the paragraph</w:t>
            </w:r>
            <w:r w:rsidR="00CF1C24">
              <w:t>,</w:t>
            </w:r>
            <w:r w:rsidR="002B4EC7">
              <w:t xml:space="preserve"> they deliberately manipulate grammar while maintaining the central idea of the piece of writing.</w:t>
            </w:r>
            <w:r w:rsidR="007B0F66" w:rsidRPr="007563DA">
              <w:t xml:space="preserve"> Immediate feedback is provided throughout the activity to strengthen students</w:t>
            </w:r>
            <w:r w:rsidR="00F91352">
              <w:t>’</w:t>
            </w:r>
            <w:r w:rsidR="007B0F66" w:rsidRPr="007563DA">
              <w:t xml:space="preserve"> control of grammatical choices.</w:t>
            </w:r>
          </w:p>
          <w:p w14:paraId="18EDD58E" w14:textId="2CAF8F75" w:rsidR="003D0144" w:rsidRPr="00B14A74" w:rsidRDefault="007B0F66" w:rsidP="00B14A74">
            <w:pPr>
              <w:pStyle w:val="ListBullet"/>
              <w:cnfStyle w:val="000000010000" w:firstRow="0" w:lastRow="0" w:firstColumn="0" w:lastColumn="0" w:oddVBand="0" w:evenVBand="0" w:oddHBand="0" w:evenHBand="1" w:firstRowFirstColumn="0" w:firstRowLastColumn="0" w:lastRowFirstColumn="0" w:lastRowLastColumn="0"/>
            </w:pPr>
            <w:r>
              <w:rPr>
                <w:b/>
                <w:bCs/>
              </w:rPr>
              <w:t>Consolidate</w:t>
            </w:r>
            <w:r w:rsidR="002B4EC7">
              <w:rPr>
                <w:b/>
                <w:bCs/>
              </w:rPr>
              <w:t xml:space="preserve"> understanding</w:t>
            </w:r>
            <w:r w:rsidR="002B4EC7" w:rsidRPr="00C66EB6">
              <w:t xml:space="preserve"> </w:t>
            </w:r>
            <w:r w:rsidR="002B4EC7">
              <w:t xml:space="preserve">– </w:t>
            </w:r>
            <w:r w:rsidR="002B4EC7" w:rsidRPr="00B14A74">
              <w:t xml:space="preserve">students annotate their writing </w:t>
            </w:r>
            <w:r w:rsidR="00B14A74" w:rsidRPr="00B14A74">
              <w:t>with the grammatical choices before explaining in their English books what grammatical choices most effectively shaped the authorial voice.</w:t>
            </w:r>
            <w:r w:rsidRPr="00C10031">
              <w:t xml:space="preserve"> The teacher uses responses to identify misconceptions and determine whether further explicit teaching is required</w:t>
            </w:r>
            <w:r w:rsidR="00F91352">
              <w:t>.</w:t>
            </w:r>
          </w:p>
        </w:tc>
        <w:tc>
          <w:tcPr>
            <w:tcW w:w="858" w:type="pct"/>
          </w:tcPr>
          <w:p w14:paraId="61232C32" w14:textId="77777777" w:rsidR="003D0144" w:rsidRPr="00A11F66" w:rsidRDefault="003D0144" w:rsidP="003D0144">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A11F66">
              <w:rPr>
                <w:b/>
                <w:bCs/>
              </w:rPr>
              <w:lastRenderedPageBreak/>
              <w:t>Success criteria</w:t>
            </w:r>
          </w:p>
          <w:p w14:paraId="1D6366AA" w14:textId="77777777" w:rsidR="003D0144" w:rsidRDefault="003D0144" w:rsidP="003D0144">
            <w:pPr>
              <w:widowControl/>
              <w:mirrorIndents w:val="0"/>
              <w:cnfStyle w:val="000000010000" w:firstRow="0" w:lastRow="0" w:firstColumn="0" w:lastColumn="0" w:oddVBand="0" w:evenVBand="0" w:oddHBand="0" w:evenHBand="1" w:firstRowFirstColumn="0" w:firstRowLastColumn="0" w:lastRowFirstColumn="0" w:lastRowLastColumn="0"/>
            </w:pPr>
            <w:r w:rsidRPr="00A11F66">
              <w:t>To demonstrate their learning, students can:</w:t>
            </w:r>
          </w:p>
          <w:p w14:paraId="372FC66D" w14:textId="16A06957" w:rsidR="00FC3205" w:rsidRDefault="005C07D7" w:rsidP="003D0144">
            <w:pPr>
              <w:pStyle w:val="ListBullet"/>
              <w:cnfStyle w:val="000000010000" w:firstRow="0" w:lastRow="0" w:firstColumn="0" w:lastColumn="0" w:oddVBand="0" w:evenVBand="0" w:oddHBand="0" w:evenHBand="1" w:firstRowFirstColumn="0" w:firstRowLastColumn="0" w:lastRowFirstColumn="0" w:lastRowLastColumn="0"/>
            </w:pPr>
            <w:r>
              <w:t>i</w:t>
            </w:r>
            <w:r w:rsidR="00FC3205">
              <w:t>dentify and explain how grammatical features contribute to the purpose and style of discursive, persuasive, reflective and imaginative writing</w:t>
            </w:r>
          </w:p>
          <w:p w14:paraId="00CBAA1D" w14:textId="22F5FA6F" w:rsidR="003D0144" w:rsidRPr="00B932C5" w:rsidRDefault="005C07D7" w:rsidP="003D0144">
            <w:pPr>
              <w:pStyle w:val="ListBullet"/>
              <w:cnfStyle w:val="000000010000" w:firstRow="0" w:lastRow="0" w:firstColumn="0" w:lastColumn="0" w:oddVBand="0" w:evenVBand="0" w:oddHBand="0" w:evenHBand="1" w:firstRowFirstColumn="0" w:firstRowLastColumn="0" w:lastRowFirstColumn="0" w:lastRowLastColumn="0"/>
            </w:pPr>
            <w:r>
              <w:t>e</w:t>
            </w:r>
            <w:r w:rsidR="00FC3205">
              <w:t xml:space="preserve">xperiment with grammatical </w:t>
            </w:r>
            <w:r w:rsidR="00FC3205">
              <w:lastRenderedPageBreak/>
              <w:t>choices to shape authorial voice, meaning and reader response</w:t>
            </w:r>
            <w:r w:rsidR="003D0144" w:rsidRPr="00B932C5">
              <w:t>.</w:t>
            </w:r>
          </w:p>
          <w:p w14:paraId="2049C565" w14:textId="77777777" w:rsidR="003D0144" w:rsidRPr="00A11F66" w:rsidRDefault="003D0144" w:rsidP="003D0144">
            <w:pPr>
              <w:pStyle w:val="Featurepink"/>
              <w:cnfStyle w:val="000000010000" w:firstRow="0" w:lastRow="0" w:firstColumn="0" w:lastColumn="0" w:oddVBand="0" w:evenVBand="0" w:oddHBand="0" w:evenHBand="1" w:firstRowFirstColumn="0" w:firstRowLastColumn="0" w:lastRowFirstColumn="0" w:lastRowLastColumn="0"/>
              <w:rPr>
                <w:rStyle w:val="Strong"/>
              </w:rPr>
            </w:pPr>
            <w:r w:rsidRPr="00A11F66">
              <w:rPr>
                <w:rStyle w:val="Strong"/>
              </w:rPr>
              <w:t>Evaluation and registration:</w:t>
            </w:r>
          </w:p>
          <w:p w14:paraId="77266C3E" w14:textId="2EEB9BDE" w:rsidR="003D0144" w:rsidRPr="00A11F66" w:rsidRDefault="003D0144" w:rsidP="00C66EB6">
            <w:pPr>
              <w:pStyle w:val="Featurepink"/>
              <w:cnfStyle w:val="000000010000" w:firstRow="0" w:lastRow="0" w:firstColumn="0" w:lastColumn="0" w:oddVBand="0" w:evenVBand="0" w:oddHBand="0" w:evenHBand="1" w:firstRowFirstColumn="0" w:firstRowLastColumn="0" w:lastRowFirstColumn="0" w:lastRowLastColumn="0"/>
            </w:pPr>
            <w:r w:rsidRPr="00A11F66">
              <w:t>[Record evaluation and registration information]</w:t>
            </w:r>
          </w:p>
        </w:tc>
      </w:tr>
    </w:tbl>
    <w:p w14:paraId="4BA54F2E" w14:textId="77777777" w:rsidR="00A56220" w:rsidRPr="00A11F66" w:rsidRDefault="00A56220">
      <w:pPr>
        <w:suppressAutoHyphens w:val="0"/>
        <w:spacing w:before="0" w:after="160" w:line="259" w:lineRule="auto"/>
      </w:pPr>
      <w:bookmarkStart w:id="61" w:name="_Toc145666056"/>
      <w:bookmarkStart w:id="62" w:name="_Toc152167464"/>
      <w:r w:rsidRPr="00A11F66">
        <w:lastRenderedPageBreak/>
        <w:br w:type="page"/>
      </w:r>
    </w:p>
    <w:p w14:paraId="1FDB87F5" w14:textId="30DC8F7B" w:rsidR="00A56220" w:rsidRPr="00A11F66" w:rsidRDefault="00A56220" w:rsidP="00A56220">
      <w:pPr>
        <w:pStyle w:val="Heading2"/>
      </w:pPr>
      <w:bookmarkStart w:id="63" w:name="_Toc237447064"/>
      <w:bookmarkStart w:id="64" w:name="_Hlk196987269"/>
      <w:r w:rsidRPr="00A11F66">
        <w:lastRenderedPageBreak/>
        <w:t xml:space="preserve">Phase 6 – </w:t>
      </w:r>
      <w:r w:rsidR="00AE6C79" w:rsidRPr="00A11F66">
        <w:t>p</w:t>
      </w:r>
      <w:r w:rsidR="0099326B" w:rsidRPr="00A11F66">
        <w:t>reparing the assessment</w:t>
      </w:r>
      <w:bookmarkEnd w:id="63"/>
    </w:p>
    <w:bookmarkEnd w:id="64"/>
    <w:p w14:paraId="217C2ABC" w14:textId="06AF112B" w:rsidR="00456A0D" w:rsidRPr="00456A0D" w:rsidRDefault="00FC4EA0" w:rsidP="00456A0D">
      <w:pPr>
        <w:pStyle w:val="FeatureBox2"/>
      </w:pPr>
      <w:r w:rsidRPr="001077E1">
        <w:t>In</w:t>
      </w:r>
      <w:r w:rsidR="00944759">
        <w:t xml:space="preserve"> the</w:t>
      </w:r>
      <w:r w:rsidRPr="001077E1">
        <w:t xml:space="preserve"> </w:t>
      </w:r>
      <w:r>
        <w:t>‘preparing the assessment’</w:t>
      </w:r>
      <w:r w:rsidR="00456A0D">
        <w:t xml:space="preserve"> phase</w:t>
      </w:r>
      <w:r w:rsidRPr="001077E1">
        <w:t xml:space="preserve">, </w:t>
      </w:r>
      <w:r w:rsidR="00456A0D">
        <w:t>s</w:t>
      </w:r>
      <w:r w:rsidR="00456A0D" w:rsidRPr="00456A0D">
        <w:t xml:space="preserve">tudents transition from scaffolded experimentation to independent, examination-ready composition. The emphasis shifts from exploratory drafting to controlled, purposeful writing that demonstrates a confident command of voice, structure and stylistic precision. Students draw explicitly on insights gained from </w:t>
      </w:r>
      <w:r w:rsidR="00456A0D" w:rsidRPr="00456A0D">
        <w:rPr>
          <w:i/>
        </w:rPr>
        <w:t>The Yield</w:t>
      </w:r>
      <w:r w:rsidR="00456A0D" w:rsidRPr="00456A0D">
        <w:t xml:space="preserve"> and </w:t>
      </w:r>
      <w:r w:rsidR="00EE7C9E" w:rsidRPr="00EE7C9E">
        <w:t>‘</w:t>
      </w:r>
      <w:r w:rsidR="00456A0D" w:rsidRPr="00EE7C9E">
        <w:t>Overture</w:t>
      </w:r>
      <w:r w:rsidR="00EE7C9E" w:rsidRPr="00EE7C9E">
        <w:t>’</w:t>
      </w:r>
      <w:r w:rsidR="00456A0D" w:rsidRPr="00EE7C9E">
        <w:t>,</w:t>
      </w:r>
      <w:r w:rsidR="00456A0D" w:rsidRPr="00456A0D">
        <w:t xml:space="preserve"> consolidating their understanding of how authority is constructed through deliberate choices in tone, form, perspective and language.</w:t>
      </w:r>
      <w:r w:rsidR="00B4677D">
        <w:t xml:space="preserve"> </w:t>
      </w:r>
      <w:r w:rsidR="00456A0D" w:rsidRPr="00456A0D">
        <w:t>Students refine previously drafted pieces or develop new responses under increasingly authentic assessment conditions. They practise adapting their writing to stimulus material, audience expectations and time constraints, developing strategies for clarity, cohesion and conceptual depth within limited timeframes. This includes planning efficiently, prioritising structural coherence and maintaining tonal control.</w:t>
      </w:r>
    </w:p>
    <w:p w14:paraId="1C3BE1E8" w14:textId="03D63CF7" w:rsidR="00FC4EA0" w:rsidRDefault="00456A0D" w:rsidP="00FC4EA0">
      <w:pPr>
        <w:pStyle w:val="FeatureBox2"/>
      </w:pPr>
      <w:r w:rsidRPr="00456A0D">
        <w:t>A key feature of this phase is reflective metacognition. Students articulate the rationale behind their compositional decisions, explaining how specific stylistic, structural or rhetorical choices shape meaning and position the reader. Reflection is used not as an add-on, but as a tool for sharpening craft and reinforcing intentionality.</w:t>
      </w:r>
      <w:r w:rsidR="00EE7C9E">
        <w:t xml:space="preserve"> </w:t>
      </w:r>
      <w:r w:rsidRPr="00456A0D">
        <w:t>Through rehearsal, feedback and targeted revision, students develop fluency and confidence in writing sustained responses under timed conditions. By the end of this phase, students are equipped to compose cohesive, authoritative and stylistically precise texts for Part B of the assessment task, demonstrating both creative control and conceptual clarity aligned to the focus area.</w:t>
      </w:r>
    </w:p>
    <w:p w14:paraId="631EC4AA" w14:textId="7DA40BD0" w:rsidR="004B6DBC" w:rsidRDefault="004B6DBC" w:rsidP="004B6DBC">
      <w:r w:rsidRPr="00A11F66">
        <w:rPr>
          <w:rStyle w:val="Strong"/>
        </w:rPr>
        <w:t>Expected duration</w:t>
      </w:r>
      <w:r w:rsidRPr="00952C56">
        <w:rPr>
          <w:rStyle w:val="Strong"/>
        </w:rPr>
        <w:t>:</w:t>
      </w:r>
      <w:r w:rsidRPr="00A11F66">
        <w:t xml:space="preserve"> this phase should take approximately </w:t>
      </w:r>
      <w:r w:rsidR="00A32A3F">
        <w:t>3</w:t>
      </w:r>
      <w:r w:rsidR="0090692D" w:rsidRPr="00A11F66">
        <w:t xml:space="preserve"> </w:t>
      </w:r>
      <w:r w:rsidR="00556EDB" w:rsidRPr="00A11F66">
        <w:t>hour-long</w:t>
      </w:r>
      <w:r w:rsidR="0090692D" w:rsidRPr="00A11F66">
        <w:t xml:space="preserve"> </w:t>
      </w:r>
      <w:r w:rsidRPr="00A11F66">
        <w:t>lessons.</w:t>
      </w:r>
      <w:r w:rsidR="0022260F" w:rsidRPr="0022260F">
        <w:t xml:space="preserve"> </w:t>
      </w:r>
      <w:r w:rsidR="0022260F">
        <w:t xml:space="preserve">If this program is being taught concurrently it </w:t>
      </w:r>
      <w:r w:rsidR="00E52C67">
        <w:t xml:space="preserve">may </w:t>
      </w:r>
      <w:r w:rsidR="0022260F">
        <w:t>be undertaken during the third focus area study of the course.</w:t>
      </w:r>
    </w:p>
    <w:p w14:paraId="66CB5F6C" w14:textId="5903505A" w:rsidR="002F0785" w:rsidRPr="00A11F66" w:rsidRDefault="002F0785" w:rsidP="002F0785">
      <w:pPr>
        <w:pStyle w:val="FeatureBox2"/>
      </w:pPr>
      <w:r>
        <w:rPr>
          <w:b/>
          <w:bCs/>
        </w:rPr>
        <w:t>Teacher n</w:t>
      </w:r>
      <w:r w:rsidRPr="00D826BA">
        <w:rPr>
          <w:b/>
          <w:bCs/>
        </w:rPr>
        <w:t>ote</w:t>
      </w:r>
      <w:r w:rsidRPr="00952C56">
        <w:rPr>
          <w:b/>
          <w:bCs/>
        </w:rPr>
        <w:t>:</w:t>
      </w:r>
      <w:r w:rsidRPr="00F648BA">
        <w:t xml:space="preserve"> in this program</w:t>
      </w:r>
      <w:r w:rsidRPr="00235375">
        <w:rPr>
          <w:rStyle w:val="Strong"/>
          <w:b w:val="0"/>
          <w:bCs w:val="0"/>
        </w:rPr>
        <w:t xml:space="preserve">, </w:t>
      </w:r>
      <w:r w:rsidRPr="00561FB9">
        <w:rPr>
          <w:rStyle w:val="Strong"/>
          <w:b w:val="0"/>
          <w:bCs w:val="0"/>
        </w:rPr>
        <w:t>som</w:t>
      </w:r>
      <w:r>
        <w:rPr>
          <w:rStyle w:val="Strong"/>
          <w:b w:val="0"/>
          <w:bCs w:val="0"/>
        </w:rPr>
        <w:t>e</w:t>
      </w:r>
      <w:r w:rsidRPr="00235375">
        <w:rPr>
          <w:rStyle w:val="Strong"/>
          <w:b w:val="0"/>
          <w:bCs w:val="0"/>
        </w:rPr>
        <w:t xml:space="preserve"> </w:t>
      </w:r>
      <w:r w:rsidRPr="00F648BA">
        <w:rPr>
          <w:rStyle w:val="Strong"/>
        </w:rPr>
        <w:t xml:space="preserve">Phase 6 </w:t>
      </w:r>
      <w:r>
        <w:rPr>
          <w:rStyle w:val="Strong"/>
        </w:rPr>
        <w:t>– preparing the assessment</w:t>
      </w:r>
      <w:r w:rsidRPr="00235375">
        <w:rPr>
          <w:rStyle w:val="Strong"/>
          <w:b w:val="0"/>
          <w:bCs w:val="0"/>
        </w:rPr>
        <w:t xml:space="preserve"> </w:t>
      </w:r>
      <w:r>
        <w:rPr>
          <w:rStyle w:val="Strong"/>
          <w:b w:val="0"/>
          <w:bCs w:val="0"/>
        </w:rPr>
        <w:t xml:space="preserve">activities have been </w:t>
      </w:r>
      <w:r w:rsidRPr="006D7374">
        <w:rPr>
          <w:rStyle w:val="Strong"/>
          <w:b w:val="0"/>
          <w:bCs w:val="0"/>
        </w:rPr>
        <w:t>integrated</w:t>
      </w:r>
      <w:r w:rsidRPr="00235375">
        <w:t xml:space="preserve"> </w:t>
      </w:r>
      <w:r w:rsidRPr="006D7374">
        <w:rPr>
          <w:rStyle w:val="Strong"/>
          <w:b w:val="0"/>
          <w:bCs w:val="0"/>
        </w:rPr>
        <w:t xml:space="preserve">into </w:t>
      </w:r>
      <w:r>
        <w:rPr>
          <w:rStyle w:val="Strong"/>
          <w:b w:val="0"/>
          <w:bCs w:val="0"/>
        </w:rPr>
        <w:t>earlier phases.</w:t>
      </w:r>
    </w:p>
    <w:p w14:paraId="2E6B8FFD" w14:textId="77777777" w:rsidR="004B6DBC" w:rsidRPr="00A11F66" w:rsidRDefault="004B6DBC" w:rsidP="004B6DBC">
      <w:r w:rsidRPr="00A11F66">
        <w:rPr>
          <w:rStyle w:val="Strong"/>
        </w:rPr>
        <w:t>Conceptual programming question(s)</w:t>
      </w:r>
      <w:r w:rsidRPr="00A11F66">
        <w:t xml:space="preserve"> – (sub-questions that drive the choice of strategies in this phase):</w:t>
      </w:r>
    </w:p>
    <w:p w14:paraId="196B7172" w14:textId="6558D738" w:rsidR="00D37201" w:rsidRDefault="00682BFF" w:rsidP="00A56974">
      <w:pPr>
        <w:numPr>
          <w:ilvl w:val="0"/>
          <w:numId w:val="3"/>
        </w:numPr>
      </w:pPr>
      <w:r w:rsidRPr="00682BFF">
        <w:lastRenderedPageBreak/>
        <w:t xml:space="preserve">How can writers adapt strategies from core texts to refine </w:t>
      </w:r>
      <w:r w:rsidR="00175BD4">
        <w:t xml:space="preserve">authorial </w:t>
      </w:r>
      <w:r w:rsidRPr="00682BFF">
        <w:t>voice, structure and style in their own compositions?</w:t>
      </w:r>
    </w:p>
    <w:p w14:paraId="798765D5" w14:textId="51954745" w:rsidR="00D37201" w:rsidRDefault="00D37201" w:rsidP="00A56974">
      <w:pPr>
        <w:numPr>
          <w:ilvl w:val="0"/>
          <w:numId w:val="3"/>
        </w:numPr>
      </w:pPr>
      <w:r w:rsidRPr="00D37201">
        <w:t xml:space="preserve">How does reflecting on the drafting and revision process strengthen clarity, cohesion and authority in </w:t>
      </w:r>
      <w:r w:rsidR="00952C56">
        <w:t>their</w:t>
      </w:r>
      <w:r w:rsidR="00952C56" w:rsidRPr="00D37201">
        <w:t xml:space="preserve"> </w:t>
      </w:r>
      <w:r w:rsidRPr="00D37201">
        <w:t>own writing?</w:t>
      </w:r>
    </w:p>
    <w:p w14:paraId="733873AE" w14:textId="49EBE39A" w:rsidR="004B6DBC" w:rsidRPr="00A11F66" w:rsidRDefault="004B6DBC" w:rsidP="00D37201">
      <w:pPr>
        <w:pStyle w:val="Caption"/>
      </w:pPr>
      <w:r w:rsidRPr="00A11F66">
        <w:t xml:space="preserve">Table </w:t>
      </w:r>
      <w:r w:rsidRPr="00A11F66">
        <w:fldChar w:fldCharType="begin"/>
      </w:r>
      <w:r w:rsidRPr="00A11F66">
        <w:instrText>SEQ Table \* ARABIC</w:instrText>
      </w:r>
      <w:r w:rsidRPr="00A11F66">
        <w:fldChar w:fldCharType="separate"/>
      </w:r>
      <w:r w:rsidR="0007747B">
        <w:rPr>
          <w:noProof/>
        </w:rPr>
        <w:t>8</w:t>
      </w:r>
      <w:r w:rsidRPr="00A11F66">
        <w:fldChar w:fldCharType="end"/>
      </w:r>
      <w:r w:rsidRPr="00A11F66">
        <w:t xml:space="preserve"> – </w:t>
      </w:r>
      <w:r w:rsidR="00AE4C2A" w:rsidRPr="00A11F66">
        <w:t>p</w:t>
      </w:r>
      <w:r w:rsidR="00BA0882" w:rsidRPr="00A11F66">
        <w:t>reparing the assessment</w:t>
      </w:r>
    </w:p>
    <w:tbl>
      <w:tblPr>
        <w:tblStyle w:val="Tableheader"/>
        <w:tblW w:w="5039" w:type="pct"/>
        <w:tblInd w:w="-113" w:type="dxa"/>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234"/>
        <w:gridCol w:w="9924"/>
        <w:gridCol w:w="2518"/>
      </w:tblGrid>
      <w:tr w:rsidR="00B61A3C" w:rsidRPr="00A11F66" w14:paraId="4FA0B9AA" w14:textId="77777777" w:rsidTr="050C74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Pr>
          <w:p w14:paraId="3A0528BE" w14:textId="77777777" w:rsidR="004B6DBC" w:rsidRPr="00A11F66" w:rsidRDefault="004B6DBC">
            <w:r w:rsidRPr="00A11F66">
              <w:t>Outcome and content</w:t>
            </w:r>
          </w:p>
        </w:tc>
        <w:tc>
          <w:tcPr>
            <w:tcW w:w="3381" w:type="pct"/>
          </w:tcPr>
          <w:p w14:paraId="72F8CA3A" w14:textId="77777777" w:rsidR="004B6DBC" w:rsidRPr="00A11F66" w:rsidRDefault="004B6DBC">
            <w:pPr>
              <w:cnfStyle w:val="100000000000" w:firstRow="1" w:lastRow="0" w:firstColumn="0" w:lastColumn="0" w:oddVBand="0" w:evenVBand="0" w:oddHBand="0" w:evenHBand="0" w:firstRowFirstColumn="0" w:firstRowLastColumn="0" w:lastRowFirstColumn="0" w:lastRowLastColumn="0"/>
            </w:pPr>
            <w:r w:rsidRPr="00A11F66">
              <w:t>Teaching and learning sequence</w:t>
            </w:r>
          </w:p>
        </w:tc>
        <w:tc>
          <w:tcPr>
            <w:tcW w:w="858" w:type="pct"/>
          </w:tcPr>
          <w:p w14:paraId="4D72FEAB" w14:textId="77777777" w:rsidR="004B6DBC" w:rsidRPr="00A11F66" w:rsidRDefault="004B6DBC">
            <w:pPr>
              <w:cnfStyle w:val="100000000000" w:firstRow="1" w:lastRow="0" w:firstColumn="0" w:lastColumn="0" w:oddVBand="0" w:evenVBand="0" w:oddHBand="0" w:evenHBand="0" w:firstRowFirstColumn="0" w:firstRowLastColumn="0" w:lastRowFirstColumn="0" w:lastRowLastColumn="0"/>
            </w:pPr>
            <w:r w:rsidRPr="00A11F66">
              <w:t>Evidence of learning and evaluation</w:t>
            </w:r>
          </w:p>
        </w:tc>
      </w:tr>
      <w:tr w:rsidR="00651607" w:rsidRPr="00A11F66" w14:paraId="71BE66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Borders>
              <w:top w:val="single" w:sz="6" w:space="0" w:color="auto"/>
              <w:left w:val="single" w:sz="6" w:space="0" w:color="auto"/>
              <w:bottom w:val="single" w:sz="6" w:space="0" w:color="auto"/>
              <w:right w:val="single" w:sz="6" w:space="0" w:color="auto"/>
            </w:tcBorders>
          </w:tcPr>
          <w:p w14:paraId="72A0976D" w14:textId="02A73D40" w:rsidR="00701B09" w:rsidRDefault="00701B09" w:rsidP="00701B09">
            <w:pPr>
              <w:rPr>
                <w:b w:val="0"/>
              </w:rPr>
            </w:pPr>
            <w:r w:rsidRPr="000D5887">
              <w:t xml:space="preserve">EAV-12-01 </w:t>
            </w:r>
            <w:r w:rsidRPr="00BE55F4">
              <w:rPr>
                <w:b w:val="0"/>
              </w:rPr>
              <w:t>critically analyse</w:t>
            </w:r>
            <w:r w:rsidR="00115743">
              <w:rPr>
                <w:b w:val="0"/>
              </w:rPr>
              <w:t>s</w:t>
            </w:r>
            <w:r w:rsidRPr="00BE55F4">
              <w:rPr>
                <w:b w:val="0"/>
              </w:rPr>
              <w:t xml:space="preserve"> the ways an author</w:t>
            </w:r>
            <w:r w:rsidR="006645CE">
              <w:rPr>
                <w:b w:val="0"/>
              </w:rPr>
              <w:t>’</w:t>
            </w:r>
            <w:r w:rsidRPr="00BE55F4">
              <w:rPr>
                <w:b w:val="0"/>
              </w:rPr>
              <w:t>s choice of language, form and structure shapes meaning in complex texts of different modes and mediums</w:t>
            </w:r>
          </w:p>
          <w:p w14:paraId="319F5CB3" w14:textId="77777777" w:rsidR="00701B09" w:rsidRPr="006645CE" w:rsidRDefault="00701B09" w:rsidP="00701B09">
            <w:pPr>
              <w:spacing w:before="120" w:after="240"/>
              <w:rPr>
                <w:b w:val="0"/>
                <w:bCs/>
              </w:rPr>
            </w:pPr>
            <w:r>
              <w:t xml:space="preserve">EAV-12-04 </w:t>
            </w:r>
            <w:r w:rsidRPr="00E547E0">
              <w:rPr>
                <w:b w:val="0"/>
                <w:bCs/>
              </w:rPr>
              <w:t>composes texts using language forms and features in new and different contexts</w:t>
            </w:r>
          </w:p>
          <w:p w14:paraId="373FD866" w14:textId="77777777" w:rsidR="00701B09" w:rsidRPr="005D1AAC" w:rsidRDefault="00701B09" w:rsidP="00701B09">
            <w:pPr>
              <w:suppressAutoHyphens w:val="0"/>
              <w:spacing w:before="120" w:after="240"/>
              <w:textAlignment w:val="baseline"/>
              <w:rPr>
                <w:rFonts w:eastAsia="Times New Roman"/>
                <w:b w:val="0"/>
                <w:bCs/>
                <w:szCs w:val="22"/>
                <w:lang w:eastAsia="en-AU"/>
              </w:rPr>
            </w:pPr>
            <w:r w:rsidRPr="005D1AAC">
              <w:rPr>
                <w:rFonts w:eastAsia="Times New Roman"/>
                <w:bCs/>
                <w:szCs w:val="22"/>
                <w:lang w:eastAsia="en-AU"/>
              </w:rPr>
              <w:lastRenderedPageBreak/>
              <w:t>Understanding</w:t>
            </w:r>
          </w:p>
          <w:p w14:paraId="1A3DBA68" w14:textId="3BE13ACD" w:rsidR="00651607" w:rsidRPr="003E4F07" w:rsidRDefault="00701B09" w:rsidP="003E4F07">
            <w:pPr>
              <w:suppressAutoHyphens w:val="0"/>
              <w:spacing w:before="120" w:after="240"/>
              <w:textAlignment w:val="baseline"/>
              <w:rPr>
                <w:rFonts w:eastAsia="Times New Roman"/>
                <w:szCs w:val="22"/>
                <w:lang w:eastAsia="en-AU"/>
              </w:rPr>
            </w:pPr>
            <w:r w:rsidRPr="00993151">
              <w:rPr>
                <w:rFonts w:eastAsia="Times New Roman"/>
                <w:b w:val="0"/>
                <w:bCs/>
                <w:szCs w:val="22"/>
                <w:lang w:eastAsia="en-AU"/>
              </w:rPr>
              <w:t>The forms, language features and stylistic choices that shape imaginative, discursive, persuasive and reflective texts</w:t>
            </w:r>
          </w:p>
        </w:tc>
        <w:tc>
          <w:tcPr>
            <w:tcW w:w="3381" w:type="pct"/>
          </w:tcPr>
          <w:p w14:paraId="4B7A62B1" w14:textId="77777777" w:rsidR="00651607" w:rsidRDefault="00651607" w:rsidP="00651607">
            <w:pPr>
              <w:cnfStyle w:val="000000100000" w:firstRow="0" w:lastRow="0" w:firstColumn="0" w:lastColumn="0" w:oddVBand="0" w:evenVBand="0" w:oddHBand="1" w:evenHBand="0" w:firstRowFirstColumn="0" w:firstRowLastColumn="0" w:lastRowFirstColumn="0" w:lastRowLastColumn="0"/>
              <w:rPr>
                <w:rFonts w:eastAsia="Times New Roman"/>
                <w:b/>
                <w:szCs w:val="22"/>
                <w:lang w:eastAsia="en-AU"/>
              </w:rPr>
            </w:pPr>
            <w:r>
              <w:rPr>
                <w:rFonts w:eastAsia="Times New Roman"/>
                <w:b/>
                <w:szCs w:val="22"/>
                <w:lang w:eastAsia="en-AU"/>
              </w:rPr>
              <w:lastRenderedPageBreak/>
              <w:t>Phase 6, sequence 1 – analysing work samples to understand expectations</w:t>
            </w:r>
          </w:p>
          <w:p w14:paraId="4B7361FE" w14:textId="7CF43956" w:rsidR="00651607" w:rsidRDefault="00651607" w:rsidP="00651607">
            <w:pPr>
              <w:cnfStyle w:val="000000100000" w:firstRow="0" w:lastRow="0" w:firstColumn="0" w:lastColumn="0" w:oddVBand="0" w:evenVBand="0" w:oddHBand="1" w:evenHBand="0" w:firstRowFirstColumn="0" w:firstRowLastColumn="0" w:lastRowFirstColumn="0" w:lastRowLastColumn="0"/>
              <w:rPr>
                <w:rFonts w:eastAsia="Aptos"/>
                <w:kern w:val="2"/>
                <w:szCs w:val="22"/>
                <w14:ligatures w14:val="standardContextual"/>
              </w:rPr>
            </w:pPr>
            <w:r w:rsidRPr="009D7064">
              <w:t xml:space="preserve">Focus area content: students </w:t>
            </w:r>
            <w:r>
              <w:t>‘</w:t>
            </w:r>
            <w:r w:rsidR="00CD17B9" w:rsidRPr="001A5FEE">
              <w:rPr>
                <w:rFonts w:eastAsia="Aptos"/>
                <w:kern w:val="2"/>
                <w:szCs w:val="22"/>
                <w14:ligatures w14:val="standardContextual"/>
              </w:rPr>
              <w:t>consider context, purpose and audience to deliberately shape meaning in their own compositions</w:t>
            </w:r>
            <w:r w:rsidR="00CD17B9">
              <w:rPr>
                <w:rFonts w:eastAsia="Aptos"/>
                <w:kern w:val="2"/>
                <w:szCs w:val="22"/>
                <w14:ligatures w14:val="standardContextual"/>
              </w:rPr>
              <w:t>’</w:t>
            </w:r>
            <w:r w:rsidR="00CD17B9" w:rsidRPr="001A5FEE">
              <w:rPr>
                <w:rFonts w:eastAsia="Aptos"/>
                <w:kern w:val="2"/>
                <w:szCs w:val="22"/>
                <w14:ligatures w14:val="standardContextual"/>
              </w:rPr>
              <w:t>.</w:t>
            </w:r>
          </w:p>
          <w:p w14:paraId="24832803" w14:textId="77777777" w:rsidR="00651607" w:rsidRDefault="00651607" w:rsidP="00651607">
            <w:pPr>
              <w:cnfStyle w:val="000000100000" w:firstRow="0" w:lastRow="0" w:firstColumn="0" w:lastColumn="0" w:oddVBand="0" w:evenVBand="0" w:oddHBand="1" w:evenHBand="0" w:firstRowFirstColumn="0" w:firstRowLastColumn="0" w:lastRowFirstColumn="0" w:lastRowLastColumn="0"/>
              <w:rPr>
                <w:rStyle w:val="Strong"/>
              </w:rPr>
            </w:pPr>
            <w:r>
              <w:rPr>
                <w:rStyle w:val="Strong"/>
              </w:rPr>
              <w:t>Learning intentions</w:t>
            </w:r>
          </w:p>
          <w:p w14:paraId="56A2D3A7" w14:textId="78424554" w:rsidR="00651607" w:rsidRPr="00C66EB6" w:rsidRDefault="00651607" w:rsidP="00C66EB6">
            <w:pPr>
              <w:cnfStyle w:val="000000100000" w:firstRow="0" w:lastRow="0" w:firstColumn="0" w:lastColumn="0" w:oddVBand="0" w:evenVBand="0" w:oddHBand="1" w:evenHBand="0" w:firstRowFirstColumn="0" w:firstRowLastColumn="0" w:lastRowFirstColumn="0" w:lastRowLastColumn="0"/>
            </w:pPr>
            <w:r w:rsidRPr="00C66EB6">
              <w:t>By the end of this learning sequence</w:t>
            </w:r>
            <w:r w:rsidR="00FC3E68">
              <w:t>,</w:t>
            </w:r>
            <w:r w:rsidRPr="00C66EB6">
              <w:t xml:space="preserve"> students will:</w:t>
            </w:r>
          </w:p>
          <w:p w14:paraId="3F9EA255" w14:textId="247EDE28" w:rsidR="00651607" w:rsidRPr="00C962C7" w:rsidRDefault="00641B12" w:rsidP="00651607">
            <w:pPr>
              <w:pStyle w:val="ListBullet"/>
              <w:cnfStyle w:val="000000100000" w:firstRow="0" w:lastRow="0" w:firstColumn="0" w:lastColumn="0" w:oddVBand="0" w:evenVBand="0" w:oddHBand="1" w:evenHBand="0" w:firstRowFirstColumn="0" w:firstRowLastColumn="0" w:lastRowFirstColumn="0" w:lastRowLastColumn="0"/>
            </w:pPr>
            <w:r>
              <w:t>critically analyse a</w:t>
            </w:r>
            <w:r w:rsidR="00651607" w:rsidRPr="00C962C7">
              <w:t xml:space="preserve"> </w:t>
            </w:r>
            <w:r w:rsidR="00651607">
              <w:t>discursive or persuasive</w:t>
            </w:r>
            <w:r w:rsidR="00651607" w:rsidRPr="00C962C7">
              <w:t xml:space="preserve"> work sample </w:t>
            </w:r>
            <w:r w:rsidR="00DE5A1E">
              <w:t>and identify strengths</w:t>
            </w:r>
            <w:r w:rsidR="00FC3E68">
              <w:t xml:space="preserve"> and</w:t>
            </w:r>
            <w:r w:rsidR="00DE5A1E">
              <w:t xml:space="preserve"> areas for improvement</w:t>
            </w:r>
          </w:p>
          <w:p w14:paraId="43C6699A" w14:textId="2206CD15" w:rsidR="00651607" w:rsidRPr="00C962C7" w:rsidRDefault="00DE5A1E" w:rsidP="00651607">
            <w:pPr>
              <w:pStyle w:val="ListBullet"/>
              <w:cnfStyle w:val="000000100000" w:firstRow="0" w:lastRow="0" w:firstColumn="0" w:lastColumn="0" w:oddVBand="0" w:evenVBand="0" w:oddHBand="1" w:evenHBand="0" w:firstRowFirstColumn="0" w:firstRowLastColumn="0" w:lastRowFirstColumn="0" w:lastRowLastColumn="0"/>
            </w:pPr>
            <w:r>
              <w:t>evaluate the difference</w:t>
            </w:r>
            <w:r w:rsidR="00FC3E68">
              <w:t>s</w:t>
            </w:r>
            <w:r w:rsidR="002851F9">
              <w:t xml:space="preserve"> between </w:t>
            </w:r>
            <w:r w:rsidR="00651607" w:rsidRPr="00C962C7">
              <w:t>C</w:t>
            </w:r>
            <w:r w:rsidR="00651607">
              <w:t>-</w:t>
            </w:r>
            <w:r w:rsidR="00651607" w:rsidRPr="00C962C7">
              <w:t>range and A</w:t>
            </w:r>
            <w:r w:rsidR="00651607">
              <w:t>-</w:t>
            </w:r>
            <w:r w:rsidR="00651607" w:rsidRPr="00C962C7">
              <w:t>range samples to understand the differences in quality and expectations.</w:t>
            </w:r>
          </w:p>
          <w:p w14:paraId="36C12352" w14:textId="31FB2E38" w:rsidR="00C4172D" w:rsidRPr="009D7064" w:rsidRDefault="00C4172D" w:rsidP="00C4172D">
            <w:pPr>
              <w:pStyle w:val="FeatureBox2"/>
              <w:cnfStyle w:val="000000100000" w:firstRow="0" w:lastRow="0" w:firstColumn="0" w:lastColumn="0" w:oddVBand="0" w:evenVBand="0" w:oddHBand="1" w:evenHBand="0" w:firstRowFirstColumn="0" w:firstRowLastColumn="0" w:lastRowFirstColumn="0" w:lastRowLastColumn="0"/>
            </w:pPr>
            <w:r>
              <w:rPr>
                <w:rStyle w:val="Strong"/>
              </w:rPr>
              <w:t>Teacher note</w:t>
            </w:r>
            <w:r w:rsidRPr="00EF66C2">
              <w:rPr>
                <w:rStyle w:val="Strong"/>
              </w:rPr>
              <w:t>:</w:t>
            </w:r>
            <w:r w:rsidRPr="00C66EB6">
              <w:rPr>
                <w:rStyle w:val="Strong"/>
                <w:b w:val="0"/>
                <w:bCs w:val="0"/>
              </w:rPr>
              <w:t xml:space="preserve"> </w:t>
            </w:r>
            <w:r w:rsidRPr="00651607">
              <w:rPr>
                <w:rStyle w:val="Strong"/>
                <w:b w:val="0"/>
                <w:bCs w:val="0"/>
              </w:rPr>
              <w:t xml:space="preserve">this sequence of learning can be undertaken and revisited throughout the program. It can be introduced after students are </w:t>
            </w:r>
            <w:r w:rsidR="003222A0" w:rsidRPr="00651607">
              <w:rPr>
                <w:rStyle w:val="Strong"/>
                <w:b w:val="0"/>
                <w:bCs w:val="0"/>
              </w:rPr>
              <w:t>presented</w:t>
            </w:r>
            <w:r w:rsidRPr="00651607">
              <w:rPr>
                <w:rStyle w:val="Strong"/>
                <w:b w:val="0"/>
                <w:bCs w:val="0"/>
              </w:rPr>
              <w:t xml:space="preserve"> </w:t>
            </w:r>
            <w:r w:rsidR="003222A0" w:rsidRPr="00651607">
              <w:rPr>
                <w:rStyle w:val="Strong"/>
                <w:b w:val="0"/>
                <w:bCs w:val="0"/>
              </w:rPr>
              <w:t>w</w:t>
            </w:r>
            <w:r w:rsidR="003222A0">
              <w:rPr>
                <w:rStyle w:val="Strong"/>
                <w:b w:val="0"/>
                <w:bCs w:val="0"/>
              </w:rPr>
              <w:t>ith</w:t>
            </w:r>
            <w:r w:rsidRPr="00651607">
              <w:rPr>
                <w:rStyle w:val="Strong"/>
                <w:b w:val="0"/>
                <w:bCs w:val="0"/>
              </w:rPr>
              <w:t xml:space="preserve"> the assessment task in Phase 2 and revisited as students compose </w:t>
            </w:r>
            <w:r w:rsidRPr="003222A0">
              <w:rPr>
                <w:rStyle w:val="Strong"/>
                <w:b w:val="0"/>
                <w:bCs w:val="0"/>
              </w:rPr>
              <w:t>Core formative tasks 1, 2 and 3</w:t>
            </w:r>
            <w:r w:rsidRPr="00D46B17">
              <w:rPr>
                <w:rStyle w:val="Strong"/>
                <w:b w:val="0"/>
                <w:bCs w:val="0"/>
              </w:rPr>
              <w:t>.</w:t>
            </w:r>
            <w:r w:rsidR="005D4022">
              <w:rPr>
                <w:rStyle w:val="Strong"/>
                <w:b w:val="0"/>
                <w:bCs w:val="0"/>
              </w:rPr>
              <w:t xml:space="preserve"> </w:t>
            </w:r>
            <w:r w:rsidR="005D4022" w:rsidRPr="00564232">
              <w:rPr>
                <w:rStyle w:val="Strong"/>
              </w:rPr>
              <w:t xml:space="preserve">Phase 2, sequence 6 – understanding the </w:t>
            </w:r>
            <w:r w:rsidR="005D4022" w:rsidRPr="00564232">
              <w:rPr>
                <w:rStyle w:val="Strong"/>
              </w:rPr>
              <w:lastRenderedPageBreak/>
              <w:t>assessment notification and task requirements</w:t>
            </w:r>
            <w:r w:rsidR="004C26B5">
              <w:rPr>
                <w:rStyle w:val="Strong"/>
                <w:b w:val="0"/>
                <w:bCs w:val="0"/>
              </w:rPr>
              <w:t xml:space="preserve"> </w:t>
            </w:r>
            <w:r w:rsidR="004C26B5" w:rsidRPr="00564232">
              <w:t>also assists with preparing for the assessment task.</w:t>
            </w:r>
          </w:p>
          <w:p w14:paraId="2DCE00CE" w14:textId="01FF46AF" w:rsidR="00651607" w:rsidRDefault="00651607" w:rsidP="00651607">
            <w:pPr>
              <w:cnfStyle w:val="000000100000" w:firstRow="0" w:lastRow="0" w:firstColumn="0" w:lastColumn="0" w:oddVBand="0" w:evenVBand="0" w:oddHBand="1" w:evenHBand="0" w:firstRowFirstColumn="0" w:firstRowLastColumn="0" w:lastRowFirstColumn="0" w:lastRowLastColumn="0"/>
              <w:rPr>
                <w:rStyle w:val="Strong"/>
              </w:rPr>
            </w:pPr>
            <w:r>
              <w:rPr>
                <w:rStyle w:val="Strong"/>
              </w:rPr>
              <w:t>Engaging with student work samples</w:t>
            </w:r>
            <w:r w:rsidR="00564232">
              <w:rPr>
                <w:rStyle w:val="Strong"/>
              </w:rPr>
              <w:t xml:space="preserve"> to prepare for the assessment</w:t>
            </w:r>
          </w:p>
          <w:p w14:paraId="7F736BED" w14:textId="3650638E" w:rsidR="00651607" w:rsidRPr="003431F9" w:rsidRDefault="00651607" w:rsidP="00651607">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 xml:space="preserve">Initial reading of student </w:t>
            </w:r>
            <w:r w:rsidRPr="004C19E8">
              <w:rPr>
                <w:rStyle w:val="Strong"/>
              </w:rPr>
              <w:t>work samples</w:t>
            </w:r>
            <w:r w:rsidRPr="00C66EB6">
              <w:rPr>
                <w:rStyle w:val="Strong"/>
                <w:b w:val="0"/>
                <w:bCs w:val="0"/>
              </w:rPr>
              <w:t xml:space="preserve"> – </w:t>
            </w:r>
            <w:r w:rsidR="007B0F66" w:rsidRPr="00FD1AEC">
              <w:t xml:space="preserve">the teacher </w:t>
            </w:r>
            <w:r w:rsidR="007B0F66">
              <w:t>uses a think</w:t>
            </w:r>
            <w:r w:rsidR="00CD53BA">
              <w:t>-</w:t>
            </w:r>
            <w:r w:rsidR="007B0F66">
              <w:t xml:space="preserve">aloud to </w:t>
            </w:r>
            <w:r w:rsidR="007B0F66" w:rsidRPr="00FD1AEC">
              <w:t xml:space="preserve">introduce the </w:t>
            </w:r>
            <w:r w:rsidR="007B0F66">
              <w:t xml:space="preserve">connection between the </w:t>
            </w:r>
            <w:r w:rsidR="007B0F66" w:rsidRPr="00FD1AEC">
              <w:t xml:space="preserve">learning intention and success criteria </w:t>
            </w:r>
            <w:r w:rsidR="007B0F66">
              <w:t>and</w:t>
            </w:r>
            <w:r w:rsidR="007B0F66" w:rsidRPr="00FD1AEC">
              <w:t xml:space="preserve"> how to compare </w:t>
            </w:r>
            <w:r w:rsidR="00CD53BA">
              <w:t>2</w:t>
            </w:r>
            <w:r w:rsidR="007B0F66" w:rsidRPr="00FD1AEC">
              <w:t xml:space="preserve"> responses against the marking criteria</w:t>
            </w:r>
            <w:r w:rsidR="007B0F66">
              <w:t>. Stu</w:t>
            </w:r>
            <w:r w:rsidR="007B0F66" w:rsidRPr="003431F9">
              <w:rPr>
                <w:rStyle w:val="Strong"/>
                <w:b w:val="0"/>
                <w:bCs w:val="0"/>
              </w:rPr>
              <w:t>den</w:t>
            </w:r>
            <w:r w:rsidR="007B0F66" w:rsidRPr="00FD1AEC">
              <w:rPr>
                <w:rStyle w:val="Strong"/>
                <w:b w:val="0"/>
                <w:bCs w:val="0"/>
              </w:rPr>
              <w:t>ts i</w:t>
            </w:r>
            <w:r w:rsidR="007B0F66" w:rsidRPr="00CD53BA">
              <w:rPr>
                <w:rStyle w:val="Strong"/>
                <w:b w:val="0"/>
                <w:bCs w:val="0"/>
              </w:rPr>
              <w:t xml:space="preserve">ndependently </w:t>
            </w:r>
            <w:r w:rsidR="007B0F66" w:rsidRPr="003431F9">
              <w:rPr>
                <w:rStyle w:val="Strong"/>
                <w:b w:val="0"/>
                <w:bCs w:val="0"/>
              </w:rPr>
              <w:t xml:space="preserve">read the student discursive and persuasive work samples provided </w:t>
            </w:r>
            <w:r w:rsidRPr="003431F9">
              <w:rPr>
                <w:rStyle w:val="Strong"/>
                <w:b w:val="0"/>
                <w:bCs w:val="0"/>
              </w:rPr>
              <w:t xml:space="preserve">in the </w:t>
            </w:r>
            <w:r w:rsidRPr="003431F9">
              <w:rPr>
                <w:b/>
                <w:bCs/>
              </w:rPr>
              <w:t>Student assessment samples booklet</w:t>
            </w:r>
            <w:r w:rsidRPr="00213E19">
              <w:t xml:space="preserve"> </w:t>
            </w:r>
            <w:r w:rsidRPr="00D07216">
              <w:t>and</w:t>
            </w:r>
            <w:r w:rsidRPr="00213E19">
              <w:t xml:space="preserve"> </w:t>
            </w:r>
            <w:r w:rsidRPr="003431F9">
              <w:rPr>
                <w:b/>
                <w:bCs/>
              </w:rPr>
              <w:t>Phase 6, resource 1 – using an A</w:t>
            </w:r>
            <w:r w:rsidR="00EA09E1">
              <w:rPr>
                <w:b/>
                <w:bCs/>
              </w:rPr>
              <w:t>/B</w:t>
            </w:r>
            <w:r w:rsidRPr="003431F9">
              <w:rPr>
                <w:b/>
                <w:bCs/>
              </w:rPr>
              <w:t>-range response to inform understanding</w:t>
            </w:r>
            <w:r w:rsidRPr="003431F9">
              <w:rPr>
                <w:rStyle w:val="Strong"/>
                <w:b w:val="0"/>
                <w:bCs w:val="0"/>
              </w:rPr>
              <w:t>. They determine which sample reflects a C-range response (Student assessment samples), and which reflects an A-range response (</w:t>
            </w:r>
            <w:r w:rsidRPr="00D07216">
              <w:rPr>
                <w:rStyle w:val="Strong"/>
              </w:rPr>
              <w:t>Phase 6, resource 1 – using an A</w:t>
            </w:r>
            <w:r w:rsidR="00EA09E1">
              <w:rPr>
                <w:rStyle w:val="Strong"/>
              </w:rPr>
              <w:t>/B</w:t>
            </w:r>
            <w:r w:rsidRPr="00D07216">
              <w:rPr>
                <w:rStyle w:val="Strong"/>
              </w:rPr>
              <w:t>-range response to inform understanding</w:t>
            </w:r>
            <w:r w:rsidRPr="003431F9">
              <w:rPr>
                <w:rStyle w:val="Strong"/>
                <w:b w:val="0"/>
                <w:bCs w:val="0"/>
              </w:rPr>
              <w:t>). They highlight similarities and differences between them and explain their reasoning.</w:t>
            </w:r>
          </w:p>
          <w:p w14:paraId="0A0070DE" w14:textId="5EDBE264" w:rsidR="00651607" w:rsidRPr="00FC4E78" w:rsidRDefault="00651607" w:rsidP="00651607">
            <w:pPr>
              <w:pStyle w:val="ListBullet"/>
              <w:cnfStyle w:val="000000100000" w:firstRow="0" w:lastRow="0" w:firstColumn="0" w:lastColumn="0" w:oddVBand="0" w:evenVBand="0" w:oddHBand="1" w:evenHBand="0" w:firstRowFirstColumn="0" w:firstRowLastColumn="0" w:lastRowFirstColumn="0" w:lastRowLastColumn="0"/>
            </w:pPr>
            <w:r w:rsidRPr="009A464E">
              <w:rPr>
                <w:rStyle w:val="Strong"/>
              </w:rPr>
              <w:t>Thinking</w:t>
            </w:r>
            <w:r>
              <w:rPr>
                <w:rStyle w:val="Strong"/>
              </w:rPr>
              <w:t xml:space="preserve"> critically about the work sample and using annotations to improve the work sample</w:t>
            </w:r>
            <w:r w:rsidRPr="00C66EB6">
              <w:rPr>
                <w:rStyle w:val="Strong"/>
                <w:b w:val="0"/>
                <w:bCs w:val="0"/>
              </w:rPr>
              <w:t xml:space="preserve"> </w:t>
            </w:r>
            <w:r>
              <w:t xml:space="preserve">– </w:t>
            </w:r>
            <w:r w:rsidR="007B0F66" w:rsidRPr="006C6841">
              <w:t>the teacher explicitly models the annotation of one section of a work sample before students apply the same process independently using the marking criteria and Phase 6, activity 1.</w:t>
            </w:r>
            <w:r w:rsidR="007B0F66">
              <w:t xml:space="preserve"> S</w:t>
            </w:r>
            <w:r w:rsidR="007B0F66" w:rsidRPr="003D2CE4">
              <w:t>tudents</w:t>
            </w:r>
            <w:r w:rsidRPr="003D2CE4">
              <w:t xml:space="preserve"> re-read the student work samples</w:t>
            </w:r>
            <w:r>
              <w:t xml:space="preserve">, this time using the marking criteria or student-facing rubric to award it a grade. In pairs, they discuss if the initial grade they awarded has changed and provide reasons as to why or why not. Students then use </w:t>
            </w:r>
            <w:r w:rsidRPr="00A50932">
              <w:rPr>
                <w:rStyle w:val="Strong"/>
              </w:rPr>
              <w:t xml:space="preserve">Phase 6, activity </w:t>
            </w:r>
            <w:r>
              <w:rPr>
                <w:rStyle w:val="Strong"/>
              </w:rPr>
              <w:t>1</w:t>
            </w:r>
            <w:r w:rsidRPr="00A50932">
              <w:rPr>
                <w:rStyle w:val="Strong"/>
              </w:rPr>
              <w:t xml:space="preserve"> – using the </w:t>
            </w:r>
            <w:r>
              <w:rPr>
                <w:rStyle w:val="Strong"/>
              </w:rPr>
              <w:t xml:space="preserve">Part A </w:t>
            </w:r>
            <w:r w:rsidRPr="00A50932">
              <w:rPr>
                <w:rStyle w:val="Strong"/>
              </w:rPr>
              <w:t xml:space="preserve">marking guidelines and annotations to refine a work </w:t>
            </w:r>
            <w:r w:rsidRPr="00A50932">
              <w:rPr>
                <w:rStyle w:val="Strong"/>
              </w:rPr>
              <w:lastRenderedPageBreak/>
              <w:t>sample</w:t>
            </w:r>
            <w:r w:rsidRPr="00CD31E8">
              <w:rPr>
                <w:rStyle w:val="Strong"/>
                <w:b w:val="0"/>
                <w:bCs w:val="0"/>
              </w:rPr>
              <w:t xml:space="preserve"> to</w:t>
            </w:r>
            <w:r>
              <w:t xml:space="preserve"> identify strengths and areas for improvement for each sample. Students then</w:t>
            </w:r>
            <w:r w:rsidRPr="00CD31E8">
              <w:rPr>
                <w:rStyle w:val="Strong"/>
                <w:b w:val="0"/>
                <w:bCs w:val="0"/>
              </w:rPr>
              <w:t xml:space="preserve"> </w:t>
            </w:r>
            <w:r w:rsidRPr="00F73D59">
              <w:rPr>
                <w:rStyle w:val="Strong"/>
                <w:b w:val="0"/>
                <w:bCs w:val="0"/>
              </w:rPr>
              <w:t>implement the ‘suggestions for feedforward and skill development’ provided in the annotated work sample.</w:t>
            </w:r>
            <w:r w:rsidRPr="00213E19">
              <w:rPr>
                <w:rStyle w:val="Strong"/>
                <w:b w:val="0"/>
                <w:bCs w:val="0"/>
              </w:rPr>
              <w:t xml:space="preserve"> </w:t>
            </w:r>
            <w:r w:rsidRPr="001C3756">
              <w:t>Use the</w:t>
            </w:r>
            <w:r w:rsidRPr="00EF66C2">
              <w:t xml:space="preserve"> </w:t>
            </w:r>
            <w:hyperlink r:id="rId91" w:history="1">
              <w:r w:rsidR="00CD31E8">
                <w:rPr>
                  <w:rStyle w:val="Hyperlink"/>
                </w:rPr>
                <w:t>Gradual release of responsibility</w:t>
              </w:r>
            </w:hyperlink>
            <w:r w:rsidR="00CD31E8" w:rsidRPr="00CD31E8">
              <w:t xml:space="preserve"> model</w:t>
            </w:r>
            <w:r w:rsidRPr="00457CFD">
              <w:rPr>
                <w:rStyle w:val="Strong"/>
                <w:b w:val="0"/>
                <w:bCs w:val="0"/>
              </w:rPr>
              <w:t xml:space="preserve"> </w:t>
            </w:r>
            <w:r w:rsidRPr="00F73D59">
              <w:rPr>
                <w:rStyle w:val="Strong"/>
                <w:b w:val="0"/>
                <w:bCs w:val="0"/>
              </w:rPr>
              <w:t>to support students with the process using the example provided in the table.</w:t>
            </w:r>
            <w:r w:rsidR="007B0F66" w:rsidRPr="00764D17">
              <w:t xml:space="preserve"> Throughout the activity, the teacher uses purposeful questioning, circulates to provide immediate feedback and clarifies misconceptions about standards and expectations.</w:t>
            </w:r>
          </w:p>
          <w:p w14:paraId="4D24E84B" w14:textId="5A075DEF" w:rsidR="00651607" w:rsidRPr="00FC4559" w:rsidRDefault="00651607" w:rsidP="00F73D59">
            <w:pPr>
              <w:pStyle w:val="ListBullet"/>
              <w:cnfStyle w:val="000000100000" w:firstRow="0" w:lastRow="0" w:firstColumn="0" w:lastColumn="0" w:oddVBand="0" w:evenVBand="0" w:oddHBand="1" w:evenHBand="0" w:firstRowFirstColumn="0" w:firstRowLastColumn="0" w:lastRowFirstColumn="0" w:lastRowLastColumn="0"/>
              <w:rPr>
                <w:rFonts w:eastAsia="Times New Roman"/>
                <w:b/>
                <w:szCs w:val="22"/>
                <w:lang w:eastAsia="en-AU"/>
              </w:rPr>
            </w:pPr>
            <w:r>
              <w:rPr>
                <w:rStyle w:val="Strong"/>
              </w:rPr>
              <w:t>Reflecting on student samples</w:t>
            </w:r>
            <w:r w:rsidRPr="00C66EB6">
              <w:rPr>
                <w:rStyle w:val="Strong"/>
                <w:b w:val="0"/>
                <w:bCs w:val="0"/>
              </w:rPr>
              <w:t xml:space="preserve"> </w:t>
            </w:r>
            <w:r w:rsidRPr="00F73D59">
              <w:rPr>
                <w:rStyle w:val="Strong"/>
                <w:b w:val="0"/>
                <w:bCs w:val="0"/>
              </w:rPr>
              <w:t>– using their</w:t>
            </w:r>
            <w:r>
              <w:t xml:space="preserve"> writing journal, students</w:t>
            </w:r>
            <w:r w:rsidR="007B0F66">
              <w:t xml:space="preserve"> take 2 minutes to</w:t>
            </w:r>
            <w:r>
              <w:t xml:space="preserve"> reflect on what they have learned from the process of engaging with student samples and the marking criteria</w:t>
            </w:r>
            <w:r w:rsidR="000D722B">
              <w:t xml:space="preserve"> </w:t>
            </w:r>
            <w:r w:rsidR="000D722B">
              <w:rPr>
                <w:b/>
                <w:bCs/>
              </w:rPr>
              <w:t>(</w:t>
            </w:r>
            <w:r w:rsidR="00271385">
              <w:rPr>
                <w:b/>
                <w:bCs/>
              </w:rPr>
              <w:t>I</w:t>
            </w:r>
            <w:r w:rsidR="000D722B">
              <w:rPr>
                <w:b/>
                <w:bCs/>
              </w:rPr>
              <w:t>ntegrated Phase 5)</w:t>
            </w:r>
            <w:r w:rsidR="000D722B">
              <w:t>.</w:t>
            </w:r>
            <w:r w:rsidR="007B0F66">
              <w:t xml:space="preserve"> The teacher uses responses to identify misconceptions before the next lesson.</w:t>
            </w:r>
          </w:p>
        </w:tc>
        <w:tc>
          <w:tcPr>
            <w:tcW w:w="858" w:type="pct"/>
          </w:tcPr>
          <w:p w14:paraId="08AE3B8B" w14:textId="77777777" w:rsidR="00651607" w:rsidRPr="001117E2" w:rsidRDefault="00651607" w:rsidP="00651607">
            <w:pPr>
              <w:cnfStyle w:val="000000100000" w:firstRow="0" w:lastRow="0" w:firstColumn="0" w:lastColumn="0" w:oddVBand="0" w:evenVBand="0" w:oddHBand="1" w:evenHBand="0" w:firstRowFirstColumn="0" w:firstRowLastColumn="0" w:lastRowFirstColumn="0" w:lastRowLastColumn="0"/>
              <w:rPr>
                <w:rStyle w:val="Strong"/>
              </w:rPr>
            </w:pPr>
            <w:r w:rsidRPr="001117E2">
              <w:rPr>
                <w:rStyle w:val="Strong"/>
              </w:rPr>
              <w:lastRenderedPageBreak/>
              <w:t>Success criteria</w:t>
            </w:r>
          </w:p>
          <w:p w14:paraId="1F2F08CF" w14:textId="77777777" w:rsidR="00651607" w:rsidRDefault="00651607" w:rsidP="00651607">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6A71A159" w14:textId="0BCEB261" w:rsidR="00651607" w:rsidRPr="005C07D7" w:rsidRDefault="00651607" w:rsidP="00651607">
            <w:pPr>
              <w:pStyle w:val="ListBullet"/>
              <w:cnfStyle w:val="000000100000" w:firstRow="0" w:lastRow="0" w:firstColumn="0" w:lastColumn="0" w:oddVBand="0" w:evenVBand="0" w:oddHBand="1" w:evenHBand="0" w:firstRowFirstColumn="0" w:firstRowLastColumn="0" w:lastRowFirstColumn="0" w:lastRowLastColumn="0"/>
            </w:pPr>
            <w:r w:rsidRPr="00300C8C">
              <w:t xml:space="preserve">identify and </w:t>
            </w:r>
            <w:r w:rsidR="00BB00AD">
              <w:t>justify</w:t>
            </w:r>
            <w:r w:rsidR="00BB00AD" w:rsidRPr="00300C8C">
              <w:t xml:space="preserve"> </w:t>
            </w:r>
            <w:r w:rsidRPr="00300C8C">
              <w:t>strengths</w:t>
            </w:r>
            <w:r>
              <w:t xml:space="preserve"> and areas for improvement</w:t>
            </w:r>
            <w:r w:rsidRPr="00300C8C">
              <w:t xml:space="preserve"> in the discursive work sample</w:t>
            </w:r>
            <w:r>
              <w:t>s</w:t>
            </w:r>
          </w:p>
          <w:p w14:paraId="5274F1E6" w14:textId="139DF9F0" w:rsidR="00BB00AD" w:rsidRPr="005C07D7" w:rsidRDefault="00BB00AD" w:rsidP="00651607">
            <w:pPr>
              <w:pStyle w:val="ListBullet"/>
              <w:cnfStyle w:val="000000100000" w:firstRow="0" w:lastRow="0" w:firstColumn="0" w:lastColumn="0" w:oddVBand="0" w:evenVBand="0" w:oddHBand="1" w:evenHBand="0" w:firstRowFirstColumn="0" w:firstRowLastColumn="0" w:lastRowFirstColumn="0" w:lastRowLastColumn="0"/>
            </w:pPr>
            <w:r>
              <w:t>explain</w:t>
            </w:r>
            <w:r w:rsidR="00651607" w:rsidRPr="00B1263B">
              <w:t xml:space="preserve"> key differences between the C</w:t>
            </w:r>
            <w:r w:rsidR="00651607">
              <w:t>-</w:t>
            </w:r>
            <w:r w:rsidR="00651607" w:rsidRPr="00B1263B">
              <w:t>range and A</w:t>
            </w:r>
            <w:r w:rsidR="00651607">
              <w:t>-</w:t>
            </w:r>
            <w:r w:rsidR="00651607" w:rsidRPr="00B1263B">
              <w:t xml:space="preserve">range samples, </w:t>
            </w:r>
            <w:r w:rsidR="00651607" w:rsidRPr="00B1263B">
              <w:lastRenderedPageBreak/>
              <w:t>focusing on elements such as argument clarity, use of evidence, language choices and overall coherence</w:t>
            </w:r>
          </w:p>
          <w:p w14:paraId="2447BD5C" w14:textId="1273E819" w:rsidR="00651607" w:rsidRPr="005C07D7" w:rsidRDefault="00BB00AD" w:rsidP="00651607">
            <w:pPr>
              <w:pStyle w:val="ListBullet"/>
              <w:cnfStyle w:val="000000100000" w:firstRow="0" w:lastRow="0" w:firstColumn="0" w:lastColumn="0" w:oddVBand="0" w:evenVBand="0" w:oddHBand="1" w:evenHBand="0" w:firstRowFirstColumn="0" w:firstRowLastColumn="0" w:lastRowFirstColumn="0" w:lastRowLastColumn="0"/>
            </w:pPr>
            <w:r>
              <w:t>use marking criteria or annotations to explain how responses could be refined</w:t>
            </w:r>
            <w:r w:rsidR="00651607">
              <w:t>.</w:t>
            </w:r>
          </w:p>
          <w:p w14:paraId="6F3826B8" w14:textId="77777777" w:rsidR="00651607" w:rsidRDefault="00651607" w:rsidP="007237A6">
            <w:pPr>
              <w:pStyle w:val="Featurepink"/>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1BF06E26" w14:textId="16D3D247" w:rsidR="00651607" w:rsidRPr="00A11F66" w:rsidRDefault="00651607" w:rsidP="00C66EB6">
            <w:pPr>
              <w:pStyle w:val="Featurepink"/>
              <w:cnfStyle w:val="000000100000" w:firstRow="0" w:lastRow="0" w:firstColumn="0" w:lastColumn="0" w:oddVBand="0" w:evenVBand="0" w:oddHBand="1" w:evenHBand="0" w:firstRowFirstColumn="0" w:firstRowLastColumn="0" w:lastRowFirstColumn="0" w:lastRowLastColumn="0"/>
            </w:pPr>
            <w:r w:rsidRPr="00FD5354">
              <w:t>[Record</w:t>
            </w:r>
            <w:r>
              <w:t xml:space="preserve"> evaluation and registration information</w:t>
            </w:r>
            <w:r w:rsidRPr="00FD5354">
              <w:t>]</w:t>
            </w:r>
          </w:p>
        </w:tc>
      </w:tr>
      <w:tr w:rsidR="00D06D29" w:rsidRPr="00A11F66" w14:paraId="30A6FD3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Borders>
              <w:top w:val="single" w:sz="6" w:space="0" w:color="auto"/>
              <w:left w:val="single" w:sz="6" w:space="0" w:color="auto"/>
              <w:bottom w:val="single" w:sz="6" w:space="0" w:color="auto"/>
              <w:right w:val="single" w:sz="6" w:space="0" w:color="auto"/>
            </w:tcBorders>
          </w:tcPr>
          <w:p w14:paraId="6BBDA237" w14:textId="4D3020EE" w:rsidR="00993151" w:rsidRPr="00D70160" w:rsidRDefault="00993151" w:rsidP="00AD3AD0">
            <w:pPr>
              <w:spacing w:before="120" w:after="240"/>
              <w:rPr>
                <w:b w:val="0"/>
                <w:bCs/>
              </w:rPr>
            </w:pPr>
            <w:r>
              <w:lastRenderedPageBreak/>
              <w:t xml:space="preserve">EAV-12-04 </w:t>
            </w:r>
            <w:r w:rsidRPr="00E547E0">
              <w:rPr>
                <w:b w:val="0"/>
                <w:bCs/>
              </w:rPr>
              <w:t>composes texts using language forms and features in new and different contexts</w:t>
            </w:r>
          </w:p>
          <w:p w14:paraId="01EAD604" w14:textId="77777777" w:rsidR="00D06D29" w:rsidRPr="005D1AAC" w:rsidRDefault="00D06D29" w:rsidP="00AD3AD0">
            <w:pPr>
              <w:suppressAutoHyphens w:val="0"/>
              <w:spacing w:before="120" w:after="240"/>
              <w:textAlignment w:val="baseline"/>
              <w:rPr>
                <w:rFonts w:eastAsia="Times New Roman"/>
                <w:b w:val="0"/>
                <w:bCs/>
                <w:szCs w:val="22"/>
                <w:lang w:eastAsia="en-AU"/>
              </w:rPr>
            </w:pPr>
            <w:r w:rsidRPr="005D1AAC">
              <w:rPr>
                <w:rFonts w:eastAsia="Times New Roman"/>
                <w:bCs/>
                <w:szCs w:val="22"/>
                <w:lang w:eastAsia="en-AU"/>
              </w:rPr>
              <w:t>Understanding</w:t>
            </w:r>
          </w:p>
          <w:p w14:paraId="70C77F80" w14:textId="2FA17E7D" w:rsidR="00D06D29" w:rsidRPr="00D70160" w:rsidRDefault="00D06D29" w:rsidP="00AD3AD0">
            <w:pPr>
              <w:suppressAutoHyphens w:val="0"/>
              <w:spacing w:before="120" w:after="240"/>
              <w:textAlignment w:val="baseline"/>
              <w:rPr>
                <w:rFonts w:eastAsia="Times New Roman"/>
                <w:b w:val="0"/>
                <w:bCs/>
                <w:szCs w:val="22"/>
                <w:lang w:eastAsia="en-AU"/>
              </w:rPr>
            </w:pPr>
            <w:r w:rsidRPr="00993151">
              <w:rPr>
                <w:rFonts w:eastAsia="Times New Roman"/>
                <w:b w:val="0"/>
                <w:bCs/>
                <w:szCs w:val="22"/>
                <w:lang w:eastAsia="en-AU"/>
              </w:rPr>
              <w:t xml:space="preserve">The forms, language </w:t>
            </w:r>
            <w:r w:rsidRPr="00993151">
              <w:rPr>
                <w:rFonts w:eastAsia="Times New Roman"/>
                <w:b w:val="0"/>
                <w:bCs/>
                <w:szCs w:val="22"/>
                <w:lang w:eastAsia="en-AU"/>
              </w:rPr>
              <w:lastRenderedPageBreak/>
              <w:t>features and stylistic choices that shape imaginative, discursive, persuasive and reflective texts</w:t>
            </w:r>
          </w:p>
          <w:p w14:paraId="4F100662" w14:textId="33BD8A64" w:rsidR="00D06D29" w:rsidRPr="00993151" w:rsidRDefault="00D06D29" w:rsidP="00AD3AD0">
            <w:pPr>
              <w:suppressAutoHyphens w:val="0"/>
              <w:spacing w:before="120" w:after="240"/>
              <w:textAlignment w:val="baseline"/>
              <w:rPr>
                <w:rFonts w:eastAsia="Times New Roman"/>
                <w:b w:val="0"/>
                <w:bCs/>
                <w:szCs w:val="22"/>
                <w:lang w:eastAsia="en-AU"/>
              </w:rPr>
            </w:pPr>
            <w:r w:rsidRPr="005D1AAC">
              <w:rPr>
                <w:rFonts w:eastAsia="Times New Roman"/>
                <w:bCs/>
                <w:szCs w:val="22"/>
                <w:lang w:eastAsia="en-AU"/>
              </w:rPr>
              <w:t>Responding</w:t>
            </w:r>
          </w:p>
          <w:p w14:paraId="7F38BD90" w14:textId="06EC6C4F" w:rsidR="00D06D29" w:rsidRDefault="00D06D29" w:rsidP="00AD3AD0">
            <w:pPr>
              <w:suppressAutoHyphens w:val="0"/>
              <w:spacing w:before="120" w:after="240"/>
              <w:textAlignment w:val="baseline"/>
              <w:rPr>
                <w:highlight w:val="yellow"/>
              </w:rPr>
            </w:pPr>
            <w:r w:rsidRPr="00993151">
              <w:rPr>
                <w:rFonts w:eastAsia="Times New Roman"/>
                <w:b w:val="0"/>
                <w:bCs/>
                <w:szCs w:val="22"/>
                <w:lang w:eastAsia="en-AU"/>
              </w:rPr>
              <w:t>Draft, reflect, edit, refine, revise and present texts for a range of audiences and purposes</w:t>
            </w:r>
          </w:p>
        </w:tc>
        <w:tc>
          <w:tcPr>
            <w:tcW w:w="3381" w:type="pct"/>
            <w:tcBorders>
              <w:top w:val="single" w:sz="6" w:space="0" w:color="auto"/>
              <w:left w:val="single" w:sz="6" w:space="0" w:color="auto"/>
              <w:bottom w:val="single" w:sz="6" w:space="0" w:color="auto"/>
              <w:right w:val="single" w:sz="6" w:space="0" w:color="auto"/>
            </w:tcBorders>
          </w:tcPr>
          <w:p w14:paraId="68D8D17E" w14:textId="4D128BC2" w:rsidR="00D06D29" w:rsidRDefault="00D06D29" w:rsidP="00FC4559">
            <w:pPr>
              <w:suppressAutoHyphens w:val="0"/>
              <w:textAlignment w:val="baseline"/>
              <w:cnfStyle w:val="000000010000" w:firstRow="0" w:lastRow="0" w:firstColumn="0" w:lastColumn="0" w:oddVBand="0" w:evenVBand="0" w:oddHBand="0" w:evenHBand="1" w:firstRowFirstColumn="0" w:firstRowLastColumn="0" w:lastRowFirstColumn="0" w:lastRowLastColumn="0"/>
              <w:rPr>
                <w:rFonts w:eastAsia="Times New Roman"/>
                <w:b/>
                <w:bCs/>
                <w:szCs w:val="22"/>
                <w:lang w:eastAsia="en-AU"/>
              </w:rPr>
            </w:pPr>
            <w:r w:rsidRPr="00CE7F64">
              <w:rPr>
                <w:rFonts w:eastAsia="Times New Roman"/>
                <w:b/>
                <w:bCs/>
                <w:szCs w:val="22"/>
                <w:lang w:eastAsia="en-AU"/>
              </w:rPr>
              <w:lastRenderedPageBreak/>
              <w:t xml:space="preserve">Phase </w:t>
            </w:r>
            <w:r>
              <w:rPr>
                <w:rFonts w:eastAsia="Times New Roman"/>
                <w:b/>
                <w:bCs/>
                <w:szCs w:val="22"/>
                <w:lang w:eastAsia="en-AU"/>
              </w:rPr>
              <w:t>6</w:t>
            </w:r>
            <w:r w:rsidRPr="00CE7F64">
              <w:rPr>
                <w:rFonts w:eastAsia="Times New Roman"/>
                <w:b/>
                <w:bCs/>
                <w:szCs w:val="22"/>
                <w:lang w:eastAsia="en-AU"/>
              </w:rPr>
              <w:t xml:space="preserve">, sequence </w:t>
            </w:r>
            <w:r w:rsidR="000267E0">
              <w:rPr>
                <w:rFonts w:eastAsia="Times New Roman"/>
                <w:b/>
                <w:bCs/>
                <w:szCs w:val="22"/>
                <w:lang w:eastAsia="en-AU"/>
              </w:rPr>
              <w:t>2</w:t>
            </w:r>
            <w:r w:rsidRPr="00CE7F64">
              <w:rPr>
                <w:rFonts w:eastAsia="Times New Roman"/>
                <w:b/>
                <w:bCs/>
                <w:szCs w:val="22"/>
                <w:lang w:eastAsia="en-AU"/>
              </w:rPr>
              <w:t xml:space="preserve"> – </w:t>
            </w:r>
            <w:r w:rsidR="005E4AEC">
              <w:rPr>
                <w:rFonts w:eastAsia="Times New Roman"/>
                <w:b/>
                <w:bCs/>
                <w:szCs w:val="22"/>
                <w:lang w:eastAsia="en-AU"/>
              </w:rPr>
              <w:t>e</w:t>
            </w:r>
            <w:r>
              <w:rPr>
                <w:rFonts w:eastAsia="Times New Roman"/>
                <w:b/>
                <w:bCs/>
                <w:szCs w:val="22"/>
                <w:lang w:eastAsia="en-AU"/>
              </w:rPr>
              <w:t xml:space="preserve">xperimenting with form and </w:t>
            </w:r>
            <w:r w:rsidR="00175BD4">
              <w:rPr>
                <w:rFonts w:eastAsia="Times New Roman"/>
                <w:b/>
                <w:bCs/>
                <w:szCs w:val="22"/>
                <w:lang w:eastAsia="en-AU"/>
              </w:rPr>
              <w:t xml:space="preserve">authorial </w:t>
            </w:r>
            <w:r>
              <w:rPr>
                <w:rFonts w:eastAsia="Times New Roman"/>
                <w:b/>
                <w:bCs/>
                <w:szCs w:val="22"/>
                <w:lang w:eastAsia="en-AU"/>
              </w:rPr>
              <w:t>voice</w:t>
            </w:r>
          </w:p>
          <w:p w14:paraId="03A7EAA7" w14:textId="4DC8DE71" w:rsidR="00D06D29" w:rsidRPr="00993151" w:rsidRDefault="00D06D29" w:rsidP="00F3123C">
            <w:pPr>
              <w:cnfStyle w:val="000000010000" w:firstRow="0" w:lastRow="0" w:firstColumn="0" w:lastColumn="0" w:oddVBand="0" w:evenVBand="0" w:oddHBand="0" w:evenHBand="1" w:firstRowFirstColumn="0" w:firstRowLastColumn="0" w:lastRowFirstColumn="0" w:lastRowLastColumn="0"/>
              <w:rPr>
                <w:rFonts w:eastAsia="Aptos"/>
                <w:kern w:val="2"/>
                <w:szCs w:val="22"/>
                <w14:ligatures w14:val="standardContextual"/>
              </w:rPr>
            </w:pPr>
            <w:r w:rsidRPr="00FD2142">
              <w:rPr>
                <w:rFonts w:eastAsia="Times New Roman"/>
                <w:szCs w:val="22"/>
                <w:lang w:eastAsia="en-AU"/>
              </w:rPr>
              <w:t>Focus area content:</w:t>
            </w:r>
            <w:r w:rsidRPr="00FC3E68">
              <w:rPr>
                <w:rFonts w:eastAsia="Times New Roman"/>
                <w:szCs w:val="22"/>
                <w:lang w:eastAsia="en-AU"/>
              </w:rPr>
              <w:t xml:space="preserve"> </w:t>
            </w:r>
            <w:r w:rsidR="000E1639">
              <w:rPr>
                <w:rFonts w:eastAsia="Times New Roman"/>
                <w:szCs w:val="22"/>
                <w:lang w:eastAsia="en-AU"/>
              </w:rPr>
              <w:t>s</w:t>
            </w:r>
            <w:r w:rsidR="000E1639" w:rsidRPr="000E1639">
              <w:rPr>
                <w:rFonts w:eastAsia="Aptos"/>
                <w:kern w:val="2"/>
                <w:szCs w:val="22"/>
                <w14:ligatures w14:val="standardContextual"/>
              </w:rPr>
              <w:t xml:space="preserve">tudents </w:t>
            </w:r>
            <w:r w:rsidR="00B32305">
              <w:rPr>
                <w:rFonts w:eastAsia="Aptos"/>
                <w:kern w:val="2"/>
                <w:szCs w:val="22"/>
                <w14:ligatures w14:val="standardContextual"/>
              </w:rPr>
              <w:t>‘</w:t>
            </w:r>
            <w:r w:rsidR="000E1639" w:rsidRPr="000E1639">
              <w:rPr>
                <w:rFonts w:eastAsia="Aptos"/>
                <w:kern w:val="2"/>
                <w:szCs w:val="22"/>
                <w14:ligatures w14:val="standardContextual"/>
              </w:rPr>
              <w:t>refine and strengthen their own skills in composing highly crafted, imaginative, discursive, persuasive and reflective texts</w:t>
            </w:r>
            <w:r w:rsidR="00B32305">
              <w:rPr>
                <w:rFonts w:eastAsia="Aptos"/>
                <w:kern w:val="2"/>
                <w:szCs w:val="22"/>
                <w14:ligatures w14:val="standardContextual"/>
              </w:rPr>
              <w:t>’</w:t>
            </w:r>
            <w:r w:rsidR="000E1639" w:rsidRPr="000E1639">
              <w:rPr>
                <w:rFonts w:eastAsia="Aptos"/>
                <w:kern w:val="2"/>
                <w:szCs w:val="22"/>
                <w14:ligatures w14:val="standardContextual"/>
              </w:rPr>
              <w:t>.</w:t>
            </w:r>
          </w:p>
          <w:p w14:paraId="5BE1BF70" w14:textId="24715F81" w:rsidR="00D06D29" w:rsidRPr="00C66EB6" w:rsidRDefault="00D06D29" w:rsidP="00C66EB6">
            <w:pPr>
              <w:cnfStyle w:val="000000010000" w:firstRow="0" w:lastRow="0" w:firstColumn="0" w:lastColumn="0" w:oddVBand="0" w:evenVBand="0" w:oddHBand="0" w:evenHBand="1" w:firstRowFirstColumn="0" w:firstRowLastColumn="0" w:lastRowFirstColumn="0" w:lastRowLastColumn="0"/>
              <w:rPr>
                <w:rStyle w:val="Strong"/>
                <w:lang w:eastAsia="en-AU"/>
              </w:rPr>
            </w:pPr>
            <w:r w:rsidRPr="00C66EB6">
              <w:rPr>
                <w:rStyle w:val="Strong"/>
                <w:lang w:eastAsia="en-AU"/>
              </w:rPr>
              <w:t>Learning intentions</w:t>
            </w:r>
          </w:p>
          <w:p w14:paraId="7E7A236B" w14:textId="2C699D53" w:rsidR="00D06D29" w:rsidRPr="00C66EB6" w:rsidRDefault="00D06D29" w:rsidP="00C66EB6">
            <w:pPr>
              <w:cnfStyle w:val="000000010000" w:firstRow="0" w:lastRow="0" w:firstColumn="0" w:lastColumn="0" w:oddVBand="0" w:evenVBand="0" w:oddHBand="0" w:evenHBand="1" w:firstRowFirstColumn="0" w:firstRowLastColumn="0" w:lastRowFirstColumn="0" w:lastRowLastColumn="0"/>
              <w:rPr>
                <w:lang w:eastAsia="en-AU"/>
              </w:rPr>
            </w:pPr>
            <w:r w:rsidRPr="00C66EB6">
              <w:rPr>
                <w:lang w:eastAsia="en-AU"/>
              </w:rPr>
              <w:t>By the end of this learning sequence, students will:</w:t>
            </w:r>
          </w:p>
          <w:p w14:paraId="6A9AC855" w14:textId="7E6D0C07" w:rsidR="00A27DB1" w:rsidRPr="00A27DB1" w:rsidRDefault="00A27DB1" w:rsidP="00A27DB1">
            <w:pPr>
              <w:pStyle w:val="ListBullet"/>
              <w:cnfStyle w:val="000000010000" w:firstRow="0" w:lastRow="0" w:firstColumn="0" w:lastColumn="0" w:oddVBand="0" w:evenVBand="0" w:oddHBand="0" w:evenHBand="1" w:firstRowFirstColumn="0" w:firstRowLastColumn="0" w:lastRowFirstColumn="0" w:lastRowLastColumn="0"/>
              <w:rPr>
                <w:lang w:eastAsia="en-AU"/>
              </w:rPr>
            </w:pPr>
            <w:r>
              <w:rPr>
                <w:lang w:eastAsia="en-AU"/>
              </w:rPr>
              <w:t>r</w:t>
            </w:r>
            <w:r w:rsidRPr="00A27DB1">
              <w:rPr>
                <w:lang w:eastAsia="en-AU"/>
              </w:rPr>
              <w:t>e</w:t>
            </w:r>
            <w:r w:rsidR="00B41E13">
              <w:rPr>
                <w:lang w:eastAsia="en-AU"/>
              </w:rPr>
              <w:t>vise</w:t>
            </w:r>
            <w:r w:rsidRPr="00A27DB1">
              <w:rPr>
                <w:lang w:eastAsia="en-AU"/>
              </w:rPr>
              <w:t xml:space="preserve"> a previous core formative task to improve </w:t>
            </w:r>
            <w:r w:rsidR="00175BD4">
              <w:rPr>
                <w:lang w:eastAsia="en-AU"/>
              </w:rPr>
              <w:t xml:space="preserve">authorial </w:t>
            </w:r>
            <w:r w:rsidR="00B41E13">
              <w:rPr>
                <w:lang w:eastAsia="en-AU"/>
              </w:rPr>
              <w:t xml:space="preserve">voice, </w:t>
            </w:r>
            <w:r w:rsidRPr="00A27DB1">
              <w:rPr>
                <w:lang w:eastAsia="en-AU"/>
              </w:rPr>
              <w:t>authority</w:t>
            </w:r>
            <w:r w:rsidR="00B41E13">
              <w:rPr>
                <w:lang w:eastAsia="en-AU"/>
              </w:rPr>
              <w:t xml:space="preserve"> </w:t>
            </w:r>
            <w:r w:rsidRPr="00A27DB1">
              <w:rPr>
                <w:lang w:eastAsia="en-AU"/>
              </w:rPr>
              <w:t>and clarity</w:t>
            </w:r>
          </w:p>
          <w:p w14:paraId="7F2E8C54" w14:textId="15CC725C" w:rsidR="00B41E13" w:rsidRDefault="00B41E13" w:rsidP="00B41E13">
            <w:pPr>
              <w:pStyle w:val="ListBullet"/>
              <w:cnfStyle w:val="000000010000" w:firstRow="0" w:lastRow="0" w:firstColumn="0" w:lastColumn="0" w:oddVBand="0" w:evenVBand="0" w:oddHBand="0" w:evenHBand="1" w:firstRowFirstColumn="0" w:firstRowLastColumn="0" w:lastRowFirstColumn="0" w:lastRowLastColumn="0"/>
              <w:rPr>
                <w:lang w:eastAsia="en-AU"/>
              </w:rPr>
            </w:pPr>
            <w:r>
              <w:rPr>
                <w:lang w:eastAsia="en-AU"/>
              </w:rPr>
              <w:lastRenderedPageBreak/>
              <w:t>apply structural, stylistic and narrative choices to strengthen meaning and reader engagement</w:t>
            </w:r>
          </w:p>
          <w:p w14:paraId="76286D39" w14:textId="4A612E45" w:rsidR="00B41E13" w:rsidRPr="00A27DB1" w:rsidRDefault="00B41E13" w:rsidP="00B41E13">
            <w:pPr>
              <w:pStyle w:val="ListBullet"/>
              <w:cnfStyle w:val="000000010000" w:firstRow="0" w:lastRow="0" w:firstColumn="0" w:lastColumn="0" w:oddVBand="0" w:evenVBand="0" w:oddHBand="0" w:evenHBand="1" w:firstRowFirstColumn="0" w:firstRowLastColumn="0" w:lastRowFirstColumn="0" w:lastRowLastColumn="0"/>
              <w:rPr>
                <w:lang w:eastAsia="en-AU"/>
              </w:rPr>
            </w:pPr>
            <w:r>
              <w:rPr>
                <w:lang w:eastAsia="en-AU"/>
              </w:rPr>
              <w:t>experiment deliberately with form, tone and perspective in drafting.</w:t>
            </w:r>
          </w:p>
          <w:p w14:paraId="5C2F9951" w14:textId="5524E444" w:rsidR="00D06D29" w:rsidRPr="00F333AD" w:rsidRDefault="00D06D29" w:rsidP="00F333AD">
            <w:pPr>
              <w:cnfStyle w:val="000000010000" w:firstRow="0" w:lastRow="0" w:firstColumn="0" w:lastColumn="0" w:oddVBand="0" w:evenVBand="0" w:oddHBand="0" w:evenHBand="1" w:firstRowFirstColumn="0" w:firstRowLastColumn="0" w:lastRowFirstColumn="0" w:lastRowLastColumn="0"/>
              <w:rPr>
                <w:rStyle w:val="Strong"/>
              </w:rPr>
            </w:pPr>
            <w:r w:rsidRPr="00F333AD">
              <w:rPr>
                <w:rStyle w:val="Strong"/>
              </w:rPr>
              <w:t xml:space="preserve">Experimentation of form and </w:t>
            </w:r>
            <w:r w:rsidR="00175BD4" w:rsidRPr="00F333AD">
              <w:rPr>
                <w:rStyle w:val="Strong"/>
              </w:rPr>
              <w:t xml:space="preserve">authorial </w:t>
            </w:r>
            <w:r w:rsidRPr="00F333AD">
              <w:rPr>
                <w:rStyle w:val="Strong"/>
              </w:rPr>
              <w:t>voice</w:t>
            </w:r>
          </w:p>
          <w:p w14:paraId="5DD9ECA5" w14:textId="2B6092BE" w:rsidR="00C31D01" w:rsidRDefault="00651607" w:rsidP="00F3123C">
            <w:pPr>
              <w:pStyle w:val="ListBullet"/>
              <w:cnfStyle w:val="000000010000" w:firstRow="0" w:lastRow="0" w:firstColumn="0" w:lastColumn="0" w:oddVBand="0" w:evenVBand="0" w:oddHBand="0" w:evenHBand="1" w:firstRowFirstColumn="0" w:firstRowLastColumn="0" w:lastRowFirstColumn="0" w:lastRowLastColumn="0"/>
              <w:rPr>
                <w:lang w:eastAsia="en-AU"/>
              </w:rPr>
            </w:pPr>
            <w:r>
              <w:rPr>
                <w:b/>
                <w:bCs/>
                <w:lang w:eastAsia="en-AU"/>
              </w:rPr>
              <w:t>Drafting for</w:t>
            </w:r>
            <w:r w:rsidR="009F4F52" w:rsidRPr="009F4F52">
              <w:rPr>
                <w:b/>
                <w:bCs/>
                <w:lang w:eastAsia="en-AU"/>
              </w:rPr>
              <w:t xml:space="preserve"> focused refinement</w:t>
            </w:r>
            <w:r w:rsidR="00D845FF" w:rsidRPr="00C66EB6">
              <w:rPr>
                <w:lang w:eastAsia="en-AU"/>
              </w:rPr>
              <w:t xml:space="preserve"> </w:t>
            </w:r>
            <w:r w:rsidR="00D06D29">
              <w:rPr>
                <w:lang w:eastAsia="en-AU"/>
              </w:rPr>
              <w:t>–</w:t>
            </w:r>
            <w:r w:rsidR="008A1444">
              <w:rPr>
                <w:lang w:eastAsia="en-AU"/>
              </w:rPr>
              <w:t xml:space="preserve"> </w:t>
            </w:r>
            <w:r w:rsidR="007B0F66" w:rsidRPr="00CC209D">
              <w:rPr>
                <w:lang w:eastAsia="en-AU"/>
              </w:rPr>
              <w:t xml:space="preserve">the teacher explicitly revisits the success criteria before students independently revise their composition using the clarity and intention checklist. </w:t>
            </w:r>
            <w:r w:rsidR="007B0F66">
              <w:rPr>
                <w:lang w:eastAsia="en-AU"/>
              </w:rPr>
              <w:t>S</w:t>
            </w:r>
            <w:r w:rsidR="007B0F66" w:rsidRPr="00763AC9">
              <w:rPr>
                <w:lang w:eastAsia="en-AU"/>
              </w:rPr>
              <w:t>tudents</w:t>
            </w:r>
            <w:r w:rsidR="00D06D29" w:rsidRPr="00763AC9">
              <w:rPr>
                <w:lang w:eastAsia="en-AU"/>
              </w:rPr>
              <w:t xml:space="preserve"> </w:t>
            </w:r>
            <w:r w:rsidR="0020002A">
              <w:rPr>
                <w:lang w:eastAsia="en-AU"/>
              </w:rPr>
              <w:t xml:space="preserve">select a </w:t>
            </w:r>
            <w:r w:rsidR="008A1444">
              <w:rPr>
                <w:lang w:eastAsia="en-AU"/>
              </w:rPr>
              <w:t>completed c</w:t>
            </w:r>
            <w:r w:rsidR="0020002A">
              <w:rPr>
                <w:lang w:eastAsia="en-AU"/>
              </w:rPr>
              <w:t>ore formative task of their choice</w:t>
            </w:r>
            <w:r w:rsidR="00C31D01">
              <w:rPr>
                <w:lang w:eastAsia="en-AU"/>
              </w:rPr>
              <w:t xml:space="preserve"> and revise at least 300 to 400</w:t>
            </w:r>
            <w:r w:rsidR="007122BE">
              <w:rPr>
                <w:lang w:eastAsia="en-AU"/>
              </w:rPr>
              <w:t>-</w:t>
            </w:r>
            <w:r w:rsidR="00C31D01">
              <w:rPr>
                <w:lang w:eastAsia="en-AU"/>
              </w:rPr>
              <w:t xml:space="preserve">words of </w:t>
            </w:r>
            <w:r w:rsidR="00CC532E">
              <w:rPr>
                <w:lang w:eastAsia="en-AU"/>
              </w:rPr>
              <w:t>this composition</w:t>
            </w:r>
            <w:r w:rsidR="00597B74" w:rsidRPr="00763AC9">
              <w:rPr>
                <w:lang w:eastAsia="en-AU"/>
              </w:rPr>
              <w:t xml:space="preserve"> </w:t>
            </w:r>
            <w:r w:rsidR="00597B74">
              <w:rPr>
                <w:lang w:eastAsia="en-AU"/>
              </w:rPr>
              <w:t xml:space="preserve">and </w:t>
            </w:r>
            <w:r w:rsidR="00597B74" w:rsidRPr="00763AC9">
              <w:rPr>
                <w:lang w:eastAsia="en-AU"/>
              </w:rPr>
              <w:t>engage in their own refinement process</w:t>
            </w:r>
            <w:r w:rsidR="00597B74">
              <w:rPr>
                <w:lang w:eastAsia="en-AU"/>
              </w:rPr>
              <w:t xml:space="preserve">. </w:t>
            </w:r>
            <w:r w:rsidR="007B0F66" w:rsidRPr="006F336E">
              <w:rPr>
                <w:lang w:eastAsia="en-AU"/>
              </w:rPr>
              <w:t>During drafting, the teacher conferences with students, providing immediate feedback and prompting purposeful revision decisions.</w:t>
            </w:r>
            <w:r w:rsidR="007B0F66">
              <w:rPr>
                <w:lang w:eastAsia="en-AU"/>
              </w:rPr>
              <w:t xml:space="preserve"> </w:t>
            </w:r>
            <w:r w:rsidR="00597B74">
              <w:rPr>
                <w:lang w:eastAsia="en-AU"/>
              </w:rPr>
              <w:t>They are</w:t>
            </w:r>
            <w:r w:rsidR="00597B74" w:rsidRPr="00763AC9">
              <w:rPr>
                <w:lang w:eastAsia="en-AU"/>
              </w:rPr>
              <w:t xml:space="preserve"> guided by </w:t>
            </w:r>
            <w:r w:rsidR="00597B74" w:rsidRPr="004A6958">
              <w:rPr>
                <w:b/>
                <w:bCs/>
                <w:lang w:eastAsia="en-AU"/>
              </w:rPr>
              <w:t xml:space="preserve">Phase 6, </w:t>
            </w:r>
            <w:r w:rsidR="00597B74">
              <w:rPr>
                <w:b/>
                <w:lang w:eastAsia="en-AU"/>
              </w:rPr>
              <w:t>a</w:t>
            </w:r>
            <w:r w:rsidR="00597B74" w:rsidRPr="008F41E2">
              <w:rPr>
                <w:b/>
                <w:lang w:eastAsia="en-AU"/>
              </w:rPr>
              <w:t>ct</w:t>
            </w:r>
            <w:r w:rsidR="00597B74" w:rsidRPr="004A6958">
              <w:rPr>
                <w:b/>
                <w:bCs/>
                <w:lang w:eastAsia="en-AU"/>
              </w:rPr>
              <w:t xml:space="preserve">ivity </w:t>
            </w:r>
            <w:r w:rsidR="00C44CEB">
              <w:rPr>
                <w:b/>
                <w:bCs/>
                <w:lang w:eastAsia="en-AU"/>
              </w:rPr>
              <w:t>2</w:t>
            </w:r>
            <w:r w:rsidR="00597B74" w:rsidRPr="004A6958">
              <w:rPr>
                <w:b/>
                <w:bCs/>
                <w:lang w:eastAsia="en-AU"/>
              </w:rPr>
              <w:t xml:space="preserve"> – </w:t>
            </w:r>
            <w:r w:rsidR="00597B74">
              <w:rPr>
                <w:b/>
                <w:bCs/>
                <w:lang w:eastAsia="en-AU"/>
              </w:rPr>
              <w:t>c</w:t>
            </w:r>
            <w:r w:rsidR="00597B74" w:rsidRPr="004A6958">
              <w:rPr>
                <w:b/>
                <w:bCs/>
                <w:lang w:eastAsia="en-AU"/>
              </w:rPr>
              <w:t>larity and intention checklist</w:t>
            </w:r>
            <w:r w:rsidR="00597B74">
              <w:rPr>
                <w:lang w:eastAsia="en-AU"/>
              </w:rPr>
              <w:t>,</w:t>
            </w:r>
            <w:r w:rsidR="00597B74" w:rsidRPr="00763AC9">
              <w:rPr>
                <w:lang w:eastAsia="en-AU"/>
              </w:rPr>
              <w:t xml:space="preserve"> </w:t>
            </w:r>
            <w:r w:rsidR="00C31D01">
              <w:rPr>
                <w:lang w:eastAsia="en-AU"/>
              </w:rPr>
              <w:t>focusing on</w:t>
            </w:r>
            <w:r w:rsidR="008A1444">
              <w:rPr>
                <w:lang w:eastAsia="en-AU"/>
              </w:rPr>
              <w:t>:</w:t>
            </w:r>
          </w:p>
          <w:p w14:paraId="24D820BC" w14:textId="48A8E8D2" w:rsidR="00C31D01" w:rsidRDefault="00CC532E" w:rsidP="00AE123A">
            <w:pPr>
              <w:pStyle w:val="ListBullet2"/>
              <w:cnfStyle w:val="000000010000" w:firstRow="0" w:lastRow="0" w:firstColumn="0" w:lastColumn="0" w:oddVBand="0" w:evenVBand="0" w:oddHBand="0" w:evenHBand="1" w:firstRowFirstColumn="0" w:firstRowLastColumn="0" w:lastRowFirstColumn="0" w:lastRowLastColumn="0"/>
            </w:pPr>
            <w:r>
              <w:t>s</w:t>
            </w:r>
            <w:r w:rsidR="00C31D01">
              <w:t>hifts in narrative voice and tone</w:t>
            </w:r>
          </w:p>
          <w:p w14:paraId="7C7E8C3A" w14:textId="2A051FD6" w:rsidR="00C31D01" w:rsidRDefault="00CC532E" w:rsidP="00AE123A">
            <w:pPr>
              <w:pStyle w:val="ListBullet2"/>
              <w:cnfStyle w:val="000000010000" w:firstRow="0" w:lastRow="0" w:firstColumn="0" w:lastColumn="0" w:oddVBand="0" w:evenVBand="0" w:oddHBand="0" w:evenHBand="1" w:firstRowFirstColumn="0" w:firstRowLastColumn="0" w:lastRowFirstColumn="0" w:lastRowLastColumn="0"/>
            </w:pPr>
            <w:r>
              <w:t>s</w:t>
            </w:r>
            <w:r w:rsidR="00C31D01">
              <w:t>tructural cla</w:t>
            </w:r>
            <w:r>
              <w:t>rity and cohesion</w:t>
            </w:r>
          </w:p>
          <w:p w14:paraId="7E757E47" w14:textId="7BC469CB" w:rsidR="00CC532E" w:rsidRDefault="00CC532E" w:rsidP="00AE123A">
            <w:pPr>
              <w:pStyle w:val="ListBullet2"/>
              <w:cnfStyle w:val="000000010000" w:firstRow="0" w:lastRow="0" w:firstColumn="0" w:lastColumn="0" w:oddVBand="0" w:evenVBand="0" w:oddHBand="0" w:evenHBand="1" w:firstRowFirstColumn="0" w:firstRowLastColumn="0" w:lastRowFirstColumn="0" w:lastRowLastColumn="0"/>
            </w:pPr>
            <w:r>
              <w:t>pacing and rhythm of sentences</w:t>
            </w:r>
          </w:p>
          <w:p w14:paraId="60D3531B" w14:textId="419BE916" w:rsidR="00CC532E" w:rsidRDefault="00CC532E" w:rsidP="00AE123A">
            <w:pPr>
              <w:pStyle w:val="ListBullet2"/>
              <w:cnfStyle w:val="000000010000" w:firstRow="0" w:lastRow="0" w:firstColumn="0" w:lastColumn="0" w:oddVBand="0" w:evenVBand="0" w:oddHBand="0" w:evenHBand="1" w:firstRowFirstColumn="0" w:firstRowLastColumn="0" w:lastRowFirstColumn="0" w:lastRowLastColumn="0"/>
            </w:pPr>
            <w:r>
              <w:t>figurative or rhetorical precision</w:t>
            </w:r>
          </w:p>
          <w:p w14:paraId="217F5BAD" w14:textId="564FEC63" w:rsidR="00CC532E" w:rsidRDefault="00CC532E" w:rsidP="00AE123A">
            <w:pPr>
              <w:pStyle w:val="ListBullet2"/>
              <w:cnfStyle w:val="000000010000" w:firstRow="0" w:lastRow="0" w:firstColumn="0" w:lastColumn="0" w:oddVBand="0" w:evenVBand="0" w:oddHBand="0" w:evenHBand="1" w:firstRowFirstColumn="0" w:firstRowLastColumn="0" w:lastRowFirstColumn="0" w:lastRowLastColumn="0"/>
            </w:pPr>
            <w:r>
              <w:t>shaping the reader’s perspective</w:t>
            </w:r>
            <w:r w:rsidR="008A1444">
              <w:t>.</w:t>
            </w:r>
          </w:p>
          <w:p w14:paraId="09FC11C9" w14:textId="1CB680F6" w:rsidR="00D06D29" w:rsidRDefault="00651607" w:rsidP="00597B74">
            <w:pPr>
              <w:pStyle w:val="ListBullet"/>
              <w:cnfStyle w:val="000000010000" w:firstRow="0" w:lastRow="0" w:firstColumn="0" w:lastColumn="0" w:oddVBand="0" w:evenVBand="0" w:oddHBand="0" w:evenHBand="1" w:firstRowFirstColumn="0" w:firstRowLastColumn="0" w:lastRowFirstColumn="0" w:lastRowLastColumn="0"/>
              <w:rPr>
                <w:lang w:eastAsia="en-AU"/>
              </w:rPr>
            </w:pPr>
            <w:r>
              <w:rPr>
                <w:b/>
                <w:bCs/>
                <w:lang w:eastAsia="en-AU"/>
              </w:rPr>
              <w:t>Writing with peers to engage with the editing process</w:t>
            </w:r>
            <w:r w:rsidR="003677BF" w:rsidRPr="00C66EB6">
              <w:rPr>
                <w:lang w:eastAsia="en-AU"/>
              </w:rPr>
              <w:t xml:space="preserve"> </w:t>
            </w:r>
            <w:r w:rsidR="00D06D29">
              <w:rPr>
                <w:lang w:eastAsia="en-AU"/>
              </w:rPr>
              <w:t>– s</w:t>
            </w:r>
            <w:r w:rsidR="00D06D29" w:rsidRPr="000337E0">
              <w:rPr>
                <w:lang w:eastAsia="en-AU"/>
              </w:rPr>
              <w:t xml:space="preserve">tudents </w:t>
            </w:r>
            <w:r w:rsidR="005A75A7">
              <w:rPr>
                <w:lang w:eastAsia="en-AU"/>
              </w:rPr>
              <w:t xml:space="preserve">first identify the intended audience, purpose and authorial voice of their draft before swapping with a partner. As they </w:t>
            </w:r>
            <w:r w:rsidR="005A75A7">
              <w:rPr>
                <w:lang w:eastAsia="en-AU"/>
              </w:rPr>
              <w:lastRenderedPageBreak/>
              <w:t>peer edit</w:t>
            </w:r>
            <w:r w:rsidR="00367760">
              <w:rPr>
                <w:lang w:eastAsia="en-AU"/>
              </w:rPr>
              <w:t xml:space="preserve">, students are looking for sentence variety, cohesion, punctuation for meaning, verb tense consistency, paragraph cohesion and spelling </w:t>
            </w:r>
            <w:r w:rsidR="00581629">
              <w:rPr>
                <w:lang w:eastAsia="en-AU"/>
              </w:rPr>
              <w:t>accuracy. Partners identify</w:t>
            </w:r>
            <w:r w:rsidR="00CD31E8">
              <w:rPr>
                <w:lang w:eastAsia="en-AU"/>
              </w:rPr>
              <w:t>:</w:t>
            </w:r>
          </w:p>
          <w:p w14:paraId="1BA6EF68" w14:textId="6CF2D148" w:rsidR="00581629" w:rsidRDefault="00CD31E8" w:rsidP="00AE123A">
            <w:pPr>
              <w:pStyle w:val="ListBullet2"/>
              <w:cnfStyle w:val="000000010000" w:firstRow="0" w:lastRow="0" w:firstColumn="0" w:lastColumn="0" w:oddVBand="0" w:evenVBand="0" w:oddHBand="0" w:evenHBand="1" w:firstRowFirstColumn="0" w:firstRowLastColumn="0" w:lastRowFirstColumn="0" w:lastRowLastColumn="0"/>
            </w:pPr>
            <w:r>
              <w:t>o</w:t>
            </w:r>
            <w:r w:rsidR="00581629">
              <w:t>ne grammatical choice that strengthens authority</w:t>
            </w:r>
          </w:p>
          <w:p w14:paraId="29016003" w14:textId="3A53B004" w:rsidR="00581629" w:rsidRDefault="00CD31E8" w:rsidP="00AE123A">
            <w:pPr>
              <w:pStyle w:val="ListBullet2"/>
              <w:cnfStyle w:val="000000010000" w:firstRow="0" w:lastRow="0" w:firstColumn="0" w:lastColumn="0" w:oddVBand="0" w:evenVBand="0" w:oddHBand="0" w:evenHBand="1" w:firstRowFirstColumn="0" w:firstRowLastColumn="0" w:lastRowFirstColumn="0" w:lastRowLastColumn="0"/>
            </w:pPr>
            <w:r>
              <w:t>o</w:t>
            </w:r>
            <w:r w:rsidR="00581629">
              <w:t>ne sentence that could be revised for greater precision</w:t>
            </w:r>
          </w:p>
          <w:p w14:paraId="3D9D1898" w14:textId="379462D8" w:rsidR="00CE1DD4" w:rsidRDefault="00CD31E8" w:rsidP="00AE123A">
            <w:pPr>
              <w:pStyle w:val="ListBullet2"/>
              <w:cnfStyle w:val="000000010000" w:firstRow="0" w:lastRow="0" w:firstColumn="0" w:lastColumn="0" w:oddVBand="0" w:evenVBand="0" w:oddHBand="0" w:evenHBand="1" w:firstRowFirstColumn="0" w:firstRowLastColumn="0" w:lastRowFirstColumn="0" w:lastRowLastColumn="0"/>
            </w:pPr>
            <w:r>
              <w:t>o</w:t>
            </w:r>
            <w:r w:rsidR="00581629">
              <w:t>ne place where punctuation or syntax could improve meaning</w:t>
            </w:r>
            <w:r w:rsidR="00CE1DD4">
              <w:t>.</w:t>
            </w:r>
          </w:p>
          <w:p w14:paraId="3ECD3F17" w14:textId="7B4FE6D9" w:rsidR="00D06D29" w:rsidRPr="00A11F66" w:rsidRDefault="00651607" w:rsidP="00597B74">
            <w:pPr>
              <w:pStyle w:val="ListBullet"/>
              <w:cnfStyle w:val="000000010000" w:firstRow="0" w:lastRow="0" w:firstColumn="0" w:lastColumn="0" w:oddVBand="0" w:evenVBand="0" w:oddHBand="0" w:evenHBand="1" w:firstRowFirstColumn="0" w:firstRowLastColumn="0" w:lastRowFirstColumn="0" w:lastRowLastColumn="0"/>
              <w:rPr>
                <w:b/>
                <w:bCs/>
              </w:rPr>
            </w:pPr>
            <w:r>
              <w:rPr>
                <w:b/>
                <w:bCs/>
              </w:rPr>
              <w:t>Writing about language forms and features as an e</w:t>
            </w:r>
            <w:r>
              <w:rPr>
                <w:b/>
                <w:bCs/>
                <w:lang w:eastAsia="en-AU"/>
              </w:rPr>
              <w:t>xit</w:t>
            </w:r>
            <w:r w:rsidR="00D06D29">
              <w:rPr>
                <w:b/>
                <w:bCs/>
                <w:lang w:eastAsia="en-AU"/>
              </w:rPr>
              <w:t xml:space="preserve"> ticket</w:t>
            </w:r>
            <w:r w:rsidR="00D06D29" w:rsidRPr="00C66EB6">
              <w:rPr>
                <w:lang w:eastAsia="en-AU"/>
              </w:rPr>
              <w:t xml:space="preserve"> </w:t>
            </w:r>
            <w:r w:rsidR="00D06D29">
              <w:rPr>
                <w:lang w:eastAsia="en-AU"/>
              </w:rPr>
              <w:t>– s</w:t>
            </w:r>
            <w:r w:rsidR="00D06D29" w:rsidRPr="000337E0">
              <w:rPr>
                <w:lang w:eastAsia="en-AU"/>
              </w:rPr>
              <w:t>tudents record feedback</w:t>
            </w:r>
            <w:r w:rsidR="00D06D29">
              <w:rPr>
                <w:lang w:eastAsia="en-AU"/>
              </w:rPr>
              <w:t xml:space="preserve"> in their journal</w:t>
            </w:r>
            <w:r w:rsidR="00D06D29" w:rsidRPr="000337E0">
              <w:rPr>
                <w:lang w:eastAsia="en-AU"/>
              </w:rPr>
              <w:t xml:space="preserve"> and identify </w:t>
            </w:r>
            <w:r w:rsidR="00F82D79">
              <w:rPr>
                <w:lang w:eastAsia="en-AU"/>
              </w:rPr>
              <w:t>one</w:t>
            </w:r>
            <w:r w:rsidR="00D06D29" w:rsidRPr="000337E0">
              <w:rPr>
                <w:lang w:eastAsia="en-AU"/>
              </w:rPr>
              <w:t xml:space="preserve"> actionable next step for revision.</w:t>
            </w:r>
            <w:r w:rsidR="007B0F66" w:rsidRPr="000A0F40">
              <w:rPr>
                <w:lang w:eastAsia="en-AU"/>
              </w:rPr>
              <w:t xml:space="preserve"> Teacher reviews responses to determine whether further explicit teaching is required.</w:t>
            </w:r>
          </w:p>
        </w:tc>
        <w:tc>
          <w:tcPr>
            <w:tcW w:w="858" w:type="pct"/>
          </w:tcPr>
          <w:p w14:paraId="3D57EA6A" w14:textId="77777777" w:rsidR="005C07D7" w:rsidRPr="005C07D7" w:rsidRDefault="005C07D7" w:rsidP="00D06D29">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5C07D7">
              <w:rPr>
                <w:b/>
                <w:bCs/>
              </w:rPr>
              <w:lastRenderedPageBreak/>
              <w:t>Success criteria</w:t>
            </w:r>
          </w:p>
          <w:p w14:paraId="19FADC26" w14:textId="0234C436" w:rsidR="00D06D29" w:rsidRDefault="00D06D29" w:rsidP="00D06D29">
            <w:pPr>
              <w:widowControl/>
              <w:mirrorIndents w:val="0"/>
              <w:cnfStyle w:val="000000010000" w:firstRow="0" w:lastRow="0" w:firstColumn="0" w:lastColumn="0" w:oddVBand="0" w:evenVBand="0" w:oddHBand="0" w:evenHBand="1" w:firstRowFirstColumn="0" w:firstRowLastColumn="0" w:lastRowFirstColumn="0" w:lastRowLastColumn="0"/>
            </w:pPr>
            <w:r w:rsidRPr="00A11F66">
              <w:t>To demonstrate their learning, students can:</w:t>
            </w:r>
          </w:p>
          <w:p w14:paraId="6CB658CF" w14:textId="014A3123" w:rsidR="003F0E0A" w:rsidRPr="00CE7F64" w:rsidRDefault="003F0E0A" w:rsidP="003F0E0A">
            <w:pPr>
              <w:pStyle w:val="ListBullet"/>
              <w:cnfStyle w:val="000000010000" w:firstRow="0" w:lastRow="0" w:firstColumn="0" w:lastColumn="0" w:oddVBand="0" w:evenVBand="0" w:oddHBand="0" w:evenHBand="1" w:firstRowFirstColumn="0" w:firstRowLastColumn="0" w:lastRowFirstColumn="0" w:lastRowLastColumn="0"/>
              <w:rPr>
                <w:lang w:eastAsia="en-AU"/>
              </w:rPr>
            </w:pPr>
            <w:r>
              <w:rPr>
                <w:lang w:eastAsia="en-AU"/>
              </w:rPr>
              <w:t xml:space="preserve">produce a revised draft that demonstrates deliberate experimentation </w:t>
            </w:r>
            <w:r>
              <w:rPr>
                <w:lang w:eastAsia="en-AU"/>
              </w:rPr>
              <w:lastRenderedPageBreak/>
              <w:t xml:space="preserve">with form, perspective and stylistic </w:t>
            </w:r>
            <w:r w:rsidR="001E5B8F">
              <w:rPr>
                <w:lang w:eastAsia="en-AU"/>
              </w:rPr>
              <w:t>choices</w:t>
            </w:r>
          </w:p>
          <w:p w14:paraId="6FE1CFC7" w14:textId="5248F651" w:rsidR="001E5B8F" w:rsidRDefault="001E5B8F" w:rsidP="003F0E0A">
            <w:pPr>
              <w:pStyle w:val="ListBullet"/>
              <w:cnfStyle w:val="000000010000" w:firstRow="0" w:lastRow="0" w:firstColumn="0" w:lastColumn="0" w:oddVBand="0" w:evenVBand="0" w:oddHBand="0" w:evenHBand="1" w:firstRowFirstColumn="0" w:firstRowLastColumn="0" w:lastRowFirstColumn="0" w:lastRowLastColumn="0"/>
              <w:rPr>
                <w:lang w:eastAsia="en-AU"/>
              </w:rPr>
            </w:pPr>
            <w:r>
              <w:rPr>
                <w:lang w:eastAsia="en-AU"/>
              </w:rPr>
              <w:t>apply peer feedback to strengthen authority, coherence and audience positioning</w:t>
            </w:r>
          </w:p>
          <w:p w14:paraId="6DC450A0" w14:textId="77777777" w:rsidR="00126004" w:rsidRDefault="001E5B8F" w:rsidP="003F0E0A">
            <w:pPr>
              <w:pStyle w:val="ListBullet"/>
              <w:cnfStyle w:val="000000010000" w:firstRow="0" w:lastRow="0" w:firstColumn="0" w:lastColumn="0" w:oddVBand="0" w:evenVBand="0" w:oddHBand="0" w:evenHBand="1" w:firstRowFirstColumn="0" w:firstRowLastColumn="0" w:lastRowFirstColumn="0" w:lastRowLastColumn="0"/>
              <w:rPr>
                <w:lang w:eastAsia="en-AU"/>
              </w:rPr>
            </w:pPr>
            <w:r>
              <w:rPr>
                <w:lang w:eastAsia="en-AU"/>
              </w:rPr>
              <w:t>identify and justify at least one actionable next step for further refinement</w:t>
            </w:r>
          </w:p>
          <w:p w14:paraId="2A4FC082" w14:textId="10FF811C" w:rsidR="001E5B8F" w:rsidRPr="00CE7F64" w:rsidRDefault="00126004" w:rsidP="003F0E0A">
            <w:pPr>
              <w:pStyle w:val="ListBullet"/>
              <w:cnfStyle w:val="000000010000" w:firstRow="0" w:lastRow="0" w:firstColumn="0" w:lastColumn="0" w:oddVBand="0" w:evenVBand="0" w:oddHBand="0" w:evenHBand="1" w:firstRowFirstColumn="0" w:firstRowLastColumn="0" w:lastRowFirstColumn="0" w:lastRowLastColumn="0"/>
              <w:rPr>
                <w:lang w:eastAsia="en-AU"/>
              </w:rPr>
            </w:pPr>
            <w:r>
              <w:rPr>
                <w:lang w:eastAsia="en-AU"/>
              </w:rPr>
              <w:t>evaluate how experimentation with</w:t>
            </w:r>
            <w:r w:rsidR="00196293">
              <w:rPr>
                <w:lang w:eastAsia="en-AU"/>
              </w:rPr>
              <w:t xml:space="preserve"> form and </w:t>
            </w:r>
            <w:r w:rsidR="001519D1">
              <w:rPr>
                <w:lang w:eastAsia="en-AU"/>
              </w:rPr>
              <w:t xml:space="preserve">narrative </w:t>
            </w:r>
            <w:r w:rsidR="00196293">
              <w:rPr>
                <w:lang w:eastAsia="en-AU"/>
              </w:rPr>
              <w:t xml:space="preserve">voice </w:t>
            </w:r>
            <w:r w:rsidR="00196293">
              <w:rPr>
                <w:lang w:eastAsia="en-AU"/>
              </w:rPr>
              <w:lastRenderedPageBreak/>
              <w:t>shapes the final response</w:t>
            </w:r>
            <w:r w:rsidR="001E5B8F">
              <w:rPr>
                <w:lang w:eastAsia="en-AU"/>
              </w:rPr>
              <w:t>.</w:t>
            </w:r>
          </w:p>
          <w:p w14:paraId="3EDB4E7B" w14:textId="77777777" w:rsidR="00D06D29" w:rsidRPr="00A11F66" w:rsidRDefault="00D06D29" w:rsidP="007237A6">
            <w:pPr>
              <w:pStyle w:val="Featurepink"/>
              <w:cnfStyle w:val="000000010000" w:firstRow="0" w:lastRow="0" w:firstColumn="0" w:lastColumn="0" w:oddVBand="0" w:evenVBand="0" w:oddHBand="0" w:evenHBand="1" w:firstRowFirstColumn="0" w:firstRowLastColumn="0" w:lastRowFirstColumn="0" w:lastRowLastColumn="0"/>
              <w:rPr>
                <w:rStyle w:val="Strong"/>
              </w:rPr>
            </w:pPr>
            <w:r w:rsidRPr="00A11F66">
              <w:rPr>
                <w:rStyle w:val="Strong"/>
              </w:rPr>
              <w:t>Evaluation and registration:</w:t>
            </w:r>
          </w:p>
          <w:p w14:paraId="62FA1FE8" w14:textId="0DA50B85" w:rsidR="00D06D29" w:rsidRPr="00A11F66" w:rsidRDefault="00D06D29" w:rsidP="00CE1DD4">
            <w:pPr>
              <w:pStyle w:val="Featurepink"/>
              <w:cnfStyle w:val="000000010000" w:firstRow="0" w:lastRow="0" w:firstColumn="0" w:lastColumn="0" w:oddVBand="0" w:evenVBand="0" w:oddHBand="0" w:evenHBand="1" w:firstRowFirstColumn="0" w:firstRowLastColumn="0" w:lastRowFirstColumn="0" w:lastRowLastColumn="0"/>
              <w:rPr>
                <w:noProof/>
              </w:rPr>
            </w:pPr>
            <w:r w:rsidRPr="00A11F66">
              <w:t>[Record evaluation and registration information]</w:t>
            </w:r>
          </w:p>
        </w:tc>
      </w:tr>
      <w:tr w:rsidR="00D16D6F" w:rsidRPr="00A11F66" w14:paraId="5B307032" w14:textId="77777777" w:rsidTr="060530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Borders>
              <w:top w:val="single" w:sz="6" w:space="0" w:color="auto"/>
              <w:left w:val="single" w:sz="6" w:space="0" w:color="auto"/>
              <w:bottom w:val="single" w:sz="6" w:space="0" w:color="auto"/>
              <w:right w:val="single" w:sz="6" w:space="0" w:color="auto"/>
            </w:tcBorders>
          </w:tcPr>
          <w:p w14:paraId="0014AF20" w14:textId="52A0C6B1" w:rsidR="000B5C14" w:rsidRPr="00D70160" w:rsidRDefault="00DF7B66" w:rsidP="00AD3AD0">
            <w:pPr>
              <w:spacing w:before="120" w:after="240"/>
              <w:rPr>
                <w:b w:val="0"/>
              </w:rPr>
            </w:pPr>
            <w:r w:rsidRPr="00DF7B66">
              <w:lastRenderedPageBreak/>
              <w:t xml:space="preserve">EAV-12-02 </w:t>
            </w:r>
            <w:r w:rsidRPr="002D5832">
              <w:rPr>
                <w:b w:val="0"/>
                <w:bCs/>
              </w:rPr>
              <w:t>evaluates the relationship</w:t>
            </w:r>
            <w:r w:rsidR="00D70160">
              <w:rPr>
                <w:b w:val="0"/>
                <w:bCs/>
              </w:rPr>
              <w:t>s</w:t>
            </w:r>
            <w:r w:rsidRPr="002D5832">
              <w:rPr>
                <w:b w:val="0"/>
                <w:bCs/>
              </w:rPr>
              <w:t xml:space="preserve"> between texts through context, form and language</w:t>
            </w:r>
          </w:p>
          <w:p w14:paraId="2E10F090" w14:textId="6B32347E" w:rsidR="00D16D6F" w:rsidRPr="00433F89" w:rsidRDefault="00433F89" w:rsidP="00AD3AD0">
            <w:pPr>
              <w:spacing w:before="120" w:after="240"/>
              <w:rPr>
                <w:b w:val="0"/>
              </w:rPr>
            </w:pPr>
            <w:r>
              <w:t xml:space="preserve">EAV-12-06 </w:t>
            </w:r>
            <w:r w:rsidRPr="00E547E0">
              <w:rPr>
                <w:b w:val="0"/>
                <w:bCs/>
              </w:rPr>
              <w:t xml:space="preserve">evaluates own compositional processes and the </w:t>
            </w:r>
            <w:r w:rsidRPr="00E547E0">
              <w:rPr>
                <w:b w:val="0"/>
                <w:bCs/>
              </w:rPr>
              <w:lastRenderedPageBreak/>
              <w:t>ways choice of language, form and structure can shape meaning</w:t>
            </w:r>
          </w:p>
          <w:p w14:paraId="33B00B14" w14:textId="56AE23A3" w:rsidR="00433F89" w:rsidRPr="00656BE1" w:rsidRDefault="00D16D6F" w:rsidP="00AD3AD0">
            <w:pPr>
              <w:suppressAutoHyphens w:val="0"/>
              <w:spacing w:before="120" w:after="240"/>
              <w:textAlignment w:val="baseline"/>
              <w:rPr>
                <w:rFonts w:eastAsia="Times New Roman"/>
                <w:b w:val="0"/>
                <w:bCs/>
                <w:szCs w:val="22"/>
                <w:lang w:eastAsia="en-AU"/>
              </w:rPr>
            </w:pPr>
            <w:r w:rsidRPr="00656BE1">
              <w:rPr>
                <w:rFonts w:eastAsia="Times New Roman"/>
                <w:bCs/>
                <w:szCs w:val="22"/>
                <w:lang w:eastAsia="en-AU"/>
              </w:rPr>
              <w:t>Responding</w:t>
            </w:r>
          </w:p>
          <w:p w14:paraId="77785E8E" w14:textId="355CEE4D" w:rsidR="00775469" w:rsidRPr="003D4CDB" w:rsidRDefault="00D16D6F" w:rsidP="003D4CDB">
            <w:pPr>
              <w:suppressAutoHyphens w:val="0"/>
              <w:spacing w:before="120" w:after="240"/>
              <w:textAlignment w:val="baseline"/>
              <w:rPr>
                <w:rFonts w:eastAsia="Times New Roman"/>
                <w:b w:val="0"/>
                <w:bCs/>
                <w:szCs w:val="22"/>
                <w:lang w:eastAsia="en-AU"/>
              </w:rPr>
            </w:pPr>
            <w:r w:rsidRPr="00433F89">
              <w:rPr>
                <w:rFonts w:eastAsia="Times New Roman"/>
                <w:b w:val="0"/>
                <w:bCs/>
                <w:szCs w:val="22"/>
                <w:lang w:eastAsia="en-AU"/>
              </w:rPr>
              <w:t>Use metalanguage to assess and reflect on their own process of writing and the writing of others</w:t>
            </w:r>
          </w:p>
        </w:tc>
        <w:tc>
          <w:tcPr>
            <w:tcW w:w="3381" w:type="pct"/>
            <w:tcBorders>
              <w:top w:val="single" w:sz="6" w:space="0" w:color="auto"/>
              <w:left w:val="single" w:sz="6" w:space="0" w:color="auto"/>
              <w:bottom w:val="single" w:sz="6" w:space="0" w:color="auto"/>
              <w:right w:val="single" w:sz="6" w:space="0" w:color="auto"/>
            </w:tcBorders>
          </w:tcPr>
          <w:p w14:paraId="02F00433" w14:textId="01715ABA" w:rsidR="00D16D6F" w:rsidRDefault="00D16D6F" w:rsidP="00FB064E">
            <w:pPr>
              <w:suppressAutoHyphens w:val="0"/>
              <w:textAlignment w:val="baseline"/>
              <w:cnfStyle w:val="000000100000" w:firstRow="0" w:lastRow="0" w:firstColumn="0" w:lastColumn="0" w:oddVBand="0" w:evenVBand="0" w:oddHBand="1" w:evenHBand="0" w:firstRowFirstColumn="0" w:firstRowLastColumn="0" w:lastRowFirstColumn="0" w:lastRowLastColumn="0"/>
              <w:rPr>
                <w:rFonts w:eastAsia="Times New Roman"/>
                <w:b/>
                <w:bCs/>
                <w:szCs w:val="22"/>
                <w:lang w:eastAsia="en-AU"/>
              </w:rPr>
            </w:pPr>
            <w:r w:rsidRPr="00CE7F64">
              <w:rPr>
                <w:rFonts w:eastAsia="Times New Roman"/>
                <w:b/>
                <w:bCs/>
                <w:szCs w:val="22"/>
                <w:lang w:eastAsia="en-AU"/>
              </w:rPr>
              <w:lastRenderedPageBreak/>
              <w:t xml:space="preserve">Phase </w:t>
            </w:r>
            <w:r>
              <w:rPr>
                <w:rFonts w:eastAsia="Times New Roman"/>
                <w:b/>
                <w:bCs/>
                <w:szCs w:val="22"/>
                <w:lang w:eastAsia="en-AU"/>
              </w:rPr>
              <w:t>6</w:t>
            </w:r>
            <w:r w:rsidRPr="00CE7F64">
              <w:rPr>
                <w:rFonts w:eastAsia="Times New Roman"/>
                <w:b/>
                <w:bCs/>
                <w:szCs w:val="22"/>
                <w:lang w:eastAsia="en-AU"/>
              </w:rPr>
              <w:t>, sequen</w:t>
            </w:r>
            <w:r>
              <w:rPr>
                <w:rFonts w:eastAsia="Times New Roman"/>
                <w:b/>
                <w:bCs/>
                <w:szCs w:val="22"/>
                <w:lang w:eastAsia="en-AU"/>
              </w:rPr>
              <w:t>c</w:t>
            </w:r>
            <w:r w:rsidRPr="00CE7F64">
              <w:rPr>
                <w:rFonts w:eastAsia="Times New Roman"/>
                <w:b/>
                <w:bCs/>
                <w:szCs w:val="22"/>
                <w:lang w:eastAsia="en-AU"/>
              </w:rPr>
              <w:t xml:space="preserve">e </w:t>
            </w:r>
            <w:r w:rsidR="000267E0">
              <w:rPr>
                <w:rFonts w:eastAsia="Times New Roman"/>
                <w:b/>
                <w:bCs/>
                <w:szCs w:val="22"/>
                <w:lang w:eastAsia="en-AU"/>
              </w:rPr>
              <w:t>3</w:t>
            </w:r>
            <w:r w:rsidRPr="00CE7F64">
              <w:rPr>
                <w:rFonts w:eastAsia="Times New Roman"/>
                <w:b/>
                <w:bCs/>
                <w:szCs w:val="22"/>
                <w:lang w:eastAsia="en-AU"/>
              </w:rPr>
              <w:t xml:space="preserve"> – </w:t>
            </w:r>
            <w:r>
              <w:rPr>
                <w:rFonts w:eastAsia="Times New Roman"/>
                <w:b/>
                <w:bCs/>
                <w:szCs w:val="22"/>
                <w:lang w:eastAsia="en-AU"/>
              </w:rPr>
              <w:t>reflective writing and metalanguage</w:t>
            </w:r>
          </w:p>
          <w:p w14:paraId="4CDDC4BC" w14:textId="140DF2D6" w:rsidR="00D16D6F" w:rsidRDefault="00D16D6F" w:rsidP="00FB064E">
            <w:pPr>
              <w:suppressAutoHyphens w:val="0"/>
              <w:textAlignment w:val="baseline"/>
              <w:cnfStyle w:val="000000100000" w:firstRow="0" w:lastRow="0" w:firstColumn="0" w:lastColumn="0" w:oddVBand="0" w:evenVBand="0" w:oddHBand="1" w:evenHBand="0" w:firstRowFirstColumn="0" w:firstRowLastColumn="0" w:lastRowFirstColumn="0" w:lastRowLastColumn="0"/>
              <w:rPr>
                <w:rFonts w:eastAsia="Times New Roman"/>
                <w:szCs w:val="22"/>
                <w:lang w:eastAsia="en-AU"/>
              </w:rPr>
            </w:pPr>
            <w:r w:rsidRPr="00FD2142">
              <w:rPr>
                <w:rFonts w:eastAsia="Times New Roman"/>
                <w:szCs w:val="22"/>
                <w:lang w:eastAsia="en-AU"/>
              </w:rPr>
              <w:t>Focus area content:</w:t>
            </w:r>
            <w:r w:rsidRPr="00FC3E68">
              <w:rPr>
                <w:rFonts w:eastAsia="Times New Roman"/>
                <w:szCs w:val="22"/>
                <w:lang w:eastAsia="en-AU"/>
              </w:rPr>
              <w:t xml:space="preserve"> </w:t>
            </w:r>
            <w:r w:rsidR="005F6A29" w:rsidRPr="00FB064E">
              <w:rPr>
                <w:rFonts w:eastAsia="Times New Roman"/>
                <w:szCs w:val="22"/>
                <w:lang w:eastAsia="en-AU"/>
              </w:rPr>
              <w:t>s</w:t>
            </w:r>
            <w:r w:rsidRPr="00FB064E">
              <w:rPr>
                <w:rFonts w:eastAsia="Times New Roman"/>
                <w:szCs w:val="22"/>
                <w:lang w:eastAsia="en-AU"/>
              </w:rPr>
              <w:t>t</w:t>
            </w:r>
            <w:r w:rsidRPr="00AC50E6">
              <w:rPr>
                <w:rFonts w:eastAsia="Times New Roman"/>
                <w:szCs w:val="22"/>
                <w:lang w:eastAsia="en-AU"/>
              </w:rPr>
              <w:t xml:space="preserve">udents </w:t>
            </w:r>
            <w:r w:rsidR="00861726">
              <w:rPr>
                <w:rFonts w:eastAsia="Times New Roman"/>
                <w:szCs w:val="22"/>
                <w:lang w:eastAsia="en-AU"/>
              </w:rPr>
              <w:t>‘</w:t>
            </w:r>
            <w:r w:rsidRPr="00093A6A">
              <w:rPr>
                <w:rFonts w:eastAsia="Aptos"/>
                <w:kern w:val="2"/>
                <w:szCs w:val="22"/>
                <w14:ligatures w14:val="standardContextual"/>
              </w:rPr>
              <w:t>refine and strengthen their own skills in composing highly crafted, imaginative, discursive, persuasive and reflective texts</w:t>
            </w:r>
            <w:r w:rsidR="00861726">
              <w:rPr>
                <w:rFonts w:eastAsia="Aptos"/>
                <w:kern w:val="2"/>
                <w:szCs w:val="22"/>
                <w14:ligatures w14:val="standardContextual"/>
              </w:rPr>
              <w:t>’</w:t>
            </w:r>
            <w:r w:rsidRPr="00AC50E6">
              <w:rPr>
                <w:rFonts w:eastAsia="Times New Roman"/>
                <w:szCs w:val="22"/>
                <w:lang w:eastAsia="en-AU"/>
              </w:rPr>
              <w:t>.</w:t>
            </w:r>
          </w:p>
          <w:p w14:paraId="72D14094" w14:textId="1D55291D" w:rsidR="00D16D6F" w:rsidRPr="00C66EB6" w:rsidRDefault="00D16D6F" w:rsidP="00C66EB6">
            <w:pPr>
              <w:cnfStyle w:val="000000100000" w:firstRow="0" w:lastRow="0" w:firstColumn="0" w:lastColumn="0" w:oddVBand="0" w:evenVBand="0" w:oddHBand="1" w:evenHBand="0" w:firstRowFirstColumn="0" w:firstRowLastColumn="0" w:lastRowFirstColumn="0" w:lastRowLastColumn="0"/>
              <w:rPr>
                <w:rStyle w:val="Strong"/>
                <w:lang w:eastAsia="en-AU"/>
              </w:rPr>
            </w:pPr>
            <w:r w:rsidRPr="00C66EB6">
              <w:rPr>
                <w:rStyle w:val="Strong"/>
                <w:lang w:eastAsia="en-AU"/>
              </w:rPr>
              <w:t>Learning intention</w:t>
            </w:r>
            <w:r w:rsidR="00FC3E68">
              <w:rPr>
                <w:rStyle w:val="Strong"/>
                <w:lang w:eastAsia="en-AU"/>
              </w:rPr>
              <w:t>s</w:t>
            </w:r>
          </w:p>
          <w:p w14:paraId="60A76E44" w14:textId="05A12D9F" w:rsidR="00D16D6F" w:rsidRPr="00C66EB6" w:rsidRDefault="00D16D6F" w:rsidP="00C66EB6">
            <w:pPr>
              <w:cnfStyle w:val="000000100000" w:firstRow="0" w:lastRow="0" w:firstColumn="0" w:lastColumn="0" w:oddVBand="0" w:evenVBand="0" w:oddHBand="1" w:evenHBand="0" w:firstRowFirstColumn="0" w:firstRowLastColumn="0" w:lastRowFirstColumn="0" w:lastRowLastColumn="0"/>
              <w:rPr>
                <w:lang w:eastAsia="en-AU"/>
              </w:rPr>
            </w:pPr>
            <w:r w:rsidRPr="00C66EB6">
              <w:rPr>
                <w:lang w:eastAsia="en-AU"/>
              </w:rPr>
              <w:t>By the end of this learning sequence, students will:</w:t>
            </w:r>
          </w:p>
          <w:p w14:paraId="123E1454" w14:textId="5304F32E" w:rsidR="00D16D6F" w:rsidRPr="00C66EB6" w:rsidRDefault="00D16D6F" w:rsidP="00C66EB6">
            <w:pPr>
              <w:pStyle w:val="ListBullet"/>
              <w:cnfStyle w:val="000000100000" w:firstRow="0" w:lastRow="0" w:firstColumn="0" w:lastColumn="0" w:oddVBand="0" w:evenVBand="0" w:oddHBand="1" w:evenHBand="0" w:firstRowFirstColumn="0" w:firstRowLastColumn="0" w:lastRowFirstColumn="0" w:lastRowLastColumn="0"/>
            </w:pPr>
            <w:r w:rsidRPr="00C66EB6">
              <w:t xml:space="preserve">use precise metalanguage to reflect on </w:t>
            </w:r>
            <w:r w:rsidR="007A563E" w:rsidRPr="00C66EB6">
              <w:t>stylistic and structural choices in</w:t>
            </w:r>
            <w:r w:rsidRPr="00C66EB6">
              <w:t xml:space="preserve"> their writing</w:t>
            </w:r>
          </w:p>
          <w:p w14:paraId="016753EF" w14:textId="43928309" w:rsidR="007A563E" w:rsidRPr="00C66EB6" w:rsidRDefault="007A563E" w:rsidP="00C66EB6">
            <w:pPr>
              <w:pStyle w:val="ListBullet"/>
              <w:cnfStyle w:val="000000100000" w:firstRow="0" w:lastRow="0" w:firstColumn="0" w:lastColumn="0" w:oddVBand="0" w:evenVBand="0" w:oddHBand="1" w:evenHBand="0" w:firstRowFirstColumn="0" w:firstRowLastColumn="0" w:lastRowFirstColumn="0" w:lastRowLastColumn="0"/>
              <w:rPr>
                <w:lang w:eastAsia="en-AU"/>
              </w:rPr>
            </w:pPr>
            <w:r w:rsidRPr="00C66EB6">
              <w:rPr>
                <w:lang w:eastAsia="en-AU"/>
              </w:rPr>
              <w:t>evaluate how core texts influenced their compositional decisions</w:t>
            </w:r>
          </w:p>
          <w:p w14:paraId="004668F4" w14:textId="610583CA" w:rsidR="007A563E" w:rsidRPr="00C66EB6" w:rsidRDefault="007A563E" w:rsidP="00C66EB6">
            <w:pPr>
              <w:pStyle w:val="ListBullet"/>
              <w:cnfStyle w:val="000000100000" w:firstRow="0" w:lastRow="0" w:firstColumn="0" w:lastColumn="0" w:oddVBand="0" w:evenVBand="0" w:oddHBand="1" w:evenHBand="0" w:firstRowFirstColumn="0" w:firstRowLastColumn="0" w:lastRowFirstColumn="0" w:lastRowLastColumn="0"/>
              <w:rPr>
                <w:lang w:eastAsia="en-AU"/>
              </w:rPr>
            </w:pPr>
            <w:r w:rsidRPr="00C66EB6">
              <w:rPr>
                <w:lang w:eastAsia="en-AU"/>
              </w:rPr>
              <w:lastRenderedPageBreak/>
              <w:t>justify the relationship between text features and meaning in their own drafts</w:t>
            </w:r>
            <w:r w:rsidR="00C66EB6">
              <w:rPr>
                <w:lang w:eastAsia="en-AU"/>
              </w:rPr>
              <w:t>.</w:t>
            </w:r>
          </w:p>
          <w:p w14:paraId="1E842243" w14:textId="5DB9B59E" w:rsidR="007153B3" w:rsidRPr="00C66EB6" w:rsidRDefault="007153B3" w:rsidP="007153B3">
            <w:pPr>
              <w:pStyle w:val="FeatureBox2"/>
              <w:cnfStyle w:val="000000100000" w:firstRow="0" w:lastRow="0" w:firstColumn="0" w:lastColumn="0" w:oddVBand="0" w:evenVBand="0" w:oddHBand="1" w:evenHBand="0" w:firstRowFirstColumn="0" w:firstRowLastColumn="0" w:lastRowFirstColumn="0" w:lastRowLastColumn="0"/>
            </w:pPr>
            <w:r w:rsidRPr="00766547">
              <w:rPr>
                <w:b/>
                <w:bCs/>
              </w:rPr>
              <w:t>Teacher note:</w:t>
            </w:r>
            <w:r>
              <w:t xml:space="preserve"> this sequence is an optional sequence that may not be needed if students have already developed a clear understanding of the assessment.</w:t>
            </w:r>
          </w:p>
          <w:p w14:paraId="729E8406" w14:textId="77777777" w:rsidR="00D16D6F" w:rsidRDefault="00D16D6F" w:rsidP="00F333AD">
            <w:pPr>
              <w:cnfStyle w:val="000000100000" w:firstRow="0" w:lastRow="0" w:firstColumn="0" w:lastColumn="0" w:oddVBand="0" w:evenVBand="0" w:oddHBand="1" w:evenHBand="0" w:firstRowFirstColumn="0" w:firstRowLastColumn="0" w:lastRowFirstColumn="0" w:lastRowLastColumn="0"/>
              <w:rPr>
                <w:b/>
                <w:bCs/>
                <w:lang w:eastAsia="en-AU"/>
              </w:rPr>
            </w:pPr>
            <w:r w:rsidRPr="009A5BBB">
              <w:rPr>
                <w:b/>
                <w:bCs/>
                <w:lang w:eastAsia="en-AU"/>
              </w:rPr>
              <w:t>Metalanguage and reflective thinking</w:t>
            </w:r>
          </w:p>
          <w:p w14:paraId="375EA19C" w14:textId="21DA868E" w:rsidR="009F10A7" w:rsidRPr="00192D79" w:rsidRDefault="00E36EA8" w:rsidP="00C66EB6">
            <w:pPr>
              <w:pStyle w:val="ListBullet"/>
              <w:cnfStyle w:val="000000100000" w:firstRow="0" w:lastRow="0" w:firstColumn="0" w:lastColumn="0" w:oddVBand="0" w:evenVBand="0" w:oddHBand="1" w:evenHBand="0" w:firstRowFirstColumn="0" w:firstRowLastColumn="0" w:lastRowFirstColumn="0" w:lastRowLastColumn="0"/>
            </w:pPr>
            <w:r>
              <w:rPr>
                <w:b/>
                <w:bCs/>
                <w:lang w:eastAsia="en-AU"/>
              </w:rPr>
              <w:t>Articulating</w:t>
            </w:r>
            <w:r w:rsidRPr="00E36EA8">
              <w:rPr>
                <w:b/>
                <w:bCs/>
                <w:lang w:eastAsia="en-AU"/>
              </w:rPr>
              <w:t xml:space="preserve"> stylistic and structural influence using precise metalanguage</w:t>
            </w:r>
            <w:r w:rsidRPr="00C66EB6">
              <w:rPr>
                <w:lang w:eastAsia="en-AU"/>
              </w:rPr>
              <w:t xml:space="preserve"> </w:t>
            </w:r>
            <w:r w:rsidR="00D16D6F">
              <w:rPr>
                <w:lang w:eastAsia="en-AU"/>
              </w:rPr>
              <w:t>– s</w:t>
            </w:r>
            <w:r w:rsidR="00D16D6F" w:rsidRPr="00DD5199">
              <w:rPr>
                <w:lang w:eastAsia="en-AU"/>
              </w:rPr>
              <w:t xml:space="preserve">tudents </w:t>
            </w:r>
            <w:r w:rsidR="005D42C8">
              <w:rPr>
                <w:lang w:eastAsia="en-AU"/>
              </w:rPr>
              <w:t>complete a</w:t>
            </w:r>
            <w:r w:rsidR="00EE42BF">
              <w:rPr>
                <w:lang w:eastAsia="en-AU"/>
              </w:rPr>
              <w:t xml:space="preserve"> 20</w:t>
            </w:r>
            <w:r w:rsidR="00651607">
              <w:rPr>
                <w:lang w:eastAsia="en-AU"/>
              </w:rPr>
              <w:t>-</w:t>
            </w:r>
            <w:r w:rsidR="00EE42BF">
              <w:rPr>
                <w:lang w:eastAsia="en-AU"/>
              </w:rPr>
              <w:t>minute</w:t>
            </w:r>
            <w:r w:rsidR="005D42C8">
              <w:rPr>
                <w:lang w:eastAsia="en-AU"/>
              </w:rPr>
              <w:t xml:space="preserve"> timed</w:t>
            </w:r>
            <w:r w:rsidR="00D16D6F" w:rsidRPr="00DD5199">
              <w:rPr>
                <w:lang w:eastAsia="en-AU"/>
              </w:rPr>
              <w:t xml:space="preserve"> journal reflection</w:t>
            </w:r>
            <w:r w:rsidR="00EE42BF">
              <w:rPr>
                <w:lang w:eastAsia="en-AU"/>
              </w:rPr>
              <w:t xml:space="preserve"> response</w:t>
            </w:r>
            <w:r w:rsidR="00D16D6F" w:rsidRPr="00DD5199">
              <w:rPr>
                <w:lang w:eastAsia="en-AU"/>
              </w:rPr>
              <w:t xml:space="preserve"> </w:t>
            </w:r>
            <w:r w:rsidR="00F6621E">
              <w:rPr>
                <w:lang w:eastAsia="en-AU"/>
              </w:rPr>
              <w:t xml:space="preserve">that should </w:t>
            </w:r>
            <w:r w:rsidR="00F6621E" w:rsidRPr="00DD5199">
              <w:rPr>
                <w:lang w:eastAsia="en-AU"/>
              </w:rPr>
              <w:t xml:space="preserve">reference at least </w:t>
            </w:r>
            <w:r w:rsidR="00F6621E">
              <w:rPr>
                <w:lang w:eastAsia="en-AU"/>
              </w:rPr>
              <w:t>2</w:t>
            </w:r>
            <w:r w:rsidR="00F6621E" w:rsidRPr="00DD5199">
              <w:rPr>
                <w:lang w:eastAsia="en-AU"/>
              </w:rPr>
              <w:t xml:space="preserve"> specific </w:t>
            </w:r>
            <w:r w:rsidR="00F6621E">
              <w:rPr>
                <w:lang w:eastAsia="en-AU"/>
              </w:rPr>
              <w:t xml:space="preserve">features, </w:t>
            </w:r>
            <w:r w:rsidR="00F6621E" w:rsidRPr="00DD5199">
              <w:rPr>
                <w:lang w:eastAsia="en-AU"/>
              </w:rPr>
              <w:t>such as motif, shifts in perspective or narrative framing</w:t>
            </w:r>
            <w:r w:rsidR="00F6621E">
              <w:rPr>
                <w:lang w:eastAsia="en-AU"/>
              </w:rPr>
              <w:t xml:space="preserve">. They must also </w:t>
            </w:r>
            <w:r w:rsidR="00F6621E" w:rsidRPr="00DD5199">
              <w:rPr>
                <w:lang w:eastAsia="en-AU"/>
              </w:rPr>
              <w:t xml:space="preserve">articulate a clear causal relationship between the </w:t>
            </w:r>
            <w:r w:rsidR="00F6621E">
              <w:rPr>
                <w:lang w:eastAsia="en-AU"/>
              </w:rPr>
              <w:t>core</w:t>
            </w:r>
            <w:r w:rsidR="00F6621E" w:rsidRPr="00DD5199">
              <w:rPr>
                <w:lang w:eastAsia="en-AU"/>
              </w:rPr>
              <w:t xml:space="preserve"> text and their own writing</w:t>
            </w:r>
            <w:r w:rsidR="00897DA2">
              <w:rPr>
                <w:lang w:eastAsia="en-AU"/>
              </w:rPr>
              <w:t xml:space="preserve"> responding to the prompt</w:t>
            </w:r>
            <w:r w:rsidR="00CE6144">
              <w:rPr>
                <w:lang w:eastAsia="en-AU"/>
              </w:rPr>
              <w:t>:</w:t>
            </w:r>
          </w:p>
          <w:p w14:paraId="03E1E7A8" w14:textId="2594DFF7" w:rsidR="009F10A7" w:rsidRDefault="00956661" w:rsidP="00192D79">
            <w:pPr>
              <w:pStyle w:val="ListParagraph"/>
              <w:cnfStyle w:val="000000100000" w:firstRow="0" w:lastRow="0" w:firstColumn="0" w:lastColumn="0" w:oddVBand="0" w:evenVBand="0" w:oddHBand="1" w:evenHBand="0" w:firstRowFirstColumn="0" w:firstRowLastColumn="0" w:lastRowFirstColumn="0" w:lastRowLastColumn="0"/>
              <w:rPr>
                <w:lang w:eastAsia="en-AU"/>
              </w:rPr>
            </w:pPr>
            <w:r>
              <w:rPr>
                <w:lang w:eastAsia="en-AU"/>
              </w:rPr>
              <w:t>‘</w:t>
            </w:r>
            <w:r w:rsidR="00D16D6F" w:rsidRPr="00522D6E">
              <w:rPr>
                <w:lang w:eastAsia="en-AU"/>
              </w:rPr>
              <w:t xml:space="preserve">How did </w:t>
            </w:r>
            <w:r w:rsidR="00FB064E">
              <w:rPr>
                <w:lang w:eastAsia="en-AU"/>
              </w:rPr>
              <w:t>one</w:t>
            </w:r>
            <w:r w:rsidR="00FB064E" w:rsidRPr="00522D6E">
              <w:rPr>
                <w:lang w:eastAsia="en-AU"/>
              </w:rPr>
              <w:t xml:space="preserve"> </w:t>
            </w:r>
            <w:r w:rsidR="00D16D6F" w:rsidRPr="00522D6E">
              <w:rPr>
                <w:lang w:eastAsia="en-AU"/>
              </w:rPr>
              <w:t>or more of the core texts shape your stylistic and structural choices in your current draft?</w:t>
            </w:r>
            <w:r w:rsidR="00433F89">
              <w:rPr>
                <w:lang w:eastAsia="en-AU"/>
              </w:rPr>
              <w:t>’</w:t>
            </w:r>
          </w:p>
          <w:p w14:paraId="5FD06851" w14:textId="5AB48CC1" w:rsidR="00D16D6F" w:rsidRPr="00A11F66" w:rsidRDefault="00584E30" w:rsidP="00897DA2">
            <w:pPr>
              <w:pStyle w:val="ListBullet"/>
              <w:cnfStyle w:val="000000100000" w:firstRow="0" w:lastRow="0" w:firstColumn="0" w:lastColumn="0" w:oddVBand="0" w:evenVBand="0" w:oddHBand="1" w:evenHBand="0" w:firstRowFirstColumn="0" w:firstRowLastColumn="0" w:lastRowFirstColumn="0" w:lastRowLastColumn="0"/>
              <w:rPr>
                <w:b/>
                <w:bCs/>
              </w:rPr>
            </w:pPr>
            <w:r>
              <w:rPr>
                <w:b/>
                <w:bCs/>
                <w:lang w:eastAsia="en-AU"/>
              </w:rPr>
              <w:t>R</w:t>
            </w:r>
            <w:r w:rsidRPr="00584E30">
              <w:rPr>
                <w:b/>
                <w:bCs/>
                <w:lang w:eastAsia="en-AU"/>
              </w:rPr>
              <w:t>efining reflective precision</w:t>
            </w:r>
            <w:r w:rsidR="00651607">
              <w:rPr>
                <w:b/>
                <w:bCs/>
                <w:lang w:eastAsia="en-AU"/>
              </w:rPr>
              <w:t xml:space="preserve"> to </w:t>
            </w:r>
            <w:r w:rsidR="00651607" w:rsidRPr="00584E30">
              <w:rPr>
                <w:b/>
                <w:bCs/>
                <w:lang w:eastAsia="en-AU"/>
              </w:rPr>
              <w:t>evaluate</w:t>
            </w:r>
            <w:r w:rsidRPr="00584E30">
              <w:rPr>
                <w:b/>
                <w:bCs/>
                <w:lang w:eastAsia="en-AU"/>
              </w:rPr>
              <w:t xml:space="preserve"> clarity and justification of authorial choices</w:t>
            </w:r>
            <w:r w:rsidRPr="00C66EB6">
              <w:rPr>
                <w:lang w:eastAsia="en-AU"/>
              </w:rPr>
              <w:t xml:space="preserve"> </w:t>
            </w:r>
            <w:r w:rsidR="00D16D6F">
              <w:rPr>
                <w:lang w:eastAsia="en-AU"/>
              </w:rPr>
              <w:t>– s</w:t>
            </w:r>
            <w:r w:rsidR="00D16D6F" w:rsidRPr="002F61BF">
              <w:rPr>
                <w:lang w:eastAsia="en-AU"/>
              </w:rPr>
              <w:t>tudents exchange reflections with a partner</w:t>
            </w:r>
            <w:r w:rsidR="007E3081">
              <w:rPr>
                <w:lang w:eastAsia="en-AU"/>
              </w:rPr>
              <w:t>.</w:t>
            </w:r>
            <w:r w:rsidR="007B0F66">
              <w:rPr>
                <w:lang w:eastAsia="en-AU"/>
              </w:rPr>
              <w:t xml:space="preserve"> T</w:t>
            </w:r>
            <w:r w:rsidR="007B0F66" w:rsidRPr="005B074B">
              <w:rPr>
                <w:lang w:eastAsia="en-AU"/>
              </w:rPr>
              <w:t>he teacher explicitly models effective feedback before students evaluate each other</w:t>
            </w:r>
            <w:r w:rsidR="00CD53BA">
              <w:rPr>
                <w:lang w:eastAsia="en-AU"/>
              </w:rPr>
              <w:t>’</w:t>
            </w:r>
            <w:r w:rsidR="007B0F66" w:rsidRPr="005B074B">
              <w:rPr>
                <w:lang w:eastAsia="en-AU"/>
              </w:rPr>
              <w:t>s reflections</w:t>
            </w:r>
            <w:r w:rsidR="007B0F66">
              <w:rPr>
                <w:lang w:eastAsia="en-AU"/>
              </w:rPr>
              <w:t>. They</w:t>
            </w:r>
            <w:r w:rsidR="007B0F66" w:rsidRPr="005B074B">
              <w:rPr>
                <w:lang w:eastAsia="en-AU"/>
              </w:rPr>
              <w:t xml:space="preserve"> us</w:t>
            </w:r>
            <w:r w:rsidR="007B0F66">
              <w:rPr>
                <w:lang w:eastAsia="en-AU"/>
              </w:rPr>
              <w:t>e</w:t>
            </w:r>
            <w:r w:rsidR="007B0F66" w:rsidRPr="005B074B">
              <w:rPr>
                <w:lang w:eastAsia="en-AU"/>
              </w:rPr>
              <w:t xml:space="preserve"> purposeful questioning to refine the accuracy of metalanguage and conceptual explanation</w:t>
            </w:r>
            <w:r w:rsidR="007B0F66">
              <w:rPr>
                <w:lang w:eastAsia="en-AU"/>
              </w:rPr>
              <w:t>.</w:t>
            </w:r>
            <w:r w:rsidR="007E3081">
              <w:rPr>
                <w:lang w:eastAsia="en-AU"/>
              </w:rPr>
              <w:t xml:space="preserve"> They</w:t>
            </w:r>
            <w:r w:rsidR="00D16D6F" w:rsidRPr="002F61BF">
              <w:rPr>
                <w:lang w:eastAsia="en-AU"/>
              </w:rPr>
              <w:t xml:space="preserve"> provide targeted feedback focusing on the accuracy and precision of metalanguage, the evaluative clarity of the reflection and the specificity of the examples used. Students engage in a short verbal </w:t>
            </w:r>
            <w:r w:rsidR="00D16D6F" w:rsidRPr="002F61BF">
              <w:rPr>
                <w:lang w:eastAsia="en-AU"/>
              </w:rPr>
              <w:lastRenderedPageBreak/>
              <w:t xml:space="preserve">dialogue where they explain their reflective choices and receive suggestions for refinement. </w:t>
            </w:r>
            <w:r w:rsidR="00DF7DCE" w:rsidRPr="00C036C7">
              <w:t>Referring to</w:t>
            </w:r>
            <w:r w:rsidR="00DF7DCE">
              <w:t xml:space="preserve"> the</w:t>
            </w:r>
            <w:r w:rsidR="00DF7DCE" w:rsidRPr="00C036C7">
              <w:t xml:space="preserve"> </w:t>
            </w:r>
            <w:r w:rsidR="00DF7DCE">
              <w:rPr>
                <w:rStyle w:val="Strong"/>
              </w:rPr>
              <w:t>Understanding voice and related terms</w:t>
            </w:r>
            <w:r w:rsidR="00DF7DCE" w:rsidRPr="00C036C7">
              <w:t xml:space="preserve"> section in the PowerPoint </w:t>
            </w:r>
            <w:r w:rsidR="00DF7DCE" w:rsidRPr="00FB2FD7">
              <w:rPr>
                <w:rStyle w:val="Strong"/>
              </w:rPr>
              <w:t>Support for terminology – voice</w:t>
            </w:r>
            <w:r w:rsidR="00192D79">
              <w:rPr>
                <w:rStyle w:val="Strong"/>
              </w:rPr>
              <w:t xml:space="preserve"> – 12.4</w:t>
            </w:r>
            <w:r w:rsidR="00DF7DCE" w:rsidRPr="00C036C7">
              <w:t xml:space="preserve"> may support students</w:t>
            </w:r>
            <w:r w:rsidR="00DF7DCE">
              <w:t xml:space="preserve"> to</w:t>
            </w:r>
            <w:r w:rsidR="00B618BD">
              <w:t xml:space="preserve"> use precise reflective language about how stylistic and structural choices shape</w:t>
            </w:r>
            <w:r w:rsidR="001165ED">
              <w:t xml:space="preserve"> authorial voice, form and reader impact.</w:t>
            </w:r>
          </w:p>
        </w:tc>
        <w:tc>
          <w:tcPr>
            <w:tcW w:w="858" w:type="pct"/>
          </w:tcPr>
          <w:p w14:paraId="0D4655F8" w14:textId="77777777" w:rsidR="005C07D7" w:rsidRPr="005C07D7" w:rsidRDefault="005C07D7" w:rsidP="00D16D6F">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5C07D7">
              <w:rPr>
                <w:b/>
                <w:bCs/>
              </w:rPr>
              <w:lastRenderedPageBreak/>
              <w:t>Success criteria</w:t>
            </w:r>
          </w:p>
          <w:p w14:paraId="7B5017BD" w14:textId="0835A6A2" w:rsidR="00D16D6F" w:rsidRDefault="00D16D6F" w:rsidP="00D16D6F">
            <w:pPr>
              <w:widowControl/>
              <w:mirrorIndents w:val="0"/>
              <w:cnfStyle w:val="000000100000" w:firstRow="0" w:lastRow="0" w:firstColumn="0" w:lastColumn="0" w:oddVBand="0" w:evenVBand="0" w:oddHBand="1" w:evenHBand="0" w:firstRowFirstColumn="0" w:firstRowLastColumn="0" w:lastRowFirstColumn="0" w:lastRowLastColumn="0"/>
            </w:pPr>
            <w:r w:rsidRPr="00A11F66">
              <w:t>To demonstrate their learning, students can:</w:t>
            </w:r>
          </w:p>
          <w:p w14:paraId="5F5D70BC" w14:textId="660F129A" w:rsidR="00433F89" w:rsidRDefault="007A563E" w:rsidP="00433F89">
            <w:pPr>
              <w:pStyle w:val="ListBullet"/>
              <w:cnfStyle w:val="000000100000" w:firstRow="0" w:lastRow="0" w:firstColumn="0" w:lastColumn="0" w:oddVBand="0" w:evenVBand="0" w:oddHBand="1" w:evenHBand="0" w:firstRowFirstColumn="0" w:firstRowLastColumn="0" w:lastRowFirstColumn="0" w:lastRowLastColumn="0"/>
              <w:rPr>
                <w:lang w:eastAsia="en-AU"/>
              </w:rPr>
            </w:pPr>
            <w:r>
              <w:rPr>
                <w:lang w:eastAsia="en-AU"/>
              </w:rPr>
              <w:t>produc</w:t>
            </w:r>
            <w:r w:rsidR="003B1F4A">
              <w:rPr>
                <w:lang w:eastAsia="en-AU"/>
              </w:rPr>
              <w:t>e a reflection using</w:t>
            </w:r>
            <w:r w:rsidR="00433F89" w:rsidRPr="005E40FF">
              <w:rPr>
                <w:lang w:eastAsia="en-AU"/>
              </w:rPr>
              <w:t xml:space="preserve"> accurate metalanguage </w:t>
            </w:r>
            <w:r w:rsidR="00433F89">
              <w:rPr>
                <w:lang w:eastAsia="en-AU"/>
              </w:rPr>
              <w:t>to analyse stylistic choices</w:t>
            </w:r>
          </w:p>
          <w:p w14:paraId="2505782F" w14:textId="77777777" w:rsidR="003B1F4A" w:rsidRDefault="003B1F4A" w:rsidP="00D16D6F">
            <w:pPr>
              <w:pStyle w:val="ListBullet"/>
              <w:cnfStyle w:val="000000100000" w:firstRow="0" w:lastRow="0" w:firstColumn="0" w:lastColumn="0" w:oddVBand="0" w:evenVBand="0" w:oddHBand="1" w:evenHBand="0" w:firstRowFirstColumn="0" w:firstRowLastColumn="0" w:lastRowFirstColumn="0" w:lastRowLastColumn="0"/>
              <w:rPr>
                <w:lang w:eastAsia="en-AU"/>
              </w:rPr>
            </w:pPr>
            <w:r>
              <w:rPr>
                <w:lang w:eastAsia="en-AU"/>
              </w:rPr>
              <w:lastRenderedPageBreak/>
              <w:t>identify at least 2 textual features from core texts that influenced their writing</w:t>
            </w:r>
          </w:p>
          <w:p w14:paraId="5EF10724" w14:textId="7510FAAE" w:rsidR="00433F89" w:rsidRPr="00433F89" w:rsidRDefault="003B1F4A" w:rsidP="00D16D6F">
            <w:pPr>
              <w:pStyle w:val="ListBullet"/>
              <w:cnfStyle w:val="000000100000" w:firstRow="0" w:lastRow="0" w:firstColumn="0" w:lastColumn="0" w:oddVBand="0" w:evenVBand="0" w:oddHBand="1" w:evenHBand="0" w:firstRowFirstColumn="0" w:firstRowLastColumn="0" w:lastRowFirstColumn="0" w:lastRowLastColumn="0"/>
              <w:rPr>
                <w:rStyle w:val="Strong"/>
                <w:b w:val="0"/>
                <w:bCs w:val="0"/>
                <w:lang w:eastAsia="en-AU"/>
              </w:rPr>
            </w:pPr>
            <w:r>
              <w:rPr>
                <w:lang w:eastAsia="en-AU"/>
              </w:rPr>
              <w:t xml:space="preserve">explain clearly how these choices shaped </w:t>
            </w:r>
            <w:r w:rsidR="001519D1">
              <w:rPr>
                <w:lang w:eastAsia="en-AU"/>
              </w:rPr>
              <w:t xml:space="preserve">authorial </w:t>
            </w:r>
            <w:r>
              <w:rPr>
                <w:lang w:eastAsia="en-AU"/>
              </w:rPr>
              <w:t>voice, form or reader impact</w:t>
            </w:r>
            <w:r w:rsidR="000530CE">
              <w:rPr>
                <w:lang w:eastAsia="en-AU"/>
              </w:rPr>
              <w:t>.</w:t>
            </w:r>
          </w:p>
          <w:p w14:paraId="66230C9C" w14:textId="0AB50E44" w:rsidR="00D16D6F" w:rsidRPr="00A11F66" w:rsidRDefault="00D16D6F" w:rsidP="007237A6">
            <w:pPr>
              <w:pStyle w:val="Featurepink"/>
              <w:cnfStyle w:val="000000100000" w:firstRow="0" w:lastRow="0" w:firstColumn="0" w:lastColumn="0" w:oddVBand="0" w:evenVBand="0" w:oddHBand="1" w:evenHBand="0" w:firstRowFirstColumn="0" w:firstRowLastColumn="0" w:lastRowFirstColumn="0" w:lastRowLastColumn="0"/>
              <w:rPr>
                <w:rStyle w:val="Strong"/>
              </w:rPr>
            </w:pPr>
            <w:r w:rsidRPr="00A11F66">
              <w:rPr>
                <w:rStyle w:val="Strong"/>
              </w:rPr>
              <w:t>Evaluation and registration:</w:t>
            </w:r>
          </w:p>
          <w:p w14:paraId="593ED9A5" w14:textId="11A8AD06" w:rsidR="00D16D6F" w:rsidRPr="00A11F66" w:rsidRDefault="00D16D6F" w:rsidP="00C66EB6">
            <w:pPr>
              <w:pStyle w:val="Featurepink"/>
              <w:cnfStyle w:val="000000100000" w:firstRow="0" w:lastRow="0" w:firstColumn="0" w:lastColumn="0" w:oddVBand="0" w:evenVBand="0" w:oddHBand="1" w:evenHBand="0" w:firstRowFirstColumn="0" w:firstRowLastColumn="0" w:lastRowFirstColumn="0" w:lastRowLastColumn="0"/>
            </w:pPr>
            <w:r w:rsidRPr="00A11F66">
              <w:t>[Record evaluation and registration information]</w:t>
            </w:r>
          </w:p>
        </w:tc>
      </w:tr>
      <w:tr w:rsidR="00FD2142" w:rsidRPr="00A11F66" w14:paraId="21A108FB" w14:textId="77777777" w:rsidTr="060530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Borders>
              <w:top w:val="single" w:sz="6" w:space="0" w:color="auto"/>
              <w:left w:val="single" w:sz="6" w:space="0" w:color="auto"/>
              <w:bottom w:val="single" w:sz="6" w:space="0" w:color="auto"/>
              <w:right w:val="single" w:sz="6" w:space="0" w:color="auto"/>
            </w:tcBorders>
          </w:tcPr>
          <w:p w14:paraId="68926324" w14:textId="342C1374" w:rsidR="00FD2142" w:rsidRPr="00AE123A" w:rsidRDefault="00FD2142" w:rsidP="00AD3AD0">
            <w:pPr>
              <w:spacing w:before="120" w:after="240"/>
              <w:rPr>
                <w:b w:val="0"/>
                <w:bCs/>
              </w:rPr>
            </w:pPr>
            <w:r>
              <w:lastRenderedPageBreak/>
              <w:t xml:space="preserve">EAV-12-04 </w:t>
            </w:r>
            <w:r w:rsidRPr="00E547E0">
              <w:rPr>
                <w:b w:val="0"/>
                <w:bCs/>
              </w:rPr>
              <w:t>composes texts using language forms and features in new and different contexts</w:t>
            </w:r>
          </w:p>
          <w:p w14:paraId="051283E3" w14:textId="03AADA70" w:rsidR="00FD2142" w:rsidRPr="00AE123A" w:rsidRDefault="00FD2142" w:rsidP="00AD3AD0">
            <w:pPr>
              <w:spacing w:before="120" w:after="240"/>
              <w:rPr>
                <w:b w:val="0"/>
                <w:bCs/>
              </w:rPr>
            </w:pPr>
            <w:r>
              <w:t xml:space="preserve">EAV-12-05 </w:t>
            </w:r>
            <w:r w:rsidRPr="00E547E0">
              <w:rPr>
                <w:b w:val="0"/>
                <w:bCs/>
              </w:rPr>
              <w:t xml:space="preserve">composes critical and </w:t>
            </w:r>
            <w:r w:rsidR="00287E0B">
              <w:rPr>
                <w:b w:val="0"/>
                <w:bCs/>
              </w:rPr>
              <w:t xml:space="preserve">creative </w:t>
            </w:r>
            <w:r w:rsidRPr="00E547E0">
              <w:rPr>
                <w:b w:val="0"/>
                <w:bCs/>
              </w:rPr>
              <w:t>texts for a range of audiences</w:t>
            </w:r>
            <w:r w:rsidR="00AE123A">
              <w:rPr>
                <w:b w:val="0"/>
                <w:bCs/>
              </w:rPr>
              <w:t xml:space="preserve"> and purposes</w:t>
            </w:r>
          </w:p>
          <w:p w14:paraId="325A3DEF" w14:textId="77777777" w:rsidR="00FD2142" w:rsidRPr="00A65590" w:rsidRDefault="00FD2142" w:rsidP="00AD3AD0">
            <w:pPr>
              <w:suppressAutoHyphens w:val="0"/>
              <w:spacing w:before="120" w:after="240"/>
              <w:textAlignment w:val="baseline"/>
              <w:rPr>
                <w:rFonts w:eastAsia="Times New Roman"/>
                <w:b w:val="0"/>
                <w:bCs/>
                <w:szCs w:val="22"/>
                <w:lang w:eastAsia="en-AU"/>
              </w:rPr>
            </w:pPr>
            <w:r w:rsidRPr="00A65590">
              <w:rPr>
                <w:rFonts w:eastAsia="Times New Roman"/>
                <w:bCs/>
                <w:szCs w:val="22"/>
                <w:lang w:eastAsia="en-AU"/>
              </w:rPr>
              <w:t>Understanding</w:t>
            </w:r>
          </w:p>
          <w:p w14:paraId="5D638FEA" w14:textId="4329F1DA" w:rsidR="00FD2142" w:rsidRPr="002D44F6" w:rsidRDefault="00FD2142" w:rsidP="00AD3AD0">
            <w:pPr>
              <w:suppressAutoHyphens w:val="0"/>
              <w:spacing w:before="120" w:after="240"/>
              <w:textAlignment w:val="baseline"/>
              <w:rPr>
                <w:rFonts w:eastAsia="Times New Roman"/>
                <w:b w:val="0"/>
                <w:bCs/>
                <w:szCs w:val="22"/>
                <w:lang w:eastAsia="en-AU"/>
              </w:rPr>
            </w:pPr>
            <w:r w:rsidRPr="00FD2142">
              <w:rPr>
                <w:rFonts w:eastAsia="Times New Roman"/>
                <w:b w:val="0"/>
                <w:bCs/>
                <w:szCs w:val="22"/>
                <w:lang w:eastAsia="en-AU"/>
              </w:rPr>
              <w:t xml:space="preserve">The aesthetic </w:t>
            </w:r>
            <w:r w:rsidRPr="00FD2142">
              <w:rPr>
                <w:rFonts w:eastAsia="Times New Roman"/>
                <w:b w:val="0"/>
                <w:bCs/>
                <w:szCs w:val="22"/>
                <w:lang w:eastAsia="en-AU"/>
              </w:rPr>
              <w:lastRenderedPageBreak/>
              <w:t>qualities of texts and the power of language to express ideas, perspectives and experiences</w:t>
            </w:r>
          </w:p>
          <w:p w14:paraId="4F94F047" w14:textId="77777777" w:rsidR="00FD2142" w:rsidRPr="00A65590" w:rsidRDefault="00FD2142" w:rsidP="00AD3AD0">
            <w:pPr>
              <w:suppressAutoHyphens w:val="0"/>
              <w:spacing w:before="120" w:after="240"/>
              <w:textAlignment w:val="baseline"/>
              <w:rPr>
                <w:rFonts w:eastAsia="Times New Roman"/>
                <w:b w:val="0"/>
                <w:bCs/>
                <w:szCs w:val="22"/>
                <w:lang w:eastAsia="en-AU"/>
              </w:rPr>
            </w:pPr>
            <w:r w:rsidRPr="00A65590">
              <w:rPr>
                <w:rFonts w:eastAsia="Times New Roman"/>
                <w:bCs/>
                <w:szCs w:val="22"/>
                <w:lang w:eastAsia="en-AU"/>
              </w:rPr>
              <w:t>Responding</w:t>
            </w:r>
          </w:p>
          <w:p w14:paraId="0BD3ADD4" w14:textId="492EC3C8" w:rsidR="00775469" w:rsidRPr="003D4CDB" w:rsidRDefault="002D44F6" w:rsidP="003D4CDB">
            <w:pPr>
              <w:suppressAutoHyphens w:val="0"/>
              <w:spacing w:before="120" w:after="240"/>
              <w:textAlignment w:val="baseline"/>
              <w:rPr>
                <w:rFonts w:eastAsia="Times New Roman"/>
                <w:b w:val="0"/>
                <w:bCs/>
                <w:szCs w:val="22"/>
                <w:lang w:eastAsia="en-AU"/>
              </w:rPr>
            </w:pPr>
            <w:r w:rsidRPr="00433F89">
              <w:rPr>
                <w:rFonts w:eastAsia="Times New Roman"/>
                <w:b w:val="0"/>
                <w:bCs/>
                <w:szCs w:val="22"/>
                <w:lang w:eastAsia="en-AU"/>
              </w:rPr>
              <w:t>Use metalanguage to assess and reflect on their own process of writing and the writing of others</w:t>
            </w:r>
          </w:p>
        </w:tc>
        <w:tc>
          <w:tcPr>
            <w:tcW w:w="3381" w:type="pct"/>
            <w:tcBorders>
              <w:top w:val="single" w:sz="6" w:space="0" w:color="auto"/>
              <w:left w:val="single" w:sz="6" w:space="0" w:color="auto"/>
              <w:bottom w:val="single" w:sz="6" w:space="0" w:color="auto"/>
              <w:right w:val="single" w:sz="6" w:space="0" w:color="auto"/>
            </w:tcBorders>
          </w:tcPr>
          <w:p w14:paraId="5C4EB0C8" w14:textId="32858664" w:rsidR="00FD2142" w:rsidRDefault="00FD2142" w:rsidP="00EE42BF">
            <w:pPr>
              <w:suppressAutoHyphens w:val="0"/>
              <w:textAlignment w:val="baseline"/>
              <w:cnfStyle w:val="000000010000" w:firstRow="0" w:lastRow="0" w:firstColumn="0" w:lastColumn="0" w:oddVBand="0" w:evenVBand="0" w:oddHBand="0" w:evenHBand="1" w:firstRowFirstColumn="0" w:firstRowLastColumn="0" w:lastRowFirstColumn="0" w:lastRowLastColumn="0"/>
              <w:rPr>
                <w:rFonts w:eastAsia="Times New Roman"/>
                <w:b/>
                <w:bCs/>
                <w:szCs w:val="22"/>
                <w:lang w:eastAsia="en-AU"/>
              </w:rPr>
            </w:pPr>
            <w:r w:rsidRPr="00CE7F64">
              <w:rPr>
                <w:rFonts w:eastAsia="Times New Roman"/>
                <w:b/>
                <w:bCs/>
                <w:szCs w:val="22"/>
                <w:lang w:eastAsia="en-AU"/>
              </w:rPr>
              <w:lastRenderedPageBreak/>
              <w:t xml:space="preserve">Phase </w:t>
            </w:r>
            <w:r>
              <w:rPr>
                <w:rFonts w:eastAsia="Times New Roman"/>
                <w:b/>
                <w:bCs/>
                <w:szCs w:val="22"/>
                <w:lang w:eastAsia="en-AU"/>
              </w:rPr>
              <w:t>6</w:t>
            </w:r>
            <w:r w:rsidRPr="00CE7F64">
              <w:rPr>
                <w:rFonts w:eastAsia="Times New Roman"/>
                <w:b/>
                <w:bCs/>
                <w:szCs w:val="22"/>
                <w:lang w:eastAsia="en-AU"/>
              </w:rPr>
              <w:t xml:space="preserve">, sequence </w:t>
            </w:r>
            <w:r w:rsidR="000267E0">
              <w:rPr>
                <w:rFonts w:eastAsia="Times New Roman"/>
                <w:b/>
                <w:bCs/>
                <w:szCs w:val="22"/>
                <w:lang w:eastAsia="en-AU"/>
              </w:rPr>
              <w:t>4</w:t>
            </w:r>
            <w:r w:rsidRPr="00CE7F64">
              <w:rPr>
                <w:rFonts w:eastAsia="Times New Roman"/>
                <w:b/>
                <w:bCs/>
                <w:szCs w:val="22"/>
                <w:lang w:eastAsia="en-AU"/>
              </w:rPr>
              <w:t xml:space="preserve"> – </w:t>
            </w:r>
            <w:r>
              <w:rPr>
                <w:rFonts w:eastAsia="Times New Roman"/>
                <w:b/>
                <w:bCs/>
                <w:szCs w:val="22"/>
                <w:lang w:eastAsia="en-AU"/>
              </w:rPr>
              <w:t>final refinements and creative synthesis</w:t>
            </w:r>
          </w:p>
          <w:p w14:paraId="51E0BDA0" w14:textId="29EFEE17" w:rsidR="00FD2142" w:rsidRPr="001956A1" w:rsidRDefault="00FD2142" w:rsidP="00EE42BF">
            <w:pPr>
              <w:suppressAutoHyphens w:val="0"/>
              <w:textAlignment w:val="baseline"/>
              <w:cnfStyle w:val="000000010000" w:firstRow="0" w:lastRow="0" w:firstColumn="0" w:lastColumn="0" w:oddVBand="0" w:evenVBand="0" w:oddHBand="0" w:evenHBand="1" w:firstRowFirstColumn="0" w:firstRowLastColumn="0" w:lastRowFirstColumn="0" w:lastRowLastColumn="0"/>
              <w:rPr>
                <w:rFonts w:eastAsia="Times New Roman"/>
                <w:szCs w:val="22"/>
                <w:lang w:eastAsia="en-AU"/>
              </w:rPr>
            </w:pPr>
            <w:r w:rsidRPr="00271385">
              <w:rPr>
                <w:rFonts w:eastAsia="Times New Roman"/>
                <w:szCs w:val="22"/>
                <w:lang w:eastAsia="en-AU"/>
              </w:rPr>
              <w:t>Focus area content:</w:t>
            </w:r>
            <w:r w:rsidRPr="00C66EB6">
              <w:rPr>
                <w:rFonts w:eastAsia="Times New Roman"/>
                <w:szCs w:val="22"/>
                <w:lang w:eastAsia="en-AU"/>
              </w:rPr>
              <w:t xml:space="preserve"> </w:t>
            </w:r>
            <w:r w:rsidR="00615E2D">
              <w:rPr>
                <w:rFonts w:eastAsia="Times New Roman"/>
                <w:szCs w:val="22"/>
                <w:lang w:eastAsia="en-AU"/>
              </w:rPr>
              <w:t>s</w:t>
            </w:r>
            <w:r w:rsidRPr="001956A1">
              <w:rPr>
                <w:rFonts w:eastAsia="Times New Roman"/>
                <w:szCs w:val="22"/>
                <w:lang w:eastAsia="en-AU"/>
              </w:rPr>
              <w:t xml:space="preserve">tudents </w:t>
            </w:r>
            <w:r w:rsidR="00A85686">
              <w:rPr>
                <w:rFonts w:eastAsia="Times New Roman"/>
                <w:szCs w:val="22"/>
                <w:lang w:eastAsia="en-AU"/>
              </w:rPr>
              <w:t>‘</w:t>
            </w:r>
            <w:r w:rsidRPr="003720B0">
              <w:rPr>
                <w:szCs w:val="22"/>
              </w:rPr>
              <w:t>refine and strengthen their own skills in composing highly crafted, imaginative, discursive, persuasive and reflective texts</w:t>
            </w:r>
            <w:r w:rsidR="00A85686">
              <w:rPr>
                <w:szCs w:val="22"/>
              </w:rPr>
              <w:t>’</w:t>
            </w:r>
            <w:r w:rsidRPr="001956A1">
              <w:rPr>
                <w:rFonts w:eastAsia="Times New Roman"/>
                <w:szCs w:val="22"/>
                <w:lang w:eastAsia="en-AU"/>
              </w:rPr>
              <w:t>.</w:t>
            </w:r>
          </w:p>
          <w:p w14:paraId="35D77C37" w14:textId="2956DAEB" w:rsidR="00FD2142" w:rsidRPr="00C66EB6" w:rsidRDefault="00FD2142" w:rsidP="00C66EB6">
            <w:pPr>
              <w:cnfStyle w:val="000000010000" w:firstRow="0" w:lastRow="0" w:firstColumn="0" w:lastColumn="0" w:oddVBand="0" w:evenVBand="0" w:oddHBand="0" w:evenHBand="1" w:firstRowFirstColumn="0" w:firstRowLastColumn="0" w:lastRowFirstColumn="0" w:lastRowLastColumn="0"/>
              <w:rPr>
                <w:rStyle w:val="Strong"/>
                <w:lang w:eastAsia="en-AU"/>
              </w:rPr>
            </w:pPr>
            <w:r w:rsidRPr="00C66EB6">
              <w:rPr>
                <w:rStyle w:val="Strong"/>
                <w:lang w:eastAsia="en-AU"/>
              </w:rPr>
              <w:t>Learning intention</w:t>
            </w:r>
            <w:r w:rsidR="00092CB4" w:rsidRPr="00C66EB6">
              <w:rPr>
                <w:rStyle w:val="Strong"/>
                <w:lang w:eastAsia="en-AU"/>
              </w:rPr>
              <w:t>s</w:t>
            </w:r>
          </w:p>
          <w:p w14:paraId="26C522B3" w14:textId="0A44D0F8" w:rsidR="00FD2142" w:rsidRPr="00C66EB6" w:rsidRDefault="00FD2142" w:rsidP="00C66EB6">
            <w:pPr>
              <w:cnfStyle w:val="000000010000" w:firstRow="0" w:lastRow="0" w:firstColumn="0" w:lastColumn="0" w:oddVBand="0" w:evenVBand="0" w:oddHBand="0" w:evenHBand="1" w:firstRowFirstColumn="0" w:firstRowLastColumn="0" w:lastRowFirstColumn="0" w:lastRowLastColumn="0"/>
              <w:rPr>
                <w:lang w:eastAsia="en-AU"/>
              </w:rPr>
            </w:pPr>
            <w:r w:rsidRPr="00C66EB6">
              <w:rPr>
                <w:lang w:eastAsia="en-AU"/>
              </w:rPr>
              <w:t>By the end of this learning sequence, students will:</w:t>
            </w:r>
          </w:p>
          <w:p w14:paraId="37E549AD" w14:textId="77777777" w:rsidR="003A5D57" w:rsidRDefault="00FD2142" w:rsidP="0048256A">
            <w:pPr>
              <w:pStyle w:val="ListBullet"/>
              <w:cnfStyle w:val="000000010000" w:firstRow="0" w:lastRow="0" w:firstColumn="0" w:lastColumn="0" w:oddVBand="0" w:evenVBand="0" w:oddHBand="0" w:evenHBand="1" w:firstRowFirstColumn="0" w:firstRowLastColumn="0" w:lastRowFirstColumn="0" w:lastRowLastColumn="0"/>
              <w:rPr>
                <w:lang w:eastAsia="en-AU"/>
              </w:rPr>
            </w:pPr>
            <w:r>
              <w:rPr>
                <w:lang w:eastAsia="en-AU"/>
              </w:rPr>
              <w:t xml:space="preserve">refine their final composition using targeted feedback and deliberate stylistic </w:t>
            </w:r>
            <w:r w:rsidR="003A5D57">
              <w:rPr>
                <w:lang w:eastAsia="en-AU"/>
              </w:rPr>
              <w:t>intention</w:t>
            </w:r>
          </w:p>
          <w:p w14:paraId="25442F48" w14:textId="52EB25B6" w:rsidR="003A5D57" w:rsidRDefault="003A5D57" w:rsidP="0048256A">
            <w:pPr>
              <w:pStyle w:val="ListBullet"/>
              <w:cnfStyle w:val="000000010000" w:firstRow="0" w:lastRow="0" w:firstColumn="0" w:lastColumn="0" w:oddVBand="0" w:evenVBand="0" w:oddHBand="0" w:evenHBand="1" w:firstRowFirstColumn="0" w:firstRowLastColumn="0" w:lastRowFirstColumn="0" w:lastRowLastColumn="0"/>
              <w:rPr>
                <w:lang w:eastAsia="en-AU"/>
              </w:rPr>
            </w:pPr>
            <w:r>
              <w:rPr>
                <w:lang w:eastAsia="en-AU"/>
              </w:rPr>
              <w:t>evaluate how revisions enhance cohesion, diction and motif</w:t>
            </w:r>
          </w:p>
          <w:p w14:paraId="73D0E2E6" w14:textId="725E4826" w:rsidR="00FD2142" w:rsidRDefault="003A5D57" w:rsidP="0048256A">
            <w:pPr>
              <w:pStyle w:val="ListBullet"/>
              <w:cnfStyle w:val="000000010000" w:firstRow="0" w:lastRow="0" w:firstColumn="0" w:lastColumn="0" w:oddVBand="0" w:evenVBand="0" w:oddHBand="0" w:evenHBand="1" w:firstRowFirstColumn="0" w:firstRowLastColumn="0" w:lastRowFirstColumn="0" w:lastRowLastColumn="0"/>
              <w:rPr>
                <w:lang w:eastAsia="en-AU"/>
              </w:rPr>
            </w:pPr>
            <w:r>
              <w:rPr>
                <w:lang w:eastAsia="en-AU"/>
              </w:rPr>
              <w:t xml:space="preserve">justify their compositional decisions </w:t>
            </w:r>
            <w:r w:rsidR="003D2B25">
              <w:rPr>
                <w:lang w:eastAsia="en-AU"/>
              </w:rPr>
              <w:t>using metalanguage</w:t>
            </w:r>
            <w:r w:rsidR="00466E77">
              <w:rPr>
                <w:lang w:eastAsia="en-AU"/>
              </w:rPr>
              <w:t>.</w:t>
            </w:r>
          </w:p>
          <w:p w14:paraId="24E4762C" w14:textId="617A7F0E" w:rsidR="00897DA2" w:rsidRDefault="00897DA2" w:rsidP="00897DA2">
            <w:pPr>
              <w:pStyle w:val="FeatureBox2"/>
              <w:cnfStyle w:val="000000010000" w:firstRow="0" w:lastRow="0" w:firstColumn="0" w:lastColumn="0" w:oddVBand="0" w:evenVBand="0" w:oddHBand="0" w:evenHBand="1" w:firstRowFirstColumn="0" w:firstRowLastColumn="0" w:lastRowFirstColumn="0" w:lastRowLastColumn="0"/>
              <w:rPr>
                <w:lang w:eastAsia="en-AU"/>
              </w:rPr>
            </w:pPr>
            <w:r w:rsidRPr="00897DA2">
              <w:rPr>
                <w:b/>
                <w:bCs/>
                <w:lang w:eastAsia="en-AU"/>
              </w:rPr>
              <w:t>Teacher note:</w:t>
            </w:r>
            <w:r>
              <w:rPr>
                <w:lang w:eastAsia="en-AU"/>
              </w:rPr>
              <w:t xml:space="preserve"> </w:t>
            </w:r>
            <w:r w:rsidR="00C66EB6">
              <w:rPr>
                <w:lang w:eastAsia="en-AU"/>
              </w:rPr>
              <w:t>t</w:t>
            </w:r>
            <w:r>
              <w:rPr>
                <w:lang w:eastAsia="en-AU"/>
              </w:rPr>
              <w:t>his sequence should take place in the lesson prior to assessment submission</w:t>
            </w:r>
            <w:r w:rsidR="00856032">
              <w:rPr>
                <w:lang w:eastAsia="en-AU"/>
              </w:rPr>
              <w:t xml:space="preserve"> </w:t>
            </w:r>
            <w:r w:rsidR="00856032">
              <w:rPr>
                <w:b/>
                <w:bCs/>
              </w:rPr>
              <w:t>(</w:t>
            </w:r>
            <w:r w:rsidR="00271385">
              <w:rPr>
                <w:b/>
                <w:bCs/>
              </w:rPr>
              <w:t>I</w:t>
            </w:r>
            <w:r w:rsidR="00856032">
              <w:rPr>
                <w:b/>
                <w:bCs/>
              </w:rPr>
              <w:t>ntegrated Phase 6)</w:t>
            </w:r>
            <w:r>
              <w:rPr>
                <w:lang w:eastAsia="en-AU"/>
              </w:rPr>
              <w:t>.</w:t>
            </w:r>
          </w:p>
          <w:p w14:paraId="2F9D8266" w14:textId="350860CE" w:rsidR="00FD2142" w:rsidRPr="009A5BBB" w:rsidRDefault="00FD2142" w:rsidP="00897DA2">
            <w:pPr>
              <w:cnfStyle w:val="000000010000" w:firstRow="0" w:lastRow="0" w:firstColumn="0" w:lastColumn="0" w:oddVBand="0" w:evenVBand="0" w:oddHBand="0" w:evenHBand="1" w:firstRowFirstColumn="0" w:firstRowLastColumn="0" w:lastRowFirstColumn="0" w:lastRowLastColumn="0"/>
              <w:rPr>
                <w:b/>
                <w:bCs/>
              </w:rPr>
            </w:pPr>
            <w:r w:rsidRPr="009A5BBB">
              <w:rPr>
                <w:b/>
                <w:bCs/>
              </w:rPr>
              <w:lastRenderedPageBreak/>
              <w:t>Final crafting and polishing</w:t>
            </w:r>
          </w:p>
          <w:p w14:paraId="48892C59" w14:textId="6EEEFCDC" w:rsidR="00FD2142" w:rsidRPr="00BA7017" w:rsidRDefault="00EE42BF" w:rsidP="00EE42BF">
            <w:pPr>
              <w:pStyle w:val="ListBullet"/>
              <w:cnfStyle w:val="000000010000" w:firstRow="0" w:lastRow="0" w:firstColumn="0" w:lastColumn="0" w:oddVBand="0" w:evenVBand="0" w:oddHBand="0" w:evenHBand="1" w:firstRowFirstColumn="0" w:firstRowLastColumn="0" w:lastRowFirstColumn="0" w:lastRowLastColumn="0"/>
              <w:rPr>
                <w:rFonts w:eastAsia="Times New Roman"/>
                <w:szCs w:val="22"/>
                <w:lang w:eastAsia="en-AU"/>
              </w:rPr>
            </w:pPr>
            <w:r>
              <w:rPr>
                <w:b/>
                <w:bCs/>
              </w:rPr>
              <w:t>Using</w:t>
            </w:r>
            <w:r w:rsidR="00420CF1" w:rsidRPr="00420CF1">
              <w:rPr>
                <w:b/>
                <w:bCs/>
              </w:rPr>
              <w:t xml:space="preserve"> metalanguage to justify revisions and evaluate their impact on authority, clarity and resonance</w:t>
            </w:r>
            <w:r w:rsidR="00420CF1" w:rsidRPr="00C66EB6">
              <w:t xml:space="preserve"> </w:t>
            </w:r>
            <w:r w:rsidR="00FD2142">
              <w:t>– s</w:t>
            </w:r>
            <w:r w:rsidR="00FD2142" w:rsidRPr="00BA7017">
              <w:t xml:space="preserve">tudents </w:t>
            </w:r>
            <w:r w:rsidR="004843BE">
              <w:t>exchange a core formative task of their choosing and</w:t>
            </w:r>
            <w:r w:rsidR="00FD2142" w:rsidRPr="00BA7017">
              <w:t xml:space="preserve"> use a structured set of prompts </w:t>
            </w:r>
            <w:r w:rsidR="00FD2142">
              <w:t xml:space="preserve">from </w:t>
            </w:r>
            <w:r w:rsidR="00FD2142" w:rsidRPr="001771A8">
              <w:rPr>
                <w:b/>
                <w:bCs/>
              </w:rPr>
              <w:t xml:space="preserve">Phase 6, activity </w:t>
            </w:r>
            <w:r w:rsidR="00C44CEB">
              <w:rPr>
                <w:b/>
                <w:bCs/>
              </w:rPr>
              <w:t>3</w:t>
            </w:r>
            <w:r w:rsidR="00FD2142" w:rsidRPr="001771A8">
              <w:rPr>
                <w:b/>
                <w:bCs/>
              </w:rPr>
              <w:t xml:space="preserve"> – </w:t>
            </w:r>
            <w:r w:rsidR="006B6E8A">
              <w:rPr>
                <w:b/>
                <w:bCs/>
              </w:rPr>
              <w:t>p</w:t>
            </w:r>
            <w:r w:rsidR="00FD2142" w:rsidRPr="001771A8">
              <w:rPr>
                <w:b/>
                <w:bCs/>
              </w:rPr>
              <w:t>eer editing protocol</w:t>
            </w:r>
            <w:r w:rsidR="00FD2142">
              <w:t xml:space="preserve"> </w:t>
            </w:r>
            <w:r w:rsidR="00FD2142" w:rsidRPr="00BA7017">
              <w:t xml:space="preserve">to give focused, constructive feedback. Each partner reads with attention to where the writer’s voice is most authoritative, how stylistic choices shape tone and whether the structure supports clarity and coherence. </w:t>
            </w:r>
            <w:r w:rsidR="007B0F66" w:rsidRPr="00E24BFE">
              <w:t>Throughout the activity, the teacher monitors discussions, asks probing questions and provides immediate clarification where required.</w:t>
            </w:r>
            <w:r w:rsidR="007B0F66" w:rsidRPr="00BA7017">
              <w:t xml:space="preserve"> </w:t>
            </w:r>
            <w:r w:rsidR="00FD2142" w:rsidRPr="00BA7017">
              <w:t>Students annotate their partner’s work using precise craft metalanguage and write short notes that explain what is working well and what could be developed for stronger impact. The teacher moves around the room to support students in giving feedback that is specific, actionable and grounded in the craft vocabulary built throughout the module.</w:t>
            </w:r>
          </w:p>
          <w:p w14:paraId="0ABC5D31" w14:textId="3C1164DC" w:rsidR="00FD2142" w:rsidRPr="00523281" w:rsidRDefault="00651607" w:rsidP="0048256A">
            <w:pPr>
              <w:pStyle w:val="ListBullet"/>
              <w:cnfStyle w:val="000000010000" w:firstRow="0" w:lastRow="0" w:firstColumn="0" w:lastColumn="0" w:oddVBand="0" w:evenVBand="0" w:oddHBand="0" w:evenHBand="1" w:firstRowFirstColumn="0" w:firstRowLastColumn="0" w:lastRowFirstColumn="0" w:lastRowLastColumn="0"/>
              <w:rPr>
                <w:rFonts w:eastAsia="Times New Roman"/>
                <w:szCs w:val="22"/>
                <w:lang w:eastAsia="en-AU"/>
              </w:rPr>
            </w:pPr>
            <w:r w:rsidRPr="00420CF1">
              <w:rPr>
                <w:b/>
                <w:bCs/>
              </w:rPr>
              <w:t>Modellin</w:t>
            </w:r>
            <w:r>
              <w:rPr>
                <w:b/>
                <w:bCs/>
              </w:rPr>
              <w:t>g</w:t>
            </w:r>
            <w:r w:rsidR="00420CF1" w:rsidRPr="00420CF1">
              <w:rPr>
                <w:b/>
                <w:bCs/>
              </w:rPr>
              <w:t xml:space="preserve"> reflective writing </w:t>
            </w:r>
            <w:r>
              <w:rPr>
                <w:b/>
                <w:bCs/>
              </w:rPr>
              <w:t xml:space="preserve">to </w:t>
            </w:r>
            <w:r w:rsidRPr="00420CF1">
              <w:rPr>
                <w:b/>
                <w:bCs/>
              </w:rPr>
              <w:t>analys</w:t>
            </w:r>
            <w:r>
              <w:rPr>
                <w:b/>
                <w:bCs/>
              </w:rPr>
              <w:t>e</w:t>
            </w:r>
            <w:r w:rsidR="00420CF1" w:rsidRPr="00420CF1">
              <w:rPr>
                <w:b/>
                <w:bCs/>
              </w:rPr>
              <w:t xml:space="preserve"> the challenges of composing with authenticity and authority</w:t>
            </w:r>
            <w:r w:rsidR="00420CF1" w:rsidRPr="00C66EB6">
              <w:t xml:space="preserve"> </w:t>
            </w:r>
            <w:r w:rsidR="00FD2142">
              <w:t xml:space="preserve">– </w:t>
            </w:r>
            <w:r w:rsidR="00E9005E">
              <w:t xml:space="preserve">students </w:t>
            </w:r>
            <w:r w:rsidR="00FD2142">
              <w:t>u</w:t>
            </w:r>
            <w:r w:rsidR="00FD2142" w:rsidRPr="00F51033">
              <w:t>s</w:t>
            </w:r>
            <w:r w:rsidR="00E9005E">
              <w:t>e</w:t>
            </w:r>
            <w:r w:rsidR="00FD2142" w:rsidRPr="00F51033">
              <w:t xml:space="preserve"> the feedback they have received from both the teacher and their peer </w:t>
            </w:r>
            <w:r w:rsidR="00E9005E">
              <w:t>to complete</w:t>
            </w:r>
            <w:r w:rsidR="00FD2142" w:rsidRPr="00F51033">
              <w:t xml:space="preserve"> a final round of refinement on their chosen composition. They re-read their draft through the lens of authorial intention, checking whether diction, tone, imagery and structure align with the effect they wish to produce. </w:t>
            </w:r>
            <w:r w:rsidR="007B0F66" w:rsidRPr="00AF221F">
              <w:t>The teacher conferences with students, prompting them to evaluate whether diction, structure, tone and imagery align with their intended purpose and audience.</w:t>
            </w:r>
            <w:r w:rsidR="007B0F66">
              <w:t xml:space="preserve"> </w:t>
            </w:r>
            <w:r w:rsidR="00FD2142" w:rsidRPr="00F51033">
              <w:t>Students make final adjustments to coherence, motif threads, paragraph shaping and phrasing</w:t>
            </w:r>
            <w:r w:rsidR="00AF584A">
              <w:t>.</w:t>
            </w:r>
            <w:r w:rsidR="00FD2142" w:rsidRPr="00F51033">
              <w:t xml:space="preserve"> </w:t>
            </w:r>
            <w:r w:rsidR="00E9005E">
              <w:t>They</w:t>
            </w:r>
            <w:r w:rsidR="00FD2142" w:rsidRPr="00F51033">
              <w:t xml:space="preserve"> prepar</w:t>
            </w:r>
            <w:r w:rsidR="00E9005E">
              <w:t>e</w:t>
            </w:r>
            <w:r w:rsidR="00FD2142" w:rsidRPr="00F51033">
              <w:t xml:space="preserve"> a </w:t>
            </w:r>
            <w:r w:rsidR="00E47DF8">
              <w:t>refined</w:t>
            </w:r>
            <w:r w:rsidR="00FD2142" w:rsidRPr="00F51033">
              <w:t xml:space="preserve"> version that demonstrates </w:t>
            </w:r>
            <w:r w:rsidR="00FD2142" w:rsidRPr="00F51033">
              <w:lastRenderedPageBreak/>
              <w:t>deliberate, thoughtful craft.</w:t>
            </w:r>
          </w:p>
          <w:p w14:paraId="52C0541D" w14:textId="7B433E92" w:rsidR="00FD2142" w:rsidRPr="00417C86" w:rsidRDefault="00140341" w:rsidP="0048256A">
            <w:pPr>
              <w:pStyle w:val="ListBullet"/>
              <w:cnfStyle w:val="000000010000" w:firstRow="0" w:lastRow="0" w:firstColumn="0" w:lastColumn="0" w:oddVBand="0" w:evenVBand="0" w:oddHBand="0" w:evenHBand="1" w:firstRowFirstColumn="0" w:firstRowLastColumn="0" w:lastRowFirstColumn="0" w:lastRowLastColumn="0"/>
              <w:rPr>
                <w:rFonts w:eastAsia="Times New Roman"/>
                <w:szCs w:val="22"/>
                <w:lang w:eastAsia="en-AU"/>
              </w:rPr>
            </w:pPr>
            <w:r w:rsidRPr="00523281">
              <w:rPr>
                <w:rStyle w:val="Strong"/>
              </w:rPr>
              <w:t>Using self-feedback to name the next step in writing after teacher and peer feedback</w:t>
            </w:r>
            <w:r w:rsidRPr="00140341">
              <w:rPr>
                <w:rFonts w:eastAsia="Times New Roman"/>
                <w:szCs w:val="22"/>
                <w:lang w:eastAsia="en-AU"/>
              </w:rPr>
              <w:t xml:space="preserve"> – after applying feedback to the </w:t>
            </w:r>
            <w:r w:rsidR="00E47DF8">
              <w:rPr>
                <w:rFonts w:eastAsia="Times New Roman"/>
                <w:szCs w:val="22"/>
                <w:lang w:eastAsia="en-AU"/>
              </w:rPr>
              <w:t>refined</w:t>
            </w:r>
            <w:r w:rsidRPr="00140341">
              <w:rPr>
                <w:rFonts w:eastAsia="Times New Roman"/>
                <w:szCs w:val="22"/>
                <w:lang w:eastAsia="en-AU"/>
              </w:rPr>
              <w:t xml:space="preserve"> composition, students complete an exit ticket in their journal that names one specific compositional decision they revised, explains how it shapes meaning and identifies one final next step in writing before submission.</w:t>
            </w:r>
            <w:r w:rsidR="007B0F66" w:rsidRPr="005975C5">
              <w:rPr>
                <w:rFonts w:eastAsia="Times New Roman"/>
                <w:szCs w:val="22"/>
                <w:lang w:eastAsia="en-AU"/>
              </w:rPr>
              <w:t xml:space="preserve"> Teacher uses responses to identify students requiring additional support before submission.</w:t>
            </w:r>
          </w:p>
        </w:tc>
        <w:tc>
          <w:tcPr>
            <w:tcW w:w="858" w:type="pct"/>
          </w:tcPr>
          <w:p w14:paraId="6D25D743" w14:textId="77777777" w:rsidR="005F0F38" w:rsidRPr="005F0F38" w:rsidRDefault="005F0F38" w:rsidP="00FD2142">
            <w:pPr>
              <w:widowControl/>
              <w:mirrorIndents w:val="0"/>
              <w:cnfStyle w:val="000000010000" w:firstRow="0" w:lastRow="0" w:firstColumn="0" w:lastColumn="0" w:oddVBand="0" w:evenVBand="0" w:oddHBand="0" w:evenHBand="1" w:firstRowFirstColumn="0" w:firstRowLastColumn="0" w:lastRowFirstColumn="0" w:lastRowLastColumn="0"/>
              <w:rPr>
                <w:b/>
                <w:bCs/>
              </w:rPr>
            </w:pPr>
            <w:r w:rsidRPr="005F0F38">
              <w:rPr>
                <w:b/>
                <w:bCs/>
              </w:rPr>
              <w:lastRenderedPageBreak/>
              <w:t>Success criteria</w:t>
            </w:r>
          </w:p>
          <w:p w14:paraId="41E2994A" w14:textId="40FE0C2C" w:rsidR="00FD2142" w:rsidRDefault="00FD2142" w:rsidP="00FD2142">
            <w:pPr>
              <w:widowControl/>
              <w:mirrorIndents w:val="0"/>
              <w:cnfStyle w:val="000000010000" w:firstRow="0" w:lastRow="0" w:firstColumn="0" w:lastColumn="0" w:oddVBand="0" w:evenVBand="0" w:oddHBand="0" w:evenHBand="1" w:firstRowFirstColumn="0" w:firstRowLastColumn="0" w:lastRowFirstColumn="0" w:lastRowLastColumn="0"/>
            </w:pPr>
            <w:r w:rsidRPr="00A11F66">
              <w:t>To demonstrate their learning, students can:</w:t>
            </w:r>
          </w:p>
          <w:p w14:paraId="42C595C4" w14:textId="2212918F" w:rsidR="00700B43" w:rsidRDefault="00700B43" w:rsidP="00700B43">
            <w:pPr>
              <w:pStyle w:val="ListBullet"/>
              <w:cnfStyle w:val="000000010000" w:firstRow="0" w:lastRow="0" w:firstColumn="0" w:lastColumn="0" w:oddVBand="0" w:evenVBand="0" w:oddHBand="0" w:evenHBand="1" w:firstRowFirstColumn="0" w:firstRowLastColumn="0" w:lastRowFirstColumn="0" w:lastRowLastColumn="0"/>
              <w:rPr>
                <w:lang w:eastAsia="en-AU"/>
              </w:rPr>
            </w:pPr>
            <w:r>
              <w:rPr>
                <w:lang w:eastAsia="en-AU"/>
              </w:rPr>
              <w:t>revise a draft to enhance cohesion, diction and motif</w:t>
            </w:r>
          </w:p>
          <w:p w14:paraId="45A363C0" w14:textId="56F4DCA3" w:rsidR="003D2B25" w:rsidRDefault="002D44F6" w:rsidP="00700B43">
            <w:pPr>
              <w:pStyle w:val="ListBullet"/>
              <w:cnfStyle w:val="000000010000" w:firstRow="0" w:lastRow="0" w:firstColumn="0" w:lastColumn="0" w:oddVBand="0" w:evenVBand="0" w:oddHBand="0" w:evenHBand="1" w:firstRowFirstColumn="0" w:firstRowLastColumn="0" w:lastRowFirstColumn="0" w:lastRowLastColumn="0"/>
              <w:rPr>
                <w:lang w:eastAsia="en-AU"/>
              </w:rPr>
            </w:pPr>
            <w:r>
              <w:rPr>
                <w:lang w:eastAsia="en-AU"/>
              </w:rPr>
              <w:t>use metalanguage to explain why specific stylistic choices were made</w:t>
            </w:r>
          </w:p>
          <w:p w14:paraId="338AF255" w14:textId="06C8F9B4" w:rsidR="002D44F6" w:rsidRDefault="002D44F6" w:rsidP="00700B43">
            <w:pPr>
              <w:pStyle w:val="ListBullet"/>
              <w:cnfStyle w:val="000000010000" w:firstRow="0" w:lastRow="0" w:firstColumn="0" w:lastColumn="0" w:oddVBand="0" w:evenVBand="0" w:oddHBand="0" w:evenHBand="1" w:firstRowFirstColumn="0" w:firstRowLastColumn="0" w:lastRowFirstColumn="0" w:lastRowLastColumn="0"/>
              <w:rPr>
                <w:lang w:eastAsia="en-AU"/>
              </w:rPr>
            </w:pPr>
            <w:r>
              <w:rPr>
                <w:lang w:eastAsia="en-AU"/>
              </w:rPr>
              <w:t xml:space="preserve">demonstrate </w:t>
            </w:r>
            <w:r>
              <w:rPr>
                <w:lang w:eastAsia="en-AU"/>
              </w:rPr>
              <w:lastRenderedPageBreak/>
              <w:t>intentional, thoughtful craft in the polished composition.</w:t>
            </w:r>
          </w:p>
          <w:p w14:paraId="2268C686" w14:textId="77777777" w:rsidR="00FD2142" w:rsidRPr="00A11F66" w:rsidRDefault="00FD2142" w:rsidP="007237A6">
            <w:pPr>
              <w:pStyle w:val="Featurepink"/>
              <w:cnfStyle w:val="000000010000" w:firstRow="0" w:lastRow="0" w:firstColumn="0" w:lastColumn="0" w:oddVBand="0" w:evenVBand="0" w:oddHBand="0" w:evenHBand="1" w:firstRowFirstColumn="0" w:firstRowLastColumn="0" w:lastRowFirstColumn="0" w:lastRowLastColumn="0"/>
              <w:rPr>
                <w:rStyle w:val="Strong"/>
              </w:rPr>
            </w:pPr>
            <w:r w:rsidRPr="00A11F66">
              <w:rPr>
                <w:rStyle w:val="Strong"/>
              </w:rPr>
              <w:t>Evaluation and registration:</w:t>
            </w:r>
          </w:p>
          <w:p w14:paraId="2894B6E8" w14:textId="7AC102C8" w:rsidR="00FD2142" w:rsidRDefault="00FD2142" w:rsidP="007237A6">
            <w:pPr>
              <w:pStyle w:val="Featurepink"/>
              <w:cnfStyle w:val="000000010000" w:firstRow="0" w:lastRow="0" w:firstColumn="0" w:lastColumn="0" w:oddVBand="0" w:evenVBand="0" w:oddHBand="0" w:evenHBand="1" w:firstRowFirstColumn="0" w:firstRowLastColumn="0" w:lastRowFirstColumn="0" w:lastRowLastColumn="0"/>
            </w:pPr>
            <w:r w:rsidRPr="00A11F66">
              <w:t>[Record evaluation and registration information]</w:t>
            </w:r>
          </w:p>
          <w:p w14:paraId="3767BBEB" w14:textId="716570E5" w:rsidR="00FD2142" w:rsidRPr="00A11F66" w:rsidRDefault="00FD2142" w:rsidP="00AA1417">
            <w:pPr>
              <w:pStyle w:val="FeatureBox5"/>
              <w:cnfStyle w:val="000000010000" w:firstRow="0" w:lastRow="0" w:firstColumn="0" w:lastColumn="0" w:oddVBand="0" w:evenVBand="0" w:oddHBand="0" w:evenHBand="1" w:firstRowFirstColumn="0" w:firstRowLastColumn="0" w:lastRowFirstColumn="0" w:lastRowLastColumn="0"/>
            </w:pPr>
            <w:r w:rsidRPr="00A11F66">
              <w:rPr>
                <w:rStyle w:val="Strong"/>
              </w:rPr>
              <w:t>Differentiation note</w:t>
            </w:r>
            <w:r w:rsidRPr="00A11F66">
              <w:rPr>
                <w:rStyle w:val="Strong"/>
                <w:b w:val="0"/>
                <w:bCs w:val="0"/>
              </w:rPr>
              <w:t>:</w:t>
            </w:r>
            <w:r w:rsidRPr="00A11F66">
              <w:t xml:space="preserve"> </w:t>
            </w:r>
            <w:r w:rsidR="00CB10F2">
              <w:t>some students may benefit from</w:t>
            </w:r>
            <w:r w:rsidR="325990D2">
              <w:t xml:space="preserve"> </w:t>
            </w:r>
            <w:r w:rsidR="00E87C68">
              <w:t>the</w:t>
            </w:r>
            <w:r w:rsidR="325990D2">
              <w:t xml:space="preserve"> checklist</w:t>
            </w:r>
            <w:r w:rsidR="00E87C68">
              <w:t xml:space="preserve"> process:</w:t>
            </w:r>
            <w:r w:rsidR="00BB2004">
              <w:t xml:space="preserve"> highlight</w:t>
            </w:r>
            <w:r w:rsidR="00931F17">
              <w:t xml:space="preserve"> repeated words to ensure they link clearly to the main idea, label each paragraph’s opening </w:t>
            </w:r>
            <w:r w:rsidR="00931F17">
              <w:lastRenderedPageBreak/>
              <w:t>sentence with a one-word concept</w:t>
            </w:r>
            <w:r w:rsidR="00E87C68">
              <w:t>,</w:t>
            </w:r>
            <w:r w:rsidR="00931F17">
              <w:t xml:space="preserve"> and read their paragraphs aloud to check for clarity and </w:t>
            </w:r>
            <w:r w:rsidR="00E87C68">
              <w:t>cohesion</w:t>
            </w:r>
            <w:r w:rsidR="00931F17">
              <w:t>.</w:t>
            </w:r>
          </w:p>
        </w:tc>
      </w:tr>
      <w:tr w:rsidR="0048256A" w:rsidRPr="00A11F66" w14:paraId="655A4990" w14:textId="77777777" w:rsidTr="060530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1" w:type="pct"/>
            <w:tcBorders>
              <w:top w:val="single" w:sz="6" w:space="0" w:color="auto"/>
              <w:left w:val="single" w:sz="6" w:space="0" w:color="auto"/>
              <w:bottom w:val="single" w:sz="6" w:space="0" w:color="auto"/>
              <w:right w:val="single" w:sz="6" w:space="0" w:color="auto"/>
            </w:tcBorders>
          </w:tcPr>
          <w:p w14:paraId="3454B56F" w14:textId="77777777" w:rsidR="002A17BC" w:rsidRPr="00433F89" w:rsidRDefault="002A17BC" w:rsidP="00AD3AD0">
            <w:pPr>
              <w:spacing w:before="120" w:after="240"/>
              <w:rPr>
                <w:b w:val="0"/>
              </w:rPr>
            </w:pPr>
            <w:r>
              <w:lastRenderedPageBreak/>
              <w:t xml:space="preserve">EAV-12-06 </w:t>
            </w:r>
            <w:r w:rsidRPr="00E547E0">
              <w:rPr>
                <w:b w:val="0"/>
                <w:bCs/>
              </w:rPr>
              <w:t>evaluates own compositional processes and the ways choice of language, form and structure can shape meaning</w:t>
            </w:r>
          </w:p>
          <w:p w14:paraId="654BEB43" w14:textId="3BC85164" w:rsidR="00AE1FEC" w:rsidRDefault="002A17BC" w:rsidP="00AD3AD0">
            <w:pPr>
              <w:suppressAutoHyphens w:val="0"/>
              <w:spacing w:before="120" w:after="240"/>
              <w:textAlignment w:val="baseline"/>
              <w:rPr>
                <w:rFonts w:eastAsia="Times New Roman"/>
                <w:b w:val="0"/>
                <w:bCs/>
                <w:szCs w:val="22"/>
                <w:lang w:eastAsia="en-AU"/>
              </w:rPr>
            </w:pPr>
            <w:r w:rsidRPr="00656BE1">
              <w:rPr>
                <w:rFonts w:eastAsia="Times New Roman"/>
                <w:bCs/>
                <w:szCs w:val="22"/>
                <w:lang w:eastAsia="en-AU"/>
              </w:rPr>
              <w:t>Responding</w:t>
            </w:r>
          </w:p>
          <w:p w14:paraId="147211E0" w14:textId="48BFD60D" w:rsidR="0048256A" w:rsidRPr="00AE123A" w:rsidRDefault="002A17BC" w:rsidP="00AE123A">
            <w:pPr>
              <w:suppressAutoHyphens w:val="0"/>
              <w:spacing w:before="120" w:after="240"/>
              <w:textAlignment w:val="baseline"/>
              <w:rPr>
                <w:rFonts w:eastAsia="Times New Roman"/>
                <w:b w:val="0"/>
                <w:bCs/>
                <w:szCs w:val="22"/>
                <w:lang w:eastAsia="en-AU"/>
              </w:rPr>
            </w:pPr>
            <w:r w:rsidRPr="00433F89">
              <w:rPr>
                <w:rFonts w:eastAsia="Times New Roman"/>
                <w:b w:val="0"/>
                <w:bCs/>
                <w:szCs w:val="22"/>
                <w:lang w:eastAsia="en-AU"/>
              </w:rPr>
              <w:t xml:space="preserve">Use metalanguage to assess and reflect on their own </w:t>
            </w:r>
            <w:r w:rsidRPr="00433F89">
              <w:rPr>
                <w:rFonts w:eastAsia="Times New Roman"/>
                <w:b w:val="0"/>
                <w:bCs/>
                <w:szCs w:val="22"/>
                <w:lang w:eastAsia="en-AU"/>
              </w:rPr>
              <w:lastRenderedPageBreak/>
              <w:t>process of writing and the writing of others</w:t>
            </w:r>
          </w:p>
        </w:tc>
        <w:tc>
          <w:tcPr>
            <w:tcW w:w="3381" w:type="pct"/>
            <w:tcBorders>
              <w:top w:val="single" w:sz="6" w:space="0" w:color="auto"/>
              <w:left w:val="single" w:sz="6" w:space="0" w:color="auto"/>
              <w:bottom w:val="single" w:sz="6" w:space="0" w:color="auto"/>
              <w:right w:val="single" w:sz="6" w:space="0" w:color="auto"/>
            </w:tcBorders>
          </w:tcPr>
          <w:p w14:paraId="5A95F4BA" w14:textId="0A08F35D" w:rsidR="0048256A" w:rsidRDefault="0048256A" w:rsidP="00EE42BF">
            <w:pPr>
              <w:suppressAutoHyphens w:val="0"/>
              <w:textAlignment w:val="baseline"/>
              <w:cnfStyle w:val="000000100000" w:firstRow="0" w:lastRow="0" w:firstColumn="0" w:lastColumn="0" w:oddVBand="0" w:evenVBand="0" w:oddHBand="1" w:evenHBand="0" w:firstRowFirstColumn="0" w:firstRowLastColumn="0" w:lastRowFirstColumn="0" w:lastRowLastColumn="0"/>
              <w:rPr>
                <w:rFonts w:eastAsia="Times New Roman"/>
                <w:b/>
                <w:bCs/>
                <w:szCs w:val="22"/>
                <w:lang w:eastAsia="en-AU"/>
              </w:rPr>
            </w:pPr>
            <w:r>
              <w:rPr>
                <w:rFonts w:eastAsia="Times New Roman"/>
                <w:b/>
                <w:bCs/>
                <w:szCs w:val="22"/>
                <w:lang w:eastAsia="en-AU"/>
              </w:rPr>
              <w:lastRenderedPageBreak/>
              <w:t xml:space="preserve">Phase 6, sequence </w:t>
            </w:r>
            <w:r w:rsidR="000267E0">
              <w:rPr>
                <w:rFonts w:eastAsia="Times New Roman"/>
                <w:b/>
                <w:bCs/>
                <w:szCs w:val="22"/>
                <w:lang w:eastAsia="en-AU"/>
              </w:rPr>
              <w:t>5</w:t>
            </w:r>
            <w:r>
              <w:rPr>
                <w:rFonts w:eastAsia="Times New Roman"/>
                <w:b/>
                <w:bCs/>
                <w:szCs w:val="22"/>
                <w:lang w:eastAsia="en-AU"/>
              </w:rPr>
              <w:t xml:space="preserve"> – reflection on </w:t>
            </w:r>
            <w:r w:rsidR="00E25483">
              <w:rPr>
                <w:rFonts w:eastAsia="Times New Roman"/>
                <w:b/>
                <w:bCs/>
                <w:szCs w:val="22"/>
                <w:lang w:eastAsia="en-AU"/>
              </w:rPr>
              <w:t>The craft of writing</w:t>
            </w:r>
          </w:p>
          <w:p w14:paraId="4632B373" w14:textId="77777777" w:rsidR="000E1CB0" w:rsidRDefault="000E1CB0" w:rsidP="000E1CB0">
            <w:pPr>
              <w:suppressAutoHyphens w:val="0"/>
              <w:textAlignment w:val="baseline"/>
              <w:cnfStyle w:val="000000100000" w:firstRow="0" w:lastRow="0" w:firstColumn="0" w:lastColumn="0" w:oddVBand="0" w:evenVBand="0" w:oddHBand="1" w:evenHBand="0" w:firstRowFirstColumn="0" w:firstRowLastColumn="0" w:lastRowFirstColumn="0" w:lastRowLastColumn="0"/>
              <w:rPr>
                <w:rFonts w:eastAsia="Times New Roman"/>
                <w:szCs w:val="22"/>
                <w:lang w:eastAsia="en-AU"/>
              </w:rPr>
            </w:pPr>
            <w:r w:rsidRPr="00271385">
              <w:rPr>
                <w:rFonts w:eastAsia="Times New Roman"/>
                <w:szCs w:val="22"/>
                <w:lang w:eastAsia="en-AU"/>
              </w:rPr>
              <w:t>Focus area content:</w:t>
            </w:r>
            <w:r w:rsidRPr="00C66EB6">
              <w:rPr>
                <w:rFonts w:eastAsia="Times New Roman"/>
                <w:szCs w:val="22"/>
                <w:lang w:eastAsia="en-AU"/>
              </w:rPr>
              <w:t xml:space="preserve"> </w:t>
            </w:r>
            <w:r w:rsidRPr="00FB064E">
              <w:rPr>
                <w:rFonts w:eastAsia="Times New Roman"/>
                <w:szCs w:val="22"/>
                <w:lang w:eastAsia="en-AU"/>
              </w:rPr>
              <w:t>st</w:t>
            </w:r>
            <w:r w:rsidRPr="00AC50E6">
              <w:rPr>
                <w:rFonts w:eastAsia="Times New Roman"/>
                <w:szCs w:val="22"/>
                <w:lang w:eastAsia="en-AU"/>
              </w:rPr>
              <w:t xml:space="preserve">udents </w:t>
            </w:r>
            <w:r>
              <w:rPr>
                <w:rFonts w:eastAsia="Times New Roman"/>
                <w:szCs w:val="22"/>
                <w:lang w:eastAsia="en-AU"/>
              </w:rPr>
              <w:t>‘</w:t>
            </w:r>
            <w:r w:rsidRPr="00093A6A">
              <w:rPr>
                <w:rFonts w:eastAsia="Aptos"/>
                <w:kern w:val="2"/>
                <w:szCs w:val="22"/>
                <w14:ligatures w14:val="standardContextual"/>
              </w:rPr>
              <w:t>refine and strengthen their own skills in composing highly crafted, imaginative, discursive, persuasive and reflective texts</w:t>
            </w:r>
            <w:r>
              <w:rPr>
                <w:rFonts w:eastAsia="Aptos"/>
                <w:kern w:val="2"/>
                <w:szCs w:val="22"/>
                <w14:ligatures w14:val="standardContextual"/>
              </w:rPr>
              <w:t>’</w:t>
            </w:r>
            <w:r w:rsidRPr="00AC50E6">
              <w:rPr>
                <w:rFonts w:eastAsia="Times New Roman"/>
                <w:szCs w:val="22"/>
                <w:lang w:eastAsia="en-AU"/>
              </w:rPr>
              <w:t>.</w:t>
            </w:r>
          </w:p>
          <w:p w14:paraId="38D4A022" w14:textId="3F36A58E" w:rsidR="00E40087" w:rsidRPr="00AE123A" w:rsidRDefault="00E40087" w:rsidP="00AE123A">
            <w:pPr>
              <w:cnfStyle w:val="000000100000" w:firstRow="0" w:lastRow="0" w:firstColumn="0" w:lastColumn="0" w:oddVBand="0" w:evenVBand="0" w:oddHBand="1" w:evenHBand="0" w:firstRowFirstColumn="0" w:firstRowLastColumn="0" w:lastRowFirstColumn="0" w:lastRowLastColumn="0"/>
              <w:rPr>
                <w:rStyle w:val="Strong"/>
              </w:rPr>
            </w:pPr>
            <w:r w:rsidRPr="00AE123A">
              <w:rPr>
                <w:rStyle w:val="Strong"/>
              </w:rPr>
              <w:t>Learning intention</w:t>
            </w:r>
            <w:r w:rsidR="00271385">
              <w:rPr>
                <w:rStyle w:val="Strong"/>
              </w:rPr>
              <w:t>s</w:t>
            </w:r>
          </w:p>
          <w:p w14:paraId="501002C1" w14:textId="77777777" w:rsidR="00E40087" w:rsidRPr="00AE123A" w:rsidRDefault="00E40087" w:rsidP="00AE123A">
            <w:pPr>
              <w:cnfStyle w:val="000000100000" w:firstRow="0" w:lastRow="0" w:firstColumn="0" w:lastColumn="0" w:oddVBand="0" w:evenVBand="0" w:oddHBand="1" w:evenHBand="0" w:firstRowFirstColumn="0" w:firstRowLastColumn="0" w:lastRowFirstColumn="0" w:lastRowLastColumn="0"/>
            </w:pPr>
            <w:r w:rsidRPr="00AE123A">
              <w:t>By the end of this learning sequence, students will:</w:t>
            </w:r>
          </w:p>
          <w:p w14:paraId="4615243F" w14:textId="4AF3119F" w:rsidR="00E40087" w:rsidRPr="00E40087" w:rsidRDefault="00A2368E" w:rsidP="00FC4559">
            <w:pPr>
              <w:pStyle w:val="ListBullet"/>
              <w:cnfStyle w:val="000000100000" w:firstRow="0" w:lastRow="0" w:firstColumn="0" w:lastColumn="0" w:oddVBand="0" w:evenVBand="0" w:oddHBand="1" w:evenHBand="0" w:firstRowFirstColumn="0" w:firstRowLastColumn="0" w:lastRowFirstColumn="0" w:lastRowLastColumn="0"/>
              <w:rPr>
                <w:lang w:eastAsia="en-AU"/>
              </w:rPr>
            </w:pPr>
            <w:r>
              <w:rPr>
                <w:lang w:eastAsia="en-AU"/>
              </w:rPr>
              <w:t>evaluate</w:t>
            </w:r>
            <w:r w:rsidR="00E40087" w:rsidRPr="00E40087">
              <w:rPr>
                <w:lang w:eastAsia="en-AU"/>
              </w:rPr>
              <w:t xml:space="preserve"> the strategies they have developed for crafting </w:t>
            </w:r>
            <w:r w:rsidR="008E0F8B">
              <w:rPr>
                <w:lang w:eastAsia="en-AU"/>
              </w:rPr>
              <w:t xml:space="preserve">authorial </w:t>
            </w:r>
            <w:r w:rsidR="00E40087" w:rsidRPr="00E40087">
              <w:rPr>
                <w:lang w:eastAsia="en-AU"/>
              </w:rPr>
              <w:t>voice and authority</w:t>
            </w:r>
          </w:p>
          <w:p w14:paraId="341C4E8B" w14:textId="5F4D112F" w:rsidR="00E40087" w:rsidRPr="00E40087" w:rsidRDefault="00A2368E" w:rsidP="00FC4559">
            <w:pPr>
              <w:pStyle w:val="ListBullet"/>
              <w:cnfStyle w:val="000000100000" w:firstRow="0" w:lastRow="0" w:firstColumn="0" w:lastColumn="0" w:oddVBand="0" w:evenVBand="0" w:oddHBand="1" w:evenHBand="0" w:firstRowFirstColumn="0" w:firstRowLastColumn="0" w:lastRowFirstColumn="0" w:lastRowLastColumn="0"/>
              <w:rPr>
                <w:lang w:eastAsia="en-AU"/>
              </w:rPr>
            </w:pPr>
            <w:r>
              <w:rPr>
                <w:lang w:eastAsia="en-AU"/>
              </w:rPr>
              <w:t xml:space="preserve">evaluate </w:t>
            </w:r>
            <w:r w:rsidR="002D44F6">
              <w:rPr>
                <w:lang w:eastAsia="en-AU"/>
              </w:rPr>
              <w:t>how</w:t>
            </w:r>
            <w:r w:rsidR="00E40087" w:rsidRPr="00E40087">
              <w:rPr>
                <w:lang w:eastAsia="en-AU"/>
              </w:rPr>
              <w:t xml:space="preserve"> their understanding of stylistic and structural choices has evolved</w:t>
            </w:r>
          </w:p>
          <w:p w14:paraId="3CFDF32D" w14:textId="39D6FB2F" w:rsidR="00E40087" w:rsidRDefault="00E40087" w:rsidP="00FC4559">
            <w:pPr>
              <w:pStyle w:val="ListBullet"/>
              <w:cnfStyle w:val="000000100000" w:firstRow="0" w:lastRow="0" w:firstColumn="0" w:lastColumn="0" w:oddVBand="0" w:evenVBand="0" w:oddHBand="1" w:evenHBand="0" w:firstRowFirstColumn="0" w:firstRowLastColumn="0" w:lastRowFirstColumn="0" w:lastRowLastColumn="0"/>
              <w:rPr>
                <w:lang w:eastAsia="en-AU"/>
              </w:rPr>
            </w:pPr>
            <w:r w:rsidRPr="00E40087">
              <w:rPr>
                <w:lang w:eastAsia="en-AU"/>
              </w:rPr>
              <w:t>make connections between formative tasks, core texts and their own writing</w:t>
            </w:r>
            <w:r w:rsidR="00D13CD1">
              <w:rPr>
                <w:lang w:eastAsia="en-AU"/>
              </w:rPr>
              <w:t xml:space="preserve"> </w:t>
            </w:r>
            <w:r w:rsidR="008924E8">
              <w:rPr>
                <w:lang w:eastAsia="en-AU"/>
              </w:rPr>
              <w:t>growth</w:t>
            </w:r>
            <w:r w:rsidR="00271385">
              <w:rPr>
                <w:lang w:eastAsia="en-AU"/>
              </w:rPr>
              <w:t>.</w:t>
            </w:r>
          </w:p>
          <w:p w14:paraId="07BCE386" w14:textId="295FDCB1" w:rsidR="007153B3" w:rsidRPr="00AE123A" w:rsidRDefault="007153B3" w:rsidP="007153B3">
            <w:pPr>
              <w:pStyle w:val="FeatureBox2"/>
              <w:cnfStyle w:val="000000100000" w:firstRow="0" w:lastRow="0" w:firstColumn="0" w:lastColumn="0" w:oddVBand="0" w:evenVBand="0" w:oddHBand="1" w:evenHBand="0" w:firstRowFirstColumn="0" w:firstRowLastColumn="0" w:lastRowFirstColumn="0" w:lastRowLastColumn="0"/>
            </w:pPr>
            <w:r w:rsidRPr="00766547">
              <w:rPr>
                <w:b/>
                <w:bCs/>
              </w:rPr>
              <w:lastRenderedPageBreak/>
              <w:t>Teacher note:</w:t>
            </w:r>
            <w:r>
              <w:t xml:space="preserve"> this sequence is optional</w:t>
            </w:r>
            <w:r w:rsidR="00D8083A">
              <w:t>.</w:t>
            </w:r>
          </w:p>
          <w:p w14:paraId="45C90B0A" w14:textId="77777777" w:rsidR="00E25483" w:rsidRDefault="00E40087" w:rsidP="00EE42BF">
            <w:pPr>
              <w:suppressAutoHyphens w:val="0"/>
              <w:textAlignment w:val="baseline"/>
              <w:cnfStyle w:val="000000100000" w:firstRow="0" w:lastRow="0" w:firstColumn="0" w:lastColumn="0" w:oddVBand="0" w:evenVBand="0" w:oddHBand="1" w:evenHBand="0" w:firstRowFirstColumn="0" w:firstRowLastColumn="0" w:lastRowFirstColumn="0" w:lastRowLastColumn="0"/>
              <w:rPr>
                <w:rFonts w:eastAsia="Times New Roman"/>
                <w:b/>
                <w:bCs/>
                <w:szCs w:val="22"/>
                <w:lang w:eastAsia="en-AU"/>
              </w:rPr>
            </w:pPr>
            <w:r>
              <w:rPr>
                <w:rFonts w:eastAsia="Times New Roman"/>
                <w:b/>
                <w:bCs/>
                <w:szCs w:val="22"/>
                <w:lang w:eastAsia="en-AU"/>
              </w:rPr>
              <w:t>Reflective exploration of craft</w:t>
            </w:r>
          </w:p>
          <w:p w14:paraId="5EF6176E" w14:textId="4D90992F" w:rsidR="00D8692E" w:rsidRDefault="00A454AB" w:rsidP="00A454AB">
            <w:pPr>
              <w:pStyle w:val="ListBullet"/>
              <w:cnfStyle w:val="000000100000" w:firstRow="0" w:lastRow="0" w:firstColumn="0" w:lastColumn="0" w:oddVBand="0" w:evenVBand="0" w:oddHBand="1" w:evenHBand="0" w:firstRowFirstColumn="0" w:firstRowLastColumn="0" w:lastRowFirstColumn="0" w:lastRowLastColumn="0"/>
              <w:rPr>
                <w:lang w:eastAsia="en-AU"/>
              </w:rPr>
            </w:pPr>
            <w:r w:rsidRPr="00FC4559">
              <w:rPr>
                <w:b/>
                <w:bCs/>
                <w:lang w:eastAsia="en-AU"/>
              </w:rPr>
              <w:t>Mapping growth over the module</w:t>
            </w:r>
            <w:r>
              <w:rPr>
                <w:b/>
                <w:lang w:eastAsia="en-AU"/>
              </w:rPr>
              <w:t xml:space="preserve"> </w:t>
            </w:r>
            <w:r w:rsidR="00651607">
              <w:rPr>
                <w:b/>
                <w:bCs/>
                <w:lang w:eastAsia="en-AU"/>
              </w:rPr>
              <w:t>to demonstrate skill development</w:t>
            </w:r>
            <w:r w:rsidR="00651607">
              <w:rPr>
                <w:lang w:eastAsia="en-AU"/>
              </w:rPr>
              <w:t xml:space="preserve"> </w:t>
            </w:r>
            <w:r>
              <w:rPr>
                <w:lang w:eastAsia="en-AU"/>
              </w:rPr>
              <w:t>– students</w:t>
            </w:r>
            <w:r w:rsidR="00DB5DC4">
              <w:rPr>
                <w:lang w:eastAsia="en-AU"/>
              </w:rPr>
              <w:t xml:space="preserve"> curate a portfolio of key drafts, reflections and </w:t>
            </w:r>
            <w:r w:rsidR="00D8692E">
              <w:rPr>
                <w:lang w:eastAsia="en-AU"/>
              </w:rPr>
              <w:t xml:space="preserve">core formative tasks into a personal portfolio. They choose 3 to 5 of their </w:t>
            </w:r>
            <w:r>
              <w:rPr>
                <w:lang w:eastAsia="en-AU"/>
              </w:rPr>
              <w:t xml:space="preserve">favourite </w:t>
            </w:r>
            <w:r w:rsidR="00D8692E">
              <w:rPr>
                <w:lang w:eastAsia="en-AU"/>
              </w:rPr>
              <w:t>compositions and annotate each piece briefly, noting:</w:t>
            </w:r>
          </w:p>
          <w:p w14:paraId="31B5512F" w14:textId="00DAB0FF" w:rsidR="00D8692E" w:rsidRDefault="006D137D" w:rsidP="00AE123A">
            <w:pPr>
              <w:pStyle w:val="ListBullet2"/>
              <w:cnfStyle w:val="000000100000" w:firstRow="0" w:lastRow="0" w:firstColumn="0" w:lastColumn="0" w:oddVBand="0" w:evenVBand="0" w:oddHBand="1" w:evenHBand="0" w:firstRowFirstColumn="0" w:firstRowLastColumn="0" w:lastRowFirstColumn="0" w:lastRowLastColumn="0"/>
            </w:pPr>
            <w:r>
              <w:t>the stylistic features used in each piece</w:t>
            </w:r>
          </w:p>
          <w:p w14:paraId="11B33583" w14:textId="354A8350" w:rsidR="006D137D" w:rsidRDefault="006D137D" w:rsidP="00AE123A">
            <w:pPr>
              <w:pStyle w:val="ListBullet2"/>
              <w:cnfStyle w:val="000000100000" w:firstRow="0" w:lastRow="0" w:firstColumn="0" w:lastColumn="0" w:oddVBand="0" w:evenVBand="0" w:oddHBand="1" w:evenHBand="0" w:firstRowFirstColumn="0" w:firstRowLastColumn="0" w:lastRowFirstColumn="0" w:lastRowLastColumn="0"/>
            </w:pPr>
            <w:r>
              <w:t>the structural and narrative choices used in each piece an</w:t>
            </w:r>
            <w:r w:rsidR="00D13CD1">
              <w:t>d</w:t>
            </w:r>
            <w:r>
              <w:t xml:space="preserve"> why they like them</w:t>
            </w:r>
          </w:p>
          <w:p w14:paraId="1FDF1CDE" w14:textId="4C1CB778" w:rsidR="00E40087" w:rsidRDefault="00CA431D" w:rsidP="00AE123A">
            <w:pPr>
              <w:pStyle w:val="ListBullet2"/>
              <w:cnfStyle w:val="000000100000" w:firstRow="0" w:lastRow="0" w:firstColumn="0" w:lastColumn="0" w:oddVBand="0" w:evenVBand="0" w:oddHBand="1" w:evenHBand="0" w:firstRowFirstColumn="0" w:firstRowLastColumn="0" w:lastRowFirstColumn="0" w:lastRowLastColumn="0"/>
            </w:pPr>
            <w:r>
              <w:t>how they feel their writing has changed over time</w:t>
            </w:r>
            <w:r w:rsidR="00434067">
              <w:t xml:space="preserve"> and their favourite stylistic features they have experimented with.</w:t>
            </w:r>
          </w:p>
          <w:p w14:paraId="1ED2B3E1" w14:textId="66928CA6" w:rsidR="005305A5" w:rsidRDefault="00651607" w:rsidP="003E76BC">
            <w:pPr>
              <w:pStyle w:val="ListBullet"/>
              <w:cnfStyle w:val="000000100000" w:firstRow="0" w:lastRow="0" w:firstColumn="0" w:lastColumn="0" w:oddVBand="0" w:evenVBand="0" w:oddHBand="1" w:evenHBand="0" w:firstRowFirstColumn="0" w:firstRowLastColumn="0" w:lastRowFirstColumn="0" w:lastRowLastColumn="0"/>
              <w:rPr>
                <w:lang w:eastAsia="en-AU"/>
              </w:rPr>
            </w:pPr>
            <w:r>
              <w:rPr>
                <w:b/>
                <w:bCs/>
                <w:lang w:eastAsia="en-AU"/>
              </w:rPr>
              <w:t>Writing reflectively to link concepts</w:t>
            </w:r>
            <w:r w:rsidR="00434067">
              <w:rPr>
                <w:b/>
                <w:bCs/>
                <w:lang w:eastAsia="en-AU"/>
              </w:rPr>
              <w:t xml:space="preserve"> to core text</w:t>
            </w:r>
            <w:r w:rsidR="00DF5E76">
              <w:rPr>
                <w:b/>
                <w:bCs/>
                <w:lang w:eastAsia="en-AU"/>
              </w:rPr>
              <w:t>s</w:t>
            </w:r>
            <w:r w:rsidR="00434067" w:rsidRPr="00C66EB6">
              <w:rPr>
                <w:lang w:eastAsia="en-AU"/>
              </w:rPr>
              <w:t xml:space="preserve"> </w:t>
            </w:r>
            <w:r w:rsidR="00CD53BA">
              <w:rPr>
                <w:lang w:eastAsia="en-AU"/>
              </w:rPr>
              <w:t xml:space="preserve">– </w:t>
            </w:r>
            <w:r w:rsidR="007B0F66">
              <w:rPr>
                <w:lang w:eastAsia="en-AU"/>
              </w:rPr>
              <w:t>t</w:t>
            </w:r>
            <w:r w:rsidR="007B0F66" w:rsidRPr="0006786C">
              <w:rPr>
                <w:lang w:eastAsia="en-AU"/>
              </w:rPr>
              <w:t>he teacher uses purposeful questioning to support students in making explicit connections between the core texts, compositional choices and their own development as writers</w:t>
            </w:r>
            <w:r w:rsidR="007B0F66">
              <w:rPr>
                <w:lang w:eastAsia="en-AU"/>
              </w:rPr>
              <w:t>. S</w:t>
            </w:r>
            <w:r w:rsidR="007B0F66" w:rsidRPr="0006786C">
              <w:rPr>
                <w:lang w:eastAsia="en-AU"/>
              </w:rPr>
              <w:t xml:space="preserve">tudents </w:t>
            </w:r>
            <w:r w:rsidR="007B0F66">
              <w:rPr>
                <w:lang w:eastAsia="en-AU"/>
              </w:rPr>
              <w:t>then</w:t>
            </w:r>
            <w:r w:rsidR="007B0F66" w:rsidRPr="0006786C">
              <w:rPr>
                <w:lang w:eastAsia="en-AU"/>
              </w:rPr>
              <w:t xml:space="preserve"> share their reflections</w:t>
            </w:r>
            <w:r w:rsidR="007B0F66">
              <w:rPr>
                <w:lang w:eastAsia="en-AU"/>
              </w:rPr>
              <w:t xml:space="preserve"> explaining </w:t>
            </w:r>
            <w:r w:rsidR="00434067">
              <w:rPr>
                <w:lang w:eastAsia="en-AU"/>
              </w:rPr>
              <w:t xml:space="preserve">how </w:t>
            </w:r>
            <w:r w:rsidR="00B56D43">
              <w:rPr>
                <w:lang w:eastAsia="en-AU"/>
              </w:rPr>
              <w:t xml:space="preserve">the core texts ‘Overture’ and </w:t>
            </w:r>
            <w:r w:rsidR="00B56D43" w:rsidRPr="00FC4559">
              <w:rPr>
                <w:i/>
                <w:iCs/>
                <w:lang w:eastAsia="en-AU"/>
              </w:rPr>
              <w:t>The Yield</w:t>
            </w:r>
            <w:r w:rsidR="00B56D43">
              <w:rPr>
                <w:i/>
                <w:iCs/>
                <w:lang w:eastAsia="en-AU"/>
              </w:rPr>
              <w:t xml:space="preserve"> </w:t>
            </w:r>
            <w:r w:rsidR="005305A5">
              <w:rPr>
                <w:lang w:eastAsia="en-AU"/>
              </w:rPr>
              <w:t>have influenced their writing</w:t>
            </w:r>
            <w:r w:rsidR="00DF5E76">
              <w:rPr>
                <w:lang w:eastAsia="en-AU"/>
              </w:rPr>
              <w:t xml:space="preserve">. They </w:t>
            </w:r>
            <w:r w:rsidR="00FB0487">
              <w:rPr>
                <w:lang w:eastAsia="en-AU"/>
              </w:rPr>
              <w:t>explain how</w:t>
            </w:r>
            <w:r w:rsidR="005305A5">
              <w:rPr>
                <w:lang w:eastAsia="en-AU"/>
              </w:rPr>
              <w:t xml:space="preserve"> </w:t>
            </w:r>
            <w:r w:rsidR="00FB0487">
              <w:rPr>
                <w:lang w:eastAsia="en-AU"/>
              </w:rPr>
              <w:t>specific</w:t>
            </w:r>
            <w:r w:rsidR="005305A5">
              <w:rPr>
                <w:lang w:eastAsia="en-AU"/>
              </w:rPr>
              <w:t xml:space="preserve"> </w:t>
            </w:r>
            <w:r w:rsidR="00E15716">
              <w:rPr>
                <w:lang w:eastAsia="en-AU"/>
              </w:rPr>
              <w:t xml:space="preserve">forms and features </w:t>
            </w:r>
            <w:r w:rsidR="00FB0487">
              <w:rPr>
                <w:lang w:eastAsia="en-AU"/>
              </w:rPr>
              <w:t>from the texts</w:t>
            </w:r>
            <w:r w:rsidR="005305A5">
              <w:rPr>
                <w:lang w:eastAsia="en-AU"/>
              </w:rPr>
              <w:t xml:space="preserve"> were adopted, adapted or reimagined</w:t>
            </w:r>
            <w:r w:rsidR="003E76BC">
              <w:rPr>
                <w:lang w:eastAsia="en-AU"/>
              </w:rPr>
              <w:t xml:space="preserve"> in their own compositions</w:t>
            </w:r>
            <w:r w:rsidR="00FB0487">
              <w:rPr>
                <w:lang w:eastAsia="en-AU"/>
              </w:rPr>
              <w:t>. As</w:t>
            </w:r>
            <w:r w:rsidR="0073463C">
              <w:rPr>
                <w:lang w:eastAsia="en-AU"/>
              </w:rPr>
              <w:t xml:space="preserve"> a </w:t>
            </w:r>
            <w:r w:rsidR="00FB0487">
              <w:rPr>
                <w:lang w:eastAsia="en-AU"/>
              </w:rPr>
              <w:t>class, students share their reflecti</w:t>
            </w:r>
            <w:r w:rsidR="00CF1DC6">
              <w:rPr>
                <w:lang w:eastAsia="en-AU"/>
              </w:rPr>
              <w:t>o</w:t>
            </w:r>
            <w:r w:rsidR="00FB0487">
              <w:rPr>
                <w:lang w:eastAsia="en-AU"/>
              </w:rPr>
              <w:t xml:space="preserve">ns on the focus area via a </w:t>
            </w:r>
            <w:hyperlink r:id="rId92" w:anchor=":~:text=News-,Gallery%20walks,-Gallery%20walks%20encourage" w:history="1">
              <w:r w:rsidR="0073463C" w:rsidRPr="00445905">
                <w:rPr>
                  <w:rStyle w:val="Hyperlink"/>
                  <w:lang w:eastAsia="en-AU"/>
                </w:rPr>
                <w:t>gallery walk</w:t>
              </w:r>
            </w:hyperlink>
            <w:r w:rsidR="0073463C">
              <w:rPr>
                <w:lang w:eastAsia="en-AU"/>
              </w:rPr>
              <w:t>.</w:t>
            </w:r>
          </w:p>
          <w:p w14:paraId="2C46E6CF" w14:textId="36D25A0F" w:rsidR="003E76BC" w:rsidRDefault="00F41042" w:rsidP="003E76BC">
            <w:pPr>
              <w:pStyle w:val="ListBullet"/>
              <w:cnfStyle w:val="000000100000" w:firstRow="0" w:lastRow="0" w:firstColumn="0" w:lastColumn="0" w:oddVBand="0" w:evenVBand="0" w:oddHBand="1" w:evenHBand="0" w:firstRowFirstColumn="0" w:firstRowLastColumn="0" w:lastRowFirstColumn="0" w:lastRowLastColumn="0"/>
              <w:rPr>
                <w:lang w:eastAsia="en-AU"/>
              </w:rPr>
            </w:pPr>
            <w:r w:rsidRPr="00D9641F">
              <w:rPr>
                <w:b/>
                <w:bCs/>
                <w:lang w:eastAsia="en-AU"/>
              </w:rPr>
              <w:lastRenderedPageBreak/>
              <w:t>Exit ticket</w:t>
            </w:r>
            <w:r>
              <w:rPr>
                <w:lang w:eastAsia="en-AU"/>
              </w:rPr>
              <w:t xml:space="preserve"> – students write short statement</w:t>
            </w:r>
            <w:r w:rsidR="002C1717">
              <w:rPr>
                <w:lang w:eastAsia="en-AU"/>
              </w:rPr>
              <w:t>s</w:t>
            </w:r>
            <w:r>
              <w:rPr>
                <w:lang w:eastAsia="en-AU"/>
              </w:rPr>
              <w:t xml:space="preserve"> for</w:t>
            </w:r>
            <w:r w:rsidR="00723D38">
              <w:rPr>
                <w:lang w:eastAsia="en-AU"/>
              </w:rPr>
              <w:t xml:space="preserve"> </w:t>
            </w:r>
            <w:r>
              <w:rPr>
                <w:lang w:eastAsia="en-AU"/>
              </w:rPr>
              <w:t>their portfolio responding to the prompt</w:t>
            </w:r>
            <w:r w:rsidR="00407D73">
              <w:rPr>
                <w:lang w:eastAsia="en-AU"/>
              </w:rPr>
              <w:t>s</w:t>
            </w:r>
            <w:r w:rsidR="00C66EB6">
              <w:rPr>
                <w:lang w:eastAsia="en-AU"/>
              </w:rPr>
              <w:t>:</w:t>
            </w:r>
          </w:p>
          <w:p w14:paraId="6608FB19" w14:textId="75704CE1" w:rsidR="009D08C6" w:rsidRPr="00AE123A" w:rsidRDefault="00723D38" w:rsidP="00AE123A">
            <w:pPr>
              <w:pStyle w:val="ListBullet2"/>
              <w:cnfStyle w:val="000000100000" w:firstRow="0" w:lastRow="0" w:firstColumn="0" w:lastColumn="0" w:oddVBand="0" w:evenVBand="0" w:oddHBand="1" w:evenHBand="0" w:firstRowFirstColumn="0" w:firstRowLastColumn="0" w:lastRowFirstColumn="0" w:lastRowLastColumn="0"/>
            </w:pPr>
            <w:r>
              <w:t xml:space="preserve">My growth as a </w:t>
            </w:r>
            <w:r w:rsidRPr="00AE123A">
              <w:t>writer in this focus area can be seen in</w:t>
            </w:r>
            <w:r w:rsidR="00AE123A" w:rsidRPr="00AE123A">
              <w:t> </w:t>
            </w:r>
            <w:r w:rsidRPr="00AE123A">
              <w:t>…</w:t>
            </w:r>
          </w:p>
          <w:p w14:paraId="42779140" w14:textId="61A921F5" w:rsidR="005305A5" w:rsidRPr="00AE123A" w:rsidRDefault="009C2A71" w:rsidP="00AE123A">
            <w:pPr>
              <w:pStyle w:val="ListBullet2"/>
              <w:cnfStyle w:val="000000100000" w:firstRow="0" w:lastRow="0" w:firstColumn="0" w:lastColumn="0" w:oddVBand="0" w:evenVBand="0" w:oddHBand="1" w:evenHBand="0" w:firstRowFirstColumn="0" w:firstRowLastColumn="0" w:lastRowFirstColumn="0" w:lastRowLastColumn="0"/>
            </w:pPr>
            <w:r w:rsidRPr="00AE123A">
              <w:t>Writers shape meaning, authority and perspective through</w:t>
            </w:r>
            <w:r w:rsidR="00AE123A" w:rsidRPr="00AE123A">
              <w:t> </w:t>
            </w:r>
            <w:r w:rsidRPr="00AE123A">
              <w:t>…</w:t>
            </w:r>
          </w:p>
          <w:p w14:paraId="31949AE8" w14:textId="77777777" w:rsidR="0041687B" w:rsidRDefault="0099194A" w:rsidP="00AE123A">
            <w:pPr>
              <w:pStyle w:val="ListBullet2"/>
              <w:cnfStyle w:val="000000100000" w:firstRow="0" w:lastRow="0" w:firstColumn="0" w:lastColumn="0" w:oddVBand="0" w:evenVBand="0" w:oddHBand="1" w:evenHBand="0" w:firstRowFirstColumn="0" w:firstRowLastColumn="0" w:lastRowFirstColumn="0" w:lastRowLastColumn="0"/>
            </w:pPr>
            <w:r w:rsidRPr="00AE123A">
              <w:t xml:space="preserve">The compositional </w:t>
            </w:r>
            <w:r w:rsidR="00675C0E" w:rsidRPr="00AE123A">
              <w:t>tools</w:t>
            </w:r>
            <w:r w:rsidRPr="00AE123A">
              <w:t xml:space="preserve"> I will add to my</w:t>
            </w:r>
            <w:r>
              <w:t xml:space="preserve"> own ‘mixtape’ of</w:t>
            </w:r>
            <w:r w:rsidR="009D08C6">
              <w:t xml:space="preserve"> writing include</w:t>
            </w:r>
            <w:r w:rsidR="00AE123A">
              <w:t> </w:t>
            </w:r>
            <w:r w:rsidR="009D08C6">
              <w:t>…</w:t>
            </w:r>
          </w:p>
          <w:p w14:paraId="77247871" w14:textId="649EBC5D" w:rsidR="007B0F66" w:rsidRPr="0041687B" w:rsidRDefault="007B0F66" w:rsidP="00197876">
            <w:pPr>
              <w:pStyle w:val="ListParagraph"/>
              <w:cnfStyle w:val="000000100000" w:firstRow="0" w:lastRow="0" w:firstColumn="0" w:lastColumn="0" w:oddVBand="0" w:evenVBand="0" w:oddHBand="1" w:evenHBand="0" w:firstRowFirstColumn="0" w:firstRowLastColumn="0" w:lastRowFirstColumn="0" w:lastRowLastColumn="0"/>
            </w:pPr>
            <w:r w:rsidRPr="009B726A">
              <w:t>Teacher uses responses to evaluate readiness for the assessment.</w:t>
            </w:r>
          </w:p>
        </w:tc>
        <w:tc>
          <w:tcPr>
            <w:tcW w:w="858" w:type="pct"/>
          </w:tcPr>
          <w:p w14:paraId="221A9E31" w14:textId="77777777" w:rsidR="005F0F38" w:rsidRPr="005F0F38" w:rsidRDefault="005F0F38" w:rsidP="002A17BC">
            <w:pPr>
              <w:widowControl/>
              <w:mirrorIndents w:val="0"/>
              <w:cnfStyle w:val="000000100000" w:firstRow="0" w:lastRow="0" w:firstColumn="0" w:lastColumn="0" w:oddVBand="0" w:evenVBand="0" w:oddHBand="1" w:evenHBand="0" w:firstRowFirstColumn="0" w:firstRowLastColumn="0" w:lastRowFirstColumn="0" w:lastRowLastColumn="0"/>
              <w:rPr>
                <w:b/>
                <w:bCs/>
              </w:rPr>
            </w:pPr>
            <w:r w:rsidRPr="005F0F38">
              <w:rPr>
                <w:b/>
                <w:bCs/>
              </w:rPr>
              <w:lastRenderedPageBreak/>
              <w:t>Success criteria</w:t>
            </w:r>
          </w:p>
          <w:p w14:paraId="6F8BC85B" w14:textId="2A79EA34" w:rsidR="002A17BC" w:rsidRDefault="002A17BC" w:rsidP="002A17BC">
            <w:pPr>
              <w:widowControl/>
              <w:mirrorIndents w:val="0"/>
              <w:cnfStyle w:val="000000100000" w:firstRow="0" w:lastRow="0" w:firstColumn="0" w:lastColumn="0" w:oddVBand="0" w:evenVBand="0" w:oddHBand="1" w:evenHBand="0" w:firstRowFirstColumn="0" w:firstRowLastColumn="0" w:lastRowFirstColumn="0" w:lastRowLastColumn="0"/>
            </w:pPr>
            <w:r w:rsidRPr="00A11F66">
              <w:t>To demonstrate their learning, students can:</w:t>
            </w:r>
          </w:p>
          <w:p w14:paraId="48D8CAD6" w14:textId="4DC26286" w:rsidR="00AE1FEC" w:rsidRDefault="00D13CD1" w:rsidP="00AE1FEC">
            <w:pPr>
              <w:pStyle w:val="ListBullet"/>
              <w:cnfStyle w:val="000000100000" w:firstRow="0" w:lastRow="0" w:firstColumn="0" w:lastColumn="0" w:oddVBand="0" w:evenVBand="0" w:oddHBand="1" w:evenHBand="0" w:firstRowFirstColumn="0" w:firstRowLastColumn="0" w:lastRowFirstColumn="0" w:lastRowLastColumn="0"/>
              <w:rPr>
                <w:lang w:eastAsia="en-AU"/>
              </w:rPr>
            </w:pPr>
            <w:r>
              <w:rPr>
                <w:lang w:eastAsia="en-AU"/>
              </w:rPr>
              <w:t>explain</w:t>
            </w:r>
            <w:r w:rsidR="00AE1FEC">
              <w:rPr>
                <w:lang w:eastAsia="en-AU"/>
              </w:rPr>
              <w:t xml:space="preserve"> at least </w:t>
            </w:r>
            <w:r>
              <w:rPr>
                <w:lang w:eastAsia="en-AU"/>
              </w:rPr>
              <w:t>3</w:t>
            </w:r>
            <w:r w:rsidR="00AE1FEC">
              <w:rPr>
                <w:lang w:eastAsia="en-AU"/>
              </w:rPr>
              <w:t xml:space="preserve"> strategies they have developed to craft voice and authority in their writing</w:t>
            </w:r>
          </w:p>
          <w:p w14:paraId="5599F46E" w14:textId="29F4AF26" w:rsidR="00AE1FEC" w:rsidRDefault="00AE1FEC" w:rsidP="00AE1FEC">
            <w:pPr>
              <w:pStyle w:val="ListBullet"/>
              <w:cnfStyle w:val="000000100000" w:firstRow="0" w:lastRow="0" w:firstColumn="0" w:lastColumn="0" w:oddVBand="0" w:evenVBand="0" w:oddHBand="1" w:evenHBand="0" w:firstRowFirstColumn="0" w:firstRowLastColumn="0" w:lastRowFirstColumn="0" w:lastRowLastColumn="0"/>
              <w:rPr>
                <w:lang w:eastAsia="en-AU"/>
              </w:rPr>
            </w:pPr>
            <w:r>
              <w:rPr>
                <w:lang w:eastAsia="en-AU"/>
              </w:rPr>
              <w:t xml:space="preserve">identify and explain stylistic and structural </w:t>
            </w:r>
            <w:r>
              <w:rPr>
                <w:lang w:eastAsia="en-AU"/>
              </w:rPr>
              <w:lastRenderedPageBreak/>
              <w:t>features</w:t>
            </w:r>
          </w:p>
          <w:p w14:paraId="37212FA5" w14:textId="141EBA79" w:rsidR="00AE1FEC" w:rsidRPr="00C66EB6" w:rsidRDefault="00AE1FEC" w:rsidP="00AE1FEC">
            <w:pPr>
              <w:pStyle w:val="ListBullet"/>
              <w:cnfStyle w:val="000000100000" w:firstRow="0" w:lastRow="0" w:firstColumn="0" w:lastColumn="0" w:oddVBand="0" w:evenVBand="0" w:oddHBand="1" w:evenHBand="0" w:firstRowFirstColumn="0" w:firstRowLastColumn="0" w:lastRowFirstColumn="0" w:lastRowLastColumn="0"/>
            </w:pPr>
            <w:r>
              <w:rPr>
                <w:lang w:eastAsia="en-AU"/>
              </w:rPr>
              <w:t>produce a concise reflective statement summarising their growth as a writer.</w:t>
            </w:r>
          </w:p>
          <w:p w14:paraId="63EBAE40" w14:textId="1ACFF61B" w:rsidR="002A17BC" w:rsidRPr="00A11F66" w:rsidRDefault="002A17BC" w:rsidP="007237A6">
            <w:pPr>
              <w:pStyle w:val="Featurepink"/>
              <w:cnfStyle w:val="000000100000" w:firstRow="0" w:lastRow="0" w:firstColumn="0" w:lastColumn="0" w:oddVBand="0" w:evenVBand="0" w:oddHBand="1" w:evenHBand="0" w:firstRowFirstColumn="0" w:firstRowLastColumn="0" w:lastRowFirstColumn="0" w:lastRowLastColumn="0"/>
              <w:rPr>
                <w:rStyle w:val="Strong"/>
              </w:rPr>
            </w:pPr>
            <w:r w:rsidRPr="00A11F66">
              <w:rPr>
                <w:rStyle w:val="Strong"/>
              </w:rPr>
              <w:t>Evaluation and registration:</w:t>
            </w:r>
          </w:p>
          <w:p w14:paraId="6388CB21" w14:textId="46684482" w:rsidR="002A17BC" w:rsidRDefault="002A17BC" w:rsidP="007237A6">
            <w:pPr>
              <w:pStyle w:val="Featurepink"/>
              <w:cnfStyle w:val="000000100000" w:firstRow="0" w:lastRow="0" w:firstColumn="0" w:lastColumn="0" w:oddVBand="0" w:evenVBand="0" w:oddHBand="1" w:evenHBand="0" w:firstRowFirstColumn="0" w:firstRowLastColumn="0" w:lastRowFirstColumn="0" w:lastRowLastColumn="0"/>
            </w:pPr>
            <w:r w:rsidRPr="00A11F66">
              <w:t>[Record evaluation and registration information]</w:t>
            </w:r>
          </w:p>
          <w:p w14:paraId="4D2D7E7C" w14:textId="680445FE" w:rsidR="0048256A" w:rsidRPr="00A11F66" w:rsidRDefault="002A17BC" w:rsidP="00D13CD1">
            <w:pPr>
              <w:pStyle w:val="FeatureBox5"/>
              <w:cnfStyle w:val="000000100000" w:firstRow="0" w:lastRow="0" w:firstColumn="0" w:lastColumn="0" w:oddVBand="0" w:evenVBand="0" w:oddHBand="1" w:evenHBand="0" w:firstRowFirstColumn="0" w:firstRowLastColumn="0" w:lastRowFirstColumn="0" w:lastRowLastColumn="0"/>
            </w:pPr>
            <w:r w:rsidRPr="00A11F66">
              <w:rPr>
                <w:rStyle w:val="Strong"/>
              </w:rPr>
              <w:t>Differentiation note</w:t>
            </w:r>
            <w:r w:rsidRPr="00A11F66">
              <w:rPr>
                <w:rStyle w:val="Strong"/>
                <w:b w:val="0"/>
                <w:bCs w:val="0"/>
              </w:rPr>
              <w:t>:</w:t>
            </w:r>
            <w:r w:rsidRPr="00A11F66">
              <w:t xml:space="preserve"> </w:t>
            </w:r>
            <w:r>
              <w:t xml:space="preserve">some students may benefit from </w:t>
            </w:r>
            <w:r w:rsidR="00AE1FEC">
              <w:t xml:space="preserve">a structured template or guiding questions for annotating the portfolio </w:t>
            </w:r>
            <w:r w:rsidR="00AE1FEC">
              <w:lastRenderedPageBreak/>
              <w:t>pieces.</w:t>
            </w:r>
          </w:p>
        </w:tc>
      </w:tr>
    </w:tbl>
    <w:p w14:paraId="00441E2F" w14:textId="77777777" w:rsidR="00323047" w:rsidRDefault="00323047">
      <w:pPr>
        <w:suppressAutoHyphens w:val="0"/>
        <w:spacing w:before="0" w:after="160" w:line="259" w:lineRule="auto"/>
        <w:rPr>
          <w:rFonts w:eastAsiaTheme="majorEastAsia"/>
          <w:bCs/>
          <w:color w:val="002664"/>
          <w:sz w:val="40"/>
          <w:szCs w:val="52"/>
        </w:rPr>
      </w:pPr>
      <w:bookmarkStart w:id="65" w:name="_Toc145666059"/>
      <w:bookmarkStart w:id="66" w:name="_Toc151564446"/>
      <w:bookmarkEnd w:id="61"/>
      <w:bookmarkEnd w:id="62"/>
      <w:r>
        <w:lastRenderedPageBreak/>
        <w:br w:type="page"/>
      </w:r>
    </w:p>
    <w:p w14:paraId="5F72AD83" w14:textId="527C292A" w:rsidR="00D75E22" w:rsidRPr="00A11F66" w:rsidRDefault="7850816F" w:rsidP="008324EA">
      <w:pPr>
        <w:pStyle w:val="Heading1"/>
      </w:pPr>
      <w:bookmarkStart w:id="67" w:name="_Toc237447065"/>
      <w:r w:rsidRPr="00A11F66">
        <w:lastRenderedPageBreak/>
        <w:t>Program evaluation</w:t>
      </w:r>
      <w:bookmarkEnd w:id="65"/>
      <w:bookmarkEnd w:id="66"/>
      <w:bookmarkEnd w:id="67"/>
    </w:p>
    <w:p w14:paraId="3D24BEB7" w14:textId="77777777" w:rsidR="00427F4E" w:rsidRPr="0010203A" w:rsidRDefault="00427F4E" w:rsidP="00427F4E">
      <w:pPr>
        <w:rPr>
          <w:rFonts w:eastAsia="Arial"/>
        </w:rPr>
      </w:pPr>
      <w:bookmarkStart w:id="68" w:name="_Hlk214276371"/>
      <w:r w:rsidRPr="0010203A">
        <w:rPr>
          <w:rFonts w:eastAsia="Arial"/>
        </w:rPr>
        <w:t xml:space="preserve">Evaluation and reflection are ongoing practices and teachers will evaluate the extent to which the planning of the program/unit has remained focused on the syllabus outcomes. During teaching, use the ‘Evidence of learning and evaluation’ column to record observations. At the conclusion of the program/unit, teachers and students should be given the opportunity to ‘reflect on and evaluate the degree to which students have progressed as a result of their experiences, and what should be done next to assist them in their learning’ as per NESA’s </w:t>
      </w:r>
      <w:hyperlink r:id="rId93" w:history="1">
        <w:r w:rsidRPr="0010203A">
          <w:rPr>
            <w:rStyle w:val="Hyperlink"/>
            <w:rFonts w:eastAsia="Arial"/>
          </w:rPr>
          <w:t>Advice on units</w:t>
        </w:r>
      </w:hyperlink>
      <w:r w:rsidRPr="0010203A">
        <w:rPr>
          <w:rFonts w:eastAsia="Arial"/>
        </w:rPr>
        <w:t>. This information should be used to improve the next iteration of the program and inform the following learning experiences for the students.</w:t>
      </w:r>
    </w:p>
    <w:bookmarkEnd w:id="68"/>
    <w:p w14:paraId="4D77619E" w14:textId="38F33007" w:rsidR="00D75E22" w:rsidRPr="00A11F66" w:rsidRDefault="00C95D10" w:rsidP="00D75E22">
      <w:pPr>
        <w:rPr>
          <w:rFonts w:eastAsia="Arial"/>
        </w:rPr>
      </w:pPr>
      <w:r w:rsidRPr="00A11F66">
        <w:rPr>
          <w:rFonts w:eastAsia="Arial"/>
        </w:rPr>
        <w:t xml:space="preserve">You may choose to use the </w:t>
      </w:r>
      <w:hyperlink r:id="rId94" w:history="1">
        <w:r w:rsidR="00B625B9" w:rsidRPr="00284D06">
          <w:rPr>
            <w:rStyle w:val="Hyperlink"/>
          </w:rPr>
          <w:t>Stage 6 – English teaching and learning unit evaluation tool</w:t>
        </w:r>
      </w:hyperlink>
      <w:r w:rsidRPr="00284D06">
        <w:rPr>
          <w:rFonts w:eastAsia="Arial"/>
        </w:rPr>
        <w:t xml:space="preserve"> a</w:t>
      </w:r>
      <w:r w:rsidRPr="00A11F66">
        <w:rPr>
          <w:rFonts w:eastAsia="Arial"/>
        </w:rPr>
        <w:t>s part of the evaluation process.</w:t>
      </w:r>
    </w:p>
    <w:p w14:paraId="5D0FDE4A" w14:textId="77777777" w:rsidR="00934631" w:rsidRPr="00A11F66" w:rsidRDefault="00934631" w:rsidP="00934631">
      <w:r w:rsidRPr="00A11F66">
        <w:br w:type="page"/>
      </w:r>
    </w:p>
    <w:p w14:paraId="2030F2F8" w14:textId="4449C4CE" w:rsidR="009161C9" w:rsidRPr="00A11F66" w:rsidRDefault="009161C9" w:rsidP="008324EA">
      <w:pPr>
        <w:pStyle w:val="Heading1"/>
      </w:pPr>
      <w:bookmarkStart w:id="69" w:name="_Toc237447066"/>
      <w:r w:rsidRPr="00A11F66">
        <w:lastRenderedPageBreak/>
        <w:t>The English curriculum 7</w:t>
      </w:r>
      <w:r w:rsidR="00A439B8" w:rsidRPr="00A11F66">
        <w:t>–</w:t>
      </w:r>
      <w:r w:rsidRPr="00A11F66">
        <w:t>12 team</w:t>
      </w:r>
      <w:bookmarkEnd w:id="51"/>
      <w:bookmarkEnd w:id="52"/>
      <w:bookmarkEnd w:id="53"/>
      <w:bookmarkEnd w:id="54"/>
      <w:bookmarkEnd w:id="55"/>
      <w:bookmarkEnd w:id="69"/>
    </w:p>
    <w:p w14:paraId="58096A04" w14:textId="77777777" w:rsidR="00427F4E" w:rsidRPr="0010203A" w:rsidRDefault="00427F4E" w:rsidP="00427F4E">
      <w:bookmarkStart w:id="70" w:name="_Toc138846993"/>
      <w:bookmarkStart w:id="71" w:name="_Toc149324465"/>
      <w:bookmarkStart w:id="72" w:name="_Toc150181684"/>
      <w:bookmarkStart w:id="73" w:name="_Toc150259390"/>
      <w:bookmarkStart w:id="74" w:name="_Toc151447422"/>
      <w:bookmarkStart w:id="75" w:name="_Toc151632402"/>
      <w:bookmarkStart w:id="76" w:name="_Toc149324466"/>
      <w:bookmarkStart w:id="77" w:name="_Toc150181685"/>
      <w:bookmarkStart w:id="78" w:name="_Toc150259391"/>
      <w:bookmarkStart w:id="79" w:name="_Toc151447423"/>
      <w:bookmarkStart w:id="80" w:name="_Toc151632403"/>
      <w:r w:rsidRPr="0010203A">
        <w:t xml:space="preserve">The English curriculum 7–12 team provides support for the delivery of the English curriculum 7–12 in NSW Department of Education high schools. </w:t>
      </w:r>
      <w:r w:rsidRPr="0010203A">
        <w:rPr>
          <w:rFonts w:eastAsia="Arial"/>
        </w:rPr>
        <w:t xml:space="preserve">If you have any questions regarding the use of material available or would like additional support, please contact the English curriculum team by emailing </w:t>
      </w:r>
      <w:hyperlink r:id="rId95">
        <w:r w:rsidRPr="0010203A">
          <w:rPr>
            <w:rStyle w:val="Hyperlink"/>
            <w:rFonts w:eastAsia="Arial"/>
          </w:rPr>
          <w:t>English.curriculum@det.nsw.edu.au</w:t>
        </w:r>
      </w:hyperlink>
      <w:r w:rsidRPr="0010203A">
        <w:rPr>
          <w:rFonts w:eastAsia="Arial"/>
        </w:rPr>
        <w:t>.</w:t>
      </w:r>
    </w:p>
    <w:p w14:paraId="488C8DCD" w14:textId="56592A65" w:rsidR="00270B6F" w:rsidRPr="00A11F66" w:rsidRDefault="00270B6F" w:rsidP="00556AA9">
      <w:pPr>
        <w:pStyle w:val="Heading2"/>
      </w:pPr>
      <w:bookmarkStart w:id="81" w:name="_Toc237447067"/>
      <w:bookmarkEnd w:id="70"/>
      <w:bookmarkEnd w:id="71"/>
      <w:bookmarkEnd w:id="72"/>
      <w:bookmarkEnd w:id="73"/>
      <w:bookmarkEnd w:id="74"/>
      <w:bookmarkEnd w:id="75"/>
      <w:r w:rsidRPr="00A11F66">
        <w:t>Support and alignment</w:t>
      </w:r>
      <w:bookmarkEnd w:id="76"/>
      <w:bookmarkEnd w:id="77"/>
      <w:bookmarkEnd w:id="78"/>
      <w:bookmarkEnd w:id="79"/>
      <w:bookmarkEnd w:id="80"/>
      <w:bookmarkEnd w:id="81"/>
    </w:p>
    <w:p w14:paraId="47283EC1" w14:textId="77777777" w:rsidR="00801E64" w:rsidRPr="0010203A" w:rsidRDefault="00801E64" w:rsidP="00801E64">
      <w:pPr>
        <w:rPr>
          <w:rFonts w:eastAsia="Arial"/>
        </w:rPr>
      </w:pPr>
      <w:bookmarkStart w:id="82" w:name="_Hlk206156319"/>
      <w:r w:rsidRPr="0010203A">
        <w:rPr>
          <w:rFonts w:eastAsia="Arial"/>
          <w:b/>
          <w:bCs/>
        </w:rPr>
        <w:t>Alignment to system priorities and/or needs</w:t>
      </w:r>
      <w:r w:rsidRPr="00801E64">
        <w:rPr>
          <w:rFonts w:eastAsia="Arial"/>
          <w:b/>
          <w:bCs/>
        </w:rPr>
        <w:t>:</w:t>
      </w:r>
      <w:r w:rsidRPr="0010203A">
        <w:rPr>
          <w:rFonts w:eastAsia="Arial"/>
        </w:rPr>
        <w:t xml:space="preserve"> this resource is evidence-based, as outlined below and supports English curriculum leaders to advance equitable outcomes, opportunities and experiences for their students. It also provides guidance that enhances the delivery of outstanding leadership and supports the planning of </w:t>
      </w:r>
      <w:hyperlink r:id="rId96" w:history="1">
        <w:r w:rsidRPr="0010203A">
          <w:rPr>
            <w:rStyle w:val="Hyperlink"/>
            <w:rFonts w:eastAsia="Arial"/>
          </w:rPr>
          <w:t>explicit teaching</w:t>
        </w:r>
      </w:hyperlink>
      <w:r w:rsidRPr="0010203A">
        <w:rPr>
          <w:rFonts w:eastAsia="Arial"/>
        </w:rPr>
        <w:t xml:space="preserve"> practices as per the goals of the </w:t>
      </w:r>
      <w:hyperlink r:id="rId97" w:history="1">
        <w:r w:rsidRPr="0010203A">
          <w:rPr>
            <w:rStyle w:val="Hyperlink"/>
            <w:rFonts w:eastAsia="Arial"/>
          </w:rPr>
          <w:t>Plan for NSW Public Education</w:t>
        </w:r>
      </w:hyperlink>
      <w:r w:rsidRPr="0010203A">
        <w:rPr>
          <w:rFonts w:eastAsia="Arial"/>
        </w:rPr>
        <w:t>. It</w:t>
      </w:r>
      <w:r w:rsidRPr="0010203A">
        <w:t xml:space="preserve"> </w:t>
      </w:r>
      <w:r w:rsidRPr="0010203A">
        <w:rPr>
          <w:rFonts w:eastAsia="Arial"/>
        </w:rPr>
        <w:t xml:space="preserve">is an example of </w:t>
      </w:r>
      <w:hyperlink r:id="rId98" w:history="1">
        <w:r w:rsidRPr="0010203A">
          <w:rPr>
            <w:rStyle w:val="Hyperlink"/>
          </w:rPr>
          <w:t>Universal Design for Learning</w:t>
        </w:r>
      </w:hyperlink>
      <w:r w:rsidRPr="0010203A">
        <w:t xml:space="preserve"> </w:t>
      </w:r>
      <w:r w:rsidRPr="0010203A">
        <w:rPr>
          <w:rFonts w:eastAsia="Arial"/>
        </w:rPr>
        <w:t xml:space="preserve">and aligns to the </w:t>
      </w:r>
      <w:hyperlink r:id="rId99" w:history="1">
        <w:r w:rsidRPr="0010203A">
          <w:rPr>
            <w:rStyle w:val="Hyperlink"/>
          </w:rPr>
          <w:t>School Excellence</w:t>
        </w:r>
      </w:hyperlink>
      <w:r w:rsidRPr="0010203A">
        <w:rPr>
          <w:rStyle w:val="Hyperlink"/>
          <w:u w:val="none"/>
        </w:rPr>
        <w:t xml:space="preserve"> </w:t>
      </w:r>
      <w:r w:rsidRPr="0010203A">
        <w:t>policy.</w:t>
      </w:r>
      <w:r w:rsidRPr="0010203A">
        <w:rPr>
          <w:rFonts w:eastAsia="Arial"/>
        </w:rPr>
        <w:t xml:space="preserve"> It is designed to support school and curriculum leaders as they plan syllabus implementation. It can be used during the design and delivery of collaborative curriculum planning, monitoring and evaluation.</w:t>
      </w:r>
    </w:p>
    <w:bookmarkEnd w:id="82"/>
    <w:p w14:paraId="0B952B40" w14:textId="77777777" w:rsidR="00801E64" w:rsidRPr="0010203A" w:rsidRDefault="00801E64" w:rsidP="00801E64">
      <w:r w:rsidRPr="0010203A">
        <w:rPr>
          <w:rStyle w:val="Strong"/>
        </w:rPr>
        <w:t>Alignment to the School Excellence Framework</w:t>
      </w:r>
      <w:r w:rsidRPr="00801E64">
        <w:rPr>
          <w:b/>
          <w:bCs/>
        </w:rPr>
        <w:t>:</w:t>
      </w:r>
      <w:r w:rsidRPr="0010203A">
        <w:t xml:space="preserve"> this resource aligns with the </w:t>
      </w:r>
      <w:hyperlink r:id="rId100" w:history="1">
        <w:r w:rsidRPr="0010203A">
          <w:rPr>
            <w:rStyle w:val="Hyperlink"/>
          </w:rPr>
          <w:t>School Excellence Framework</w:t>
        </w:r>
      </w:hyperlink>
      <w:r w:rsidRPr="0010203A">
        <w:t xml:space="preserve"> Leading domain – Educational leadership and the Learning domain – Curriculum as it models syllabus-aligned programming and assessment planning. It provides strategies for engaging in collaborative curriculum planning.</w:t>
      </w:r>
    </w:p>
    <w:p w14:paraId="56F92EFE" w14:textId="6FDD1B8D" w:rsidR="00D13098" w:rsidRPr="00A11F66" w:rsidRDefault="00801E64" w:rsidP="00801E64">
      <w:pPr>
        <w:spacing w:after="160"/>
        <w:rPr>
          <w:rFonts w:eastAsia="Arial"/>
        </w:rPr>
      </w:pPr>
      <w:bookmarkStart w:id="83" w:name="_Hlk205201026"/>
      <w:r w:rsidRPr="0010203A">
        <w:rPr>
          <w:rFonts w:eastAsia="Arial"/>
          <w:b/>
          <w:bCs/>
        </w:rPr>
        <w:t>Alignment to Australian Professional Standards for Teachers</w:t>
      </w:r>
      <w:r w:rsidRPr="00801E64">
        <w:rPr>
          <w:rFonts w:eastAsia="Arial"/>
          <w:b/>
          <w:bCs/>
        </w:rPr>
        <w:t>:</w:t>
      </w:r>
      <w:r w:rsidRPr="0010203A">
        <w:rPr>
          <w:rFonts w:eastAsia="Arial"/>
        </w:rPr>
        <w:t xml:space="preserve"> this resource supports teachers to address </w:t>
      </w:r>
      <w:bookmarkStart w:id="84" w:name="_Hlk181000363"/>
      <w:r w:rsidRPr="0010203A">
        <w:fldChar w:fldCharType="begin"/>
      </w:r>
      <w:r w:rsidRPr="0010203A">
        <w:instrText>HYPERLINK "https://educationstandards.nsw.edu.au/wps/portal/nesa/teacher-accreditation/meeting-requirements/the-standards/proficient-teacher" \h</w:instrText>
      </w:r>
      <w:r w:rsidRPr="0010203A">
        <w:fldChar w:fldCharType="separate"/>
      </w:r>
      <w:r w:rsidRPr="0010203A">
        <w:rPr>
          <w:rStyle w:val="Hyperlink"/>
          <w:rFonts w:eastAsia="Arial"/>
        </w:rPr>
        <w:t>Proficient Teacher Standard Descriptors</w:t>
      </w:r>
      <w:r w:rsidRPr="0010203A">
        <w:rPr>
          <w:rStyle w:val="Hyperlink"/>
          <w:rFonts w:eastAsia="Arial"/>
        </w:rPr>
        <w:fldChar w:fldCharType="end"/>
      </w:r>
      <w:bookmarkEnd w:id="83"/>
      <w:bookmarkEnd w:id="84"/>
      <w:r>
        <w:rPr>
          <w:rStyle w:val="Hyperlink"/>
          <w:rFonts w:eastAsia="Arial"/>
        </w:rPr>
        <w:t xml:space="preserve"> </w:t>
      </w:r>
      <w:r w:rsidR="000A0378" w:rsidRPr="00A11F66">
        <w:rPr>
          <w:rFonts w:eastAsia="Arial"/>
        </w:rPr>
        <w:t xml:space="preserve">1.6.2, </w:t>
      </w:r>
      <w:r w:rsidR="00D75E22" w:rsidRPr="00A11F66">
        <w:rPr>
          <w:rFonts w:eastAsia="Arial"/>
        </w:rPr>
        <w:t>3.1.2, 3.3.2. 3.4.2</w:t>
      </w:r>
      <w:r w:rsidR="00284D06">
        <w:rPr>
          <w:rFonts w:eastAsia="Arial"/>
        </w:rPr>
        <w:t>,</w:t>
      </w:r>
      <w:r>
        <w:rPr>
          <w:rFonts w:eastAsia="Arial"/>
        </w:rPr>
        <w:t xml:space="preserve"> </w:t>
      </w:r>
      <w:r w:rsidR="000A0378" w:rsidRPr="00A11F66">
        <w:rPr>
          <w:rFonts w:eastAsia="Arial"/>
        </w:rPr>
        <w:t>5.5.2</w:t>
      </w:r>
      <w:r>
        <w:rPr>
          <w:rFonts w:eastAsia="Arial"/>
        </w:rPr>
        <w:t>.</w:t>
      </w:r>
    </w:p>
    <w:p w14:paraId="7C2B1A6A" w14:textId="77777777" w:rsidR="00801E64" w:rsidRPr="0010203A" w:rsidRDefault="00801E64" w:rsidP="00801E64">
      <w:bookmarkStart w:id="85" w:name="_Hlk214276468"/>
      <w:bookmarkStart w:id="86" w:name="_Hlk206156332"/>
      <w:r w:rsidRPr="0010203A">
        <w:rPr>
          <w:b/>
          <w:bCs/>
        </w:rPr>
        <w:t>Assessment</w:t>
      </w:r>
      <w:r w:rsidRPr="00801E64">
        <w:rPr>
          <w:b/>
          <w:bCs/>
        </w:rPr>
        <w:t>:</w:t>
      </w:r>
      <w:r w:rsidRPr="0010203A">
        <w:t xml:space="preserve"> </w:t>
      </w:r>
      <w:r w:rsidRPr="0010203A">
        <w:rPr>
          <w:rFonts w:eastAsia="Arial"/>
        </w:rPr>
        <w:t xml:space="preserve">further advice to support formative assessment is available on the </w:t>
      </w:r>
      <w:hyperlink r:id="rId101" w:history="1">
        <w:r w:rsidRPr="0010203A">
          <w:rPr>
            <w:rStyle w:val="Hyperlink"/>
            <w:rFonts w:eastAsia="Arial"/>
          </w:rPr>
          <w:t>Planning, programming and assessing 7–12</w:t>
        </w:r>
      </w:hyperlink>
      <w:r w:rsidRPr="0010203A">
        <w:rPr>
          <w:rFonts w:eastAsia="Arial"/>
        </w:rPr>
        <w:t xml:space="preserve"> webpage.</w:t>
      </w:r>
    </w:p>
    <w:bookmarkEnd w:id="85"/>
    <w:p w14:paraId="3A87AACE" w14:textId="48EE9B04" w:rsidR="001045FA" w:rsidRDefault="001045FA" w:rsidP="001045FA">
      <w:r w:rsidRPr="00816EE5">
        <w:rPr>
          <w:rStyle w:val="Strong"/>
        </w:rPr>
        <w:t>Consulted with</w:t>
      </w:r>
      <w:r w:rsidRPr="00801E64">
        <w:rPr>
          <w:b/>
          <w:bCs/>
        </w:rPr>
        <w:t>:</w:t>
      </w:r>
      <w:r w:rsidRPr="00816EE5">
        <w:t xml:space="preserve"> subject matter experts from Curriculum,</w:t>
      </w:r>
      <w:r>
        <w:t xml:space="preserve"> school-based colleagues, Aboriginal Education</w:t>
      </w:r>
      <w:r w:rsidRPr="00816EE5">
        <w:t xml:space="preserve"> and </w:t>
      </w:r>
      <w:r>
        <w:t>Aboriginal Education and Communities, Stage 6 Strategy, H</w:t>
      </w:r>
      <w:r w:rsidR="003222A0">
        <w:t xml:space="preserve">igh Performance </w:t>
      </w:r>
      <w:r>
        <w:t>G</w:t>
      </w:r>
      <w:r w:rsidR="003222A0">
        <w:t xml:space="preserve">ifted </w:t>
      </w:r>
      <w:r>
        <w:t>E</w:t>
      </w:r>
      <w:r w:rsidR="003222A0">
        <w:t>ducation</w:t>
      </w:r>
      <w:r>
        <w:t xml:space="preserve"> team, PES.</w:t>
      </w:r>
    </w:p>
    <w:p w14:paraId="03E89582" w14:textId="77777777" w:rsidR="00801E64" w:rsidRPr="0010203A" w:rsidRDefault="00801E64" w:rsidP="00801E64">
      <w:bookmarkStart w:id="87" w:name="_Hlk214276557"/>
      <w:r w:rsidRPr="0010203A">
        <w:rPr>
          <w:b/>
          <w:bCs/>
        </w:rPr>
        <w:lastRenderedPageBreak/>
        <w:t>Differentiation:</w:t>
      </w:r>
      <w:r w:rsidRPr="0010203A">
        <w:t xml:space="preserve"> f</w:t>
      </w:r>
      <w:r w:rsidRPr="0010203A">
        <w:rPr>
          <w:rFonts w:eastAsia="Arial"/>
        </w:rPr>
        <w:t xml:space="preserve">urther advice to support Aboriginal and/or Torres Strait Islander students, students learning English as an additional language or dialect (EAL/D), students with disability and/or additional needs and High Potential and gifted students can be found on the </w:t>
      </w:r>
      <w:hyperlink r:id="rId102">
        <w:r w:rsidRPr="0010203A">
          <w:rPr>
            <w:rStyle w:val="Hyperlink"/>
            <w:rFonts w:eastAsia="Arial"/>
          </w:rPr>
          <w:t>Planning, programming and assessing 7–12</w:t>
        </w:r>
      </w:hyperlink>
      <w:r w:rsidRPr="0010203A">
        <w:rPr>
          <w:rFonts w:eastAsia="Arial"/>
        </w:rPr>
        <w:t xml:space="preserve"> webpage.</w:t>
      </w:r>
    </w:p>
    <w:bookmarkEnd w:id="87"/>
    <w:p w14:paraId="601A61E9" w14:textId="5FA19A33" w:rsidR="00D13098" w:rsidRPr="00A11F66" w:rsidRDefault="00801E64" w:rsidP="00801E64">
      <w:pPr>
        <w:spacing w:after="160"/>
      </w:pPr>
      <w:r w:rsidRPr="0010203A">
        <w:rPr>
          <w:rFonts w:eastAsia="Arial"/>
          <w:b/>
          <w:bCs/>
        </w:rPr>
        <w:t>NSW Syllabus</w:t>
      </w:r>
      <w:r w:rsidRPr="00801E64">
        <w:rPr>
          <w:b/>
          <w:bCs/>
        </w:rPr>
        <w:t>:</w:t>
      </w:r>
      <w:r w:rsidRPr="0010203A">
        <w:t xml:space="preserve"> </w:t>
      </w:r>
      <w:hyperlink r:id="rId103" w:history="1">
        <w:r w:rsidR="0073463C">
          <w:rPr>
            <w:rStyle w:val="Hyperlink"/>
          </w:rPr>
          <w:t>English Advanced 11–12 Syllabus (2024)</w:t>
        </w:r>
      </w:hyperlink>
      <w:r w:rsidR="55B56F8B" w:rsidRPr="00A11F66">
        <w:rPr>
          <w:rFonts w:eastAsia="Arial"/>
        </w:rPr>
        <w:t xml:space="preserve"> </w:t>
      </w:r>
      <w:bookmarkStart w:id="88" w:name="_Hlk178077995"/>
      <w:r w:rsidR="003A319E" w:rsidRPr="00A11F66">
        <w:rPr>
          <w:rFonts w:eastAsia="Arial"/>
        </w:rPr>
        <w:t>(NESA 2024)</w:t>
      </w:r>
      <w:bookmarkEnd w:id="88"/>
    </w:p>
    <w:bookmarkEnd w:id="86"/>
    <w:p w14:paraId="17B52B26" w14:textId="77777777" w:rsidR="00801E64" w:rsidRPr="0010203A" w:rsidRDefault="00801E64" w:rsidP="00801E64">
      <w:pPr>
        <w:spacing w:after="160"/>
      </w:pPr>
      <w:r w:rsidRPr="0010203A">
        <w:rPr>
          <w:rFonts w:eastAsia="Arial"/>
          <w:b/>
          <w:bCs/>
        </w:rPr>
        <w:t>Author</w:t>
      </w:r>
      <w:r w:rsidRPr="00801E64">
        <w:rPr>
          <w:rFonts w:eastAsia="Arial"/>
          <w:b/>
          <w:bCs/>
        </w:rPr>
        <w:t>:</w:t>
      </w:r>
      <w:r w:rsidRPr="0010203A">
        <w:rPr>
          <w:rFonts w:eastAsia="Arial"/>
        </w:rPr>
        <w:t xml:space="preserve"> English curriculum 7–12 team</w:t>
      </w:r>
    </w:p>
    <w:p w14:paraId="1C451D16" w14:textId="77777777" w:rsidR="00801E64" w:rsidRPr="0010203A" w:rsidRDefault="00801E64" w:rsidP="00801E64">
      <w:pPr>
        <w:spacing w:after="160"/>
      </w:pPr>
      <w:r w:rsidRPr="0010203A">
        <w:rPr>
          <w:rFonts w:eastAsia="Arial"/>
          <w:b/>
          <w:bCs/>
        </w:rPr>
        <w:t>Publisher</w:t>
      </w:r>
      <w:r w:rsidRPr="00801E64">
        <w:rPr>
          <w:rFonts w:eastAsia="Arial"/>
          <w:b/>
          <w:bCs/>
        </w:rPr>
        <w:t>:</w:t>
      </w:r>
      <w:r w:rsidRPr="0010203A">
        <w:rPr>
          <w:rFonts w:eastAsia="Arial"/>
        </w:rPr>
        <w:t xml:space="preserve"> State of NSW, Department of Education</w:t>
      </w:r>
    </w:p>
    <w:p w14:paraId="22798506" w14:textId="77777777" w:rsidR="00801E64" w:rsidRPr="0010203A" w:rsidRDefault="00801E64" w:rsidP="00801E64">
      <w:pPr>
        <w:spacing w:after="160"/>
      </w:pPr>
      <w:r w:rsidRPr="0010203A">
        <w:rPr>
          <w:rFonts w:eastAsia="Arial"/>
          <w:b/>
          <w:bCs/>
        </w:rPr>
        <w:t>Resource</w:t>
      </w:r>
      <w:r w:rsidRPr="00801E64">
        <w:rPr>
          <w:rFonts w:eastAsia="Arial"/>
          <w:b/>
          <w:bCs/>
        </w:rPr>
        <w:t>:</w:t>
      </w:r>
      <w:r w:rsidRPr="0010203A">
        <w:rPr>
          <w:rFonts w:eastAsia="Arial"/>
        </w:rPr>
        <w:t xml:space="preserve"> sample teaching and learning program</w:t>
      </w:r>
    </w:p>
    <w:p w14:paraId="2AF0FB37" w14:textId="77777777" w:rsidR="00801E64" w:rsidRPr="0010203A" w:rsidRDefault="00801E64" w:rsidP="00801E64">
      <w:pPr>
        <w:spacing w:after="160"/>
      </w:pPr>
      <w:bookmarkStart w:id="89" w:name="_Hlk206156350"/>
      <w:r w:rsidRPr="0010203A">
        <w:rPr>
          <w:rFonts w:eastAsia="Arial"/>
          <w:b/>
          <w:bCs/>
        </w:rPr>
        <w:t>Related resources</w:t>
      </w:r>
      <w:r w:rsidRPr="00801E64">
        <w:rPr>
          <w:rFonts w:eastAsia="Arial"/>
          <w:b/>
          <w:bCs/>
        </w:rPr>
        <w:t>:</w:t>
      </w:r>
      <w:r w:rsidRPr="0010203A">
        <w:rPr>
          <w:rFonts w:eastAsia="Arial"/>
        </w:rPr>
        <w:t xml:space="preserve"> </w:t>
      </w:r>
      <w:r w:rsidRPr="0010203A">
        <w:t>further resources to support programming and assessment</w:t>
      </w:r>
      <w:r w:rsidRPr="0010203A">
        <w:rPr>
          <w:rFonts w:eastAsia="Arial"/>
        </w:rPr>
        <w:t xml:space="preserve"> can be found on the </w:t>
      </w:r>
      <w:hyperlink r:id="rId104" w:history="1">
        <w:r w:rsidRPr="0010203A">
          <w:rPr>
            <w:rStyle w:val="Hyperlink"/>
            <w:rFonts w:eastAsia="Arial"/>
          </w:rPr>
          <w:t>Planning, programming and assessing English 11–12</w:t>
        </w:r>
      </w:hyperlink>
      <w:r w:rsidRPr="0010203A">
        <w:rPr>
          <w:rFonts w:eastAsia="Arial"/>
        </w:rPr>
        <w:t xml:space="preserve"> webpage.</w:t>
      </w:r>
    </w:p>
    <w:p w14:paraId="79E2441E" w14:textId="77777777" w:rsidR="00801E64" w:rsidRPr="0010203A" w:rsidRDefault="00801E64" w:rsidP="00801E64">
      <w:pPr>
        <w:spacing w:after="160"/>
      </w:pPr>
      <w:r w:rsidRPr="0010203A">
        <w:rPr>
          <w:rFonts w:eastAsia="Arial"/>
          <w:b/>
          <w:bCs/>
        </w:rPr>
        <w:t>Professional Learning</w:t>
      </w:r>
      <w:r w:rsidRPr="00801E64">
        <w:rPr>
          <w:rFonts w:eastAsia="Arial"/>
          <w:b/>
          <w:bCs/>
        </w:rPr>
        <w:t>:</w:t>
      </w:r>
      <w:r w:rsidRPr="0010203A">
        <w:rPr>
          <w:rFonts w:eastAsia="Arial"/>
        </w:rPr>
        <w:t xml:space="preserve"> relevant Professional Learning is available on the </w:t>
      </w:r>
      <w:hyperlink r:id="rId105" w:history="1">
        <w:r w:rsidRPr="0010203A">
          <w:rPr>
            <w:rStyle w:val="Hyperlink"/>
            <w:rFonts w:eastAsia="Arial"/>
          </w:rPr>
          <w:t>English curriculum 11–12 professional learning</w:t>
        </w:r>
      </w:hyperlink>
      <w:r w:rsidRPr="0010203A">
        <w:rPr>
          <w:rFonts w:eastAsia="Arial"/>
        </w:rPr>
        <w:t xml:space="preserve"> SharePoint page (DoE staff only) and through the </w:t>
      </w:r>
      <w:hyperlink r:id="rId106">
        <w:r w:rsidRPr="0010203A">
          <w:rPr>
            <w:rStyle w:val="Hyperlink"/>
            <w:rFonts w:eastAsia="Arial"/>
          </w:rPr>
          <w:t>English curriculum professional learning calendar</w:t>
        </w:r>
      </w:hyperlink>
      <w:r w:rsidRPr="0010203A">
        <w:rPr>
          <w:rFonts w:eastAsia="Arial"/>
        </w:rPr>
        <w:t>.</w:t>
      </w:r>
    </w:p>
    <w:bookmarkEnd w:id="89"/>
    <w:p w14:paraId="59401984" w14:textId="21534089" w:rsidR="00D13098" w:rsidRPr="00A11F66" w:rsidRDefault="55B56F8B" w:rsidP="6AFCE6A2">
      <w:pPr>
        <w:spacing w:after="160"/>
        <w:rPr>
          <w:rFonts w:eastAsia="Arial"/>
        </w:rPr>
      </w:pPr>
      <w:r w:rsidRPr="00A11F66">
        <w:rPr>
          <w:rFonts w:eastAsia="Arial"/>
          <w:b/>
          <w:bCs/>
        </w:rPr>
        <w:t>Creation date</w:t>
      </w:r>
      <w:r w:rsidRPr="00801E64">
        <w:rPr>
          <w:rFonts w:eastAsia="Arial"/>
          <w:b/>
          <w:bCs/>
        </w:rPr>
        <w:t>:</w:t>
      </w:r>
      <w:r w:rsidRPr="00A11F66">
        <w:rPr>
          <w:rFonts w:eastAsia="Arial"/>
        </w:rPr>
        <w:t xml:space="preserve"> </w:t>
      </w:r>
      <w:r w:rsidR="00896469">
        <w:rPr>
          <w:rFonts w:eastAsia="Arial"/>
        </w:rPr>
        <w:t>27 March</w:t>
      </w:r>
      <w:r w:rsidR="003F7238">
        <w:rPr>
          <w:rFonts w:eastAsia="Arial"/>
        </w:rPr>
        <w:t xml:space="preserve"> 2026</w:t>
      </w:r>
    </w:p>
    <w:p w14:paraId="6D26E58C" w14:textId="42DAC86B" w:rsidR="0034620F" w:rsidRDefault="00990872">
      <w:pPr>
        <w:suppressAutoHyphens w:val="0"/>
        <w:spacing w:before="0" w:after="160" w:line="259" w:lineRule="auto"/>
      </w:pPr>
      <w:r w:rsidRPr="00A11F66">
        <w:rPr>
          <w:b/>
          <w:bCs/>
        </w:rPr>
        <w:t>Review date</w:t>
      </w:r>
      <w:r w:rsidRPr="00801E64">
        <w:rPr>
          <w:b/>
          <w:bCs/>
        </w:rPr>
        <w:t>:</w:t>
      </w:r>
      <w:r w:rsidRPr="00A11F66">
        <w:t xml:space="preserve"> </w:t>
      </w:r>
      <w:bookmarkStart w:id="90" w:name="_Toc145666063"/>
      <w:bookmarkStart w:id="91" w:name="_Toc151447424"/>
      <w:bookmarkStart w:id="92" w:name="_Toc151632404"/>
      <w:r w:rsidR="00896469">
        <w:t>27 March</w:t>
      </w:r>
      <w:r w:rsidR="003F7238">
        <w:t xml:space="preserve"> 2028</w:t>
      </w:r>
    </w:p>
    <w:p w14:paraId="36EFFFA3" w14:textId="7C1791B9" w:rsidR="003A319E" w:rsidRPr="00A11F66" w:rsidRDefault="003A319E">
      <w:pPr>
        <w:suppressAutoHyphens w:val="0"/>
        <w:spacing w:before="0" w:after="160" w:line="259" w:lineRule="auto"/>
        <w:rPr>
          <w:rFonts w:eastAsiaTheme="majorEastAsia"/>
          <w:bCs/>
          <w:color w:val="002664"/>
          <w:sz w:val="40"/>
          <w:szCs w:val="52"/>
        </w:rPr>
      </w:pPr>
      <w:r w:rsidRPr="00A11F66">
        <w:br w:type="page"/>
      </w:r>
    </w:p>
    <w:p w14:paraId="5C26F6AC" w14:textId="5477BF91" w:rsidR="00A43D4D" w:rsidRPr="00A11F66" w:rsidRDefault="00A43D4D" w:rsidP="008324EA">
      <w:pPr>
        <w:pStyle w:val="Heading1"/>
      </w:pPr>
      <w:bookmarkStart w:id="93" w:name="_Toc237447068"/>
      <w:r w:rsidRPr="00A11F66">
        <w:lastRenderedPageBreak/>
        <w:t>References</w:t>
      </w:r>
      <w:bookmarkEnd w:id="90"/>
      <w:bookmarkEnd w:id="91"/>
      <w:bookmarkEnd w:id="92"/>
      <w:bookmarkEnd w:id="93"/>
    </w:p>
    <w:p w14:paraId="1BB33608" w14:textId="77777777" w:rsidR="00801E64" w:rsidRPr="00007E3A" w:rsidRDefault="00801E64" w:rsidP="00801E64">
      <w:pPr>
        <w:pStyle w:val="FeatureBox2"/>
      </w:pPr>
      <w:r w:rsidRPr="00007E3A">
        <w:t>This 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w:t>
      </w:r>
    </w:p>
    <w:p w14:paraId="452C90A2" w14:textId="77777777" w:rsidR="00801E64" w:rsidRPr="00007E3A" w:rsidRDefault="00801E64" w:rsidP="00801E64">
      <w:pPr>
        <w:pStyle w:val="FeatureBox2"/>
      </w:pPr>
      <w:r w:rsidRPr="00007E3A">
        <w:t xml:space="preserve">Please refer to the NESA Copyright Disclaimer for more information </w:t>
      </w:r>
      <w:hyperlink r:id="rId107" w:tgtFrame="_blank" w:tooltip="https://www.nsw.gov.au/education-and-training/nesa/copyright" w:history="1">
        <w:r w:rsidRPr="00007E3A">
          <w:rPr>
            <w:rStyle w:val="Hyperlink"/>
          </w:rPr>
          <w:t>https://www.nsw.gov.au/education-and-training/nesa/copyright</w:t>
        </w:r>
      </w:hyperlink>
      <w:r w:rsidRPr="00007E3A">
        <w:t>.</w:t>
      </w:r>
    </w:p>
    <w:p w14:paraId="59B57021" w14:textId="77777777" w:rsidR="00801E64" w:rsidRPr="00007E3A" w:rsidRDefault="00801E64" w:rsidP="00801E64">
      <w:pPr>
        <w:pStyle w:val="FeatureBox2"/>
      </w:pPr>
      <w:r w:rsidRPr="00007E3A">
        <w:t xml:space="preserve">NESA holds the only official and up-to-date versions of the NSW Curriculum and syllabus documents. Please visit NESA </w:t>
      </w:r>
      <w:hyperlink r:id="rId108" w:tgtFrame="_blank" w:tooltip="https://www.nsw.gov.au/education-and-training/nesa" w:history="1">
        <w:r w:rsidRPr="00007E3A">
          <w:rPr>
            <w:rStyle w:val="Hyperlink"/>
          </w:rPr>
          <w:t>https://www.nsw.gov.au/education-and-training/nesa</w:t>
        </w:r>
      </w:hyperlink>
      <w:r w:rsidRPr="00007E3A">
        <w:t xml:space="preserve"> and NSW Curriculum </w:t>
      </w:r>
      <w:hyperlink r:id="rId109" w:tgtFrame="_blank" w:tooltip="https://curriculum.nsw.edu.au/" w:history="1">
        <w:r w:rsidRPr="00007E3A">
          <w:rPr>
            <w:rStyle w:val="Hyperlink"/>
          </w:rPr>
          <w:t>https://curriculum.nsw.edu.au</w:t>
        </w:r>
      </w:hyperlink>
      <w:r w:rsidRPr="00007E3A">
        <w:t>.</w:t>
      </w:r>
    </w:p>
    <w:p w14:paraId="7C157B46" w14:textId="4BF3C98C" w:rsidR="00AD4619" w:rsidRPr="00A11F66" w:rsidRDefault="00D62055" w:rsidP="00A43D4D">
      <w:hyperlink r:id="rId110" w:history="1">
        <w:r w:rsidRPr="009D2C1E">
          <w:rPr>
            <w:rStyle w:val="Hyperlink"/>
          </w:rPr>
          <w:t>English Advanced 11–12 Syllabus</w:t>
        </w:r>
        <w:r w:rsidR="00AC12F6">
          <w:rPr>
            <w:rStyle w:val="Hyperlink"/>
          </w:rPr>
          <w:t xml:space="preserve"> (2024)</w:t>
        </w:r>
      </w:hyperlink>
      <w:r w:rsidR="00AD4619" w:rsidRPr="00A11F66">
        <w:t xml:space="preserve"> </w:t>
      </w:r>
      <w:r w:rsidR="00AD4619" w:rsidRPr="00A11F66">
        <w:rPr>
          <w:lang w:eastAsia="zh-CN"/>
        </w:rPr>
        <w:t>©</w:t>
      </w:r>
      <w:r w:rsidR="00AD4619" w:rsidRPr="00A11F66">
        <w:t xml:space="preserve"> NSW Education Standards Authority (NESA) for and on behalf of the Crown in right of the State of New South Wales, 2024.</w:t>
      </w:r>
    </w:p>
    <w:p w14:paraId="6E3794DD" w14:textId="4E4AF28B" w:rsidR="00017ECB" w:rsidRDefault="00017ECB" w:rsidP="00A43D4D">
      <w:r>
        <w:t>Aboriginal Education Consultative Group Inc. (AECG) (</w:t>
      </w:r>
      <w:proofErr w:type="spellStart"/>
      <w:r>
        <w:t>n.d</w:t>
      </w:r>
      <w:proofErr w:type="spellEnd"/>
      <w:r>
        <w:t xml:space="preserve">) </w:t>
      </w:r>
      <w:hyperlink r:id="rId111" w:history="1">
        <w:r w:rsidRPr="00017ECB">
          <w:rPr>
            <w:rStyle w:val="Hyperlink"/>
            <w:i/>
            <w:iCs/>
          </w:rPr>
          <w:t>Aboriginal Language</w:t>
        </w:r>
      </w:hyperlink>
      <w:r>
        <w:t xml:space="preserve"> [website], accessed 14 July 2026.</w:t>
      </w:r>
    </w:p>
    <w:p w14:paraId="2909EA4D" w14:textId="4D2A637D" w:rsidR="006845C5" w:rsidRPr="00A11F66" w:rsidRDefault="001A0533" w:rsidP="00A43D4D">
      <w:r w:rsidRPr="00A11F66">
        <w:t>ACARA</w:t>
      </w:r>
      <w:r w:rsidR="005234C4">
        <w:t xml:space="preserve"> (Australian Curriculum, Assessment and Reporting Authority)</w:t>
      </w:r>
      <w:r w:rsidRPr="00A11F66">
        <w:t xml:space="preserve"> </w:t>
      </w:r>
      <w:r w:rsidR="00DC68D8" w:rsidRPr="00A11F66">
        <w:t>(</w:t>
      </w:r>
      <w:r w:rsidRPr="00A11F66">
        <w:t>2010</w:t>
      </w:r>
      <w:r w:rsidR="00DC68D8" w:rsidRPr="00A11F66">
        <w:t>)</w:t>
      </w:r>
      <w:r w:rsidRPr="00A11F66">
        <w:t xml:space="preserve"> </w:t>
      </w:r>
      <w:hyperlink r:id="rId112" w:history="1">
        <w:r w:rsidR="00906C67" w:rsidRPr="00A11F66">
          <w:rPr>
            <w:rStyle w:val="Hyperlink"/>
            <w:i/>
          </w:rPr>
          <w:t>Texts</w:t>
        </w:r>
        <w:r w:rsidR="00FE261B" w:rsidRPr="00A11F66">
          <w:t>,</w:t>
        </w:r>
      </w:hyperlink>
      <w:r w:rsidR="00906C67" w:rsidRPr="00A11F66">
        <w:t xml:space="preserve"> </w:t>
      </w:r>
      <w:r w:rsidR="006D7DDB" w:rsidRPr="005234C4">
        <w:t>ACARA</w:t>
      </w:r>
      <w:r w:rsidR="00FA547F" w:rsidRPr="005234C4">
        <w:t xml:space="preserve"> </w:t>
      </w:r>
      <w:r w:rsidR="00DC509E" w:rsidRPr="005234C4">
        <w:t>website</w:t>
      </w:r>
      <w:r w:rsidR="00DC509E" w:rsidRPr="0030787D">
        <w:t xml:space="preserve">, accessed </w:t>
      </w:r>
      <w:r w:rsidR="0030787D" w:rsidRPr="0030787D">
        <w:t xml:space="preserve">16 October </w:t>
      </w:r>
      <w:r w:rsidR="00DC509E" w:rsidRPr="0030787D">
        <w:t>2025.</w:t>
      </w:r>
    </w:p>
    <w:p w14:paraId="3279BDDC" w14:textId="2F3E4E95" w:rsidR="0098228E" w:rsidRPr="00A11F66" w:rsidRDefault="0098228E" w:rsidP="00A43D4D">
      <w:r w:rsidRPr="0098228E">
        <w:t xml:space="preserve">AECG (NSW Aboriginal Education Consultative Group) (n.d.) </w:t>
      </w:r>
      <w:hyperlink r:id="rId113" w:history="1">
        <w:r w:rsidR="005234C4">
          <w:rPr>
            <w:rStyle w:val="Hyperlink"/>
            <w:i/>
            <w:iCs/>
          </w:rPr>
          <w:t>NSW Aboriginal Education Consultative Group Inc.</w:t>
        </w:r>
      </w:hyperlink>
      <w:r w:rsidRPr="0098228E">
        <w:t xml:space="preserve"> [website], accessed 1</w:t>
      </w:r>
      <w:r w:rsidR="00DD13CF">
        <w:t>0</w:t>
      </w:r>
      <w:r w:rsidRPr="0098228E">
        <w:t xml:space="preserve"> </w:t>
      </w:r>
      <w:r w:rsidR="009F6BA6">
        <w:t>April</w:t>
      </w:r>
      <w:r w:rsidRPr="0098228E">
        <w:t xml:space="preserve"> 202</w:t>
      </w:r>
      <w:r w:rsidR="00DD13CF">
        <w:t>6</w:t>
      </w:r>
      <w:r w:rsidRPr="0098228E">
        <w:t>.</w:t>
      </w:r>
    </w:p>
    <w:p w14:paraId="6EB119A4" w14:textId="72A2FFC5" w:rsidR="00830EF6" w:rsidRPr="00A11F66" w:rsidRDefault="00830EF6" w:rsidP="00A43D4D">
      <w:r w:rsidRPr="00A11F66">
        <w:t xml:space="preserve">CESE (Centre for Education Statistics and Evaluation) (2018) </w:t>
      </w:r>
      <w:hyperlink r:id="rId114" w:history="1">
        <w:r w:rsidRPr="00A11F66">
          <w:rPr>
            <w:rStyle w:val="Hyperlink"/>
            <w:i/>
            <w:iCs/>
          </w:rPr>
          <w:t>Cognitive load theory in practice</w:t>
        </w:r>
      </w:hyperlink>
      <w:r w:rsidRPr="00A11F66">
        <w:t>, NSW Department of Education</w:t>
      </w:r>
      <w:r w:rsidR="009A6DAA" w:rsidRPr="00A11F66">
        <w:t xml:space="preserve"> website</w:t>
      </w:r>
      <w:r w:rsidRPr="00A11F66">
        <w:t xml:space="preserve">, </w:t>
      </w:r>
      <w:r w:rsidRPr="00B423C2">
        <w:t xml:space="preserve">accessed </w:t>
      </w:r>
      <w:r w:rsidR="00505377" w:rsidRPr="00505377">
        <w:t>10 April 2026</w:t>
      </w:r>
      <w:r w:rsidR="009A6DAA" w:rsidRPr="00B423C2">
        <w:t>.</w:t>
      </w:r>
    </w:p>
    <w:p w14:paraId="0EE68F6F" w14:textId="77777777" w:rsidR="003E7872" w:rsidRDefault="003E7872" w:rsidP="003E7872">
      <w:r w:rsidRPr="007E6991">
        <w:t xml:space="preserve">Fisher D, Frey N </w:t>
      </w:r>
      <w:r>
        <w:t>and</w:t>
      </w:r>
      <w:r w:rsidRPr="007E6991">
        <w:t xml:space="preserve"> Hattie J (2016) </w:t>
      </w:r>
      <w:r w:rsidRPr="007E6991">
        <w:rPr>
          <w:i/>
          <w:iCs/>
        </w:rPr>
        <w:t>Visible Learning for Literacy: Grades K</w:t>
      </w:r>
      <w:r>
        <w:rPr>
          <w:i/>
          <w:iCs/>
        </w:rPr>
        <w:t>–</w:t>
      </w:r>
      <w:r w:rsidRPr="007E6991">
        <w:rPr>
          <w:i/>
          <w:iCs/>
        </w:rPr>
        <w:t>12 – Implementing the Practices That Work Best to Accelerate Student Learning</w:t>
      </w:r>
      <w:r>
        <w:t>,</w:t>
      </w:r>
      <w:r w:rsidRPr="007E6991">
        <w:t xml:space="preserve"> Corwin/SAGE Publications.</w:t>
      </w:r>
    </w:p>
    <w:p w14:paraId="09207C3B" w14:textId="77777777" w:rsidR="003E7872" w:rsidRDefault="003E7872" w:rsidP="003E7872">
      <w:r w:rsidRPr="00F73CEA">
        <w:lastRenderedPageBreak/>
        <w:t xml:space="preserve">Graff G and Birkenstein C (2006) </w:t>
      </w:r>
      <w:r w:rsidRPr="00B45AEA">
        <w:rPr>
          <w:rStyle w:val="Emphasis"/>
        </w:rPr>
        <w:t>They Say / I Say: The Moves That Matter in Academic Writing</w:t>
      </w:r>
      <w:r>
        <w:rPr>
          <w:rStyle w:val="Emphasis"/>
          <w:i w:val="0"/>
          <w:iCs w:val="0"/>
        </w:rPr>
        <w:t>, W.W. Norton &amp; Company, New York</w:t>
      </w:r>
      <w:r w:rsidRPr="00B45AEA">
        <w:rPr>
          <w:rStyle w:val="Emphasis"/>
        </w:rPr>
        <w:t>.</w:t>
      </w:r>
    </w:p>
    <w:p w14:paraId="7D145FE3" w14:textId="64C28211" w:rsidR="00AD1A52" w:rsidRPr="00A11F66" w:rsidRDefault="002D5A55" w:rsidP="00A43D4D">
      <w:r w:rsidRPr="00A11F66">
        <w:t xml:space="preserve">Harvard Graduate School of Education (n.d.) </w:t>
      </w:r>
      <w:hyperlink r:id="rId115" w:history="1">
        <w:r w:rsidRPr="00A11F66">
          <w:rPr>
            <w:rStyle w:val="Hyperlink"/>
            <w:i/>
            <w:iCs/>
          </w:rPr>
          <w:t>Project Zero Thinking Routines Toolbox</w:t>
        </w:r>
      </w:hyperlink>
      <w:r w:rsidRPr="00A11F66">
        <w:t xml:space="preserve">, Project Zero website, </w:t>
      </w:r>
      <w:r w:rsidRPr="00B9368E">
        <w:t xml:space="preserve">accessed </w:t>
      </w:r>
      <w:r w:rsidR="00930E85" w:rsidRPr="00930E85">
        <w:t>10 April 2026</w:t>
      </w:r>
      <w:r w:rsidR="00AD1A52" w:rsidRPr="00B9368E">
        <w:t>.</w:t>
      </w:r>
    </w:p>
    <w:p w14:paraId="535EF3ED" w14:textId="74996831" w:rsidR="003E7872" w:rsidRDefault="003E7872" w:rsidP="007D55BE">
      <w:r w:rsidRPr="00B51973">
        <w:t xml:space="preserve">Hyland K (2002) </w:t>
      </w:r>
      <w:r w:rsidRPr="00B45AEA">
        <w:rPr>
          <w:rStyle w:val="Emphasis"/>
        </w:rPr>
        <w:t>Disciplinary Discourse</w:t>
      </w:r>
      <w:r>
        <w:rPr>
          <w:rStyle w:val="Emphasis"/>
        </w:rPr>
        <w:t>s</w:t>
      </w:r>
      <w:r w:rsidRPr="00B45AEA">
        <w:rPr>
          <w:rStyle w:val="Emphasis"/>
        </w:rPr>
        <w:t>: Social Interactions in Academic Writing</w:t>
      </w:r>
      <w:r>
        <w:rPr>
          <w:rStyle w:val="Emphasis"/>
          <w:i w:val="0"/>
          <w:iCs w:val="0"/>
        </w:rPr>
        <w:t>, University of Michigan Press ELT, US</w:t>
      </w:r>
      <w:r w:rsidRPr="00B51973">
        <w:t>.</w:t>
      </w:r>
    </w:p>
    <w:p w14:paraId="2F9EEB39" w14:textId="35E2A84A" w:rsidR="007D55BE" w:rsidRPr="00A11F66" w:rsidRDefault="007D55BE" w:rsidP="007D55BE">
      <w:r w:rsidRPr="00A11F66">
        <w:t xml:space="preserve">Moss C and Brookhart S (2019) </w:t>
      </w:r>
      <w:r w:rsidRPr="00A11F66">
        <w:rPr>
          <w:i/>
          <w:iCs/>
        </w:rPr>
        <w:t xml:space="preserve">Advancing Formative Assessment in Every Classroom: A Guide for Instructional Leaders, </w:t>
      </w:r>
      <w:r w:rsidRPr="00A11F66">
        <w:t xml:space="preserve">2nd </w:t>
      </w:r>
      <w:proofErr w:type="spellStart"/>
      <w:r w:rsidRPr="00A11F66">
        <w:t>edn</w:t>
      </w:r>
      <w:proofErr w:type="spellEnd"/>
      <w:r w:rsidRPr="00A11F66">
        <w:t>, Association for Supervision and Curriculum Development (ASCD), United States.</w:t>
      </w:r>
    </w:p>
    <w:p w14:paraId="3740C8C1" w14:textId="73DC6D24" w:rsidR="003E7872" w:rsidRDefault="00966A04" w:rsidP="007237A6">
      <w:r w:rsidRPr="00A11F66">
        <w:t xml:space="preserve">NESA </w:t>
      </w:r>
      <w:bookmarkStart w:id="94" w:name="_Hlk206155792"/>
      <w:r w:rsidRPr="00A11F66">
        <w:t>(NSW Education Standards Authority</w:t>
      </w:r>
      <w:r w:rsidRPr="00EC5723">
        <w:t>)</w:t>
      </w:r>
      <w:r w:rsidR="004C6417" w:rsidRPr="00EC5723">
        <w:t xml:space="preserve"> </w:t>
      </w:r>
      <w:bookmarkEnd w:id="94"/>
      <w:r w:rsidR="003E7872">
        <w:t>(n.d.) ‘</w:t>
      </w:r>
      <w:hyperlink r:id="rId116" w:anchor=":~:text=Further%20information-,Aboriginal%20and%20Torres%20Strait%20Islander%20principles%20and%20protocols,-NSW%20syllabuses%20incorporate" w:history="1">
        <w:r w:rsidR="003E7872" w:rsidRPr="003E7872">
          <w:rPr>
            <w:rStyle w:val="Hyperlink"/>
          </w:rPr>
          <w:t>School and Community partnerships</w:t>
        </w:r>
      </w:hyperlink>
      <w:r w:rsidR="003E7872">
        <w:t xml:space="preserve">’, </w:t>
      </w:r>
      <w:r w:rsidR="003E7872" w:rsidRPr="003E7872">
        <w:rPr>
          <w:i/>
          <w:iCs/>
        </w:rPr>
        <w:t>Aboriginal Education</w:t>
      </w:r>
      <w:r w:rsidR="003E7872">
        <w:t>, NESA website, accessed 14 July 2026.</w:t>
      </w:r>
    </w:p>
    <w:p w14:paraId="5825F5BC" w14:textId="7950D0F4" w:rsidR="00966A04" w:rsidRDefault="003E7872" w:rsidP="007237A6">
      <w:pPr>
        <w:rPr>
          <w:rStyle w:val="Emphasis"/>
          <w:i w:val="0"/>
          <w:iCs w:val="0"/>
        </w:rPr>
      </w:pPr>
      <w:r>
        <w:t>——</w:t>
      </w:r>
      <w:r w:rsidR="00966A04" w:rsidRPr="00EC5723">
        <w:t>(</w:t>
      </w:r>
      <w:r w:rsidR="00966A04" w:rsidRPr="00A11F66">
        <w:rPr>
          <w:rStyle w:val="Emphasis"/>
          <w:i w:val="0"/>
          <w:iCs w:val="0"/>
        </w:rPr>
        <w:t>2024</w:t>
      </w:r>
      <w:r w:rsidR="00640382">
        <w:rPr>
          <w:rStyle w:val="Emphasis"/>
          <w:i w:val="0"/>
          <w:iCs w:val="0"/>
        </w:rPr>
        <w:t>a</w:t>
      </w:r>
      <w:r w:rsidR="00966A04" w:rsidRPr="00A11F66">
        <w:rPr>
          <w:rStyle w:val="Emphasis"/>
          <w:i w:val="0"/>
          <w:iCs w:val="0"/>
        </w:rPr>
        <w:t>)</w:t>
      </w:r>
      <w:r w:rsidR="00966A04" w:rsidRPr="00A11F66">
        <w:rPr>
          <w:rStyle w:val="Emphasis"/>
        </w:rPr>
        <w:t xml:space="preserve"> </w:t>
      </w:r>
      <w:hyperlink r:id="rId117" w:history="1">
        <w:r w:rsidR="00966A04" w:rsidRPr="00A11F66">
          <w:rPr>
            <w:rStyle w:val="Hyperlink"/>
          </w:rPr>
          <w:t>‘Adjustments’</w:t>
        </w:r>
      </w:hyperlink>
      <w:r w:rsidR="00966A04" w:rsidRPr="00A11F66">
        <w:rPr>
          <w:rStyle w:val="Emphasis"/>
        </w:rPr>
        <w:t xml:space="preserve">, Diversity </w:t>
      </w:r>
      <w:r w:rsidR="00EC5723">
        <w:rPr>
          <w:rStyle w:val="Emphasis"/>
        </w:rPr>
        <w:t>of</w:t>
      </w:r>
      <w:r w:rsidR="00966A04" w:rsidRPr="00A11F66">
        <w:rPr>
          <w:rStyle w:val="Emphasis"/>
        </w:rPr>
        <w:t xml:space="preserve"> learn</w:t>
      </w:r>
      <w:r w:rsidR="00EC5723">
        <w:rPr>
          <w:rStyle w:val="Emphasis"/>
        </w:rPr>
        <w:t>ers</w:t>
      </w:r>
      <w:r w:rsidR="00966A04" w:rsidRPr="00A11F66">
        <w:rPr>
          <w:rStyle w:val="Emphasis"/>
          <w:i w:val="0"/>
          <w:iCs w:val="0"/>
        </w:rPr>
        <w:t>, NESA website</w:t>
      </w:r>
      <w:r w:rsidR="00EC5723">
        <w:rPr>
          <w:rStyle w:val="Emphasis"/>
          <w:i w:val="0"/>
          <w:iCs w:val="0"/>
        </w:rPr>
        <w:t>,</w:t>
      </w:r>
      <w:r w:rsidR="00746E69" w:rsidRPr="00746E69">
        <w:t xml:space="preserve"> </w:t>
      </w:r>
      <w:r w:rsidR="00746E69" w:rsidRPr="0030787D">
        <w:t xml:space="preserve">accessed </w:t>
      </w:r>
      <w:r w:rsidR="00BC610B" w:rsidRPr="00BC610B">
        <w:t>10 April 2026</w:t>
      </w:r>
      <w:r w:rsidR="00966A04" w:rsidRPr="00A11F66">
        <w:rPr>
          <w:rStyle w:val="Emphasis"/>
          <w:i w:val="0"/>
          <w:iCs w:val="0"/>
        </w:rPr>
        <w:t>.</w:t>
      </w:r>
    </w:p>
    <w:p w14:paraId="4D8FD3A5" w14:textId="77831A18" w:rsidR="000A54A5" w:rsidRPr="00A11F66" w:rsidRDefault="000A54A5" w:rsidP="007237A6">
      <w:pPr>
        <w:rPr>
          <w:rStyle w:val="Emphasis"/>
          <w:i w:val="0"/>
          <w:iCs w:val="0"/>
        </w:rPr>
      </w:pPr>
      <w:r w:rsidRPr="00A11F66">
        <w:rPr>
          <w:i/>
          <w:iCs/>
        </w:rPr>
        <w:t>——</w:t>
      </w:r>
      <w:r w:rsidRPr="00A11F66">
        <w:rPr>
          <w:rStyle w:val="Emphasis"/>
          <w:i w:val="0"/>
          <w:iCs w:val="0"/>
        </w:rPr>
        <w:t>(2024</w:t>
      </w:r>
      <w:r w:rsidR="00640382">
        <w:rPr>
          <w:rStyle w:val="Emphasis"/>
          <w:i w:val="0"/>
          <w:iCs w:val="0"/>
        </w:rPr>
        <w:t>b</w:t>
      </w:r>
      <w:r w:rsidRPr="00A11F66">
        <w:rPr>
          <w:rStyle w:val="Emphasis"/>
          <w:i w:val="0"/>
          <w:iCs w:val="0"/>
        </w:rPr>
        <w:t>)</w:t>
      </w:r>
      <w:r>
        <w:rPr>
          <w:rStyle w:val="Emphasis"/>
          <w:i w:val="0"/>
          <w:iCs w:val="0"/>
        </w:rPr>
        <w:t xml:space="preserve"> ‘</w:t>
      </w:r>
      <w:hyperlink r:id="rId118" w:history="1">
        <w:r w:rsidRPr="00640382">
          <w:rPr>
            <w:rStyle w:val="Hyperlink"/>
          </w:rPr>
          <w:t>Glossary</w:t>
        </w:r>
      </w:hyperlink>
      <w:r>
        <w:rPr>
          <w:rStyle w:val="Emphasis"/>
          <w:i w:val="0"/>
          <w:iCs w:val="0"/>
        </w:rPr>
        <w:t xml:space="preserve">’, </w:t>
      </w:r>
      <w:r w:rsidRPr="00640382">
        <w:rPr>
          <w:rStyle w:val="Emphasis"/>
        </w:rPr>
        <w:t>English Advanced 11–12</w:t>
      </w:r>
      <w:r w:rsidR="00640382">
        <w:rPr>
          <w:rStyle w:val="Emphasis"/>
          <w:i w:val="0"/>
          <w:iCs w:val="0"/>
        </w:rPr>
        <w:t>, NESA website, accessed 14 July 2026.</w:t>
      </w:r>
    </w:p>
    <w:p w14:paraId="43510304" w14:textId="49507B34" w:rsidR="00966A04" w:rsidRPr="00A11F66" w:rsidRDefault="00966A04" w:rsidP="00966A04">
      <w:pPr>
        <w:jc w:val="both"/>
      </w:pPr>
      <w:r w:rsidRPr="00A11F66">
        <w:rPr>
          <w:i/>
          <w:iCs/>
        </w:rPr>
        <w:t>——</w:t>
      </w:r>
      <w:r w:rsidRPr="00A11F66">
        <w:rPr>
          <w:rStyle w:val="Emphasis"/>
          <w:i w:val="0"/>
          <w:iCs w:val="0"/>
        </w:rPr>
        <w:t>(2024</w:t>
      </w:r>
      <w:r w:rsidR="00640382">
        <w:rPr>
          <w:rStyle w:val="Emphasis"/>
          <w:i w:val="0"/>
          <w:iCs w:val="0"/>
        </w:rPr>
        <w:t>c</w:t>
      </w:r>
      <w:r w:rsidRPr="00A11F66">
        <w:rPr>
          <w:rStyle w:val="Emphasis"/>
          <w:i w:val="0"/>
          <w:iCs w:val="0"/>
        </w:rPr>
        <w:t>)</w:t>
      </w:r>
      <w:r w:rsidRPr="00A11F66">
        <w:rPr>
          <w:rStyle w:val="Emphasis"/>
        </w:rPr>
        <w:t xml:space="preserve"> </w:t>
      </w:r>
      <w:hyperlink r:id="rId119" w:anchor="units" w:history="1">
        <w:r w:rsidRPr="00A11F66">
          <w:rPr>
            <w:rStyle w:val="Hyperlink"/>
          </w:rPr>
          <w:t>‘</w:t>
        </w:r>
        <w:r w:rsidR="00EC5723">
          <w:rPr>
            <w:rStyle w:val="Hyperlink"/>
          </w:rPr>
          <w:t>Selecting and sequencing</w:t>
        </w:r>
        <w:r w:rsidRPr="00A11F66">
          <w:rPr>
            <w:rStyle w:val="Hyperlink"/>
          </w:rPr>
          <w:t>’</w:t>
        </w:r>
      </w:hyperlink>
      <w:r w:rsidRPr="00A11F66">
        <w:rPr>
          <w:rStyle w:val="Emphasis"/>
        </w:rPr>
        <w:t xml:space="preserve">, </w:t>
      </w:r>
      <w:r w:rsidR="00EC5723">
        <w:rPr>
          <w:rStyle w:val="Emphasis"/>
        </w:rPr>
        <w:t>Planning and supporting student learning</w:t>
      </w:r>
      <w:r w:rsidRPr="00A11F66">
        <w:rPr>
          <w:rStyle w:val="Emphasis"/>
          <w:i w:val="0"/>
          <w:iCs w:val="0"/>
        </w:rPr>
        <w:t xml:space="preserve">, NESA website, </w:t>
      </w:r>
      <w:r w:rsidR="00B423C2" w:rsidRPr="00B423C2">
        <w:t xml:space="preserve">accessed </w:t>
      </w:r>
      <w:r w:rsidR="00847CDA" w:rsidRPr="00847CDA">
        <w:t>10 April 2026</w:t>
      </w:r>
      <w:r w:rsidRPr="00B423C2">
        <w:t>.</w:t>
      </w:r>
    </w:p>
    <w:p w14:paraId="68CC2815" w14:textId="2F935455" w:rsidR="00480F2C" w:rsidRPr="00A11F66" w:rsidRDefault="00902BB1" w:rsidP="00480F2C">
      <w:pPr>
        <w:rPr>
          <w:rStyle w:val="Emphasis"/>
          <w:i w:val="0"/>
          <w:iCs w:val="0"/>
        </w:rPr>
      </w:pPr>
      <w:r w:rsidRPr="00A11F66">
        <w:rPr>
          <w:rStyle w:val="Emphasis"/>
          <w:i w:val="0"/>
          <w:iCs w:val="0"/>
        </w:rPr>
        <w:t>Quigley A (2020)</w:t>
      </w:r>
      <w:r w:rsidRPr="00A11F66">
        <w:rPr>
          <w:rStyle w:val="Emphasis"/>
        </w:rPr>
        <w:t xml:space="preserve"> Closing the Reading Gap, </w:t>
      </w:r>
      <w:r w:rsidRPr="00A11F66">
        <w:rPr>
          <w:rStyle w:val="Emphasis"/>
          <w:i w:val="0"/>
          <w:iCs w:val="0"/>
        </w:rPr>
        <w:t xml:space="preserve">Routledge, </w:t>
      </w:r>
      <w:r w:rsidR="00480F2C" w:rsidRPr="00A11F66">
        <w:t>UK</w:t>
      </w:r>
      <w:r w:rsidRPr="00A11F66">
        <w:rPr>
          <w:rStyle w:val="Emphasis"/>
          <w:i w:val="0"/>
          <w:iCs w:val="0"/>
        </w:rPr>
        <w:t>.</w:t>
      </w:r>
    </w:p>
    <w:p w14:paraId="20792F1F" w14:textId="4216FD92" w:rsidR="00902BB1" w:rsidRPr="00A11F66" w:rsidRDefault="00480F2C" w:rsidP="00A43D4D">
      <w:pPr>
        <w:rPr>
          <w:rStyle w:val="Emphasis"/>
          <w:i w:val="0"/>
          <w:iCs w:val="0"/>
        </w:rPr>
      </w:pPr>
      <w:r w:rsidRPr="00A11F66">
        <w:rPr>
          <w:rStyle w:val="Emphasis"/>
          <w:i w:val="0"/>
          <w:iCs w:val="0"/>
        </w:rPr>
        <w:t>Quigley A (2022)</w:t>
      </w:r>
      <w:r w:rsidRPr="00A11F66">
        <w:rPr>
          <w:rStyle w:val="Emphasis"/>
        </w:rPr>
        <w:t xml:space="preserve"> Closing the Writing Gap, </w:t>
      </w:r>
      <w:r w:rsidRPr="00A11F66">
        <w:rPr>
          <w:rStyle w:val="Emphasis"/>
          <w:i w:val="0"/>
          <w:iCs w:val="0"/>
        </w:rPr>
        <w:t xml:space="preserve">Routledge, </w:t>
      </w:r>
      <w:r w:rsidRPr="00A11F66">
        <w:t>UK</w:t>
      </w:r>
      <w:r w:rsidRPr="00A11F66">
        <w:rPr>
          <w:rStyle w:val="Emphasis"/>
          <w:i w:val="0"/>
          <w:iCs w:val="0"/>
        </w:rPr>
        <w:t>.</w:t>
      </w:r>
    </w:p>
    <w:p w14:paraId="0527E75E" w14:textId="77777777" w:rsidR="001962BC" w:rsidRDefault="000B3388" w:rsidP="004656D8">
      <w:r w:rsidRPr="000B3388">
        <w:t>Saunders M (2022</w:t>
      </w:r>
      <w:r w:rsidR="00D46ED7" w:rsidRPr="00D46ED7">
        <w:t>)</w:t>
      </w:r>
      <w:r w:rsidRPr="000B3388">
        <w:t xml:space="preserve"> ‘Overture’</w:t>
      </w:r>
      <w:r w:rsidR="00D46ED7" w:rsidRPr="00D46ED7">
        <w:t>, in</w:t>
      </w:r>
      <w:r w:rsidRPr="000B3388">
        <w:t xml:space="preserve"> Saunders </w:t>
      </w:r>
      <w:r w:rsidR="00D46ED7" w:rsidRPr="00D46ED7">
        <w:t>M (ed),</w:t>
      </w:r>
      <w:r w:rsidRPr="000B3388">
        <w:t xml:space="preserve"> </w:t>
      </w:r>
      <w:r w:rsidRPr="00B62FED">
        <w:rPr>
          <w:rStyle w:val="Emphasis"/>
        </w:rPr>
        <w:t>This All Come Back Now</w:t>
      </w:r>
      <w:r w:rsidR="00D46ED7" w:rsidRPr="00D46ED7">
        <w:t>,</w:t>
      </w:r>
      <w:r w:rsidRPr="000B3388">
        <w:t xml:space="preserve"> University of Queensland Press</w:t>
      </w:r>
      <w:r w:rsidR="00D46ED7" w:rsidRPr="00D46ED7">
        <w:t>, St Lucia.</w:t>
      </w:r>
      <w:r w:rsidRPr="000B3388">
        <w:t xml:space="preserve"> Reproduced and made available for copying and communication by NSW Department of Education for its educational purposes with the permission of Mykaela Saunders. This resource is licensed until 31 July 2030.</w:t>
      </w:r>
    </w:p>
    <w:p w14:paraId="7ECF1848" w14:textId="5D06FDCE" w:rsidR="009B630E" w:rsidRDefault="00D5473C" w:rsidP="004656D8">
      <w:pPr>
        <w:rPr>
          <w:rFonts w:eastAsia="Arial"/>
          <w:szCs w:val="22"/>
        </w:rPr>
      </w:pPr>
      <w:r w:rsidRPr="00A11F66">
        <w:rPr>
          <w:rFonts w:eastAsia="Arial"/>
          <w:szCs w:val="22"/>
        </w:rPr>
        <w:t>State of N</w:t>
      </w:r>
      <w:r w:rsidR="009C0926">
        <w:rPr>
          <w:rFonts w:eastAsia="Arial"/>
          <w:szCs w:val="22"/>
        </w:rPr>
        <w:t xml:space="preserve">ew </w:t>
      </w:r>
      <w:r w:rsidRPr="00A11F66">
        <w:rPr>
          <w:rFonts w:eastAsia="Arial"/>
          <w:szCs w:val="22"/>
        </w:rPr>
        <w:t>S</w:t>
      </w:r>
      <w:r w:rsidR="009C0926">
        <w:rPr>
          <w:rFonts w:eastAsia="Arial"/>
          <w:szCs w:val="22"/>
        </w:rPr>
        <w:t xml:space="preserve">outh </w:t>
      </w:r>
      <w:r w:rsidRPr="00A11F66">
        <w:rPr>
          <w:rFonts w:eastAsia="Arial"/>
          <w:szCs w:val="22"/>
        </w:rPr>
        <w:t>W</w:t>
      </w:r>
      <w:r w:rsidR="009C0926">
        <w:rPr>
          <w:rFonts w:eastAsia="Arial"/>
          <w:szCs w:val="22"/>
        </w:rPr>
        <w:t>ales</w:t>
      </w:r>
      <w:r w:rsidRPr="00A11F66">
        <w:rPr>
          <w:rFonts w:eastAsia="Arial"/>
          <w:szCs w:val="22"/>
        </w:rPr>
        <w:t xml:space="preserve"> (Department of Education) </w:t>
      </w:r>
      <w:r w:rsidR="009B630E" w:rsidRPr="00A11F66">
        <w:rPr>
          <w:rFonts w:eastAsia="Arial"/>
          <w:szCs w:val="22"/>
        </w:rPr>
        <w:t>(</w:t>
      </w:r>
      <w:r w:rsidR="009B630E">
        <w:rPr>
          <w:rFonts w:eastAsia="Arial"/>
          <w:szCs w:val="22"/>
        </w:rPr>
        <w:t>n.d.</w:t>
      </w:r>
      <w:r w:rsidR="009B630E" w:rsidRPr="00A11F66">
        <w:rPr>
          <w:rFonts w:eastAsia="Arial"/>
          <w:szCs w:val="22"/>
        </w:rPr>
        <w:t xml:space="preserve">) </w:t>
      </w:r>
      <w:hyperlink r:id="rId120" w:history="1">
        <w:r w:rsidR="009B630E" w:rsidRPr="00A11F66">
          <w:rPr>
            <w:rStyle w:val="Hyperlink"/>
            <w:rFonts w:eastAsia="Arial"/>
            <w:szCs w:val="22"/>
          </w:rPr>
          <w:t>‘Elements of effective assessment’</w:t>
        </w:r>
      </w:hyperlink>
      <w:r w:rsidR="009B630E" w:rsidRPr="00A11F66">
        <w:rPr>
          <w:rFonts w:eastAsia="Arial"/>
          <w:szCs w:val="22"/>
        </w:rPr>
        <w:t xml:space="preserve">, </w:t>
      </w:r>
      <w:r w:rsidR="009B630E" w:rsidRPr="00A11F66">
        <w:rPr>
          <w:rFonts w:eastAsia="Arial"/>
          <w:i/>
          <w:iCs/>
          <w:szCs w:val="22"/>
        </w:rPr>
        <w:t xml:space="preserve">Strengthening assessment, </w:t>
      </w:r>
      <w:r w:rsidR="009B630E" w:rsidRPr="00A11F66">
        <w:rPr>
          <w:rFonts w:eastAsia="Arial"/>
          <w:szCs w:val="22"/>
        </w:rPr>
        <w:t xml:space="preserve">NSW Department of Education website, </w:t>
      </w:r>
      <w:r w:rsidR="009B630E" w:rsidRPr="00847CDA">
        <w:rPr>
          <w:rFonts w:eastAsia="Arial"/>
          <w:szCs w:val="22"/>
        </w:rPr>
        <w:t>10 April 2026</w:t>
      </w:r>
      <w:r w:rsidR="009B630E" w:rsidRPr="0061440A">
        <w:rPr>
          <w:rFonts w:eastAsia="Arial"/>
          <w:szCs w:val="22"/>
        </w:rPr>
        <w:t>.</w:t>
      </w:r>
    </w:p>
    <w:p w14:paraId="7C229CC1" w14:textId="5CC8C8D1" w:rsidR="006A213D" w:rsidRPr="00A11F66" w:rsidRDefault="006A213D" w:rsidP="006A213D">
      <w:r w:rsidRPr="00A11F66">
        <w:rPr>
          <w:rFonts w:eastAsia="Arial"/>
          <w:szCs w:val="22"/>
        </w:rPr>
        <w:lastRenderedPageBreak/>
        <w:t>——(</w:t>
      </w:r>
      <w:r w:rsidR="006001BA">
        <w:rPr>
          <w:rFonts w:eastAsia="Arial"/>
          <w:szCs w:val="22"/>
        </w:rPr>
        <w:t>n.d.</w:t>
      </w:r>
      <w:r w:rsidRPr="00A11F66">
        <w:rPr>
          <w:rFonts w:eastAsia="Arial"/>
          <w:szCs w:val="22"/>
        </w:rPr>
        <w:t>) ‘</w:t>
      </w:r>
      <w:hyperlink r:id="rId121" w:history="1">
        <w:r w:rsidRPr="00A11F66">
          <w:rPr>
            <w:rStyle w:val="Hyperlink"/>
            <w:rFonts w:eastAsia="Arial"/>
            <w:szCs w:val="22"/>
          </w:rPr>
          <w:t>Explicit teaching strategies</w:t>
        </w:r>
      </w:hyperlink>
      <w:r w:rsidRPr="00A11F66">
        <w:t xml:space="preserve">’, </w:t>
      </w:r>
      <w:r w:rsidRPr="00A11F66">
        <w:rPr>
          <w:i/>
          <w:iCs/>
        </w:rPr>
        <w:t>Explicit teaching</w:t>
      </w:r>
      <w:r w:rsidRPr="00A11F66">
        <w:t xml:space="preserve">, NSW Department of Education website, </w:t>
      </w:r>
      <w:r w:rsidRPr="00B423C2">
        <w:t xml:space="preserve">accessed </w:t>
      </w:r>
      <w:r w:rsidR="00847CDA" w:rsidRPr="00847CDA">
        <w:t>10 April 2026</w:t>
      </w:r>
      <w:r w:rsidRPr="00A11F66">
        <w:t>.</w:t>
      </w:r>
    </w:p>
    <w:p w14:paraId="7F3A6BF6" w14:textId="1B084A5F" w:rsidR="00DC4249" w:rsidRPr="00A11F66" w:rsidRDefault="00DC4249" w:rsidP="00DC4249">
      <w:pPr>
        <w:rPr>
          <w:rFonts w:eastAsia="Arial"/>
          <w:szCs w:val="22"/>
        </w:rPr>
      </w:pPr>
      <w:r w:rsidRPr="00A11F66">
        <w:rPr>
          <w:rFonts w:eastAsia="Arial"/>
          <w:szCs w:val="22"/>
        </w:rPr>
        <w:t>——(</w:t>
      </w:r>
      <w:r w:rsidR="006001BA">
        <w:rPr>
          <w:rFonts w:eastAsia="Arial"/>
          <w:szCs w:val="22"/>
        </w:rPr>
        <w:t>n.d.</w:t>
      </w:r>
      <w:r w:rsidRPr="00A11F66">
        <w:rPr>
          <w:rFonts w:eastAsia="Arial"/>
          <w:szCs w:val="22"/>
        </w:rPr>
        <w:t>) ‘</w:t>
      </w:r>
      <w:hyperlink r:id="rId122" w:history="1">
        <w:r w:rsidRPr="00A11F66">
          <w:rPr>
            <w:rStyle w:val="Hyperlink"/>
            <w:rFonts w:eastAsia="Arial"/>
            <w:szCs w:val="22"/>
          </w:rPr>
          <w:t>Exploring the speculative – Year 9, Term 4</w:t>
        </w:r>
      </w:hyperlink>
      <w:r w:rsidRPr="00A11F66">
        <w:rPr>
          <w:rFonts w:eastAsia="Arial"/>
          <w:szCs w:val="22"/>
        </w:rPr>
        <w:t xml:space="preserve">’, </w:t>
      </w:r>
      <w:r w:rsidRPr="00A11F66">
        <w:rPr>
          <w:i/>
          <w:iCs/>
        </w:rPr>
        <w:t>English 7–10 resources</w:t>
      </w:r>
      <w:r w:rsidRPr="00A11F66">
        <w:t>, NSW Department of Education website</w:t>
      </w:r>
      <w:r w:rsidR="009C0926">
        <w:t>,</w:t>
      </w:r>
      <w:r w:rsidRPr="00B423C2">
        <w:t xml:space="preserve"> accessed </w:t>
      </w:r>
      <w:r w:rsidR="003A2060" w:rsidRPr="003A2060">
        <w:t>10 April 2026</w:t>
      </w:r>
      <w:r w:rsidRPr="00B423C2">
        <w:t>.</w:t>
      </w:r>
    </w:p>
    <w:p w14:paraId="476E5015" w14:textId="5032A251" w:rsidR="009251DF" w:rsidRPr="00A11F66" w:rsidRDefault="00CA29EB" w:rsidP="00A43D4D">
      <w:r w:rsidRPr="00A11F66">
        <w:rPr>
          <w:rFonts w:eastAsia="Arial"/>
          <w:szCs w:val="22"/>
        </w:rPr>
        <w:t>——</w:t>
      </w:r>
      <w:r w:rsidRPr="00A11F66">
        <w:t>(</w:t>
      </w:r>
      <w:r w:rsidR="0019170C">
        <w:t>n.d.</w:t>
      </w:r>
      <w:r w:rsidR="009251DF" w:rsidRPr="00A11F66">
        <w:t>) ‘</w:t>
      </w:r>
      <w:hyperlink r:id="rId123" w:history="1">
        <w:r w:rsidR="003A11DA">
          <w:rPr>
            <w:rStyle w:val="Hyperlink"/>
          </w:rPr>
          <w:t xml:space="preserve">How to use </w:t>
        </w:r>
        <w:r w:rsidR="00997A66">
          <w:rPr>
            <w:rStyle w:val="Hyperlink"/>
          </w:rPr>
          <w:t xml:space="preserve">the </w:t>
        </w:r>
        <w:r w:rsidR="003A11DA">
          <w:rPr>
            <w:rStyle w:val="Hyperlink"/>
          </w:rPr>
          <w:t>English</w:t>
        </w:r>
        <w:r w:rsidR="00997A66">
          <w:rPr>
            <w:rStyle w:val="Hyperlink"/>
          </w:rPr>
          <w:t xml:space="preserve"> 11–12 sample</w:t>
        </w:r>
        <w:r w:rsidR="003A11DA">
          <w:rPr>
            <w:rStyle w:val="Hyperlink"/>
          </w:rPr>
          <w:t xml:space="preserve"> assessment</w:t>
        </w:r>
        <w:r w:rsidR="00997A66">
          <w:rPr>
            <w:rStyle w:val="Hyperlink"/>
          </w:rPr>
          <w:t>s</w:t>
        </w:r>
      </w:hyperlink>
      <w:r w:rsidR="009251DF" w:rsidRPr="00A11F66">
        <w:t>’,</w:t>
      </w:r>
      <w:r w:rsidR="009251DF" w:rsidRPr="00A11F66">
        <w:rPr>
          <w:i/>
          <w:iCs/>
        </w:rPr>
        <w:t xml:space="preserve"> Planning, programming and assessing </w:t>
      </w:r>
      <w:r w:rsidR="00997A66">
        <w:rPr>
          <w:i/>
          <w:iCs/>
        </w:rPr>
        <w:t>English 11</w:t>
      </w:r>
      <w:r w:rsidR="009251DF" w:rsidRPr="00A11F66">
        <w:rPr>
          <w:i/>
          <w:iCs/>
        </w:rPr>
        <w:t>–1</w:t>
      </w:r>
      <w:r w:rsidR="00D65446" w:rsidRPr="00A11F66">
        <w:rPr>
          <w:i/>
          <w:iCs/>
        </w:rPr>
        <w:t>2</w:t>
      </w:r>
      <w:r w:rsidR="009251DF" w:rsidRPr="00A11F66">
        <w:rPr>
          <w:i/>
          <w:iCs/>
        </w:rPr>
        <w:t xml:space="preserve">, </w:t>
      </w:r>
      <w:r w:rsidR="009251DF" w:rsidRPr="00A11F66">
        <w:t xml:space="preserve">NSW Department of Education website, </w:t>
      </w:r>
      <w:r w:rsidR="00B423C2" w:rsidRPr="00B423C2">
        <w:t xml:space="preserve">accessed </w:t>
      </w:r>
      <w:r w:rsidR="00F80133" w:rsidRPr="00F80133">
        <w:t>10 April 2026</w:t>
      </w:r>
      <w:r w:rsidR="00B423C2" w:rsidRPr="00B423C2">
        <w:t>.</w:t>
      </w:r>
    </w:p>
    <w:p w14:paraId="15AFBB12" w14:textId="77777777" w:rsidR="009B630E" w:rsidRPr="00A11F66" w:rsidRDefault="009B630E" w:rsidP="009B630E">
      <w:r w:rsidRPr="00A11F66">
        <w:rPr>
          <w:rFonts w:eastAsia="Arial"/>
          <w:szCs w:val="22"/>
        </w:rPr>
        <w:t>——</w:t>
      </w:r>
      <w:r w:rsidRPr="00A11F66">
        <w:t>(</w:t>
      </w:r>
      <w:r>
        <w:t>n.d.</w:t>
      </w:r>
      <w:r w:rsidRPr="00A11F66">
        <w:t>) ‘</w:t>
      </w:r>
      <w:hyperlink r:id="rId124" w:history="1">
        <w:r w:rsidRPr="00A11F66">
          <w:rPr>
            <w:rStyle w:val="Hyperlink"/>
          </w:rPr>
          <w:t>Phases approach to conceptual programming</w:t>
        </w:r>
      </w:hyperlink>
      <w:r w:rsidRPr="00A11F66">
        <w:t>’,</w:t>
      </w:r>
      <w:r w:rsidRPr="00A11F66">
        <w:rPr>
          <w:i/>
          <w:iCs/>
        </w:rPr>
        <w:t xml:space="preserve"> Planning, programming and assessing English 7–10, </w:t>
      </w:r>
      <w:r w:rsidRPr="00A11F66">
        <w:t xml:space="preserve">NSW Department of Education website, </w:t>
      </w:r>
      <w:r w:rsidRPr="00610FD1">
        <w:t xml:space="preserve">accessed </w:t>
      </w:r>
      <w:r w:rsidRPr="00D20B1D">
        <w:t>10 April 2026</w:t>
      </w:r>
      <w:r w:rsidRPr="00610FD1">
        <w:t>.</w:t>
      </w:r>
    </w:p>
    <w:p w14:paraId="11A8650D" w14:textId="77777777" w:rsidR="009B630E" w:rsidRDefault="009B630E" w:rsidP="009B630E">
      <w:r w:rsidRPr="00A11F66">
        <w:t>——(</w:t>
      </w:r>
      <w:r>
        <w:t>n.d.</w:t>
      </w:r>
      <w:r w:rsidRPr="00A11F66">
        <w:t>) ‘</w:t>
      </w:r>
      <w:hyperlink r:id="rId125" w:history="1">
        <w:r w:rsidRPr="00A11F66">
          <w:rPr>
            <w:rStyle w:val="Hyperlink"/>
          </w:rPr>
          <w:t>Planning, programming and assessing English 7–10</w:t>
        </w:r>
      </w:hyperlink>
      <w:r>
        <w:t>’</w:t>
      </w:r>
      <w:r w:rsidRPr="00A11F66">
        <w:t xml:space="preserve">, </w:t>
      </w:r>
      <w:r w:rsidRPr="00A11F66">
        <w:rPr>
          <w:i/>
        </w:rPr>
        <w:t>English K–12</w:t>
      </w:r>
      <w:r w:rsidRPr="00A11F66">
        <w:t>, NSW Department of Education website</w:t>
      </w:r>
      <w:r>
        <w:t>,</w:t>
      </w:r>
      <w:r w:rsidRPr="00746E69">
        <w:t xml:space="preserve"> </w:t>
      </w:r>
      <w:r w:rsidRPr="0030787D">
        <w:t xml:space="preserve">accessed </w:t>
      </w:r>
      <w:r w:rsidRPr="00D20B1D">
        <w:t>10 April 2026</w:t>
      </w:r>
      <w:r>
        <w:t>.</w:t>
      </w:r>
    </w:p>
    <w:p w14:paraId="04397074" w14:textId="77777777" w:rsidR="009B630E" w:rsidRDefault="009B630E" w:rsidP="009B630E">
      <w:r w:rsidRPr="00A11F66">
        <w:t>——(</w:t>
      </w:r>
      <w:r>
        <w:t>n.d.</w:t>
      </w:r>
      <w:r w:rsidRPr="00A11F66">
        <w:t>) ‘</w:t>
      </w:r>
      <w:hyperlink r:id="rId126" w:history="1">
        <w:r w:rsidRPr="007B5691">
          <w:rPr>
            <w:rStyle w:val="Hyperlink"/>
          </w:rPr>
          <w:t>Planning, programming and assessing English 11–12</w:t>
        </w:r>
      </w:hyperlink>
      <w:r>
        <w:t>’</w:t>
      </w:r>
      <w:r w:rsidRPr="00A11F66">
        <w:t xml:space="preserve">, </w:t>
      </w:r>
      <w:r w:rsidRPr="00A11F66">
        <w:rPr>
          <w:i/>
        </w:rPr>
        <w:t>English K–12</w:t>
      </w:r>
      <w:r w:rsidRPr="00A11F66">
        <w:t>, NSW Department of Education website</w:t>
      </w:r>
      <w:r>
        <w:t>,</w:t>
      </w:r>
      <w:r w:rsidRPr="00746E69">
        <w:t xml:space="preserve"> </w:t>
      </w:r>
      <w:r w:rsidRPr="0030787D">
        <w:t xml:space="preserve">accessed </w:t>
      </w:r>
      <w:r w:rsidRPr="003D2708">
        <w:t>10 April 2026</w:t>
      </w:r>
      <w:r>
        <w:t>.</w:t>
      </w:r>
    </w:p>
    <w:p w14:paraId="2A9BC59E" w14:textId="77777777" w:rsidR="009B630E" w:rsidRPr="00A11F66" w:rsidRDefault="009B630E" w:rsidP="009B630E">
      <w:r w:rsidRPr="00A11F66">
        <w:t>——(</w:t>
      </w:r>
      <w:r>
        <w:t>n.d.</w:t>
      </w:r>
      <w:r w:rsidRPr="00A11F66">
        <w:t xml:space="preserve">) </w:t>
      </w:r>
      <w:hyperlink r:id="rId127" w:anchor="About0" w:history="1">
        <w:r w:rsidRPr="00A11F66">
          <w:rPr>
            <w:rStyle w:val="Hyperlink"/>
            <w:i/>
            <w:iCs/>
          </w:rPr>
          <w:t>School Excellence Framework</w:t>
        </w:r>
      </w:hyperlink>
      <w:r w:rsidRPr="00A11F66">
        <w:t xml:space="preserve">, NSW Department of Education website, </w:t>
      </w:r>
      <w:r w:rsidRPr="0030787D">
        <w:t xml:space="preserve">accessed </w:t>
      </w:r>
      <w:r w:rsidRPr="003D2708">
        <w:t>10 April 2026</w:t>
      </w:r>
      <w:r>
        <w:t>.</w:t>
      </w:r>
    </w:p>
    <w:p w14:paraId="2162FC7C" w14:textId="2C42636A" w:rsidR="009B630E" w:rsidRPr="00A11F66" w:rsidRDefault="009B630E" w:rsidP="009B630E">
      <w:r w:rsidRPr="00A11F66">
        <w:rPr>
          <w:rFonts w:eastAsia="Arial"/>
          <w:szCs w:val="22"/>
        </w:rPr>
        <w:t>——</w:t>
      </w:r>
      <w:r w:rsidRPr="00A11F66">
        <w:t>(</w:t>
      </w:r>
      <w:r>
        <w:t>n.d.)</w:t>
      </w:r>
      <w:r w:rsidRPr="00A11F66">
        <w:t xml:space="preserve"> </w:t>
      </w:r>
      <w:hyperlink r:id="rId128" w:history="1">
        <w:r w:rsidRPr="00997A66">
          <w:rPr>
            <w:rStyle w:val="Hyperlink"/>
            <w:i/>
            <w:iCs/>
          </w:rPr>
          <w:t>Technology for Learning</w:t>
        </w:r>
      </w:hyperlink>
      <w:r w:rsidRPr="00A11F66">
        <w:rPr>
          <w:i/>
          <w:iCs/>
        </w:rPr>
        <w:t xml:space="preserve">, </w:t>
      </w:r>
      <w:r w:rsidRPr="00A11F66">
        <w:t>NSW Department of Education website</w:t>
      </w:r>
      <w:r w:rsidRPr="002C1ABF">
        <w:t xml:space="preserve">, accessed </w:t>
      </w:r>
      <w:r w:rsidRPr="006631F0">
        <w:t>10 April 2026</w:t>
      </w:r>
      <w:r w:rsidRPr="002C1ABF">
        <w:t>.</w:t>
      </w:r>
    </w:p>
    <w:p w14:paraId="34F91012" w14:textId="09ECA2CB" w:rsidR="009B630E" w:rsidRPr="00A11F66" w:rsidRDefault="009B630E" w:rsidP="009B630E">
      <w:pPr>
        <w:rPr>
          <w:rFonts w:eastAsia="Arial"/>
          <w:szCs w:val="22"/>
        </w:rPr>
      </w:pPr>
      <w:r w:rsidRPr="00A11F66">
        <w:rPr>
          <w:rFonts w:eastAsia="Arial"/>
          <w:szCs w:val="22"/>
        </w:rPr>
        <w:t>——(</w:t>
      </w:r>
      <w:r>
        <w:rPr>
          <w:rFonts w:eastAsia="Arial"/>
          <w:szCs w:val="22"/>
        </w:rPr>
        <w:t>n.d.</w:t>
      </w:r>
      <w:r w:rsidRPr="00A11F66">
        <w:rPr>
          <w:rFonts w:eastAsia="Arial"/>
          <w:szCs w:val="22"/>
        </w:rPr>
        <w:t>) ‘</w:t>
      </w:r>
      <w:hyperlink r:id="rId129" w:history="1">
        <w:r w:rsidRPr="00A11F66">
          <w:rPr>
            <w:rStyle w:val="Hyperlink"/>
            <w:rFonts w:eastAsia="Arial"/>
            <w:szCs w:val="22"/>
          </w:rPr>
          <w:t>Universal Design for Learning</w:t>
        </w:r>
      </w:hyperlink>
      <w:r w:rsidRPr="00A11F66">
        <w:rPr>
          <w:rStyle w:val="Hyperlink"/>
          <w:rFonts w:eastAsia="Arial"/>
          <w:szCs w:val="22"/>
        </w:rPr>
        <w:t>’</w:t>
      </w:r>
      <w:r w:rsidRPr="00A11F66">
        <w:rPr>
          <w:rFonts w:eastAsia="Arial"/>
          <w:szCs w:val="22"/>
        </w:rPr>
        <w:t xml:space="preserve">, </w:t>
      </w:r>
      <w:r w:rsidRPr="00A11F66">
        <w:rPr>
          <w:rFonts w:eastAsia="Arial"/>
          <w:i/>
          <w:iCs/>
          <w:szCs w:val="22"/>
        </w:rPr>
        <w:t>Planning, programming and assessing K–12</w:t>
      </w:r>
      <w:r w:rsidRPr="00A11F66">
        <w:rPr>
          <w:rFonts w:eastAsia="Arial"/>
          <w:szCs w:val="22"/>
        </w:rPr>
        <w:t xml:space="preserve">, NSW Department of Education website, </w:t>
      </w:r>
      <w:r w:rsidRPr="0030787D">
        <w:t xml:space="preserve">accessed </w:t>
      </w:r>
      <w:r w:rsidRPr="000B7BAE">
        <w:t>10 April 2026</w:t>
      </w:r>
      <w:r>
        <w:t>.</w:t>
      </w:r>
    </w:p>
    <w:p w14:paraId="315C778C" w14:textId="77777777" w:rsidR="009B630E" w:rsidRPr="00A11F66" w:rsidRDefault="009B630E" w:rsidP="009B630E">
      <w:pPr>
        <w:rPr>
          <w:rFonts w:eastAsia="Arial"/>
          <w:szCs w:val="22"/>
        </w:rPr>
      </w:pPr>
      <w:r w:rsidRPr="00A11F66">
        <w:rPr>
          <w:rFonts w:eastAsia="Arial"/>
          <w:szCs w:val="22"/>
        </w:rPr>
        <w:t>——</w:t>
      </w:r>
      <w:r w:rsidRPr="00A11F66">
        <w:t xml:space="preserve">(n.d.) </w:t>
      </w:r>
      <w:hyperlink r:id="rId130" w:history="1">
        <w:r w:rsidRPr="009C0926">
          <w:rPr>
            <w:rStyle w:val="Hyperlink"/>
            <w:rFonts w:eastAsia="Arial"/>
            <w:i/>
            <w:iCs/>
            <w:szCs w:val="22"/>
          </w:rPr>
          <w:t>Writing in Secondary (</w:t>
        </w:r>
        <w:proofErr w:type="spellStart"/>
        <w:r w:rsidRPr="009C0926">
          <w:rPr>
            <w:rStyle w:val="Hyperlink"/>
            <w:rFonts w:eastAsia="Arial"/>
            <w:i/>
            <w:iCs/>
            <w:szCs w:val="22"/>
          </w:rPr>
          <w:t>WiS</w:t>
        </w:r>
        <w:proofErr w:type="spellEnd"/>
        <w:r w:rsidRPr="009C0926">
          <w:rPr>
            <w:rStyle w:val="Hyperlink"/>
            <w:rFonts w:eastAsia="Arial"/>
            <w:i/>
            <w:iCs/>
            <w:szCs w:val="22"/>
          </w:rPr>
          <w:t>) Resource Hub</w:t>
        </w:r>
      </w:hyperlink>
      <w:r w:rsidRPr="00A11F66">
        <w:rPr>
          <w:rFonts w:eastAsia="Arial"/>
          <w:szCs w:val="22"/>
        </w:rPr>
        <w:t xml:space="preserve">, </w:t>
      </w:r>
      <w:proofErr w:type="spellStart"/>
      <w:r w:rsidRPr="00A11F66">
        <w:rPr>
          <w:rFonts w:eastAsia="Arial"/>
          <w:szCs w:val="22"/>
        </w:rPr>
        <w:t>WiS</w:t>
      </w:r>
      <w:proofErr w:type="spellEnd"/>
      <w:r w:rsidRPr="00A11F66">
        <w:rPr>
          <w:rFonts w:eastAsia="Arial"/>
          <w:szCs w:val="22"/>
        </w:rPr>
        <w:t xml:space="preserve"> Resource Hub website, </w:t>
      </w:r>
      <w:r w:rsidRPr="0030787D">
        <w:t xml:space="preserve">accessed </w:t>
      </w:r>
      <w:r w:rsidRPr="00847CDA">
        <w:t>10 April 2026</w:t>
      </w:r>
      <w:r w:rsidRPr="00A11F66">
        <w:rPr>
          <w:rFonts w:eastAsia="Arial"/>
          <w:szCs w:val="22"/>
        </w:rPr>
        <w:t>.</w:t>
      </w:r>
    </w:p>
    <w:p w14:paraId="4741B4A4" w14:textId="2F06C632" w:rsidR="00131960" w:rsidRPr="00A11F66" w:rsidRDefault="006A213D" w:rsidP="00A43D4D">
      <w:r w:rsidRPr="00A11F66">
        <w:t>——(</w:t>
      </w:r>
      <w:r w:rsidR="00131960" w:rsidRPr="00A11F66">
        <w:t xml:space="preserve">2021) </w:t>
      </w:r>
      <w:hyperlink r:id="rId131" w:history="1">
        <w:r w:rsidR="00131960">
          <w:rPr>
            <w:rStyle w:val="Hyperlink"/>
          </w:rPr>
          <w:t>‘Inclusion and differentiation advice 7–10</w:t>
        </w:r>
        <w:r w:rsidR="00997A66">
          <w:rPr>
            <w:rStyle w:val="Hyperlink"/>
          </w:rPr>
          <w:t>’</w:t>
        </w:r>
      </w:hyperlink>
      <w:r w:rsidR="00131960" w:rsidRPr="00A11F66">
        <w:t xml:space="preserve">, </w:t>
      </w:r>
      <w:r w:rsidR="00131960" w:rsidRPr="00D067A4">
        <w:rPr>
          <w:i/>
          <w:iCs/>
        </w:rPr>
        <w:t>Planning programming and assessing K–12</w:t>
      </w:r>
      <w:r w:rsidR="00131960" w:rsidRPr="00A11F66">
        <w:rPr>
          <w:i/>
          <w:iCs/>
        </w:rPr>
        <w:t xml:space="preserve">, </w:t>
      </w:r>
      <w:r w:rsidR="00131960" w:rsidRPr="00A11F66">
        <w:t>NSW Department of Education website</w:t>
      </w:r>
      <w:r w:rsidR="00131960" w:rsidRPr="00610FD1">
        <w:t xml:space="preserve">, accessed </w:t>
      </w:r>
      <w:r w:rsidR="00AB3EC3" w:rsidRPr="00AB3EC3">
        <w:t>10 April 2026</w:t>
      </w:r>
      <w:r w:rsidR="00131960" w:rsidRPr="00A11F66">
        <w:t>.</w:t>
      </w:r>
    </w:p>
    <w:p w14:paraId="62B888AC" w14:textId="45AD6AF1" w:rsidR="006A213D" w:rsidRPr="0061440A" w:rsidRDefault="006A213D" w:rsidP="006A213D">
      <w:pPr>
        <w:rPr>
          <w:rFonts w:eastAsia="Arial"/>
        </w:rPr>
      </w:pPr>
      <w:r w:rsidRPr="00A11F66">
        <w:rPr>
          <w:rFonts w:eastAsia="Arial"/>
          <w:szCs w:val="22"/>
        </w:rPr>
        <w:t>——</w:t>
      </w:r>
      <w:r w:rsidRPr="00A11F66">
        <w:rPr>
          <w:rFonts w:eastAsia="Arial"/>
        </w:rPr>
        <w:t xml:space="preserve">(2024) </w:t>
      </w:r>
      <w:hyperlink r:id="rId132">
        <w:r w:rsidRPr="00A11F66">
          <w:rPr>
            <w:rStyle w:val="Hyperlink"/>
            <w:rFonts w:eastAsia="Arial"/>
            <w:i/>
            <w:iCs/>
          </w:rPr>
          <w:t>Our Plan for NSW Public Education</w:t>
        </w:r>
      </w:hyperlink>
      <w:r w:rsidRPr="00A11F66">
        <w:rPr>
          <w:rFonts w:eastAsia="Arial"/>
        </w:rPr>
        <w:t xml:space="preserve">, NSW Department of Education website, </w:t>
      </w:r>
      <w:r w:rsidRPr="0061440A">
        <w:rPr>
          <w:rFonts w:eastAsia="Arial"/>
        </w:rPr>
        <w:t xml:space="preserve">accessed </w:t>
      </w:r>
      <w:r w:rsidR="00D20B1D" w:rsidRPr="00D20B1D">
        <w:t>10 April 2026</w:t>
      </w:r>
      <w:r w:rsidRPr="0061440A">
        <w:rPr>
          <w:rFonts w:eastAsia="Arial"/>
        </w:rPr>
        <w:t>.</w:t>
      </w:r>
    </w:p>
    <w:p w14:paraId="014839DB" w14:textId="26CEDEA9" w:rsidR="00896D21" w:rsidRDefault="00896D21" w:rsidP="004656D8">
      <w:r>
        <w:lastRenderedPageBreak/>
        <w:t>Tom Sherrington (12 March 2022) ‘</w:t>
      </w:r>
      <w:hyperlink r:id="rId133" w:history="1">
        <w:r w:rsidRPr="00896D21">
          <w:rPr>
            <w:rStyle w:val="Hyperlink"/>
          </w:rPr>
          <w:t>Kitchen Pedagogy: Five Ways to Check for Understanding</w:t>
        </w:r>
      </w:hyperlink>
      <w:r>
        <w:t xml:space="preserve">’ [video], </w:t>
      </w:r>
      <w:r w:rsidRPr="00896D21">
        <w:rPr>
          <w:i/>
          <w:iCs/>
        </w:rPr>
        <w:t>Tom Sherrington</w:t>
      </w:r>
      <w:r>
        <w:t>, YouTube, accessed 12 August 2026.</w:t>
      </w:r>
    </w:p>
    <w:p w14:paraId="3E354A1D" w14:textId="26E02DC2" w:rsidR="001304C7" w:rsidRPr="00A11F66" w:rsidRDefault="00646409" w:rsidP="004656D8">
      <w:r>
        <w:t xml:space="preserve">Winch TJ (2021) </w:t>
      </w:r>
      <w:r w:rsidRPr="00A64B09">
        <w:rPr>
          <w:rStyle w:val="Emphasis"/>
        </w:rPr>
        <w:t>The Yield</w:t>
      </w:r>
      <w:r>
        <w:t>, Penguin Random House Australia, Sydney. Reproduced and made available for copying and communication by NSW Department of Education for its educational purposes with the permission of Penguin Random House Australia Pty Ltd. This resource is licenced up until April 2031.</w:t>
      </w:r>
    </w:p>
    <w:p w14:paraId="25BD7CBE" w14:textId="74CA11C8" w:rsidR="004656D8" w:rsidRPr="00A11F66" w:rsidRDefault="004656D8" w:rsidP="004656D8"/>
    <w:p w14:paraId="3C14D420" w14:textId="60045DD4" w:rsidR="00EB1373" w:rsidRPr="00A11F66" w:rsidRDefault="00EB1373" w:rsidP="00A43D4D">
      <w:pPr>
        <w:sectPr w:rsidR="00EB1373" w:rsidRPr="00A11F66" w:rsidSect="004B1D11">
          <w:headerReference w:type="even" r:id="rId134"/>
          <w:headerReference w:type="default" r:id="rId135"/>
          <w:footerReference w:type="even" r:id="rId136"/>
          <w:footerReference w:type="default" r:id="rId137"/>
          <w:headerReference w:type="first" r:id="rId138"/>
          <w:footerReference w:type="first" r:id="rId139"/>
          <w:pgSz w:w="16838" w:h="11906" w:orient="landscape"/>
          <w:pgMar w:top="1134" w:right="1134" w:bottom="1134" w:left="1134" w:header="709" w:footer="709" w:gutter="0"/>
          <w:pgNumType w:start="0"/>
          <w:cols w:space="708"/>
          <w:titlePg/>
          <w:docGrid w:linePitch="360"/>
        </w:sectPr>
      </w:pPr>
    </w:p>
    <w:p w14:paraId="51117D3E" w14:textId="4024F0CF" w:rsidR="00DC4FA6" w:rsidRPr="00A11F66" w:rsidRDefault="00DC4FA6" w:rsidP="00DC4FA6">
      <w:pPr>
        <w:spacing w:before="0" w:after="0"/>
        <w:rPr>
          <w:rStyle w:val="Strong"/>
          <w:szCs w:val="22"/>
        </w:rPr>
      </w:pPr>
      <w:r w:rsidRPr="00A11F66">
        <w:rPr>
          <w:rStyle w:val="Strong"/>
          <w:szCs w:val="22"/>
        </w:rPr>
        <w:lastRenderedPageBreak/>
        <w:t xml:space="preserve">© State of New South Wales (Department of Education), </w:t>
      </w:r>
      <w:r w:rsidRPr="0061440A">
        <w:rPr>
          <w:rStyle w:val="Strong"/>
          <w:szCs w:val="22"/>
        </w:rPr>
        <w:t>202</w:t>
      </w:r>
      <w:r w:rsidR="00284D06">
        <w:rPr>
          <w:rStyle w:val="Strong"/>
          <w:szCs w:val="22"/>
        </w:rPr>
        <w:t>6</w:t>
      </w:r>
    </w:p>
    <w:p w14:paraId="26FEA498" w14:textId="77777777" w:rsidR="00DC4FA6" w:rsidRPr="00A11F66" w:rsidRDefault="00DC4FA6" w:rsidP="00DC4FA6">
      <w:r w:rsidRPr="00A11F66">
        <w:t xml:space="preserve">The copyright material published in this resource is subject to the </w:t>
      </w:r>
      <w:r w:rsidRPr="00A11F66">
        <w:rPr>
          <w:rStyle w:val="Emphasis"/>
        </w:rPr>
        <w:t>Copyright Act 1968</w:t>
      </w:r>
      <w:r w:rsidRPr="00A11F66">
        <w:t xml:space="preserve"> (</w:t>
      </w:r>
      <w:proofErr w:type="spellStart"/>
      <w:r w:rsidRPr="00A11F66">
        <w:t>Cth</w:t>
      </w:r>
      <w:proofErr w:type="spellEnd"/>
      <w:r w:rsidRPr="00A11F66">
        <w:t>) and is owned by the NSW Department of Education or, where indicated, by a party other than the NSW Department of Education (third-party material).</w:t>
      </w:r>
    </w:p>
    <w:p w14:paraId="11FD125E" w14:textId="77777777" w:rsidR="00DC4FA6" w:rsidRPr="00A11F66" w:rsidRDefault="00DC4FA6" w:rsidP="00DC4FA6">
      <w:r w:rsidRPr="00A11F66">
        <w:t xml:space="preserve">Copyright material available in this resource and owned by the NSW Department of Education is licensed under a </w:t>
      </w:r>
      <w:hyperlink r:id="rId140" w:history="1">
        <w:r w:rsidRPr="00A11F66">
          <w:rPr>
            <w:rStyle w:val="Hyperlink"/>
          </w:rPr>
          <w:t>Creative Comm</w:t>
        </w:r>
        <w:bookmarkStart w:id="95" w:name="_Hlt219276880"/>
        <w:bookmarkStart w:id="96" w:name="_Hlt219276881"/>
        <w:r w:rsidRPr="00A11F66">
          <w:rPr>
            <w:rStyle w:val="Hyperlink"/>
          </w:rPr>
          <w:t>o</w:t>
        </w:r>
        <w:bookmarkEnd w:id="95"/>
        <w:bookmarkEnd w:id="96"/>
        <w:r w:rsidRPr="00A11F66">
          <w:rPr>
            <w:rStyle w:val="Hyperlink"/>
          </w:rPr>
          <w:t>ns Attribution 4.0 International (CC BY 4.0) license</w:t>
        </w:r>
      </w:hyperlink>
      <w:r w:rsidRPr="00A11F66">
        <w:t>.</w:t>
      </w:r>
    </w:p>
    <w:p w14:paraId="34B66E00" w14:textId="77777777" w:rsidR="00DC4FA6" w:rsidRPr="00A11F66" w:rsidRDefault="00DC4FA6" w:rsidP="00DC4FA6">
      <w:pPr>
        <w:spacing w:line="276" w:lineRule="auto"/>
      </w:pPr>
      <w:r w:rsidRPr="00A11F66">
        <w:rPr>
          <w:noProof/>
        </w:rPr>
        <w:drawing>
          <wp:inline distT="0" distB="0" distL="0" distR="0" wp14:anchorId="6AE55125" wp14:editId="7A66D99F">
            <wp:extent cx="1228725" cy="428625"/>
            <wp:effectExtent l="0" t="0" r="9525" b="9525"/>
            <wp:docPr id="32" name="Picture 32" descr="Creative Commons Attribution license logo.">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140"/>
                    </pic:cNvPr>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55A6C546" w14:textId="77777777" w:rsidR="00DC4FA6" w:rsidRPr="00A11F66" w:rsidRDefault="00DC4FA6" w:rsidP="00DC4FA6">
      <w:r w:rsidRPr="00A11F66">
        <w:t>This license allows you to share and adapt the material for any purpose, even commercially.</w:t>
      </w:r>
    </w:p>
    <w:p w14:paraId="79EAEF02" w14:textId="2E9C4C11" w:rsidR="00DC4FA6" w:rsidRPr="00A11F66" w:rsidRDefault="00DC4FA6" w:rsidP="00DC4FA6">
      <w:r w:rsidRPr="00A11F66">
        <w:t>Attribution should be given to © State of New South Wales (Department of Education</w:t>
      </w:r>
      <w:r w:rsidRPr="0061440A">
        <w:t>), 202</w:t>
      </w:r>
      <w:r w:rsidR="00284D06">
        <w:t>6</w:t>
      </w:r>
      <w:r w:rsidRPr="0061440A">
        <w:t>.</w:t>
      </w:r>
    </w:p>
    <w:p w14:paraId="44E02519" w14:textId="77777777" w:rsidR="00DC4FA6" w:rsidRPr="00A11F66" w:rsidRDefault="00DC4FA6" w:rsidP="00DC4FA6">
      <w:r w:rsidRPr="00A11F66">
        <w:t>Material in this resource not available under a Creative Commons license:</w:t>
      </w:r>
    </w:p>
    <w:p w14:paraId="65FC1635" w14:textId="77777777" w:rsidR="00DC4FA6" w:rsidRPr="00A11F66" w:rsidRDefault="00DC4FA6" w:rsidP="00DC4FA6">
      <w:pPr>
        <w:pStyle w:val="ListBullet"/>
        <w:spacing w:line="276" w:lineRule="auto"/>
        <w:contextualSpacing/>
      </w:pPr>
      <w:r w:rsidRPr="00A11F66">
        <w:t>the NSW Department of Education logo, other logos and trademark-protected material</w:t>
      </w:r>
    </w:p>
    <w:p w14:paraId="12ECDF33" w14:textId="570444FC" w:rsidR="00DC4FA6" w:rsidRPr="00A11F66" w:rsidRDefault="00DC4FA6" w:rsidP="00DC4FA6">
      <w:pPr>
        <w:pStyle w:val="ListBullet"/>
        <w:spacing w:line="276" w:lineRule="auto"/>
        <w:contextualSpacing/>
      </w:pPr>
      <w:r w:rsidRPr="00A11F66">
        <w:t>material owned by a third party that has been reproduced with permission. You will need to obtain permission from the third party to reuse its material.</w:t>
      </w:r>
    </w:p>
    <w:p w14:paraId="243B693E" w14:textId="77777777" w:rsidR="00DC4FA6" w:rsidRPr="00A11F66" w:rsidRDefault="00DC4FA6" w:rsidP="00DC4FA6">
      <w:pPr>
        <w:pStyle w:val="FeatureBox2"/>
        <w:spacing w:line="276" w:lineRule="auto"/>
        <w:rPr>
          <w:rStyle w:val="Strong"/>
        </w:rPr>
      </w:pPr>
      <w:r w:rsidRPr="00A11F66">
        <w:rPr>
          <w:rStyle w:val="Strong"/>
        </w:rPr>
        <w:t>Links to third-party material and websites</w:t>
      </w:r>
    </w:p>
    <w:p w14:paraId="16412E77" w14:textId="77777777" w:rsidR="00DC4FA6" w:rsidRPr="00A11F66" w:rsidRDefault="00DC4FA6" w:rsidP="00DC4FA6">
      <w:pPr>
        <w:pStyle w:val="FeatureBox2"/>
        <w:spacing w:line="276" w:lineRule="auto"/>
      </w:pPr>
      <w:r w:rsidRPr="00A11F66">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5DA054E2" w14:textId="77777777" w:rsidR="00DC4FA6" w:rsidRPr="00EC22E4" w:rsidRDefault="00DC4FA6" w:rsidP="00DC4FA6">
      <w:pPr>
        <w:pStyle w:val="FeatureBox2"/>
        <w:spacing w:line="276" w:lineRule="auto"/>
      </w:pPr>
      <w:r w:rsidRPr="00A11F66">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A11F66">
        <w:rPr>
          <w:rStyle w:val="Emphasis"/>
        </w:rPr>
        <w:t>Copyright Act 1968</w:t>
      </w:r>
      <w:r w:rsidRPr="00A11F66">
        <w:t xml:space="preserve"> (</w:t>
      </w:r>
      <w:proofErr w:type="spellStart"/>
      <w:r w:rsidRPr="00A11F66">
        <w:t>Cth</w:t>
      </w:r>
      <w:proofErr w:type="spellEnd"/>
      <w:r w:rsidRPr="00A11F66">
        <w:t>). The department accepts no responsibility for content on third-party websites.</w:t>
      </w:r>
    </w:p>
    <w:sectPr w:rsidR="00DC4FA6" w:rsidRPr="00EC22E4" w:rsidSect="004B1D11">
      <w:headerReference w:type="default" r:id="rId142"/>
      <w:footerReference w:type="default" r:id="rId143"/>
      <w:headerReference w:type="first" r:id="rId144"/>
      <w:footerReference w:type="first" r:id="rId145"/>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D5E0E" w14:textId="77777777" w:rsidR="00D902F0" w:rsidRPr="00A11F66" w:rsidRDefault="00D902F0" w:rsidP="00E51733">
      <w:r w:rsidRPr="00A11F66">
        <w:separator/>
      </w:r>
    </w:p>
    <w:p w14:paraId="0DBE2C1C" w14:textId="77777777" w:rsidR="00D902F0" w:rsidRPr="00A11F66" w:rsidRDefault="00D902F0"/>
    <w:p w14:paraId="53AEECA9" w14:textId="77777777" w:rsidR="00D902F0" w:rsidRPr="00A11F66" w:rsidRDefault="00D902F0"/>
  </w:endnote>
  <w:endnote w:type="continuationSeparator" w:id="0">
    <w:p w14:paraId="12041424" w14:textId="77777777" w:rsidR="00D902F0" w:rsidRPr="00A11F66" w:rsidRDefault="00D902F0" w:rsidP="00E51733">
      <w:r w:rsidRPr="00A11F66">
        <w:continuationSeparator/>
      </w:r>
    </w:p>
    <w:p w14:paraId="418561A6" w14:textId="77777777" w:rsidR="00D902F0" w:rsidRPr="00A11F66" w:rsidRDefault="00D902F0"/>
    <w:p w14:paraId="34FFFC77" w14:textId="77777777" w:rsidR="00D902F0" w:rsidRPr="00A11F66" w:rsidRDefault="00D902F0"/>
  </w:endnote>
  <w:endnote w:type="continuationNotice" w:id="1">
    <w:p w14:paraId="1F66482A" w14:textId="77777777" w:rsidR="00D902F0" w:rsidRPr="00A11F66" w:rsidRDefault="00D902F0">
      <w:pPr>
        <w:spacing w:before="0" w:line="240" w:lineRule="auto"/>
      </w:pPr>
    </w:p>
    <w:p w14:paraId="31EB35B8" w14:textId="77777777" w:rsidR="00D902F0" w:rsidRPr="00A11F66" w:rsidRDefault="00D902F0"/>
    <w:p w14:paraId="2778B21B" w14:textId="77777777" w:rsidR="00D902F0" w:rsidRPr="00A11F66" w:rsidRDefault="00D902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DECCF9A0-982B-4C13-BE71-BAE7C75604EC}"/>
  </w:font>
  <w:font w:name="Calibri">
    <w:panose1 w:val="020F0502020204030204"/>
    <w:charset w:val="00"/>
    <w:family w:val="swiss"/>
    <w:pitch w:val="variable"/>
    <w:sig w:usb0="E4002EFF" w:usb1="C200247B" w:usb2="00000009" w:usb3="00000000" w:csb0="000001FF" w:csb1="00000000"/>
    <w:embedRegular r:id="rId2" w:fontKey="{5773A427-2E96-4884-940E-67B716DC6023}"/>
    <w:embedBold r:id="rId3" w:fontKey="{4F663139-834D-4B29-AAFE-4AEFFC20866C}"/>
    <w:embedItalic r:id="rId4" w:fontKey="{E95E43BA-1273-4032-81E7-50C46F6DC54C}"/>
    <w:embedBoldItalic r:id="rId5" w:fontKey="{19306C14-AE9B-47BA-A6B6-9D3D93341CB9}"/>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embedRegular r:id="rId6" w:fontKey="{A24D0053-9614-4087-AE0D-D49C76DCE64A}"/>
    <w:embedItalic r:id="rId7" w:fontKey="{70E046B3-066C-4CAA-9097-D81406880D28}"/>
  </w:font>
  <w:font w:name="Segoe UI">
    <w:panose1 w:val="020B0502040204020203"/>
    <w:charset w:val="00"/>
    <w:family w:val="swiss"/>
    <w:pitch w:val="variable"/>
    <w:sig w:usb0="E4002EFF" w:usb1="C000E47F" w:usb2="00000009" w:usb3="00000000" w:csb0="000001FF" w:csb1="00000000"/>
    <w:embedRegular r:id="rId8" w:fontKey="{F4E9771E-6602-4033-897B-576C8D1D5121}"/>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embedRegular r:id="rId9" w:fontKey="{76C54303-DB22-49F4-B917-1A1AC3C813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61480" w14:textId="560F7B55" w:rsidR="00F66145" w:rsidRPr="00A11F66" w:rsidRDefault="00677835" w:rsidP="00491389">
    <w:pPr>
      <w:pStyle w:val="Footer"/>
    </w:pPr>
    <w:r w:rsidRPr="00A11F66">
      <w:t xml:space="preserve">© NSW Department of Education, </w:t>
    </w:r>
    <w:r w:rsidRPr="00A11F66">
      <w:fldChar w:fldCharType="begin"/>
    </w:r>
    <w:r w:rsidRPr="00A11F66">
      <w:instrText xml:space="preserve"> DATE  \@ "MMM-yy"  \* MERGEFORMAT </w:instrText>
    </w:r>
    <w:r w:rsidRPr="00A11F66">
      <w:fldChar w:fldCharType="separate"/>
    </w:r>
    <w:r w:rsidR="00F373A7">
      <w:rPr>
        <w:noProof/>
      </w:rPr>
      <w:t>Aug-26</w:t>
    </w:r>
    <w:r w:rsidRPr="00A11F66">
      <w:fldChar w:fldCharType="end"/>
    </w:r>
    <w:r w:rsidRPr="00A11F66">
      <w:ptab w:relativeTo="margin" w:alignment="right" w:leader="none"/>
    </w:r>
    <w:r w:rsidR="004E1043" w:rsidRPr="00A11F66">
      <w:rPr>
        <w:b/>
        <w:noProof/>
        <w:sz w:val="28"/>
        <w:szCs w:val="28"/>
      </w:rPr>
      <w:drawing>
        <wp:inline distT="0" distB="0" distL="0" distR="0" wp14:anchorId="3743A6CA" wp14:editId="3962583E">
          <wp:extent cx="571500" cy="190500"/>
          <wp:effectExtent l="0" t="0" r="0" b="0"/>
          <wp:docPr id="872827347" name="Picture 872827347" descr="Creative Commons Attribution licenc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ative Commons Attribution licenc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C868" w14:textId="202605AF" w:rsidR="00F66145" w:rsidRPr="00A11F66" w:rsidRDefault="003E581E" w:rsidP="00D2403C">
    <w:pPr>
      <w:pStyle w:val="Footer"/>
    </w:pPr>
    <w:r w:rsidRPr="0010203A">
      <w:t xml:space="preserve">© NSW Department of Education, </w:t>
    </w:r>
    <w:r>
      <w:t>Jul-26</w:t>
    </w:r>
    <w:r w:rsidRPr="0010203A">
      <w:ptab w:relativeTo="margin" w:alignment="right" w:leader="none"/>
    </w:r>
    <w:r w:rsidRPr="0010203A">
      <w:rPr>
        <w:b/>
        <w:noProof/>
        <w:sz w:val="28"/>
        <w:szCs w:val="28"/>
      </w:rPr>
      <w:drawing>
        <wp:inline distT="0" distB="0" distL="0" distR="0" wp14:anchorId="4776DD78" wp14:editId="361B0C73">
          <wp:extent cx="571500" cy="190500"/>
          <wp:effectExtent l="0" t="0" r="0" b="0"/>
          <wp:docPr id="2116451579" name="Picture 2116451579"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451579" name="Picture 2116451579"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ADEFB" w14:textId="77777777" w:rsidR="00A30276" w:rsidRPr="00A11F66" w:rsidRDefault="00A30276" w:rsidP="00A30276">
    <w:pPr>
      <w:pStyle w:val="Logo"/>
      <w:ind w:right="-31"/>
      <w:jc w:val="right"/>
    </w:pPr>
    <w:r w:rsidRPr="00A11F66">
      <w:rPr>
        <w:noProof/>
      </w:rPr>
      <w:drawing>
        <wp:inline distT="0" distB="0" distL="0" distR="0" wp14:anchorId="48F91574" wp14:editId="16B8EDEB">
          <wp:extent cx="834442" cy="906218"/>
          <wp:effectExtent l="0" t="0" r="3810" b="8255"/>
          <wp:docPr id="3" name="Graphic 3"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E4E8" w14:textId="77777777" w:rsidR="007F3268" w:rsidRPr="00A11F66" w:rsidRDefault="007F32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8960" w14:textId="77777777" w:rsidR="007F3268" w:rsidRPr="00A11F66" w:rsidRDefault="007F3268" w:rsidP="00E93D41">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AC744" w14:textId="77777777" w:rsidR="00D902F0" w:rsidRPr="00A11F66" w:rsidRDefault="00D902F0" w:rsidP="00E51733">
      <w:r w:rsidRPr="00A11F66">
        <w:separator/>
      </w:r>
    </w:p>
    <w:p w14:paraId="062B6B5A" w14:textId="77777777" w:rsidR="00D902F0" w:rsidRPr="00A11F66" w:rsidRDefault="00D902F0"/>
    <w:p w14:paraId="4AC21889" w14:textId="77777777" w:rsidR="00D902F0" w:rsidRPr="00A11F66" w:rsidRDefault="00D902F0"/>
  </w:footnote>
  <w:footnote w:type="continuationSeparator" w:id="0">
    <w:p w14:paraId="539BA6C1" w14:textId="77777777" w:rsidR="00D902F0" w:rsidRPr="00A11F66" w:rsidRDefault="00D902F0" w:rsidP="00E51733">
      <w:r w:rsidRPr="00A11F66">
        <w:continuationSeparator/>
      </w:r>
    </w:p>
    <w:p w14:paraId="155910CF" w14:textId="77777777" w:rsidR="00D902F0" w:rsidRPr="00A11F66" w:rsidRDefault="00D902F0"/>
    <w:p w14:paraId="14E68EBF" w14:textId="77777777" w:rsidR="00D902F0" w:rsidRPr="00A11F66" w:rsidRDefault="00D902F0"/>
  </w:footnote>
  <w:footnote w:type="continuationNotice" w:id="1">
    <w:p w14:paraId="301816DA" w14:textId="77777777" w:rsidR="00D902F0" w:rsidRPr="00A11F66" w:rsidRDefault="00D902F0">
      <w:pPr>
        <w:spacing w:before="0" w:line="240" w:lineRule="auto"/>
      </w:pPr>
    </w:p>
    <w:p w14:paraId="27316F8E" w14:textId="77777777" w:rsidR="00D902F0" w:rsidRPr="00A11F66" w:rsidRDefault="00D902F0"/>
    <w:p w14:paraId="2E916391" w14:textId="77777777" w:rsidR="00D902F0" w:rsidRPr="00A11F66" w:rsidRDefault="00D902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A5A8" w14:textId="77777777" w:rsidR="00921FDC" w:rsidRPr="00A11F66" w:rsidRDefault="00921FDC" w:rsidP="004E1043">
    <w:pPr>
      <w:pStyle w:val="Documentname"/>
    </w:pPr>
    <w:r w:rsidRPr="00A11F66">
      <w:t>Document name</w:t>
    </w:r>
    <w:r w:rsidR="004E1043" w:rsidRPr="00A11F66">
      <w:t xml:space="preserve"> | </w:t>
    </w:r>
    <w:r w:rsidR="004E1043" w:rsidRPr="00A11F66">
      <w:fldChar w:fldCharType="begin"/>
    </w:r>
    <w:r w:rsidR="004E1043" w:rsidRPr="00A11F66">
      <w:instrText xml:space="preserve"> PAGE   \* MERGEFORMAT </w:instrText>
    </w:r>
    <w:r w:rsidR="004E1043" w:rsidRPr="00A11F66">
      <w:fldChar w:fldCharType="separate"/>
    </w:r>
    <w:r w:rsidR="004E1043" w:rsidRPr="00A11F66">
      <w:t>1</w:t>
    </w:r>
    <w:r w:rsidR="004E1043" w:rsidRPr="00A11F66">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7F179" w14:textId="073785F1" w:rsidR="00D2403C" w:rsidRPr="00A11F66" w:rsidRDefault="009219A6" w:rsidP="00D2403C">
    <w:pPr>
      <w:pStyle w:val="Documentname"/>
    </w:pPr>
    <w:r w:rsidRPr="00A11F66">
      <w:t xml:space="preserve">English </w:t>
    </w:r>
    <w:r w:rsidR="00C06551" w:rsidRPr="00C06551">
      <w:t>Advanced</w:t>
    </w:r>
    <w:r w:rsidR="00F95DE5" w:rsidRPr="00C06551">
      <w:t xml:space="preserve"> </w:t>
    </w:r>
    <w:r w:rsidR="00D05EE5" w:rsidRPr="00C06551">
      <w:t xml:space="preserve">(Year </w:t>
    </w:r>
    <w:r w:rsidR="00F95DE5" w:rsidRPr="00C06551">
      <w:t>1</w:t>
    </w:r>
    <w:r w:rsidR="00C06551" w:rsidRPr="00C06551">
      <w:t>2</w:t>
    </w:r>
    <w:r w:rsidR="00D05EE5" w:rsidRPr="00C06551">
      <w:t>)</w:t>
    </w:r>
    <w:r w:rsidRPr="00C06551">
      <w:t xml:space="preserve"> – program –</w:t>
    </w:r>
    <w:r w:rsidR="009A4536" w:rsidRPr="00C06551">
      <w:t xml:space="preserve"> 1</w:t>
    </w:r>
    <w:r w:rsidR="00C06551" w:rsidRPr="00C06551">
      <w:t>2.4</w:t>
    </w:r>
    <w:r w:rsidR="009A4536" w:rsidRPr="00C06551">
      <w:t xml:space="preserve"> –</w:t>
    </w:r>
    <w:r w:rsidRPr="00C06551">
      <w:t xml:space="preserve"> </w:t>
    </w:r>
    <w:r w:rsidR="00933AF9" w:rsidRPr="00C06551">
      <w:t>‘</w:t>
    </w:r>
    <w:r w:rsidR="00C06551" w:rsidRPr="00C06551">
      <w:t>The craft of writing</w:t>
    </w:r>
    <w:r w:rsidR="00933AF9" w:rsidRPr="00C06551">
      <w:t>’</w:t>
    </w:r>
    <w:r w:rsidR="00DF30A8" w:rsidRPr="00A11F66">
      <w:t xml:space="preserve"> </w:t>
    </w:r>
    <w:r w:rsidR="00D2403C" w:rsidRPr="00A11F66">
      <w:t xml:space="preserve">| </w:t>
    </w:r>
    <w:r w:rsidR="00D2403C" w:rsidRPr="00A11F66">
      <w:fldChar w:fldCharType="begin"/>
    </w:r>
    <w:r w:rsidR="00D2403C" w:rsidRPr="00A11F66">
      <w:instrText xml:space="preserve"> PAGE   \* MERGEFORMAT </w:instrText>
    </w:r>
    <w:r w:rsidR="00D2403C" w:rsidRPr="00A11F66">
      <w:fldChar w:fldCharType="separate"/>
    </w:r>
    <w:r w:rsidR="00D2403C" w:rsidRPr="00A11F66">
      <w:t>1</w:t>
    </w:r>
    <w:r w:rsidR="00D2403C" w:rsidRPr="00A11F66">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ED72" w14:textId="57BD0611" w:rsidR="00A30276" w:rsidRPr="00432DE2" w:rsidRDefault="00000000" w:rsidP="00432DE2">
    <w:pPr>
      <w:spacing w:after="0"/>
      <w:rPr>
        <w:rFonts w:eastAsia="Calibri"/>
        <w:color w:val="002664"/>
        <w:sz w:val="28"/>
        <w:szCs w:val="28"/>
      </w:rPr>
    </w:pPr>
    <w:r>
      <w:rPr>
        <w:rFonts w:eastAsia="Calibri"/>
        <w:noProof/>
        <w:color w:val="002664"/>
        <w:sz w:val="28"/>
        <w:szCs w:val="28"/>
      </w:rPr>
      <w:pict w14:anchorId="6345DB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7" type="#_x0000_t75" style="position:absolute;margin-left:-355.75pt;margin-top:-324.75pt;width:1439.8pt;height:734.9pt;z-index:-251658752;mso-position-horizontal-relative:margin;mso-position-vertical-relative:margin" o:allowincell="f">
          <v:imagedata r:id="rId1" o:title="Untitled design (1)" cropbottom="6069f"/>
          <w10:wrap anchorx="margin" anchory="margin"/>
        </v:shape>
      </w:pict>
    </w:r>
    <w:r w:rsidR="00A30276" w:rsidRPr="00432DE2">
      <w:rPr>
        <w:rFonts w:eastAsia="Calibri"/>
        <w:color w:val="002664"/>
        <w:sz w:val="28"/>
        <w:szCs w:val="28"/>
      </w:rPr>
      <w:t>NSW Department of Education</w:t>
    </w:r>
    <w:r w:rsidR="00A30276" w:rsidRPr="00432DE2">
      <w:rPr>
        <w:rFonts w:eastAsia="Calibri"/>
        <w:color w:val="002664"/>
        <w:sz w:val="28"/>
        <w:szCs w:val="28"/>
      </w:rPr>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CC6E" w14:textId="77777777" w:rsidR="007F3268" w:rsidRPr="00A11F66" w:rsidRDefault="007F3268">
    <w:pPr>
      <w:pStyle w:val="Header"/>
      <w:rPr>
        <w:noProof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C959" w14:textId="77777777" w:rsidR="007F3268" w:rsidRPr="00A11F66" w:rsidRDefault="007F3268" w:rsidP="00E93D41">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4089DD4"/>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3"/>
    <w:multiLevelType w:val="singleLevel"/>
    <w:tmpl w:val="DD8E2EE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1E1F3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B95981"/>
    <w:multiLevelType w:val="hybridMultilevel"/>
    <w:tmpl w:val="E08CD4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CD124B"/>
    <w:multiLevelType w:val="multilevel"/>
    <w:tmpl w:val="E13AFD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C71595F"/>
    <w:multiLevelType w:val="multilevel"/>
    <w:tmpl w:val="0332E0D2"/>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8487B52"/>
    <w:multiLevelType w:val="hybridMultilevel"/>
    <w:tmpl w:val="73920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A43662"/>
    <w:multiLevelType w:val="multilevel"/>
    <w:tmpl w:val="3B4C4E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C8166F8"/>
    <w:multiLevelType w:val="hybridMultilevel"/>
    <w:tmpl w:val="3920D966"/>
    <w:lvl w:ilvl="0" w:tplc="6CBCE706">
      <w:numFmt w:val="decimal"/>
      <w:lvlText w:val="%1."/>
      <w:lvlJc w:val="left"/>
      <w:pPr>
        <w:tabs>
          <w:tab w:val="num" w:pos="652"/>
        </w:tabs>
        <w:ind w:left="652" w:hanging="36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89621104">
      <w:start w:val="1"/>
      <w:numFmt w:val="decimal"/>
      <w:suff w:val="nothing"/>
      <w:lvlText w:val=""/>
      <w:lvlJc w:val="left"/>
      <w:pPr>
        <w:ind w:left="284" w:firstLine="0"/>
      </w:pPr>
    </w:lvl>
    <w:lvl w:ilvl="2" w:tplc="1E12DFD6">
      <w:start w:val="1"/>
      <w:numFmt w:val="decimal"/>
      <w:suff w:val="nothing"/>
      <w:lvlText w:val=""/>
      <w:lvlJc w:val="left"/>
      <w:pPr>
        <w:ind w:left="284" w:firstLine="0"/>
      </w:pPr>
    </w:lvl>
    <w:lvl w:ilvl="3" w:tplc="B0F40EFA">
      <w:start w:val="1"/>
      <w:numFmt w:val="decimal"/>
      <w:suff w:val="nothing"/>
      <w:lvlText w:val=""/>
      <w:lvlJc w:val="left"/>
      <w:pPr>
        <w:ind w:left="284" w:firstLine="0"/>
      </w:pPr>
    </w:lvl>
    <w:lvl w:ilvl="4" w:tplc="D5A6DB2A">
      <w:start w:val="1"/>
      <w:numFmt w:val="decimal"/>
      <w:suff w:val="nothing"/>
      <w:lvlText w:val=""/>
      <w:lvlJc w:val="left"/>
      <w:pPr>
        <w:ind w:left="284" w:firstLine="0"/>
      </w:pPr>
    </w:lvl>
    <w:lvl w:ilvl="5" w:tplc="72C6B894">
      <w:start w:val="1"/>
      <w:numFmt w:val="decimal"/>
      <w:pStyle w:val="Heading6"/>
      <w:suff w:val="nothing"/>
      <w:lvlText w:val=""/>
      <w:lvlJc w:val="left"/>
      <w:pPr>
        <w:ind w:left="284" w:firstLine="0"/>
      </w:pPr>
    </w:lvl>
    <w:lvl w:ilvl="6" w:tplc="B3682E8A">
      <w:start w:val="1"/>
      <w:numFmt w:val="decimal"/>
      <w:pStyle w:val="Heading7"/>
      <w:suff w:val="nothing"/>
      <w:lvlText w:val=""/>
      <w:lvlJc w:val="left"/>
      <w:pPr>
        <w:ind w:left="284" w:firstLine="0"/>
      </w:pPr>
    </w:lvl>
    <w:lvl w:ilvl="7" w:tplc="E4C4E0E8">
      <w:start w:val="1"/>
      <w:numFmt w:val="decimal"/>
      <w:pStyle w:val="Heading8"/>
      <w:suff w:val="nothing"/>
      <w:lvlText w:val=""/>
      <w:lvlJc w:val="left"/>
      <w:pPr>
        <w:ind w:left="284" w:firstLine="0"/>
      </w:pPr>
    </w:lvl>
    <w:lvl w:ilvl="8" w:tplc="D17058EC">
      <w:start w:val="1"/>
      <w:numFmt w:val="decimal"/>
      <w:pStyle w:val="Heading9"/>
      <w:suff w:val="nothing"/>
      <w:lvlText w:val=""/>
      <w:lvlJc w:val="left"/>
      <w:pPr>
        <w:ind w:left="284" w:firstLine="0"/>
      </w:pPr>
    </w:lvl>
  </w:abstractNum>
  <w:abstractNum w:abstractNumId="10" w15:restartNumberingAfterBreak="0">
    <w:nsid w:val="412A7292"/>
    <w:multiLevelType w:val="multilevel"/>
    <w:tmpl w:val="FFFFFFFF"/>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2B84BF1"/>
    <w:multiLevelType w:val="multilevel"/>
    <w:tmpl w:val="8B188DDA"/>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70F171F"/>
    <w:multiLevelType w:val="multilevel"/>
    <w:tmpl w:val="90800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B752437"/>
    <w:multiLevelType w:val="multilevel"/>
    <w:tmpl w:val="FACE4E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775713300">
    <w:abstractNumId w:val="6"/>
  </w:num>
  <w:num w:numId="2" w16cid:durableId="1236823716">
    <w:abstractNumId w:val="10"/>
  </w:num>
  <w:num w:numId="3" w16cid:durableId="1824347065">
    <w:abstractNumId w:val="5"/>
  </w:num>
  <w:num w:numId="4" w16cid:durableId="1768426274">
    <w:abstractNumId w:val="5"/>
  </w:num>
  <w:num w:numId="5" w16cid:durableId="427771727">
    <w:abstractNumId w:val="13"/>
  </w:num>
  <w:num w:numId="6" w16cid:durableId="560291885">
    <w:abstractNumId w:val="9"/>
  </w:num>
  <w:num w:numId="7" w16cid:durableId="2074891711">
    <w:abstractNumId w:val="11"/>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8" w16cid:durableId="1536885972">
    <w:abstractNumId w:val="2"/>
  </w:num>
  <w:num w:numId="9" w16cid:durableId="205410035">
    <w:abstractNumId w:val="3"/>
  </w:num>
  <w:num w:numId="10" w16cid:durableId="914703294">
    <w:abstractNumId w:val="13"/>
  </w:num>
  <w:num w:numId="11" w16cid:durableId="164443225">
    <w:abstractNumId w:val="7"/>
  </w:num>
  <w:num w:numId="12" w16cid:durableId="1008485084">
    <w:abstractNumId w:val="11"/>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3" w16cid:durableId="210649841">
    <w:abstractNumId w:val="5"/>
  </w:num>
  <w:num w:numId="14" w16cid:durableId="957374028">
    <w:abstractNumId w:val="11"/>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5" w16cid:durableId="1208683099">
    <w:abstractNumId w:val="0"/>
  </w:num>
  <w:num w:numId="16" w16cid:durableId="2126381634">
    <w:abstractNumId w:val="5"/>
  </w:num>
  <w:num w:numId="17" w16cid:durableId="1626891543">
    <w:abstractNumId w:val="1"/>
  </w:num>
  <w:num w:numId="18" w16cid:durableId="745567176">
    <w:abstractNumId w:val="5"/>
  </w:num>
  <w:num w:numId="19" w16cid:durableId="158617037">
    <w:abstractNumId w:val="5"/>
  </w:num>
  <w:num w:numId="20" w16cid:durableId="1994796030">
    <w:abstractNumId w:val="11"/>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1" w16cid:durableId="1548637197">
    <w:abstractNumId w:val="0"/>
  </w:num>
  <w:num w:numId="22" w16cid:durableId="1145513750">
    <w:abstractNumId w:val="13"/>
  </w:num>
  <w:num w:numId="23" w16cid:durableId="540168640">
    <w:abstractNumId w:val="13"/>
  </w:num>
  <w:num w:numId="24" w16cid:durableId="108865872">
    <w:abstractNumId w:val="7"/>
  </w:num>
  <w:num w:numId="25" w16cid:durableId="1113133037">
    <w:abstractNumId w:val="11"/>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6" w16cid:durableId="917518082">
    <w:abstractNumId w:val="0"/>
  </w:num>
  <w:num w:numId="27" w16cid:durableId="428047574">
    <w:abstractNumId w:val="5"/>
  </w:num>
  <w:num w:numId="28" w16cid:durableId="1184323955">
    <w:abstractNumId w:val="13"/>
  </w:num>
  <w:num w:numId="29" w16cid:durableId="1678650949">
    <w:abstractNumId w:val="13"/>
  </w:num>
  <w:num w:numId="30" w16cid:durableId="1024137776">
    <w:abstractNumId w:val="7"/>
  </w:num>
  <w:num w:numId="31" w16cid:durableId="1505316407">
    <w:abstractNumId w:val="12"/>
  </w:num>
  <w:num w:numId="32" w16cid:durableId="1870288982">
    <w:abstractNumId w:val="14"/>
  </w:num>
  <w:num w:numId="33" w16cid:durableId="50812063">
    <w:abstractNumId w:val="8"/>
  </w:num>
  <w:num w:numId="34" w16cid:durableId="1631324700">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AA6"/>
    <w:rsid w:val="0000006A"/>
    <w:rsid w:val="000001C1"/>
    <w:rsid w:val="000002DE"/>
    <w:rsid w:val="000003EA"/>
    <w:rsid w:val="00000426"/>
    <w:rsid w:val="00000464"/>
    <w:rsid w:val="0000052A"/>
    <w:rsid w:val="00000769"/>
    <w:rsid w:val="00000A52"/>
    <w:rsid w:val="00000AAC"/>
    <w:rsid w:val="00000C41"/>
    <w:rsid w:val="00000C43"/>
    <w:rsid w:val="00000CA2"/>
    <w:rsid w:val="00000D0E"/>
    <w:rsid w:val="00000E22"/>
    <w:rsid w:val="00000E27"/>
    <w:rsid w:val="00000E5D"/>
    <w:rsid w:val="00000EED"/>
    <w:rsid w:val="000010D3"/>
    <w:rsid w:val="00001101"/>
    <w:rsid w:val="0000126A"/>
    <w:rsid w:val="00001282"/>
    <w:rsid w:val="0000135A"/>
    <w:rsid w:val="0000151B"/>
    <w:rsid w:val="00001642"/>
    <w:rsid w:val="00001677"/>
    <w:rsid w:val="0000171B"/>
    <w:rsid w:val="00001772"/>
    <w:rsid w:val="00001900"/>
    <w:rsid w:val="00001B48"/>
    <w:rsid w:val="00001BDA"/>
    <w:rsid w:val="00001C52"/>
    <w:rsid w:val="00001E7A"/>
    <w:rsid w:val="00001EA5"/>
    <w:rsid w:val="00001FD7"/>
    <w:rsid w:val="0000222C"/>
    <w:rsid w:val="00002326"/>
    <w:rsid w:val="00002429"/>
    <w:rsid w:val="00002501"/>
    <w:rsid w:val="00002598"/>
    <w:rsid w:val="000025A0"/>
    <w:rsid w:val="00002783"/>
    <w:rsid w:val="000027BC"/>
    <w:rsid w:val="000027D4"/>
    <w:rsid w:val="0000287C"/>
    <w:rsid w:val="00002895"/>
    <w:rsid w:val="000028D9"/>
    <w:rsid w:val="00002960"/>
    <w:rsid w:val="00002BA1"/>
    <w:rsid w:val="00002BC1"/>
    <w:rsid w:val="00002CD1"/>
    <w:rsid w:val="00002DEB"/>
    <w:rsid w:val="00002DFB"/>
    <w:rsid w:val="00002E0A"/>
    <w:rsid w:val="00002F6D"/>
    <w:rsid w:val="00002F8E"/>
    <w:rsid w:val="00002FBB"/>
    <w:rsid w:val="00002FC8"/>
    <w:rsid w:val="00002FF0"/>
    <w:rsid w:val="00003060"/>
    <w:rsid w:val="00003082"/>
    <w:rsid w:val="00003088"/>
    <w:rsid w:val="0000314B"/>
    <w:rsid w:val="0000318E"/>
    <w:rsid w:val="000031D5"/>
    <w:rsid w:val="000031F1"/>
    <w:rsid w:val="000031F2"/>
    <w:rsid w:val="00003238"/>
    <w:rsid w:val="000032BA"/>
    <w:rsid w:val="00003569"/>
    <w:rsid w:val="000036F1"/>
    <w:rsid w:val="00003703"/>
    <w:rsid w:val="000038FF"/>
    <w:rsid w:val="00003905"/>
    <w:rsid w:val="00003A5F"/>
    <w:rsid w:val="00003B17"/>
    <w:rsid w:val="00003B8E"/>
    <w:rsid w:val="00003B8F"/>
    <w:rsid w:val="00003C2F"/>
    <w:rsid w:val="00003F4F"/>
    <w:rsid w:val="00004008"/>
    <w:rsid w:val="000040C3"/>
    <w:rsid w:val="000044AF"/>
    <w:rsid w:val="00004503"/>
    <w:rsid w:val="0000467F"/>
    <w:rsid w:val="000046C8"/>
    <w:rsid w:val="00004971"/>
    <w:rsid w:val="00004A9F"/>
    <w:rsid w:val="00004CB3"/>
    <w:rsid w:val="00004F6E"/>
    <w:rsid w:val="0000502A"/>
    <w:rsid w:val="0000503D"/>
    <w:rsid w:val="0000508C"/>
    <w:rsid w:val="000051A4"/>
    <w:rsid w:val="000052FB"/>
    <w:rsid w:val="000055C8"/>
    <w:rsid w:val="0000569C"/>
    <w:rsid w:val="00005742"/>
    <w:rsid w:val="00005752"/>
    <w:rsid w:val="00005855"/>
    <w:rsid w:val="00005857"/>
    <w:rsid w:val="000058AC"/>
    <w:rsid w:val="0000598F"/>
    <w:rsid w:val="00005AE9"/>
    <w:rsid w:val="00005ECE"/>
    <w:rsid w:val="00005F0B"/>
    <w:rsid w:val="00006014"/>
    <w:rsid w:val="000060D4"/>
    <w:rsid w:val="0000611F"/>
    <w:rsid w:val="000061E9"/>
    <w:rsid w:val="00006242"/>
    <w:rsid w:val="0000629B"/>
    <w:rsid w:val="000062A2"/>
    <w:rsid w:val="0000632A"/>
    <w:rsid w:val="000063D5"/>
    <w:rsid w:val="000063DA"/>
    <w:rsid w:val="0000648D"/>
    <w:rsid w:val="0000650E"/>
    <w:rsid w:val="00006510"/>
    <w:rsid w:val="00006644"/>
    <w:rsid w:val="0000671C"/>
    <w:rsid w:val="0000672A"/>
    <w:rsid w:val="0000680A"/>
    <w:rsid w:val="000068A8"/>
    <w:rsid w:val="00006907"/>
    <w:rsid w:val="0000695F"/>
    <w:rsid w:val="00006991"/>
    <w:rsid w:val="00006A80"/>
    <w:rsid w:val="00006AAB"/>
    <w:rsid w:val="00006CB4"/>
    <w:rsid w:val="00006CCC"/>
    <w:rsid w:val="00006DAC"/>
    <w:rsid w:val="00006DC1"/>
    <w:rsid w:val="00006F2E"/>
    <w:rsid w:val="00007001"/>
    <w:rsid w:val="00007026"/>
    <w:rsid w:val="000071B7"/>
    <w:rsid w:val="000072D2"/>
    <w:rsid w:val="00007496"/>
    <w:rsid w:val="0000753F"/>
    <w:rsid w:val="000075B9"/>
    <w:rsid w:val="000075E6"/>
    <w:rsid w:val="00007682"/>
    <w:rsid w:val="000076E3"/>
    <w:rsid w:val="000078B6"/>
    <w:rsid w:val="000079CC"/>
    <w:rsid w:val="00007BB2"/>
    <w:rsid w:val="00007D01"/>
    <w:rsid w:val="00007E5F"/>
    <w:rsid w:val="0001000F"/>
    <w:rsid w:val="00010016"/>
    <w:rsid w:val="000100CA"/>
    <w:rsid w:val="0001013A"/>
    <w:rsid w:val="000102AB"/>
    <w:rsid w:val="000102BF"/>
    <w:rsid w:val="00010310"/>
    <w:rsid w:val="0001031D"/>
    <w:rsid w:val="000103FD"/>
    <w:rsid w:val="0001042A"/>
    <w:rsid w:val="0001048C"/>
    <w:rsid w:val="00010586"/>
    <w:rsid w:val="000105C9"/>
    <w:rsid w:val="000105F4"/>
    <w:rsid w:val="00010739"/>
    <w:rsid w:val="00010742"/>
    <w:rsid w:val="000109ED"/>
    <w:rsid w:val="00010AC1"/>
    <w:rsid w:val="00010AD0"/>
    <w:rsid w:val="00010B86"/>
    <w:rsid w:val="00010CEF"/>
    <w:rsid w:val="00010D6F"/>
    <w:rsid w:val="00010DC4"/>
    <w:rsid w:val="00010E52"/>
    <w:rsid w:val="00010E8C"/>
    <w:rsid w:val="00010EC0"/>
    <w:rsid w:val="00010F32"/>
    <w:rsid w:val="00010FB9"/>
    <w:rsid w:val="00011007"/>
    <w:rsid w:val="0001107E"/>
    <w:rsid w:val="0001116F"/>
    <w:rsid w:val="000111E4"/>
    <w:rsid w:val="0001123A"/>
    <w:rsid w:val="00011256"/>
    <w:rsid w:val="000112C7"/>
    <w:rsid w:val="000112E1"/>
    <w:rsid w:val="00011361"/>
    <w:rsid w:val="00011437"/>
    <w:rsid w:val="0001145F"/>
    <w:rsid w:val="0001147D"/>
    <w:rsid w:val="000114BD"/>
    <w:rsid w:val="000114E8"/>
    <w:rsid w:val="00011595"/>
    <w:rsid w:val="000115B4"/>
    <w:rsid w:val="000115E0"/>
    <w:rsid w:val="0001162A"/>
    <w:rsid w:val="0001187B"/>
    <w:rsid w:val="0001189B"/>
    <w:rsid w:val="00011A29"/>
    <w:rsid w:val="00011B97"/>
    <w:rsid w:val="00011BB8"/>
    <w:rsid w:val="00011C16"/>
    <w:rsid w:val="00011C3E"/>
    <w:rsid w:val="00011C82"/>
    <w:rsid w:val="00011D2A"/>
    <w:rsid w:val="0001203E"/>
    <w:rsid w:val="00012213"/>
    <w:rsid w:val="0001221D"/>
    <w:rsid w:val="00012363"/>
    <w:rsid w:val="000123BE"/>
    <w:rsid w:val="0001255B"/>
    <w:rsid w:val="000125D3"/>
    <w:rsid w:val="000127FE"/>
    <w:rsid w:val="00012832"/>
    <w:rsid w:val="00012990"/>
    <w:rsid w:val="00012A8F"/>
    <w:rsid w:val="00012AB3"/>
    <w:rsid w:val="00012ACC"/>
    <w:rsid w:val="00012AFC"/>
    <w:rsid w:val="00012B59"/>
    <w:rsid w:val="00012C61"/>
    <w:rsid w:val="00012CA7"/>
    <w:rsid w:val="00012CAC"/>
    <w:rsid w:val="00012CBC"/>
    <w:rsid w:val="00012D72"/>
    <w:rsid w:val="00012D85"/>
    <w:rsid w:val="00012F8A"/>
    <w:rsid w:val="00012F90"/>
    <w:rsid w:val="000131C5"/>
    <w:rsid w:val="00013226"/>
    <w:rsid w:val="00013269"/>
    <w:rsid w:val="0001338F"/>
    <w:rsid w:val="0001353C"/>
    <w:rsid w:val="000136CD"/>
    <w:rsid w:val="00013727"/>
    <w:rsid w:val="00013790"/>
    <w:rsid w:val="00013872"/>
    <w:rsid w:val="00013A8B"/>
    <w:rsid w:val="00013C4F"/>
    <w:rsid w:val="00013C66"/>
    <w:rsid w:val="00013CDB"/>
    <w:rsid w:val="00013D52"/>
    <w:rsid w:val="00013D91"/>
    <w:rsid w:val="00013E21"/>
    <w:rsid w:val="00013E86"/>
    <w:rsid w:val="00013F0E"/>
    <w:rsid w:val="00013F2C"/>
    <w:rsid w:val="00013F98"/>
    <w:rsid w:val="00013FF2"/>
    <w:rsid w:val="000140C8"/>
    <w:rsid w:val="000141BA"/>
    <w:rsid w:val="00014287"/>
    <w:rsid w:val="000142D7"/>
    <w:rsid w:val="0001431E"/>
    <w:rsid w:val="000143F9"/>
    <w:rsid w:val="000143FF"/>
    <w:rsid w:val="00014499"/>
    <w:rsid w:val="000144C3"/>
    <w:rsid w:val="000144FA"/>
    <w:rsid w:val="0001453C"/>
    <w:rsid w:val="00014721"/>
    <w:rsid w:val="000147E1"/>
    <w:rsid w:val="00014860"/>
    <w:rsid w:val="000149BE"/>
    <w:rsid w:val="00014A97"/>
    <w:rsid w:val="00014CB1"/>
    <w:rsid w:val="00014DDB"/>
    <w:rsid w:val="00014E2E"/>
    <w:rsid w:val="00014E7A"/>
    <w:rsid w:val="00014F72"/>
    <w:rsid w:val="00015043"/>
    <w:rsid w:val="00015270"/>
    <w:rsid w:val="000153D1"/>
    <w:rsid w:val="0001556E"/>
    <w:rsid w:val="000155FC"/>
    <w:rsid w:val="00015615"/>
    <w:rsid w:val="00015684"/>
    <w:rsid w:val="000156BA"/>
    <w:rsid w:val="000157D3"/>
    <w:rsid w:val="00015820"/>
    <w:rsid w:val="0001596E"/>
    <w:rsid w:val="00015B97"/>
    <w:rsid w:val="00015C15"/>
    <w:rsid w:val="00015C3F"/>
    <w:rsid w:val="00015CCE"/>
    <w:rsid w:val="00015CDF"/>
    <w:rsid w:val="00015D64"/>
    <w:rsid w:val="00015DEA"/>
    <w:rsid w:val="00015EB7"/>
    <w:rsid w:val="00015F21"/>
    <w:rsid w:val="00015F8B"/>
    <w:rsid w:val="00016004"/>
    <w:rsid w:val="00016111"/>
    <w:rsid w:val="00016161"/>
    <w:rsid w:val="0001619B"/>
    <w:rsid w:val="00016200"/>
    <w:rsid w:val="0001621D"/>
    <w:rsid w:val="0001637F"/>
    <w:rsid w:val="000163F9"/>
    <w:rsid w:val="000164AF"/>
    <w:rsid w:val="00016558"/>
    <w:rsid w:val="000165EB"/>
    <w:rsid w:val="00016723"/>
    <w:rsid w:val="00016756"/>
    <w:rsid w:val="0001698A"/>
    <w:rsid w:val="00016B15"/>
    <w:rsid w:val="00016C7E"/>
    <w:rsid w:val="00016CAF"/>
    <w:rsid w:val="00016D84"/>
    <w:rsid w:val="00016DB0"/>
    <w:rsid w:val="00016DCC"/>
    <w:rsid w:val="00016E39"/>
    <w:rsid w:val="00016E74"/>
    <w:rsid w:val="00016F44"/>
    <w:rsid w:val="00016F78"/>
    <w:rsid w:val="00016F7E"/>
    <w:rsid w:val="00016F99"/>
    <w:rsid w:val="00017059"/>
    <w:rsid w:val="000171DB"/>
    <w:rsid w:val="0001746E"/>
    <w:rsid w:val="000174F0"/>
    <w:rsid w:val="00017575"/>
    <w:rsid w:val="00017659"/>
    <w:rsid w:val="00017717"/>
    <w:rsid w:val="00017729"/>
    <w:rsid w:val="000177E5"/>
    <w:rsid w:val="00017892"/>
    <w:rsid w:val="00017902"/>
    <w:rsid w:val="00017935"/>
    <w:rsid w:val="00017942"/>
    <w:rsid w:val="0001796A"/>
    <w:rsid w:val="000179C1"/>
    <w:rsid w:val="00017B68"/>
    <w:rsid w:val="00017C08"/>
    <w:rsid w:val="00017C6F"/>
    <w:rsid w:val="00017CEC"/>
    <w:rsid w:val="00017D71"/>
    <w:rsid w:val="00017E22"/>
    <w:rsid w:val="00017E45"/>
    <w:rsid w:val="00017ECB"/>
    <w:rsid w:val="000202EE"/>
    <w:rsid w:val="00020329"/>
    <w:rsid w:val="00020412"/>
    <w:rsid w:val="0002052C"/>
    <w:rsid w:val="000206C3"/>
    <w:rsid w:val="000206F9"/>
    <w:rsid w:val="000207CE"/>
    <w:rsid w:val="00020BBF"/>
    <w:rsid w:val="00020CC9"/>
    <w:rsid w:val="00020D2F"/>
    <w:rsid w:val="00020D55"/>
    <w:rsid w:val="00020D83"/>
    <w:rsid w:val="00020D8B"/>
    <w:rsid w:val="00020D9E"/>
    <w:rsid w:val="00020E2F"/>
    <w:rsid w:val="00020E3F"/>
    <w:rsid w:val="000210B8"/>
    <w:rsid w:val="00021275"/>
    <w:rsid w:val="0002134A"/>
    <w:rsid w:val="000213BA"/>
    <w:rsid w:val="00021416"/>
    <w:rsid w:val="0002151E"/>
    <w:rsid w:val="0002156E"/>
    <w:rsid w:val="00021574"/>
    <w:rsid w:val="000215FF"/>
    <w:rsid w:val="0002177D"/>
    <w:rsid w:val="000217F5"/>
    <w:rsid w:val="00021943"/>
    <w:rsid w:val="000219CA"/>
    <w:rsid w:val="00021A34"/>
    <w:rsid w:val="00021AA6"/>
    <w:rsid w:val="00021AE8"/>
    <w:rsid w:val="00021B7E"/>
    <w:rsid w:val="00021E53"/>
    <w:rsid w:val="00021F77"/>
    <w:rsid w:val="000220B5"/>
    <w:rsid w:val="00022248"/>
    <w:rsid w:val="0002231D"/>
    <w:rsid w:val="0002232F"/>
    <w:rsid w:val="000223F5"/>
    <w:rsid w:val="00022574"/>
    <w:rsid w:val="000225B7"/>
    <w:rsid w:val="000226C6"/>
    <w:rsid w:val="00022BC8"/>
    <w:rsid w:val="00022C88"/>
    <w:rsid w:val="00022CD3"/>
    <w:rsid w:val="00022D05"/>
    <w:rsid w:val="00022ECD"/>
    <w:rsid w:val="000230F3"/>
    <w:rsid w:val="000231C1"/>
    <w:rsid w:val="0002322A"/>
    <w:rsid w:val="0002341D"/>
    <w:rsid w:val="000234E2"/>
    <w:rsid w:val="0002351B"/>
    <w:rsid w:val="000235CE"/>
    <w:rsid w:val="00023699"/>
    <w:rsid w:val="00023744"/>
    <w:rsid w:val="000237CF"/>
    <w:rsid w:val="000238C2"/>
    <w:rsid w:val="000239C6"/>
    <w:rsid w:val="00023A70"/>
    <w:rsid w:val="00023CEC"/>
    <w:rsid w:val="00023D67"/>
    <w:rsid w:val="00023D7A"/>
    <w:rsid w:val="00024068"/>
    <w:rsid w:val="0002415D"/>
    <w:rsid w:val="00024373"/>
    <w:rsid w:val="000243FE"/>
    <w:rsid w:val="00024412"/>
    <w:rsid w:val="000248A6"/>
    <w:rsid w:val="0002499F"/>
    <w:rsid w:val="00024A81"/>
    <w:rsid w:val="00024B15"/>
    <w:rsid w:val="00024BE8"/>
    <w:rsid w:val="00024C71"/>
    <w:rsid w:val="00024CB4"/>
    <w:rsid w:val="00024CFE"/>
    <w:rsid w:val="00024E11"/>
    <w:rsid w:val="00024E7C"/>
    <w:rsid w:val="00024E7D"/>
    <w:rsid w:val="000250CA"/>
    <w:rsid w:val="0002512E"/>
    <w:rsid w:val="000251DF"/>
    <w:rsid w:val="000252CB"/>
    <w:rsid w:val="00025309"/>
    <w:rsid w:val="000253A8"/>
    <w:rsid w:val="00025627"/>
    <w:rsid w:val="0002598F"/>
    <w:rsid w:val="000259A4"/>
    <w:rsid w:val="00025BBE"/>
    <w:rsid w:val="00025BCC"/>
    <w:rsid w:val="00025C0D"/>
    <w:rsid w:val="00025C11"/>
    <w:rsid w:val="00025C90"/>
    <w:rsid w:val="00025CAB"/>
    <w:rsid w:val="00025CF4"/>
    <w:rsid w:val="00025D3F"/>
    <w:rsid w:val="00025E99"/>
    <w:rsid w:val="00025EC8"/>
    <w:rsid w:val="000260EE"/>
    <w:rsid w:val="0002624E"/>
    <w:rsid w:val="00026419"/>
    <w:rsid w:val="000264F2"/>
    <w:rsid w:val="0002657F"/>
    <w:rsid w:val="000265C6"/>
    <w:rsid w:val="00026604"/>
    <w:rsid w:val="0002667E"/>
    <w:rsid w:val="000267DF"/>
    <w:rsid w:val="000267E0"/>
    <w:rsid w:val="000268B7"/>
    <w:rsid w:val="000268DA"/>
    <w:rsid w:val="00026947"/>
    <w:rsid w:val="000269BA"/>
    <w:rsid w:val="00026B2B"/>
    <w:rsid w:val="00026B6B"/>
    <w:rsid w:val="00026DCC"/>
    <w:rsid w:val="00026E84"/>
    <w:rsid w:val="00026ED0"/>
    <w:rsid w:val="00026F03"/>
    <w:rsid w:val="00027038"/>
    <w:rsid w:val="000270AF"/>
    <w:rsid w:val="000272CB"/>
    <w:rsid w:val="000272F7"/>
    <w:rsid w:val="0002734F"/>
    <w:rsid w:val="0002783D"/>
    <w:rsid w:val="00027847"/>
    <w:rsid w:val="0002784D"/>
    <w:rsid w:val="000279B9"/>
    <w:rsid w:val="00027B9E"/>
    <w:rsid w:val="00027CC1"/>
    <w:rsid w:val="00027D72"/>
    <w:rsid w:val="00027E05"/>
    <w:rsid w:val="00027EA9"/>
    <w:rsid w:val="00027F3B"/>
    <w:rsid w:val="000300BB"/>
    <w:rsid w:val="000301DA"/>
    <w:rsid w:val="0003021C"/>
    <w:rsid w:val="00030241"/>
    <w:rsid w:val="000303CF"/>
    <w:rsid w:val="000305FD"/>
    <w:rsid w:val="0003061D"/>
    <w:rsid w:val="00030663"/>
    <w:rsid w:val="000306AE"/>
    <w:rsid w:val="000306B2"/>
    <w:rsid w:val="000306E6"/>
    <w:rsid w:val="000306F6"/>
    <w:rsid w:val="00030733"/>
    <w:rsid w:val="00030775"/>
    <w:rsid w:val="0003080F"/>
    <w:rsid w:val="00030830"/>
    <w:rsid w:val="000308BA"/>
    <w:rsid w:val="0003092D"/>
    <w:rsid w:val="00030965"/>
    <w:rsid w:val="00030972"/>
    <w:rsid w:val="00030975"/>
    <w:rsid w:val="0003099F"/>
    <w:rsid w:val="00030B89"/>
    <w:rsid w:val="00030C15"/>
    <w:rsid w:val="00030C9C"/>
    <w:rsid w:val="00030E48"/>
    <w:rsid w:val="00030E86"/>
    <w:rsid w:val="00030F14"/>
    <w:rsid w:val="000310BB"/>
    <w:rsid w:val="00031248"/>
    <w:rsid w:val="0003142B"/>
    <w:rsid w:val="00031481"/>
    <w:rsid w:val="00031486"/>
    <w:rsid w:val="000314BE"/>
    <w:rsid w:val="00031502"/>
    <w:rsid w:val="0003150E"/>
    <w:rsid w:val="00031788"/>
    <w:rsid w:val="00031961"/>
    <w:rsid w:val="00031BE4"/>
    <w:rsid w:val="00031DBF"/>
    <w:rsid w:val="000320C0"/>
    <w:rsid w:val="000322A7"/>
    <w:rsid w:val="0003241B"/>
    <w:rsid w:val="00032434"/>
    <w:rsid w:val="0003250A"/>
    <w:rsid w:val="00032684"/>
    <w:rsid w:val="00032699"/>
    <w:rsid w:val="00032755"/>
    <w:rsid w:val="000328A1"/>
    <w:rsid w:val="000328EF"/>
    <w:rsid w:val="000329EE"/>
    <w:rsid w:val="00032A1F"/>
    <w:rsid w:val="00032B39"/>
    <w:rsid w:val="00032CE0"/>
    <w:rsid w:val="00032CEC"/>
    <w:rsid w:val="00032D3E"/>
    <w:rsid w:val="00032D6F"/>
    <w:rsid w:val="00032E1F"/>
    <w:rsid w:val="00032EB5"/>
    <w:rsid w:val="00032F04"/>
    <w:rsid w:val="0003303C"/>
    <w:rsid w:val="00033100"/>
    <w:rsid w:val="00033412"/>
    <w:rsid w:val="0003341A"/>
    <w:rsid w:val="0003343E"/>
    <w:rsid w:val="000334A2"/>
    <w:rsid w:val="000334CB"/>
    <w:rsid w:val="00033644"/>
    <w:rsid w:val="00033690"/>
    <w:rsid w:val="000337D4"/>
    <w:rsid w:val="0003383D"/>
    <w:rsid w:val="000338A2"/>
    <w:rsid w:val="000338C3"/>
    <w:rsid w:val="000338D3"/>
    <w:rsid w:val="00033957"/>
    <w:rsid w:val="00033B1A"/>
    <w:rsid w:val="00033BD0"/>
    <w:rsid w:val="00033E89"/>
    <w:rsid w:val="00033EFF"/>
    <w:rsid w:val="000340AF"/>
    <w:rsid w:val="000340F7"/>
    <w:rsid w:val="00034151"/>
    <w:rsid w:val="00034162"/>
    <w:rsid w:val="000341D0"/>
    <w:rsid w:val="00034233"/>
    <w:rsid w:val="00034482"/>
    <w:rsid w:val="000346E2"/>
    <w:rsid w:val="000347E1"/>
    <w:rsid w:val="000348BB"/>
    <w:rsid w:val="0003493F"/>
    <w:rsid w:val="0003499C"/>
    <w:rsid w:val="00034A76"/>
    <w:rsid w:val="00034AC0"/>
    <w:rsid w:val="00034AF5"/>
    <w:rsid w:val="00034E2F"/>
    <w:rsid w:val="00034F29"/>
    <w:rsid w:val="00034F7E"/>
    <w:rsid w:val="0003504D"/>
    <w:rsid w:val="000350BB"/>
    <w:rsid w:val="0003523C"/>
    <w:rsid w:val="000352F8"/>
    <w:rsid w:val="000353B0"/>
    <w:rsid w:val="000354D7"/>
    <w:rsid w:val="0003574E"/>
    <w:rsid w:val="00035995"/>
    <w:rsid w:val="00035B57"/>
    <w:rsid w:val="00035D43"/>
    <w:rsid w:val="00035E81"/>
    <w:rsid w:val="00035ECF"/>
    <w:rsid w:val="0003613D"/>
    <w:rsid w:val="0003632F"/>
    <w:rsid w:val="0003636D"/>
    <w:rsid w:val="00036398"/>
    <w:rsid w:val="0003651D"/>
    <w:rsid w:val="0003652A"/>
    <w:rsid w:val="0003653C"/>
    <w:rsid w:val="000365E5"/>
    <w:rsid w:val="0003660A"/>
    <w:rsid w:val="00036628"/>
    <w:rsid w:val="00036717"/>
    <w:rsid w:val="00036728"/>
    <w:rsid w:val="00036765"/>
    <w:rsid w:val="000368A3"/>
    <w:rsid w:val="000368AD"/>
    <w:rsid w:val="000368E4"/>
    <w:rsid w:val="00036AA3"/>
    <w:rsid w:val="00036AD4"/>
    <w:rsid w:val="00036AE6"/>
    <w:rsid w:val="00036B0A"/>
    <w:rsid w:val="00036C50"/>
    <w:rsid w:val="00036C78"/>
    <w:rsid w:val="00036D5E"/>
    <w:rsid w:val="00036D73"/>
    <w:rsid w:val="00036E34"/>
    <w:rsid w:val="00036E8A"/>
    <w:rsid w:val="00036EBF"/>
    <w:rsid w:val="00036EF9"/>
    <w:rsid w:val="000371E9"/>
    <w:rsid w:val="00037203"/>
    <w:rsid w:val="000373EE"/>
    <w:rsid w:val="00037493"/>
    <w:rsid w:val="00037661"/>
    <w:rsid w:val="000376E5"/>
    <w:rsid w:val="00037773"/>
    <w:rsid w:val="000377F6"/>
    <w:rsid w:val="00037816"/>
    <w:rsid w:val="00037AB3"/>
    <w:rsid w:val="00037B19"/>
    <w:rsid w:val="00037C60"/>
    <w:rsid w:val="00037DC6"/>
    <w:rsid w:val="00037E9B"/>
    <w:rsid w:val="00037F00"/>
    <w:rsid w:val="00037F03"/>
    <w:rsid w:val="00037FFE"/>
    <w:rsid w:val="00040077"/>
    <w:rsid w:val="0004008B"/>
    <w:rsid w:val="00040288"/>
    <w:rsid w:val="000402E2"/>
    <w:rsid w:val="0004046E"/>
    <w:rsid w:val="00040491"/>
    <w:rsid w:val="00040496"/>
    <w:rsid w:val="000405DF"/>
    <w:rsid w:val="0004063C"/>
    <w:rsid w:val="00040650"/>
    <w:rsid w:val="000406C8"/>
    <w:rsid w:val="0004072F"/>
    <w:rsid w:val="00040805"/>
    <w:rsid w:val="000408D7"/>
    <w:rsid w:val="00040995"/>
    <w:rsid w:val="00040996"/>
    <w:rsid w:val="000409EB"/>
    <w:rsid w:val="00040A2F"/>
    <w:rsid w:val="00040C56"/>
    <w:rsid w:val="00040CAD"/>
    <w:rsid w:val="00040D97"/>
    <w:rsid w:val="00040E2D"/>
    <w:rsid w:val="00040E39"/>
    <w:rsid w:val="00040E5B"/>
    <w:rsid w:val="00040E76"/>
    <w:rsid w:val="00040EF1"/>
    <w:rsid w:val="00040F2B"/>
    <w:rsid w:val="00041042"/>
    <w:rsid w:val="00041076"/>
    <w:rsid w:val="000410C6"/>
    <w:rsid w:val="000411AF"/>
    <w:rsid w:val="000411F6"/>
    <w:rsid w:val="000412B4"/>
    <w:rsid w:val="000412DB"/>
    <w:rsid w:val="0004130E"/>
    <w:rsid w:val="000413DB"/>
    <w:rsid w:val="00041469"/>
    <w:rsid w:val="000415D5"/>
    <w:rsid w:val="00041740"/>
    <w:rsid w:val="000418F5"/>
    <w:rsid w:val="00041BE3"/>
    <w:rsid w:val="00041D2A"/>
    <w:rsid w:val="00041DD0"/>
    <w:rsid w:val="00041DF1"/>
    <w:rsid w:val="00041EA9"/>
    <w:rsid w:val="000420D3"/>
    <w:rsid w:val="0004218E"/>
    <w:rsid w:val="000421CD"/>
    <w:rsid w:val="000422D9"/>
    <w:rsid w:val="0004234E"/>
    <w:rsid w:val="0004242C"/>
    <w:rsid w:val="000424E5"/>
    <w:rsid w:val="00042651"/>
    <w:rsid w:val="00042BEC"/>
    <w:rsid w:val="00042C53"/>
    <w:rsid w:val="00042C6F"/>
    <w:rsid w:val="00042D50"/>
    <w:rsid w:val="00042EB0"/>
    <w:rsid w:val="00042F36"/>
    <w:rsid w:val="00042F4A"/>
    <w:rsid w:val="00042F4E"/>
    <w:rsid w:val="00042FDE"/>
    <w:rsid w:val="00042FE5"/>
    <w:rsid w:val="00043029"/>
    <w:rsid w:val="000431D1"/>
    <w:rsid w:val="000432D9"/>
    <w:rsid w:val="000434A7"/>
    <w:rsid w:val="00043665"/>
    <w:rsid w:val="00043677"/>
    <w:rsid w:val="000437D7"/>
    <w:rsid w:val="000438E8"/>
    <w:rsid w:val="000438F3"/>
    <w:rsid w:val="0004390E"/>
    <w:rsid w:val="00043A11"/>
    <w:rsid w:val="00043C84"/>
    <w:rsid w:val="00043DE1"/>
    <w:rsid w:val="00043F0B"/>
    <w:rsid w:val="00043FB6"/>
    <w:rsid w:val="00043FE9"/>
    <w:rsid w:val="00043FEC"/>
    <w:rsid w:val="0004413B"/>
    <w:rsid w:val="000441AD"/>
    <w:rsid w:val="000441C7"/>
    <w:rsid w:val="0004425E"/>
    <w:rsid w:val="00044351"/>
    <w:rsid w:val="000445A6"/>
    <w:rsid w:val="000445DF"/>
    <w:rsid w:val="000445F8"/>
    <w:rsid w:val="00044619"/>
    <w:rsid w:val="00044765"/>
    <w:rsid w:val="00044849"/>
    <w:rsid w:val="00044859"/>
    <w:rsid w:val="00044892"/>
    <w:rsid w:val="000448F2"/>
    <w:rsid w:val="00044906"/>
    <w:rsid w:val="00044923"/>
    <w:rsid w:val="00044A77"/>
    <w:rsid w:val="00044D5C"/>
    <w:rsid w:val="00044D5D"/>
    <w:rsid w:val="00044DD2"/>
    <w:rsid w:val="00044E16"/>
    <w:rsid w:val="00044F87"/>
    <w:rsid w:val="00045016"/>
    <w:rsid w:val="0004516A"/>
    <w:rsid w:val="0004541D"/>
    <w:rsid w:val="0004549C"/>
    <w:rsid w:val="000455B3"/>
    <w:rsid w:val="000455C4"/>
    <w:rsid w:val="00045626"/>
    <w:rsid w:val="000456E5"/>
    <w:rsid w:val="00045770"/>
    <w:rsid w:val="000457AC"/>
    <w:rsid w:val="00045801"/>
    <w:rsid w:val="0004583F"/>
    <w:rsid w:val="000458EF"/>
    <w:rsid w:val="000459B0"/>
    <w:rsid w:val="00045BFB"/>
    <w:rsid w:val="00045C7E"/>
    <w:rsid w:val="00045CA0"/>
    <w:rsid w:val="00045D87"/>
    <w:rsid w:val="00045E11"/>
    <w:rsid w:val="00045F03"/>
    <w:rsid w:val="00045F0D"/>
    <w:rsid w:val="000460EB"/>
    <w:rsid w:val="00046118"/>
    <w:rsid w:val="00046296"/>
    <w:rsid w:val="00046375"/>
    <w:rsid w:val="0004654F"/>
    <w:rsid w:val="00046590"/>
    <w:rsid w:val="0004659D"/>
    <w:rsid w:val="0004666D"/>
    <w:rsid w:val="00046A76"/>
    <w:rsid w:val="00046F56"/>
    <w:rsid w:val="00047050"/>
    <w:rsid w:val="00047066"/>
    <w:rsid w:val="0004750C"/>
    <w:rsid w:val="000476CE"/>
    <w:rsid w:val="000476F7"/>
    <w:rsid w:val="00047705"/>
    <w:rsid w:val="0004771E"/>
    <w:rsid w:val="00047862"/>
    <w:rsid w:val="00047996"/>
    <w:rsid w:val="00047A1C"/>
    <w:rsid w:val="00047AD4"/>
    <w:rsid w:val="00047D38"/>
    <w:rsid w:val="00047E68"/>
    <w:rsid w:val="00047E70"/>
    <w:rsid w:val="00047F52"/>
    <w:rsid w:val="00047FD1"/>
    <w:rsid w:val="00050052"/>
    <w:rsid w:val="00050102"/>
    <w:rsid w:val="0005015F"/>
    <w:rsid w:val="000501E3"/>
    <w:rsid w:val="000502C3"/>
    <w:rsid w:val="000503DC"/>
    <w:rsid w:val="00050549"/>
    <w:rsid w:val="00050586"/>
    <w:rsid w:val="0005069D"/>
    <w:rsid w:val="000506EA"/>
    <w:rsid w:val="0005080C"/>
    <w:rsid w:val="0005084A"/>
    <w:rsid w:val="000509C2"/>
    <w:rsid w:val="00050A4C"/>
    <w:rsid w:val="00050C02"/>
    <w:rsid w:val="00050D5B"/>
    <w:rsid w:val="00050DC6"/>
    <w:rsid w:val="00050EE6"/>
    <w:rsid w:val="00050F3A"/>
    <w:rsid w:val="00050F56"/>
    <w:rsid w:val="00051114"/>
    <w:rsid w:val="00051252"/>
    <w:rsid w:val="000512AB"/>
    <w:rsid w:val="0005138C"/>
    <w:rsid w:val="00051B8C"/>
    <w:rsid w:val="00051D58"/>
    <w:rsid w:val="00051D81"/>
    <w:rsid w:val="00051DBA"/>
    <w:rsid w:val="00051DDA"/>
    <w:rsid w:val="00051F04"/>
    <w:rsid w:val="00051FB2"/>
    <w:rsid w:val="00052007"/>
    <w:rsid w:val="00052016"/>
    <w:rsid w:val="00052111"/>
    <w:rsid w:val="0005219B"/>
    <w:rsid w:val="00052325"/>
    <w:rsid w:val="00052342"/>
    <w:rsid w:val="0005239C"/>
    <w:rsid w:val="000523DC"/>
    <w:rsid w:val="000524AC"/>
    <w:rsid w:val="00052568"/>
    <w:rsid w:val="00052688"/>
    <w:rsid w:val="00052852"/>
    <w:rsid w:val="00052BB3"/>
    <w:rsid w:val="00052C4A"/>
    <w:rsid w:val="00052D86"/>
    <w:rsid w:val="00052E46"/>
    <w:rsid w:val="00052EAF"/>
    <w:rsid w:val="00052EF4"/>
    <w:rsid w:val="00052F36"/>
    <w:rsid w:val="00052F65"/>
    <w:rsid w:val="00052F69"/>
    <w:rsid w:val="00052FAF"/>
    <w:rsid w:val="00053031"/>
    <w:rsid w:val="000530CE"/>
    <w:rsid w:val="0005312D"/>
    <w:rsid w:val="0005320E"/>
    <w:rsid w:val="00053273"/>
    <w:rsid w:val="00053394"/>
    <w:rsid w:val="000535DD"/>
    <w:rsid w:val="0005372D"/>
    <w:rsid w:val="00053739"/>
    <w:rsid w:val="00053765"/>
    <w:rsid w:val="00053811"/>
    <w:rsid w:val="0005381C"/>
    <w:rsid w:val="0005383D"/>
    <w:rsid w:val="000538C5"/>
    <w:rsid w:val="000538D4"/>
    <w:rsid w:val="000538DC"/>
    <w:rsid w:val="00053947"/>
    <w:rsid w:val="000539F3"/>
    <w:rsid w:val="00053A22"/>
    <w:rsid w:val="00053AA0"/>
    <w:rsid w:val="00053CFD"/>
    <w:rsid w:val="00053DAC"/>
    <w:rsid w:val="00053E00"/>
    <w:rsid w:val="00053FC1"/>
    <w:rsid w:val="00054015"/>
    <w:rsid w:val="0005405D"/>
    <w:rsid w:val="000542A9"/>
    <w:rsid w:val="000543D7"/>
    <w:rsid w:val="00054466"/>
    <w:rsid w:val="00054492"/>
    <w:rsid w:val="00054678"/>
    <w:rsid w:val="000546A8"/>
    <w:rsid w:val="000546B7"/>
    <w:rsid w:val="00054733"/>
    <w:rsid w:val="00054751"/>
    <w:rsid w:val="00054939"/>
    <w:rsid w:val="00054A51"/>
    <w:rsid w:val="00054ABD"/>
    <w:rsid w:val="00054B26"/>
    <w:rsid w:val="00054B7B"/>
    <w:rsid w:val="00054BB6"/>
    <w:rsid w:val="00054BF9"/>
    <w:rsid w:val="00054C60"/>
    <w:rsid w:val="00054CA7"/>
    <w:rsid w:val="00054D26"/>
    <w:rsid w:val="00054E4E"/>
    <w:rsid w:val="00054EF3"/>
    <w:rsid w:val="000550C0"/>
    <w:rsid w:val="0005516D"/>
    <w:rsid w:val="0005524A"/>
    <w:rsid w:val="00055263"/>
    <w:rsid w:val="00055333"/>
    <w:rsid w:val="00055338"/>
    <w:rsid w:val="000553B8"/>
    <w:rsid w:val="0005579C"/>
    <w:rsid w:val="000557B6"/>
    <w:rsid w:val="0005589B"/>
    <w:rsid w:val="000558FD"/>
    <w:rsid w:val="00055917"/>
    <w:rsid w:val="00055AE0"/>
    <w:rsid w:val="00055B0B"/>
    <w:rsid w:val="00055B9C"/>
    <w:rsid w:val="00055D6F"/>
    <w:rsid w:val="00055E8B"/>
    <w:rsid w:val="00055F85"/>
    <w:rsid w:val="00056030"/>
    <w:rsid w:val="000560EC"/>
    <w:rsid w:val="00056197"/>
    <w:rsid w:val="00056361"/>
    <w:rsid w:val="00056381"/>
    <w:rsid w:val="0005645D"/>
    <w:rsid w:val="000564AC"/>
    <w:rsid w:val="000564C2"/>
    <w:rsid w:val="000564CC"/>
    <w:rsid w:val="0005664B"/>
    <w:rsid w:val="000566E4"/>
    <w:rsid w:val="00056728"/>
    <w:rsid w:val="000568B3"/>
    <w:rsid w:val="000569E8"/>
    <w:rsid w:val="00056A56"/>
    <w:rsid w:val="00056B65"/>
    <w:rsid w:val="00056BFE"/>
    <w:rsid w:val="00056D1F"/>
    <w:rsid w:val="00056DD4"/>
    <w:rsid w:val="00056E43"/>
    <w:rsid w:val="00056F4D"/>
    <w:rsid w:val="00056F54"/>
    <w:rsid w:val="00056F94"/>
    <w:rsid w:val="00056FAF"/>
    <w:rsid w:val="0005700A"/>
    <w:rsid w:val="0005706A"/>
    <w:rsid w:val="00057077"/>
    <w:rsid w:val="000570AF"/>
    <w:rsid w:val="0005720E"/>
    <w:rsid w:val="00057253"/>
    <w:rsid w:val="0005737A"/>
    <w:rsid w:val="00057556"/>
    <w:rsid w:val="00057614"/>
    <w:rsid w:val="00057706"/>
    <w:rsid w:val="00057767"/>
    <w:rsid w:val="00057931"/>
    <w:rsid w:val="00057C0A"/>
    <w:rsid w:val="00057D96"/>
    <w:rsid w:val="00057F49"/>
    <w:rsid w:val="0006006F"/>
    <w:rsid w:val="00060270"/>
    <w:rsid w:val="0006037D"/>
    <w:rsid w:val="00060489"/>
    <w:rsid w:val="000604DD"/>
    <w:rsid w:val="0006052A"/>
    <w:rsid w:val="000605AC"/>
    <w:rsid w:val="0006064A"/>
    <w:rsid w:val="0006083B"/>
    <w:rsid w:val="00060886"/>
    <w:rsid w:val="000609B5"/>
    <w:rsid w:val="00060A37"/>
    <w:rsid w:val="00060A6D"/>
    <w:rsid w:val="00060AC8"/>
    <w:rsid w:val="00060B3A"/>
    <w:rsid w:val="00060D36"/>
    <w:rsid w:val="00060D7D"/>
    <w:rsid w:val="00060F08"/>
    <w:rsid w:val="00060F73"/>
    <w:rsid w:val="00061065"/>
    <w:rsid w:val="00061158"/>
    <w:rsid w:val="0006122C"/>
    <w:rsid w:val="0006126F"/>
    <w:rsid w:val="00061302"/>
    <w:rsid w:val="0006133E"/>
    <w:rsid w:val="00061393"/>
    <w:rsid w:val="0006147F"/>
    <w:rsid w:val="0006171C"/>
    <w:rsid w:val="00061883"/>
    <w:rsid w:val="0006199B"/>
    <w:rsid w:val="000619C0"/>
    <w:rsid w:val="000619C8"/>
    <w:rsid w:val="000619D1"/>
    <w:rsid w:val="00061A32"/>
    <w:rsid w:val="00061A89"/>
    <w:rsid w:val="00061AE2"/>
    <w:rsid w:val="00061B28"/>
    <w:rsid w:val="00061BA4"/>
    <w:rsid w:val="00061C0E"/>
    <w:rsid w:val="00061CBF"/>
    <w:rsid w:val="00061CFE"/>
    <w:rsid w:val="00061D4B"/>
    <w:rsid w:val="00061D5B"/>
    <w:rsid w:val="00061F1F"/>
    <w:rsid w:val="00061FB8"/>
    <w:rsid w:val="00062086"/>
    <w:rsid w:val="0006226C"/>
    <w:rsid w:val="00062497"/>
    <w:rsid w:val="000624B5"/>
    <w:rsid w:val="00062524"/>
    <w:rsid w:val="0006260F"/>
    <w:rsid w:val="00062658"/>
    <w:rsid w:val="000626C7"/>
    <w:rsid w:val="00062775"/>
    <w:rsid w:val="000627A1"/>
    <w:rsid w:val="000627B3"/>
    <w:rsid w:val="000627EE"/>
    <w:rsid w:val="00062865"/>
    <w:rsid w:val="00062A80"/>
    <w:rsid w:val="00062FFA"/>
    <w:rsid w:val="00063004"/>
    <w:rsid w:val="0006306B"/>
    <w:rsid w:val="0006306C"/>
    <w:rsid w:val="000630C1"/>
    <w:rsid w:val="000631C0"/>
    <w:rsid w:val="00063639"/>
    <w:rsid w:val="00063643"/>
    <w:rsid w:val="00063725"/>
    <w:rsid w:val="00063748"/>
    <w:rsid w:val="0006376A"/>
    <w:rsid w:val="000637A7"/>
    <w:rsid w:val="0006394D"/>
    <w:rsid w:val="000639F7"/>
    <w:rsid w:val="00063B2C"/>
    <w:rsid w:val="00063C93"/>
    <w:rsid w:val="00063DDF"/>
    <w:rsid w:val="0006403E"/>
    <w:rsid w:val="00064061"/>
    <w:rsid w:val="000640BD"/>
    <w:rsid w:val="000640CB"/>
    <w:rsid w:val="00064163"/>
    <w:rsid w:val="00064274"/>
    <w:rsid w:val="000642B3"/>
    <w:rsid w:val="000642CA"/>
    <w:rsid w:val="00064388"/>
    <w:rsid w:val="00064415"/>
    <w:rsid w:val="000644B4"/>
    <w:rsid w:val="000644BD"/>
    <w:rsid w:val="000646CC"/>
    <w:rsid w:val="000646DB"/>
    <w:rsid w:val="000646F4"/>
    <w:rsid w:val="0006473B"/>
    <w:rsid w:val="000647B3"/>
    <w:rsid w:val="00064949"/>
    <w:rsid w:val="00064AD6"/>
    <w:rsid w:val="00064D0D"/>
    <w:rsid w:val="00064E12"/>
    <w:rsid w:val="00064E1D"/>
    <w:rsid w:val="00064E20"/>
    <w:rsid w:val="00064E21"/>
    <w:rsid w:val="00065001"/>
    <w:rsid w:val="000650D6"/>
    <w:rsid w:val="00065173"/>
    <w:rsid w:val="0006520D"/>
    <w:rsid w:val="00065241"/>
    <w:rsid w:val="0006546E"/>
    <w:rsid w:val="0006554C"/>
    <w:rsid w:val="000655B8"/>
    <w:rsid w:val="00065789"/>
    <w:rsid w:val="000657E3"/>
    <w:rsid w:val="0006583B"/>
    <w:rsid w:val="000658AC"/>
    <w:rsid w:val="0006591B"/>
    <w:rsid w:val="00065987"/>
    <w:rsid w:val="000659EC"/>
    <w:rsid w:val="00065A13"/>
    <w:rsid w:val="00065A6C"/>
    <w:rsid w:val="00065A95"/>
    <w:rsid w:val="00065AD7"/>
    <w:rsid w:val="00065B64"/>
    <w:rsid w:val="00065BEE"/>
    <w:rsid w:val="00065BF1"/>
    <w:rsid w:val="00065ED3"/>
    <w:rsid w:val="00065F23"/>
    <w:rsid w:val="00066037"/>
    <w:rsid w:val="000660C5"/>
    <w:rsid w:val="00066117"/>
    <w:rsid w:val="000661C7"/>
    <w:rsid w:val="000661E9"/>
    <w:rsid w:val="00066254"/>
    <w:rsid w:val="0006639D"/>
    <w:rsid w:val="00066455"/>
    <w:rsid w:val="000664D4"/>
    <w:rsid w:val="00066620"/>
    <w:rsid w:val="0006667A"/>
    <w:rsid w:val="000666D7"/>
    <w:rsid w:val="000667CC"/>
    <w:rsid w:val="000668AF"/>
    <w:rsid w:val="00066961"/>
    <w:rsid w:val="000669D4"/>
    <w:rsid w:val="000669D8"/>
    <w:rsid w:val="00066CF6"/>
    <w:rsid w:val="00066E8D"/>
    <w:rsid w:val="00066EA7"/>
    <w:rsid w:val="0006701C"/>
    <w:rsid w:val="0006708F"/>
    <w:rsid w:val="0006709C"/>
    <w:rsid w:val="00067396"/>
    <w:rsid w:val="000674F0"/>
    <w:rsid w:val="0006757E"/>
    <w:rsid w:val="00067590"/>
    <w:rsid w:val="000676AA"/>
    <w:rsid w:val="000677A1"/>
    <w:rsid w:val="000677BA"/>
    <w:rsid w:val="000677D9"/>
    <w:rsid w:val="000678E3"/>
    <w:rsid w:val="00067A47"/>
    <w:rsid w:val="00067A6A"/>
    <w:rsid w:val="00067A6C"/>
    <w:rsid w:val="00067AB9"/>
    <w:rsid w:val="00067B6D"/>
    <w:rsid w:val="00067B98"/>
    <w:rsid w:val="000700DC"/>
    <w:rsid w:val="00070170"/>
    <w:rsid w:val="000701CC"/>
    <w:rsid w:val="0007038A"/>
    <w:rsid w:val="000704D0"/>
    <w:rsid w:val="000705B5"/>
    <w:rsid w:val="00070769"/>
    <w:rsid w:val="00070784"/>
    <w:rsid w:val="00070834"/>
    <w:rsid w:val="000708BC"/>
    <w:rsid w:val="000708C6"/>
    <w:rsid w:val="00070938"/>
    <w:rsid w:val="00070B40"/>
    <w:rsid w:val="00070B72"/>
    <w:rsid w:val="00070D99"/>
    <w:rsid w:val="00070DBC"/>
    <w:rsid w:val="00070DF5"/>
    <w:rsid w:val="00070E1A"/>
    <w:rsid w:val="00070E50"/>
    <w:rsid w:val="00070EBC"/>
    <w:rsid w:val="0007131E"/>
    <w:rsid w:val="0007134D"/>
    <w:rsid w:val="000713C9"/>
    <w:rsid w:val="000714AF"/>
    <w:rsid w:val="000714CE"/>
    <w:rsid w:val="0007183B"/>
    <w:rsid w:val="00071840"/>
    <w:rsid w:val="00071A09"/>
    <w:rsid w:val="00071A4C"/>
    <w:rsid w:val="00071B66"/>
    <w:rsid w:val="00071CBA"/>
    <w:rsid w:val="00071D7D"/>
    <w:rsid w:val="00071E47"/>
    <w:rsid w:val="00071ED0"/>
    <w:rsid w:val="000720C6"/>
    <w:rsid w:val="00072145"/>
    <w:rsid w:val="0007228C"/>
    <w:rsid w:val="000722AC"/>
    <w:rsid w:val="00072309"/>
    <w:rsid w:val="0007235F"/>
    <w:rsid w:val="0007242B"/>
    <w:rsid w:val="00072499"/>
    <w:rsid w:val="0007272C"/>
    <w:rsid w:val="000728D7"/>
    <w:rsid w:val="00072943"/>
    <w:rsid w:val="0007297C"/>
    <w:rsid w:val="00072AC0"/>
    <w:rsid w:val="00072B0E"/>
    <w:rsid w:val="00072B60"/>
    <w:rsid w:val="00072C2D"/>
    <w:rsid w:val="00072CAD"/>
    <w:rsid w:val="00072CD3"/>
    <w:rsid w:val="00072D4F"/>
    <w:rsid w:val="00072E5F"/>
    <w:rsid w:val="00072ED8"/>
    <w:rsid w:val="00073062"/>
    <w:rsid w:val="00073223"/>
    <w:rsid w:val="00073285"/>
    <w:rsid w:val="000732BF"/>
    <w:rsid w:val="00073466"/>
    <w:rsid w:val="00073546"/>
    <w:rsid w:val="000737DE"/>
    <w:rsid w:val="000739B7"/>
    <w:rsid w:val="000739CD"/>
    <w:rsid w:val="00073A61"/>
    <w:rsid w:val="00073B57"/>
    <w:rsid w:val="00073CF2"/>
    <w:rsid w:val="00073E08"/>
    <w:rsid w:val="00073F3A"/>
    <w:rsid w:val="00073F5D"/>
    <w:rsid w:val="00073FF9"/>
    <w:rsid w:val="000740BB"/>
    <w:rsid w:val="00074211"/>
    <w:rsid w:val="0007444B"/>
    <w:rsid w:val="00074570"/>
    <w:rsid w:val="000748B5"/>
    <w:rsid w:val="000748E1"/>
    <w:rsid w:val="00074921"/>
    <w:rsid w:val="00074927"/>
    <w:rsid w:val="00074A1F"/>
    <w:rsid w:val="00074B1A"/>
    <w:rsid w:val="00074B58"/>
    <w:rsid w:val="00074C54"/>
    <w:rsid w:val="00074F0F"/>
    <w:rsid w:val="00074F4F"/>
    <w:rsid w:val="00074FBE"/>
    <w:rsid w:val="00075095"/>
    <w:rsid w:val="00075356"/>
    <w:rsid w:val="0007551F"/>
    <w:rsid w:val="000755EB"/>
    <w:rsid w:val="00075621"/>
    <w:rsid w:val="00075623"/>
    <w:rsid w:val="00075652"/>
    <w:rsid w:val="0007572B"/>
    <w:rsid w:val="000757A0"/>
    <w:rsid w:val="000757FE"/>
    <w:rsid w:val="0007586C"/>
    <w:rsid w:val="000758B6"/>
    <w:rsid w:val="00075991"/>
    <w:rsid w:val="00075BA7"/>
    <w:rsid w:val="00075D35"/>
    <w:rsid w:val="00075D4A"/>
    <w:rsid w:val="00075EA1"/>
    <w:rsid w:val="00075ED6"/>
    <w:rsid w:val="0007612E"/>
    <w:rsid w:val="0007617D"/>
    <w:rsid w:val="00076410"/>
    <w:rsid w:val="000765CA"/>
    <w:rsid w:val="00076775"/>
    <w:rsid w:val="00076854"/>
    <w:rsid w:val="00076879"/>
    <w:rsid w:val="000769BB"/>
    <w:rsid w:val="00076A23"/>
    <w:rsid w:val="00076AE2"/>
    <w:rsid w:val="00076B59"/>
    <w:rsid w:val="00076C37"/>
    <w:rsid w:val="00076CE9"/>
    <w:rsid w:val="00076D5D"/>
    <w:rsid w:val="00076EFD"/>
    <w:rsid w:val="00076F1E"/>
    <w:rsid w:val="000770DA"/>
    <w:rsid w:val="0007714E"/>
    <w:rsid w:val="0007734E"/>
    <w:rsid w:val="0007740D"/>
    <w:rsid w:val="0007747B"/>
    <w:rsid w:val="00077497"/>
    <w:rsid w:val="00077626"/>
    <w:rsid w:val="00077893"/>
    <w:rsid w:val="00077906"/>
    <w:rsid w:val="00077921"/>
    <w:rsid w:val="00077969"/>
    <w:rsid w:val="000779FD"/>
    <w:rsid w:val="00077AEF"/>
    <w:rsid w:val="00077B0C"/>
    <w:rsid w:val="00077C13"/>
    <w:rsid w:val="00077CB3"/>
    <w:rsid w:val="00077DAE"/>
    <w:rsid w:val="00077EAE"/>
    <w:rsid w:val="00077EB1"/>
    <w:rsid w:val="00077EB6"/>
    <w:rsid w:val="00077ED1"/>
    <w:rsid w:val="00077F1F"/>
    <w:rsid w:val="00077F3A"/>
    <w:rsid w:val="00077F59"/>
    <w:rsid w:val="00077F87"/>
    <w:rsid w:val="00077FC9"/>
    <w:rsid w:val="0008000D"/>
    <w:rsid w:val="000800A8"/>
    <w:rsid w:val="00080281"/>
    <w:rsid w:val="0008032A"/>
    <w:rsid w:val="00080383"/>
    <w:rsid w:val="0008049C"/>
    <w:rsid w:val="00080601"/>
    <w:rsid w:val="0008063E"/>
    <w:rsid w:val="00080742"/>
    <w:rsid w:val="0008074C"/>
    <w:rsid w:val="00080879"/>
    <w:rsid w:val="000808A5"/>
    <w:rsid w:val="000809AD"/>
    <w:rsid w:val="00080A1F"/>
    <w:rsid w:val="00080AAA"/>
    <w:rsid w:val="00080ADF"/>
    <w:rsid w:val="00080AE1"/>
    <w:rsid w:val="00080B94"/>
    <w:rsid w:val="00080C24"/>
    <w:rsid w:val="00080D28"/>
    <w:rsid w:val="00080D77"/>
    <w:rsid w:val="00080D80"/>
    <w:rsid w:val="00080E1C"/>
    <w:rsid w:val="00080EB8"/>
    <w:rsid w:val="00080F11"/>
    <w:rsid w:val="00080FDC"/>
    <w:rsid w:val="0008104D"/>
    <w:rsid w:val="00081082"/>
    <w:rsid w:val="00081087"/>
    <w:rsid w:val="000810D4"/>
    <w:rsid w:val="000810D6"/>
    <w:rsid w:val="00081151"/>
    <w:rsid w:val="000812D9"/>
    <w:rsid w:val="000812F9"/>
    <w:rsid w:val="0008132F"/>
    <w:rsid w:val="0008138D"/>
    <w:rsid w:val="00081396"/>
    <w:rsid w:val="00081412"/>
    <w:rsid w:val="0008155D"/>
    <w:rsid w:val="000815B4"/>
    <w:rsid w:val="0008169D"/>
    <w:rsid w:val="0008182A"/>
    <w:rsid w:val="0008184D"/>
    <w:rsid w:val="000818D0"/>
    <w:rsid w:val="0008194D"/>
    <w:rsid w:val="00081981"/>
    <w:rsid w:val="000819FC"/>
    <w:rsid w:val="00081AC2"/>
    <w:rsid w:val="00081B6F"/>
    <w:rsid w:val="00081CAF"/>
    <w:rsid w:val="00081CD0"/>
    <w:rsid w:val="0008209A"/>
    <w:rsid w:val="000820FB"/>
    <w:rsid w:val="0008228B"/>
    <w:rsid w:val="00082582"/>
    <w:rsid w:val="000826DE"/>
    <w:rsid w:val="00082801"/>
    <w:rsid w:val="00082A44"/>
    <w:rsid w:val="00082AFC"/>
    <w:rsid w:val="00082C35"/>
    <w:rsid w:val="000830C2"/>
    <w:rsid w:val="0008321A"/>
    <w:rsid w:val="00083258"/>
    <w:rsid w:val="000832A0"/>
    <w:rsid w:val="000832DC"/>
    <w:rsid w:val="0008340C"/>
    <w:rsid w:val="00083449"/>
    <w:rsid w:val="0008353B"/>
    <w:rsid w:val="00083707"/>
    <w:rsid w:val="000839E4"/>
    <w:rsid w:val="00083A83"/>
    <w:rsid w:val="00083A9B"/>
    <w:rsid w:val="00083B61"/>
    <w:rsid w:val="00083C98"/>
    <w:rsid w:val="00083CDD"/>
    <w:rsid w:val="00083D50"/>
    <w:rsid w:val="00083F87"/>
    <w:rsid w:val="00083FE3"/>
    <w:rsid w:val="00084088"/>
    <w:rsid w:val="00084180"/>
    <w:rsid w:val="0008439D"/>
    <w:rsid w:val="000844E3"/>
    <w:rsid w:val="000844FA"/>
    <w:rsid w:val="0008466F"/>
    <w:rsid w:val="00084745"/>
    <w:rsid w:val="00084789"/>
    <w:rsid w:val="00084A54"/>
    <w:rsid w:val="00084AB5"/>
    <w:rsid w:val="00084EA7"/>
    <w:rsid w:val="00084EBB"/>
    <w:rsid w:val="00084F1B"/>
    <w:rsid w:val="00084F7A"/>
    <w:rsid w:val="00085329"/>
    <w:rsid w:val="0008535D"/>
    <w:rsid w:val="000853AF"/>
    <w:rsid w:val="00085430"/>
    <w:rsid w:val="000854A8"/>
    <w:rsid w:val="00085760"/>
    <w:rsid w:val="000857FB"/>
    <w:rsid w:val="00085905"/>
    <w:rsid w:val="00085A3A"/>
    <w:rsid w:val="00085B3F"/>
    <w:rsid w:val="00085BF6"/>
    <w:rsid w:val="00085C3B"/>
    <w:rsid w:val="00085D86"/>
    <w:rsid w:val="00085D9C"/>
    <w:rsid w:val="00085EC8"/>
    <w:rsid w:val="00085F13"/>
    <w:rsid w:val="00085F66"/>
    <w:rsid w:val="00085F6B"/>
    <w:rsid w:val="00086119"/>
    <w:rsid w:val="0008616D"/>
    <w:rsid w:val="0008639A"/>
    <w:rsid w:val="00086431"/>
    <w:rsid w:val="000866F2"/>
    <w:rsid w:val="000867E8"/>
    <w:rsid w:val="0008680A"/>
    <w:rsid w:val="00086857"/>
    <w:rsid w:val="0008689F"/>
    <w:rsid w:val="0008695B"/>
    <w:rsid w:val="000869CD"/>
    <w:rsid w:val="00086A1C"/>
    <w:rsid w:val="00086AFC"/>
    <w:rsid w:val="00086B01"/>
    <w:rsid w:val="00086B95"/>
    <w:rsid w:val="00086C14"/>
    <w:rsid w:val="00086D67"/>
    <w:rsid w:val="000870D7"/>
    <w:rsid w:val="000870DA"/>
    <w:rsid w:val="0008753B"/>
    <w:rsid w:val="000876CE"/>
    <w:rsid w:val="0008770B"/>
    <w:rsid w:val="0008779E"/>
    <w:rsid w:val="000877B9"/>
    <w:rsid w:val="00087817"/>
    <w:rsid w:val="0008785D"/>
    <w:rsid w:val="0008796B"/>
    <w:rsid w:val="00087B23"/>
    <w:rsid w:val="00087DFB"/>
    <w:rsid w:val="00087E9F"/>
    <w:rsid w:val="00087FBA"/>
    <w:rsid w:val="000900F9"/>
    <w:rsid w:val="000903FB"/>
    <w:rsid w:val="000905CA"/>
    <w:rsid w:val="00090630"/>
    <w:rsid w:val="000906F9"/>
    <w:rsid w:val="0009078F"/>
    <w:rsid w:val="000907FD"/>
    <w:rsid w:val="00090834"/>
    <w:rsid w:val="000908A1"/>
    <w:rsid w:val="000908D6"/>
    <w:rsid w:val="0009090C"/>
    <w:rsid w:val="00090912"/>
    <w:rsid w:val="00090ABA"/>
    <w:rsid w:val="00090B2E"/>
    <w:rsid w:val="00090BA2"/>
    <w:rsid w:val="00090BAE"/>
    <w:rsid w:val="00090E5E"/>
    <w:rsid w:val="00090EE5"/>
    <w:rsid w:val="00090EEC"/>
    <w:rsid w:val="00090F7F"/>
    <w:rsid w:val="0009103D"/>
    <w:rsid w:val="00091309"/>
    <w:rsid w:val="0009132C"/>
    <w:rsid w:val="000913B3"/>
    <w:rsid w:val="000913DD"/>
    <w:rsid w:val="000913E0"/>
    <w:rsid w:val="0009159B"/>
    <w:rsid w:val="00091652"/>
    <w:rsid w:val="000916A5"/>
    <w:rsid w:val="00091786"/>
    <w:rsid w:val="0009181B"/>
    <w:rsid w:val="00091924"/>
    <w:rsid w:val="00091982"/>
    <w:rsid w:val="00091CAC"/>
    <w:rsid w:val="00091DFD"/>
    <w:rsid w:val="00091E5A"/>
    <w:rsid w:val="00091FAC"/>
    <w:rsid w:val="00092032"/>
    <w:rsid w:val="000920CF"/>
    <w:rsid w:val="000921CD"/>
    <w:rsid w:val="0009221F"/>
    <w:rsid w:val="0009222C"/>
    <w:rsid w:val="000922D6"/>
    <w:rsid w:val="0009243E"/>
    <w:rsid w:val="00092486"/>
    <w:rsid w:val="00092611"/>
    <w:rsid w:val="000926F9"/>
    <w:rsid w:val="0009274F"/>
    <w:rsid w:val="0009285F"/>
    <w:rsid w:val="0009287F"/>
    <w:rsid w:val="000929CE"/>
    <w:rsid w:val="00092A13"/>
    <w:rsid w:val="00092A30"/>
    <w:rsid w:val="00092B77"/>
    <w:rsid w:val="00092B82"/>
    <w:rsid w:val="00092CB4"/>
    <w:rsid w:val="00092CDE"/>
    <w:rsid w:val="00092D54"/>
    <w:rsid w:val="00092D8D"/>
    <w:rsid w:val="00092D9C"/>
    <w:rsid w:val="00092DAA"/>
    <w:rsid w:val="0009308C"/>
    <w:rsid w:val="0009312B"/>
    <w:rsid w:val="0009337F"/>
    <w:rsid w:val="000933EE"/>
    <w:rsid w:val="000933F0"/>
    <w:rsid w:val="0009346F"/>
    <w:rsid w:val="000934CA"/>
    <w:rsid w:val="000937AC"/>
    <w:rsid w:val="000937F6"/>
    <w:rsid w:val="0009388F"/>
    <w:rsid w:val="000939A3"/>
    <w:rsid w:val="00093A77"/>
    <w:rsid w:val="00093ABF"/>
    <w:rsid w:val="00093AF4"/>
    <w:rsid w:val="00093B50"/>
    <w:rsid w:val="00093D2D"/>
    <w:rsid w:val="00093EB2"/>
    <w:rsid w:val="00093FD3"/>
    <w:rsid w:val="0009410A"/>
    <w:rsid w:val="00094355"/>
    <w:rsid w:val="00094494"/>
    <w:rsid w:val="00094559"/>
    <w:rsid w:val="000946FD"/>
    <w:rsid w:val="00094778"/>
    <w:rsid w:val="00094AB1"/>
    <w:rsid w:val="00094B48"/>
    <w:rsid w:val="00094C1D"/>
    <w:rsid w:val="00094F08"/>
    <w:rsid w:val="000950AC"/>
    <w:rsid w:val="000951CA"/>
    <w:rsid w:val="000952F9"/>
    <w:rsid w:val="000952FA"/>
    <w:rsid w:val="00095449"/>
    <w:rsid w:val="000954E6"/>
    <w:rsid w:val="0009559A"/>
    <w:rsid w:val="0009572E"/>
    <w:rsid w:val="00095742"/>
    <w:rsid w:val="0009581C"/>
    <w:rsid w:val="0009584F"/>
    <w:rsid w:val="00095995"/>
    <w:rsid w:val="000959B5"/>
    <w:rsid w:val="000959DB"/>
    <w:rsid w:val="00095A72"/>
    <w:rsid w:val="00095AE8"/>
    <w:rsid w:val="00095B2E"/>
    <w:rsid w:val="00095CE6"/>
    <w:rsid w:val="00095D3F"/>
    <w:rsid w:val="00095D4B"/>
    <w:rsid w:val="00095E66"/>
    <w:rsid w:val="00095E71"/>
    <w:rsid w:val="00095E73"/>
    <w:rsid w:val="00095E8F"/>
    <w:rsid w:val="000962A5"/>
    <w:rsid w:val="00096387"/>
    <w:rsid w:val="000963D0"/>
    <w:rsid w:val="00096449"/>
    <w:rsid w:val="00096565"/>
    <w:rsid w:val="00096588"/>
    <w:rsid w:val="000965E9"/>
    <w:rsid w:val="000965F5"/>
    <w:rsid w:val="00096683"/>
    <w:rsid w:val="000966DC"/>
    <w:rsid w:val="000969DE"/>
    <w:rsid w:val="00096B2B"/>
    <w:rsid w:val="00096B37"/>
    <w:rsid w:val="00096DC6"/>
    <w:rsid w:val="00096E2D"/>
    <w:rsid w:val="00096F58"/>
    <w:rsid w:val="000970B5"/>
    <w:rsid w:val="000971B8"/>
    <w:rsid w:val="000972B3"/>
    <w:rsid w:val="000973FB"/>
    <w:rsid w:val="000973FF"/>
    <w:rsid w:val="0009753D"/>
    <w:rsid w:val="0009758B"/>
    <w:rsid w:val="0009762C"/>
    <w:rsid w:val="00097632"/>
    <w:rsid w:val="00097641"/>
    <w:rsid w:val="0009775C"/>
    <w:rsid w:val="000977D3"/>
    <w:rsid w:val="00097836"/>
    <w:rsid w:val="0009783F"/>
    <w:rsid w:val="0009788F"/>
    <w:rsid w:val="00097BB4"/>
    <w:rsid w:val="00097C89"/>
    <w:rsid w:val="00097CF9"/>
    <w:rsid w:val="00097D06"/>
    <w:rsid w:val="00097E6F"/>
    <w:rsid w:val="00097FFA"/>
    <w:rsid w:val="000A0185"/>
    <w:rsid w:val="000A01D2"/>
    <w:rsid w:val="000A01F1"/>
    <w:rsid w:val="000A0217"/>
    <w:rsid w:val="000A02F8"/>
    <w:rsid w:val="000A0330"/>
    <w:rsid w:val="000A0378"/>
    <w:rsid w:val="000A03A5"/>
    <w:rsid w:val="000A04E2"/>
    <w:rsid w:val="000A077E"/>
    <w:rsid w:val="000A081E"/>
    <w:rsid w:val="000A08A6"/>
    <w:rsid w:val="000A0926"/>
    <w:rsid w:val="000A0A58"/>
    <w:rsid w:val="000A0B6F"/>
    <w:rsid w:val="000A0BD8"/>
    <w:rsid w:val="000A0D07"/>
    <w:rsid w:val="000A0D38"/>
    <w:rsid w:val="000A101A"/>
    <w:rsid w:val="000A10CA"/>
    <w:rsid w:val="000A1215"/>
    <w:rsid w:val="000A121B"/>
    <w:rsid w:val="000A130B"/>
    <w:rsid w:val="000A138A"/>
    <w:rsid w:val="000A1552"/>
    <w:rsid w:val="000A16D5"/>
    <w:rsid w:val="000A16F4"/>
    <w:rsid w:val="000A1A61"/>
    <w:rsid w:val="000A1AED"/>
    <w:rsid w:val="000A1B33"/>
    <w:rsid w:val="000A1B99"/>
    <w:rsid w:val="000A1C4C"/>
    <w:rsid w:val="000A1C93"/>
    <w:rsid w:val="000A1D96"/>
    <w:rsid w:val="000A1DAE"/>
    <w:rsid w:val="000A1E7F"/>
    <w:rsid w:val="000A1F03"/>
    <w:rsid w:val="000A20B2"/>
    <w:rsid w:val="000A2178"/>
    <w:rsid w:val="000A2272"/>
    <w:rsid w:val="000A228B"/>
    <w:rsid w:val="000A22FC"/>
    <w:rsid w:val="000A27D7"/>
    <w:rsid w:val="000A28F4"/>
    <w:rsid w:val="000A2907"/>
    <w:rsid w:val="000A2A88"/>
    <w:rsid w:val="000A2B66"/>
    <w:rsid w:val="000A2BC4"/>
    <w:rsid w:val="000A2CA8"/>
    <w:rsid w:val="000A2DDF"/>
    <w:rsid w:val="000A2F80"/>
    <w:rsid w:val="000A31C9"/>
    <w:rsid w:val="000A327E"/>
    <w:rsid w:val="000A33FB"/>
    <w:rsid w:val="000A3468"/>
    <w:rsid w:val="000A34D0"/>
    <w:rsid w:val="000A3617"/>
    <w:rsid w:val="000A365A"/>
    <w:rsid w:val="000A3858"/>
    <w:rsid w:val="000A3880"/>
    <w:rsid w:val="000A3937"/>
    <w:rsid w:val="000A3958"/>
    <w:rsid w:val="000A3A9B"/>
    <w:rsid w:val="000A3BA9"/>
    <w:rsid w:val="000A3CCE"/>
    <w:rsid w:val="000A3CE0"/>
    <w:rsid w:val="000A3D4F"/>
    <w:rsid w:val="000A3D6A"/>
    <w:rsid w:val="000A3D95"/>
    <w:rsid w:val="000A3ECA"/>
    <w:rsid w:val="000A401F"/>
    <w:rsid w:val="000A40DA"/>
    <w:rsid w:val="000A422E"/>
    <w:rsid w:val="000A43B1"/>
    <w:rsid w:val="000A468B"/>
    <w:rsid w:val="000A46A9"/>
    <w:rsid w:val="000A46AF"/>
    <w:rsid w:val="000A4752"/>
    <w:rsid w:val="000A4860"/>
    <w:rsid w:val="000A4A40"/>
    <w:rsid w:val="000A4AAD"/>
    <w:rsid w:val="000A4EED"/>
    <w:rsid w:val="000A4F28"/>
    <w:rsid w:val="000A4FF2"/>
    <w:rsid w:val="000A51C4"/>
    <w:rsid w:val="000A51E0"/>
    <w:rsid w:val="000A5351"/>
    <w:rsid w:val="000A53DF"/>
    <w:rsid w:val="000A546B"/>
    <w:rsid w:val="000A5488"/>
    <w:rsid w:val="000A54A5"/>
    <w:rsid w:val="000A56CD"/>
    <w:rsid w:val="000A5BF9"/>
    <w:rsid w:val="000A602F"/>
    <w:rsid w:val="000A6055"/>
    <w:rsid w:val="000A6136"/>
    <w:rsid w:val="000A6189"/>
    <w:rsid w:val="000A61EC"/>
    <w:rsid w:val="000A6243"/>
    <w:rsid w:val="000A649F"/>
    <w:rsid w:val="000A653B"/>
    <w:rsid w:val="000A65E1"/>
    <w:rsid w:val="000A67C8"/>
    <w:rsid w:val="000A67D6"/>
    <w:rsid w:val="000A681A"/>
    <w:rsid w:val="000A6888"/>
    <w:rsid w:val="000A68ED"/>
    <w:rsid w:val="000A6A06"/>
    <w:rsid w:val="000A6ACC"/>
    <w:rsid w:val="000A6C17"/>
    <w:rsid w:val="000A6C6A"/>
    <w:rsid w:val="000A6D15"/>
    <w:rsid w:val="000A6D99"/>
    <w:rsid w:val="000A6F5C"/>
    <w:rsid w:val="000A6FA9"/>
    <w:rsid w:val="000A6FDD"/>
    <w:rsid w:val="000A7185"/>
    <w:rsid w:val="000A7257"/>
    <w:rsid w:val="000A72C3"/>
    <w:rsid w:val="000A735A"/>
    <w:rsid w:val="000A7407"/>
    <w:rsid w:val="000A7421"/>
    <w:rsid w:val="000A74CA"/>
    <w:rsid w:val="000A7517"/>
    <w:rsid w:val="000A7669"/>
    <w:rsid w:val="000A76D4"/>
    <w:rsid w:val="000A76FA"/>
    <w:rsid w:val="000A7921"/>
    <w:rsid w:val="000A7995"/>
    <w:rsid w:val="000A7A24"/>
    <w:rsid w:val="000A7A41"/>
    <w:rsid w:val="000A7A70"/>
    <w:rsid w:val="000A7C24"/>
    <w:rsid w:val="000A7C3E"/>
    <w:rsid w:val="000A7CE4"/>
    <w:rsid w:val="000A7D08"/>
    <w:rsid w:val="000A7E3D"/>
    <w:rsid w:val="000A7EBC"/>
    <w:rsid w:val="000A7F47"/>
    <w:rsid w:val="000A7FBF"/>
    <w:rsid w:val="000A7FEE"/>
    <w:rsid w:val="000B02D2"/>
    <w:rsid w:val="000B0350"/>
    <w:rsid w:val="000B0528"/>
    <w:rsid w:val="000B0541"/>
    <w:rsid w:val="000B064C"/>
    <w:rsid w:val="000B0686"/>
    <w:rsid w:val="000B0843"/>
    <w:rsid w:val="000B08DD"/>
    <w:rsid w:val="000B09B6"/>
    <w:rsid w:val="000B09D1"/>
    <w:rsid w:val="000B0B28"/>
    <w:rsid w:val="000B0B50"/>
    <w:rsid w:val="000B0BDE"/>
    <w:rsid w:val="000B0C4C"/>
    <w:rsid w:val="000B0E7B"/>
    <w:rsid w:val="000B0EE1"/>
    <w:rsid w:val="000B0F16"/>
    <w:rsid w:val="000B1011"/>
    <w:rsid w:val="000B10DF"/>
    <w:rsid w:val="000B1245"/>
    <w:rsid w:val="000B1320"/>
    <w:rsid w:val="000B1495"/>
    <w:rsid w:val="000B14CE"/>
    <w:rsid w:val="000B14F6"/>
    <w:rsid w:val="000B15B7"/>
    <w:rsid w:val="000B1703"/>
    <w:rsid w:val="000B184F"/>
    <w:rsid w:val="000B195D"/>
    <w:rsid w:val="000B19B1"/>
    <w:rsid w:val="000B1C49"/>
    <w:rsid w:val="000B1F3D"/>
    <w:rsid w:val="000B234D"/>
    <w:rsid w:val="000B242B"/>
    <w:rsid w:val="000B24EE"/>
    <w:rsid w:val="000B2505"/>
    <w:rsid w:val="000B2591"/>
    <w:rsid w:val="000B25A2"/>
    <w:rsid w:val="000B261D"/>
    <w:rsid w:val="000B2707"/>
    <w:rsid w:val="000B2913"/>
    <w:rsid w:val="000B2938"/>
    <w:rsid w:val="000B294B"/>
    <w:rsid w:val="000B2CA6"/>
    <w:rsid w:val="000B2D00"/>
    <w:rsid w:val="000B2D2B"/>
    <w:rsid w:val="000B2D53"/>
    <w:rsid w:val="000B2E78"/>
    <w:rsid w:val="000B2FE9"/>
    <w:rsid w:val="000B3068"/>
    <w:rsid w:val="000B3102"/>
    <w:rsid w:val="000B31C5"/>
    <w:rsid w:val="000B31E3"/>
    <w:rsid w:val="000B3319"/>
    <w:rsid w:val="000B331A"/>
    <w:rsid w:val="000B3388"/>
    <w:rsid w:val="000B342B"/>
    <w:rsid w:val="000B349D"/>
    <w:rsid w:val="000B34C5"/>
    <w:rsid w:val="000B35E6"/>
    <w:rsid w:val="000B37A4"/>
    <w:rsid w:val="000B381F"/>
    <w:rsid w:val="000B38D3"/>
    <w:rsid w:val="000B3A24"/>
    <w:rsid w:val="000B3AB5"/>
    <w:rsid w:val="000B3AFA"/>
    <w:rsid w:val="000B3B46"/>
    <w:rsid w:val="000B3BEF"/>
    <w:rsid w:val="000B3CA8"/>
    <w:rsid w:val="000B3CF4"/>
    <w:rsid w:val="000B3F87"/>
    <w:rsid w:val="000B3FE5"/>
    <w:rsid w:val="000B4010"/>
    <w:rsid w:val="000B4119"/>
    <w:rsid w:val="000B41D5"/>
    <w:rsid w:val="000B430D"/>
    <w:rsid w:val="000B443B"/>
    <w:rsid w:val="000B444B"/>
    <w:rsid w:val="000B447A"/>
    <w:rsid w:val="000B448E"/>
    <w:rsid w:val="000B46B7"/>
    <w:rsid w:val="000B48D8"/>
    <w:rsid w:val="000B4A6B"/>
    <w:rsid w:val="000B4CAB"/>
    <w:rsid w:val="000B4CE7"/>
    <w:rsid w:val="000B4DBC"/>
    <w:rsid w:val="000B4DE7"/>
    <w:rsid w:val="000B4E81"/>
    <w:rsid w:val="000B518D"/>
    <w:rsid w:val="000B5378"/>
    <w:rsid w:val="000B540D"/>
    <w:rsid w:val="000B5519"/>
    <w:rsid w:val="000B5736"/>
    <w:rsid w:val="000B57CB"/>
    <w:rsid w:val="000B5849"/>
    <w:rsid w:val="000B5857"/>
    <w:rsid w:val="000B588D"/>
    <w:rsid w:val="000B58D8"/>
    <w:rsid w:val="000B5969"/>
    <w:rsid w:val="000B5A9D"/>
    <w:rsid w:val="000B5B90"/>
    <w:rsid w:val="000B5C14"/>
    <w:rsid w:val="000B5C2F"/>
    <w:rsid w:val="000B5DF0"/>
    <w:rsid w:val="000B5F6F"/>
    <w:rsid w:val="000B603B"/>
    <w:rsid w:val="000B6119"/>
    <w:rsid w:val="000B613F"/>
    <w:rsid w:val="000B6170"/>
    <w:rsid w:val="000B6172"/>
    <w:rsid w:val="000B62E0"/>
    <w:rsid w:val="000B62F8"/>
    <w:rsid w:val="000B63D6"/>
    <w:rsid w:val="000B64B5"/>
    <w:rsid w:val="000B651B"/>
    <w:rsid w:val="000B6580"/>
    <w:rsid w:val="000B662C"/>
    <w:rsid w:val="000B6644"/>
    <w:rsid w:val="000B6721"/>
    <w:rsid w:val="000B67F6"/>
    <w:rsid w:val="000B6967"/>
    <w:rsid w:val="000B6994"/>
    <w:rsid w:val="000B6A1E"/>
    <w:rsid w:val="000B6B0C"/>
    <w:rsid w:val="000B6B52"/>
    <w:rsid w:val="000B6BD0"/>
    <w:rsid w:val="000B6BDD"/>
    <w:rsid w:val="000B6BDE"/>
    <w:rsid w:val="000B6C81"/>
    <w:rsid w:val="000B6E3A"/>
    <w:rsid w:val="000B6E75"/>
    <w:rsid w:val="000B6EDE"/>
    <w:rsid w:val="000B6EFF"/>
    <w:rsid w:val="000B6F8C"/>
    <w:rsid w:val="000B7168"/>
    <w:rsid w:val="000B7212"/>
    <w:rsid w:val="000B7234"/>
    <w:rsid w:val="000B735A"/>
    <w:rsid w:val="000B73EE"/>
    <w:rsid w:val="000B74E9"/>
    <w:rsid w:val="000B766A"/>
    <w:rsid w:val="000B7942"/>
    <w:rsid w:val="000B7947"/>
    <w:rsid w:val="000B7954"/>
    <w:rsid w:val="000B7A4F"/>
    <w:rsid w:val="000B7A52"/>
    <w:rsid w:val="000B7A63"/>
    <w:rsid w:val="000B7A95"/>
    <w:rsid w:val="000B7BAE"/>
    <w:rsid w:val="000B7D14"/>
    <w:rsid w:val="000B7D86"/>
    <w:rsid w:val="000B7F2C"/>
    <w:rsid w:val="000C024C"/>
    <w:rsid w:val="000C03C0"/>
    <w:rsid w:val="000C0467"/>
    <w:rsid w:val="000C05EE"/>
    <w:rsid w:val="000C064F"/>
    <w:rsid w:val="000C06A2"/>
    <w:rsid w:val="000C0782"/>
    <w:rsid w:val="000C0837"/>
    <w:rsid w:val="000C096D"/>
    <w:rsid w:val="000C09D2"/>
    <w:rsid w:val="000C0A66"/>
    <w:rsid w:val="000C0A7B"/>
    <w:rsid w:val="000C0ACD"/>
    <w:rsid w:val="000C0B9B"/>
    <w:rsid w:val="000C0C41"/>
    <w:rsid w:val="000C0C88"/>
    <w:rsid w:val="000C0CA2"/>
    <w:rsid w:val="000C0DB7"/>
    <w:rsid w:val="000C0ECF"/>
    <w:rsid w:val="000C0EF6"/>
    <w:rsid w:val="000C0FAA"/>
    <w:rsid w:val="000C10E7"/>
    <w:rsid w:val="000C1117"/>
    <w:rsid w:val="000C1183"/>
    <w:rsid w:val="000C13C1"/>
    <w:rsid w:val="000C145F"/>
    <w:rsid w:val="000C14B7"/>
    <w:rsid w:val="000C16E5"/>
    <w:rsid w:val="000C1736"/>
    <w:rsid w:val="000C180B"/>
    <w:rsid w:val="000C184C"/>
    <w:rsid w:val="000C1AE7"/>
    <w:rsid w:val="000C1B14"/>
    <w:rsid w:val="000C1B70"/>
    <w:rsid w:val="000C1B93"/>
    <w:rsid w:val="000C1C0B"/>
    <w:rsid w:val="000C1DAC"/>
    <w:rsid w:val="000C1DBD"/>
    <w:rsid w:val="000C1E20"/>
    <w:rsid w:val="000C1F2B"/>
    <w:rsid w:val="000C1FEF"/>
    <w:rsid w:val="000C1FF6"/>
    <w:rsid w:val="000C2005"/>
    <w:rsid w:val="000C220A"/>
    <w:rsid w:val="000C22BF"/>
    <w:rsid w:val="000C237A"/>
    <w:rsid w:val="000C23CC"/>
    <w:rsid w:val="000C23EC"/>
    <w:rsid w:val="000C2452"/>
    <w:rsid w:val="000C24ED"/>
    <w:rsid w:val="000C2667"/>
    <w:rsid w:val="000C269C"/>
    <w:rsid w:val="000C2797"/>
    <w:rsid w:val="000C28D9"/>
    <w:rsid w:val="000C29D6"/>
    <w:rsid w:val="000C2A48"/>
    <w:rsid w:val="000C303F"/>
    <w:rsid w:val="000C3142"/>
    <w:rsid w:val="000C3194"/>
    <w:rsid w:val="000C320E"/>
    <w:rsid w:val="000C32DB"/>
    <w:rsid w:val="000C350A"/>
    <w:rsid w:val="000C355E"/>
    <w:rsid w:val="000C3595"/>
    <w:rsid w:val="000C35ED"/>
    <w:rsid w:val="000C3735"/>
    <w:rsid w:val="000C3799"/>
    <w:rsid w:val="000C37FC"/>
    <w:rsid w:val="000C383A"/>
    <w:rsid w:val="000C3A1D"/>
    <w:rsid w:val="000C3C49"/>
    <w:rsid w:val="000C3C6B"/>
    <w:rsid w:val="000C3D1F"/>
    <w:rsid w:val="000C3DD5"/>
    <w:rsid w:val="000C3E07"/>
    <w:rsid w:val="000C3FA4"/>
    <w:rsid w:val="000C4122"/>
    <w:rsid w:val="000C4342"/>
    <w:rsid w:val="000C4393"/>
    <w:rsid w:val="000C43DD"/>
    <w:rsid w:val="000C4465"/>
    <w:rsid w:val="000C4469"/>
    <w:rsid w:val="000C4780"/>
    <w:rsid w:val="000C48B8"/>
    <w:rsid w:val="000C493F"/>
    <w:rsid w:val="000C4B2A"/>
    <w:rsid w:val="000C4C44"/>
    <w:rsid w:val="000C4D76"/>
    <w:rsid w:val="000C4E18"/>
    <w:rsid w:val="000C4E5F"/>
    <w:rsid w:val="000C4F18"/>
    <w:rsid w:val="000C4F2D"/>
    <w:rsid w:val="000C4FDB"/>
    <w:rsid w:val="000C500F"/>
    <w:rsid w:val="000C5098"/>
    <w:rsid w:val="000C5409"/>
    <w:rsid w:val="000C5538"/>
    <w:rsid w:val="000C56FB"/>
    <w:rsid w:val="000C5869"/>
    <w:rsid w:val="000C588D"/>
    <w:rsid w:val="000C58B6"/>
    <w:rsid w:val="000C5A7A"/>
    <w:rsid w:val="000C5ADA"/>
    <w:rsid w:val="000C5BA5"/>
    <w:rsid w:val="000C5BBA"/>
    <w:rsid w:val="000C5C8E"/>
    <w:rsid w:val="000C5D6B"/>
    <w:rsid w:val="000C5DB4"/>
    <w:rsid w:val="000C5EED"/>
    <w:rsid w:val="000C5F68"/>
    <w:rsid w:val="000C6197"/>
    <w:rsid w:val="000C62D8"/>
    <w:rsid w:val="000C6370"/>
    <w:rsid w:val="000C63F9"/>
    <w:rsid w:val="000C65D9"/>
    <w:rsid w:val="000C66DE"/>
    <w:rsid w:val="000C68FD"/>
    <w:rsid w:val="000C6914"/>
    <w:rsid w:val="000C69FC"/>
    <w:rsid w:val="000C6A73"/>
    <w:rsid w:val="000C6A75"/>
    <w:rsid w:val="000C6BD4"/>
    <w:rsid w:val="000C6D69"/>
    <w:rsid w:val="000C6DA3"/>
    <w:rsid w:val="000C6E9A"/>
    <w:rsid w:val="000C6F66"/>
    <w:rsid w:val="000C708A"/>
    <w:rsid w:val="000C70F6"/>
    <w:rsid w:val="000C7322"/>
    <w:rsid w:val="000C73C8"/>
    <w:rsid w:val="000C774E"/>
    <w:rsid w:val="000C77B0"/>
    <w:rsid w:val="000C77E2"/>
    <w:rsid w:val="000C783F"/>
    <w:rsid w:val="000C78C1"/>
    <w:rsid w:val="000C7911"/>
    <w:rsid w:val="000C7AC2"/>
    <w:rsid w:val="000C7B6A"/>
    <w:rsid w:val="000C7B78"/>
    <w:rsid w:val="000C7C79"/>
    <w:rsid w:val="000C7CBA"/>
    <w:rsid w:val="000C7D2E"/>
    <w:rsid w:val="000C7D3F"/>
    <w:rsid w:val="000C7D69"/>
    <w:rsid w:val="000C7DE3"/>
    <w:rsid w:val="000C7EEB"/>
    <w:rsid w:val="000D00AE"/>
    <w:rsid w:val="000D0119"/>
    <w:rsid w:val="000D0347"/>
    <w:rsid w:val="000D038D"/>
    <w:rsid w:val="000D0486"/>
    <w:rsid w:val="000D0624"/>
    <w:rsid w:val="000D0625"/>
    <w:rsid w:val="000D0842"/>
    <w:rsid w:val="000D091F"/>
    <w:rsid w:val="000D0B89"/>
    <w:rsid w:val="000D0CC6"/>
    <w:rsid w:val="000D0DB9"/>
    <w:rsid w:val="000D1062"/>
    <w:rsid w:val="000D1066"/>
    <w:rsid w:val="000D1235"/>
    <w:rsid w:val="000D1398"/>
    <w:rsid w:val="000D13E2"/>
    <w:rsid w:val="000D14EE"/>
    <w:rsid w:val="000D1574"/>
    <w:rsid w:val="000D1643"/>
    <w:rsid w:val="000D16F7"/>
    <w:rsid w:val="000D1868"/>
    <w:rsid w:val="000D18BC"/>
    <w:rsid w:val="000D18F1"/>
    <w:rsid w:val="000D1A5D"/>
    <w:rsid w:val="000D1B76"/>
    <w:rsid w:val="000D1C80"/>
    <w:rsid w:val="000D1DB6"/>
    <w:rsid w:val="000D1DD3"/>
    <w:rsid w:val="000D1F1F"/>
    <w:rsid w:val="000D1FB4"/>
    <w:rsid w:val="000D2031"/>
    <w:rsid w:val="000D2045"/>
    <w:rsid w:val="000D2057"/>
    <w:rsid w:val="000D20A0"/>
    <w:rsid w:val="000D2172"/>
    <w:rsid w:val="000D22A9"/>
    <w:rsid w:val="000D2345"/>
    <w:rsid w:val="000D2449"/>
    <w:rsid w:val="000D24A5"/>
    <w:rsid w:val="000D252B"/>
    <w:rsid w:val="000D25D5"/>
    <w:rsid w:val="000D25F4"/>
    <w:rsid w:val="000D2609"/>
    <w:rsid w:val="000D272F"/>
    <w:rsid w:val="000D2820"/>
    <w:rsid w:val="000D29B3"/>
    <w:rsid w:val="000D2AAE"/>
    <w:rsid w:val="000D2B9F"/>
    <w:rsid w:val="000D2C92"/>
    <w:rsid w:val="000D2D0B"/>
    <w:rsid w:val="000D2E73"/>
    <w:rsid w:val="000D2FC3"/>
    <w:rsid w:val="000D3171"/>
    <w:rsid w:val="000D3275"/>
    <w:rsid w:val="000D34FC"/>
    <w:rsid w:val="000D3531"/>
    <w:rsid w:val="000D35C9"/>
    <w:rsid w:val="000D37E7"/>
    <w:rsid w:val="000D3984"/>
    <w:rsid w:val="000D3A93"/>
    <w:rsid w:val="000D3B3A"/>
    <w:rsid w:val="000D3B64"/>
    <w:rsid w:val="000D3BBE"/>
    <w:rsid w:val="000D3C65"/>
    <w:rsid w:val="000D3F49"/>
    <w:rsid w:val="000D41B8"/>
    <w:rsid w:val="000D431C"/>
    <w:rsid w:val="000D4333"/>
    <w:rsid w:val="000D439C"/>
    <w:rsid w:val="000D441D"/>
    <w:rsid w:val="000D449E"/>
    <w:rsid w:val="000D4707"/>
    <w:rsid w:val="000D474A"/>
    <w:rsid w:val="000D4818"/>
    <w:rsid w:val="000D48A8"/>
    <w:rsid w:val="000D4B53"/>
    <w:rsid w:val="000D4C1D"/>
    <w:rsid w:val="000D4C68"/>
    <w:rsid w:val="000D4D73"/>
    <w:rsid w:val="000D4EB0"/>
    <w:rsid w:val="000D4F0B"/>
    <w:rsid w:val="000D4F83"/>
    <w:rsid w:val="000D50E1"/>
    <w:rsid w:val="000D50F7"/>
    <w:rsid w:val="000D516C"/>
    <w:rsid w:val="000D519E"/>
    <w:rsid w:val="000D5316"/>
    <w:rsid w:val="000D5504"/>
    <w:rsid w:val="000D554B"/>
    <w:rsid w:val="000D556B"/>
    <w:rsid w:val="000D56F9"/>
    <w:rsid w:val="000D5740"/>
    <w:rsid w:val="000D5812"/>
    <w:rsid w:val="000D5816"/>
    <w:rsid w:val="000D5887"/>
    <w:rsid w:val="000D58D6"/>
    <w:rsid w:val="000D5938"/>
    <w:rsid w:val="000D5AB5"/>
    <w:rsid w:val="000D5ADE"/>
    <w:rsid w:val="000D5B87"/>
    <w:rsid w:val="000D5BBD"/>
    <w:rsid w:val="000D5BF5"/>
    <w:rsid w:val="000D5C14"/>
    <w:rsid w:val="000D5C1D"/>
    <w:rsid w:val="000D5C2A"/>
    <w:rsid w:val="000D5C38"/>
    <w:rsid w:val="000D5DED"/>
    <w:rsid w:val="000D5E43"/>
    <w:rsid w:val="000D5ED4"/>
    <w:rsid w:val="000D5EFF"/>
    <w:rsid w:val="000D5FE4"/>
    <w:rsid w:val="000D60AE"/>
    <w:rsid w:val="000D60E5"/>
    <w:rsid w:val="000D613B"/>
    <w:rsid w:val="000D622F"/>
    <w:rsid w:val="000D6260"/>
    <w:rsid w:val="000D62A3"/>
    <w:rsid w:val="000D6306"/>
    <w:rsid w:val="000D6326"/>
    <w:rsid w:val="000D636D"/>
    <w:rsid w:val="000D63D0"/>
    <w:rsid w:val="000D6446"/>
    <w:rsid w:val="000D652C"/>
    <w:rsid w:val="000D6688"/>
    <w:rsid w:val="000D6751"/>
    <w:rsid w:val="000D67BE"/>
    <w:rsid w:val="000D6804"/>
    <w:rsid w:val="000D685C"/>
    <w:rsid w:val="000D68D2"/>
    <w:rsid w:val="000D6AD9"/>
    <w:rsid w:val="000D6C52"/>
    <w:rsid w:val="000D6CE2"/>
    <w:rsid w:val="000D6DBB"/>
    <w:rsid w:val="000D6DCF"/>
    <w:rsid w:val="000D722B"/>
    <w:rsid w:val="000D7466"/>
    <w:rsid w:val="000D75D2"/>
    <w:rsid w:val="000D77B6"/>
    <w:rsid w:val="000D77EB"/>
    <w:rsid w:val="000D799F"/>
    <w:rsid w:val="000D79DE"/>
    <w:rsid w:val="000D7A8F"/>
    <w:rsid w:val="000D7B09"/>
    <w:rsid w:val="000D7B93"/>
    <w:rsid w:val="000D7CF1"/>
    <w:rsid w:val="000D7D12"/>
    <w:rsid w:val="000D7DD4"/>
    <w:rsid w:val="000D7E38"/>
    <w:rsid w:val="000D7E57"/>
    <w:rsid w:val="000D7F68"/>
    <w:rsid w:val="000D7F96"/>
    <w:rsid w:val="000D7F9D"/>
    <w:rsid w:val="000E00EF"/>
    <w:rsid w:val="000E02C9"/>
    <w:rsid w:val="000E0394"/>
    <w:rsid w:val="000E04AC"/>
    <w:rsid w:val="000E0642"/>
    <w:rsid w:val="000E064F"/>
    <w:rsid w:val="000E071F"/>
    <w:rsid w:val="000E0847"/>
    <w:rsid w:val="000E0A03"/>
    <w:rsid w:val="000E0A47"/>
    <w:rsid w:val="000E0A8C"/>
    <w:rsid w:val="000E0ABF"/>
    <w:rsid w:val="000E0BC6"/>
    <w:rsid w:val="000E0C41"/>
    <w:rsid w:val="000E0EAE"/>
    <w:rsid w:val="000E0EE4"/>
    <w:rsid w:val="000E0F1B"/>
    <w:rsid w:val="000E101D"/>
    <w:rsid w:val="000E10A6"/>
    <w:rsid w:val="000E11DD"/>
    <w:rsid w:val="000E1318"/>
    <w:rsid w:val="000E14E1"/>
    <w:rsid w:val="000E1518"/>
    <w:rsid w:val="000E1639"/>
    <w:rsid w:val="000E188E"/>
    <w:rsid w:val="000E18B4"/>
    <w:rsid w:val="000E192E"/>
    <w:rsid w:val="000E1AAE"/>
    <w:rsid w:val="000E1B48"/>
    <w:rsid w:val="000E1CB0"/>
    <w:rsid w:val="000E1CB4"/>
    <w:rsid w:val="000E1D92"/>
    <w:rsid w:val="000E1E6A"/>
    <w:rsid w:val="000E1F9A"/>
    <w:rsid w:val="000E1FAD"/>
    <w:rsid w:val="000E207D"/>
    <w:rsid w:val="000E2142"/>
    <w:rsid w:val="000E2294"/>
    <w:rsid w:val="000E22F9"/>
    <w:rsid w:val="000E2383"/>
    <w:rsid w:val="000E24FC"/>
    <w:rsid w:val="000E271F"/>
    <w:rsid w:val="000E27BF"/>
    <w:rsid w:val="000E27CC"/>
    <w:rsid w:val="000E2823"/>
    <w:rsid w:val="000E289B"/>
    <w:rsid w:val="000E28A7"/>
    <w:rsid w:val="000E2A4B"/>
    <w:rsid w:val="000E2A69"/>
    <w:rsid w:val="000E2B1E"/>
    <w:rsid w:val="000E2C52"/>
    <w:rsid w:val="000E2CDB"/>
    <w:rsid w:val="000E2D1E"/>
    <w:rsid w:val="000E2DF5"/>
    <w:rsid w:val="000E2DFD"/>
    <w:rsid w:val="000E2E5A"/>
    <w:rsid w:val="000E2FDF"/>
    <w:rsid w:val="000E3347"/>
    <w:rsid w:val="000E3690"/>
    <w:rsid w:val="000E36DA"/>
    <w:rsid w:val="000E377C"/>
    <w:rsid w:val="000E37B0"/>
    <w:rsid w:val="000E37EA"/>
    <w:rsid w:val="000E3868"/>
    <w:rsid w:val="000E389B"/>
    <w:rsid w:val="000E3917"/>
    <w:rsid w:val="000E3946"/>
    <w:rsid w:val="000E394A"/>
    <w:rsid w:val="000E3B7F"/>
    <w:rsid w:val="000E3C4A"/>
    <w:rsid w:val="000E3CE3"/>
    <w:rsid w:val="000E3D4E"/>
    <w:rsid w:val="000E3DFA"/>
    <w:rsid w:val="000E3EF4"/>
    <w:rsid w:val="000E3FED"/>
    <w:rsid w:val="000E411C"/>
    <w:rsid w:val="000E41FC"/>
    <w:rsid w:val="000E4247"/>
    <w:rsid w:val="000E431F"/>
    <w:rsid w:val="000E43B6"/>
    <w:rsid w:val="000E43FF"/>
    <w:rsid w:val="000E447E"/>
    <w:rsid w:val="000E457F"/>
    <w:rsid w:val="000E45D2"/>
    <w:rsid w:val="000E4612"/>
    <w:rsid w:val="000E4635"/>
    <w:rsid w:val="000E4680"/>
    <w:rsid w:val="000E46FA"/>
    <w:rsid w:val="000E4741"/>
    <w:rsid w:val="000E485F"/>
    <w:rsid w:val="000E49BD"/>
    <w:rsid w:val="000E49D9"/>
    <w:rsid w:val="000E4A66"/>
    <w:rsid w:val="000E4BF0"/>
    <w:rsid w:val="000E4C8B"/>
    <w:rsid w:val="000E4CD0"/>
    <w:rsid w:val="000E4D98"/>
    <w:rsid w:val="000E4FFF"/>
    <w:rsid w:val="000E50B7"/>
    <w:rsid w:val="000E5137"/>
    <w:rsid w:val="000E5148"/>
    <w:rsid w:val="000E5211"/>
    <w:rsid w:val="000E5225"/>
    <w:rsid w:val="000E52BA"/>
    <w:rsid w:val="000E5335"/>
    <w:rsid w:val="000E55A3"/>
    <w:rsid w:val="000E55C6"/>
    <w:rsid w:val="000E56A0"/>
    <w:rsid w:val="000E587B"/>
    <w:rsid w:val="000E5880"/>
    <w:rsid w:val="000E58CA"/>
    <w:rsid w:val="000E58DA"/>
    <w:rsid w:val="000E5954"/>
    <w:rsid w:val="000E5A81"/>
    <w:rsid w:val="000E5AD6"/>
    <w:rsid w:val="000E5C0B"/>
    <w:rsid w:val="000E5C39"/>
    <w:rsid w:val="000E5C46"/>
    <w:rsid w:val="000E5C88"/>
    <w:rsid w:val="000E5CBB"/>
    <w:rsid w:val="000E5CE8"/>
    <w:rsid w:val="000E5D55"/>
    <w:rsid w:val="000E5DA1"/>
    <w:rsid w:val="000E5DB0"/>
    <w:rsid w:val="000E5EEC"/>
    <w:rsid w:val="000E5F68"/>
    <w:rsid w:val="000E624D"/>
    <w:rsid w:val="000E6278"/>
    <w:rsid w:val="000E635D"/>
    <w:rsid w:val="000E645F"/>
    <w:rsid w:val="000E6491"/>
    <w:rsid w:val="000E64C5"/>
    <w:rsid w:val="000E6562"/>
    <w:rsid w:val="000E65AC"/>
    <w:rsid w:val="000E6759"/>
    <w:rsid w:val="000E68F4"/>
    <w:rsid w:val="000E6965"/>
    <w:rsid w:val="000E6969"/>
    <w:rsid w:val="000E69E0"/>
    <w:rsid w:val="000E6A5D"/>
    <w:rsid w:val="000E6A75"/>
    <w:rsid w:val="000E6BBF"/>
    <w:rsid w:val="000E6D08"/>
    <w:rsid w:val="000E6EFF"/>
    <w:rsid w:val="000E702B"/>
    <w:rsid w:val="000E7050"/>
    <w:rsid w:val="000E7096"/>
    <w:rsid w:val="000E7187"/>
    <w:rsid w:val="000E71DD"/>
    <w:rsid w:val="000E72C1"/>
    <w:rsid w:val="000E736D"/>
    <w:rsid w:val="000E73FB"/>
    <w:rsid w:val="000E748B"/>
    <w:rsid w:val="000E74CE"/>
    <w:rsid w:val="000E7647"/>
    <w:rsid w:val="000E7656"/>
    <w:rsid w:val="000E778D"/>
    <w:rsid w:val="000E77C5"/>
    <w:rsid w:val="000E7942"/>
    <w:rsid w:val="000E7AFD"/>
    <w:rsid w:val="000E7B62"/>
    <w:rsid w:val="000E7C71"/>
    <w:rsid w:val="000E7C96"/>
    <w:rsid w:val="000E7DDE"/>
    <w:rsid w:val="000F01D1"/>
    <w:rsid w:val="000F0232"/>
    <w:rsid w:val="000F02E1"/>
    <w:rsid w:val="000F02FB"/>
    <w:rsid w:val="000F035A"/>
    <w:rsid w:val="000F0366"/>
    <w:rsid w:val="000F0505"/>
    <w:rsid w:val="000F0609"/>
    <w:rsid w:val="000F06CD"/>
    <w:rsid w:val="000F080B"/>
    <w:rsid w:val="000F087F"/>
    <w:rsid w:val="000F095A"/>
    <w:rsid w:val="000F0964"/>
    <w:rsid w:val="000F0A54"/>
    <w:rsid w:val="000F0A9A"/>
    <w:rsid w:val="000F0BA8"/>
    <w:rsid w:val="000F0BB6"/>
    <w:rsid w:val="000F0BF5"/>
    <w:rsid w:val="000F0C0E"/>
    <w:rsid w:val="000F0CF3"/>
    <w:rsid w:val="000F0DF5"/>
    <w:rsid w:val="000F0F51"/>
    <w:rsid w:val="000F1022"/>
    <w:rsid w:val="000F107D"/>
    <w:rsid w:val="000F11F6"/>
    <w:rsid w:val="000F121A"/>
    <w:rsid w:val="000F1240"/>
    <w:rsid w:val="000F1280"/>
    <w:rsid w:val="000F1291"/>
    <w:rsid w:val="000F1320"/>
    <w:rsid w:val="000F13A6"/>
    <w:rsid w:val="000F13DE"/>
    <w:rsid w:val="000F14B9"/>
    <w:rsid w:val="000F15FA"/>
    <w:rsid w:val="000F161F"/>
    <w:rsid w:val="000F16C1"/>
    <w:rsid w:val="000F1763"/>
    <w:rsid w:val="000F1958"/>
    <w:rsid w:val="000F1D37"/>
    <w:rsid w:val="000F1E03"/>
    <w:rsid w:val="000F2058"/>
    <w:rsid w:val="000F213D"/>
    <w:rsid w:val="000F254C"/>
    <w:rsid w:val="000F2867"/>
    <w:rsid w:val="000F2937"/>
    <w:rsid w:val="000F298E"/>
    <w:rsid w:val="000F2B93"/>
    <w:rsid w:val="000F2C23"/>
    <w:rsid w:val="000F2C6B"/>
    <w:rsid w:val="000F2CC2"/>
    <w:rsid w:val="000F2D54"/>
    <w:rsid w:val="000F2D71"/>
    <w:rsid w:val="000F30BC"/>
    <w:rsid w:val="000F3251"/>
    <w:rsid w:val="000F3362"/>
    <w:rsid w:val="000F350A"/>
    <w:rsid w:val="000F3525"/>
    <w:rsid w:val="000F3695"/>
    <w:rsid w:val="000F3699"/>
    <w:rsid w:val="000F37ED"/>
    <w:rsid w:val="000F3805"/>
    <w:rsid w:val="000F3860"/>
    <w:rsid w:val="000F3934"/>
    <w:rsid w:val="000F3951"/>
    <w:rsid w:val="000F3A6D"/>
    <w:rsid w:val="000F3C4A"/>
    <w:rsid w:val="000F3D31"/>
    <w:rsid w:val="000F3F68"/>
    <w:rsid w:val="000F4063"/>
    <w:rsid w:val="000F4136"/>
    <w:rsid w:val="000F4193"/>
    <w:rsid w:val="000F42CC"/>
    <w:rsid w:val="000F4428"/>
    <w:rsid w:val="000F4457"/>
    <w:rsid w:val="000F4500"/>
    <w:rsid w:val="000F4831"/>
    <w:rsid w:val="000F4873"/>
    <w:rsid w:val="000F4A35"/>
    <w:rsid w:val="000F4C45"/>
    <w:rsid w:val="000F4D72"/>
    <w:rsid w:val="000F4E98"/>
    <w:rsid w:val="000F4F5D"/>
    <w:rsid w:val="000F508F"/>
    <w:rsid w:val="000F50DD"/>
    <w:rsid w:val="000F55FD"/>
    <w:rsid w:val="000F5665"/>
    <w:rsid w:val="000F5827"/>
    <w:rsid w:val="000F58EC"/>
    <w:rsid w:val="000F596C"/>
    <w:rsid w:val="000F59C4"/>
    <w:rsid w:val="000F59DE"/>
    <w:rsid w:val="000F5A0B"/>
    <w:rsid w:val="000F5A4D"/>
    <w:rsid w:val="000F5AB7"/>
    <w:rsid w:val="000F5C21"/>
    <w:rsid w:val="000F5DA3"/>
    <w:rsid w:val="000F5DC4"/>
    <w:rsid w:val="000F5DDD"/>
    <w:rsid w:val="000F5ED6"/>
    <w:rsid w:val="000F5ED7"/>
    <w:rsid w:val="000F5F2B"/>
    <w:rsid w:val="000F5F50"/>
    <w:rsid w:val="000F6002"/>
    <w:rsid w:val="000F6044"/>
    <w:rsid w:val="000F60FE"/>
    <w:rsid w:val="000F61F8"/>
    <w:rsid w:val="000F6255"/>
    <w:rsid w:val="000F6283"/>
    <w:rsid w:val="000F62CE"/>
    <w:rsid w:val="000F6567"/>
    <w:rsid w:val="000F6573"/>
    <w:rsid w:val="000F65C6"/>
    <w:rsid w:val="000F66E9"/>
    <w:rsid w:val="000F672E"/>
    <w:rsid w:val="000F6772"/>
    <w:rsid w:val="000F686E"/>
    <w:rsid w:val="000F692F"/>
    <w:rsid w:val="000F6975"/>
    <w:rsid w:val="000F69EC"/>
    <w:rsid w:val="000F6AAD"/>
    <w:rsid w:val="000F6B6F"/>
    <w:rsid w:val="000F6BB6"/>
    <w:rsid w:val="000F6C29"/>
    <w:rsid w:val="000F6D85"/>
    <w:rsid w:val="000F6DFC"/>
    <w:rsid w:val="000F6E32"/>
    <w:rsid w:val="000F6F6A"/>
    <w:rsid w:val="000F703E"/>
    <w:rsid w:val="000F70D7"/>
    <w:rsid w:val="000F7107"/>
    <w:rsid w:val="000F7133"/>
    <w:rsid w:val="000F7168"/>
    <w:rsid w:val="000F72CB"/>
    <w:rsid w:val="000F7391"/>
    <w:rsid w:val="000F741E"/>
    <w:rsid w:val="000F7436"/>
    <w:rsid w:val="000F74C6"/>
    <w:rsid w:val="000F7684"/>
    <w:rsid w:val="000F76A8"/>
    <w:rsid w:val="000F77C6"/>
    <w:rsid w:val="000F789A"/>
    <w:rsid w:val="000F7AED"/>
    <w:rsid w:val="000F7B12"/>
    <w:rsid w:val="000F7D46"/>
    <w:rsid w:val="000F7EE6"/>
    <w:rsid w:val="001000DA"/>
    <w:rsid w:val="00100153"/>
    <w:rsid w:val="00100233"/>
    <w:rsid w:val="001003ED"/>
    <w:rsid w:val="0010046A"/>
    <w:rsid w:val="0010048C"/>
    <w:rsid w:val="0010061A"/>
    <w:rsid w:val="0010066C"/>
    <w:rsid w:val="00100769"/>
    <w:rsid w:val="001009C8"/>
    <w:rsid w:val="001009CA"/>
    <w:rsid w:val="00100A5E"/>
    <w:rsid w:val="00100D7A"/>
    <w:rsid w:val="00100EF3"/>
    <w:rsid w:val="00100F26"/>
    <w:rsid w:val="00100F6F"/>
    <w:rsid w:val="001011D0"/>
    <w:rsid w:val="00101417"/>
    <w:rsid w:val="00101493"/>
    <w:rsid w:val="001014CB"/>
    <w:rsid w:val="0010164D"/>
    <w:rsid w:val="00101677"/>
    <w:rsid w:val="00101709"/>
    <w:rsid w:val="00101985"/>
    <w:rsid w:val="00101A39"/>
    <w:rsid w:val="00101C93"/>
    <w:rsid w:val="00101CF1"/>
    <w:rsid w:val="00101DE5"/>
    <w:rsid w:val="00101EC7"/>
    <w:rsid w:val="00101F0E"/>
    <w:rsid w:val="0010209C"/>
    <w:rsid w:val="00102112"/>
    <w:rsid w:val="0010219C"/>
    <w:rsid w:val="001021FA"/>
    <w:rsid w:val="0010235A"/>
    <w:rsid w:val="0010238D"/>
    <w:rsid w:val="00102455"/>
    <w:rsid w:val="001024D2"/>
    <w:rsid w:val="001026D1"/>
    <w:rsid w:val="0010284B"/>
    <w:rsid w:val="001028DB"/>
    <w:rsid w:val="00102919"/>
    <w:rsid w:val="0010294C"/>
    <w:rsid w:val="00102B24"/>
    <w:rsid w:val="00102B3D"/>
    <w:rsid w:val="00102CE6"/>
    <w:rsid w:val="00102D7E"/>
    <w:rsid w:val="00102DE0"/>
    <w:rsid w:val="00102E5F"/>
    <w:rsid w:val="00102F0A"/>
    <w:rsid w:val="00102F20"/>
    <w:rsid w:val="00102F4E"/>
    <w:rsid w:val="00102FDA"/>
    <w:rsid w:val="0010311E"/>
    <w:rsid w:val="00103130"/>
    <w:rsid w:val="001032BA"/>
    <w:rsid w:val="001036F8"/>
    <w:rsid w:val="00103A0C"/>
    <w:rsid w:val="00103BAA"/>
    <w:rsid w:val="00103C1E"/>
    <w:rsid w:val="00103D70"/>
    <w:rsid w:val="00103E76"/>
    <w:rsid w:val="00103EDA"/>
    <w:rsid w:val="00103F88"/>
    <w:rsid w:val="00104066"/>
    <w:rsid w:val="00104224"/>
    <w:rsid w:val="00104271"/>
    <w:rsid w:val="001042AF"/>
    <w:rsid w:val="00104325"/>
    <w:rsid w:val="00104332"/>
    <w:rsid w:val="0010437B"/>
    <w:rsid w:val="0010438A"/>
    <w:rsid w:val="00104400"/>
    <w:rsid w:val="00104546"/>
    <w:rsid w:val="0010456B"/>
    <w:rsid w:val="001045AE"/>
    <w:rsid w:val="001045F6"/>
    <w:rsid w:val="001045FA"/>
    <w:rsid w:val="001046F5"/>
    <w:rsid w:val="00104705"/>
    <w:rsid w:val="0010472C"/>
    <w:rsid w:val="00104791"/>
    <w:rsid w:val="0010494B"/>
    <w:rsid w:val="00104A26"/>
    <w:rsid w:val="00104AF6"/>
    <w:rsid w:val="00104B53"/>
    <w:rsid w:val="00104D55"/>
    <w:rsid w:val="00104EA6"/>
    <w:rsid w:val="001050D0"/>
    <w:rsid w:val="001051BF"/>
    <w:rsid w:val="00105201"/>
    <w:rsid w:val="001053F5"/>
    <w:rsid w:val="0010555D"/>
    <w:rsid w:val="00105668"/>
    <w:rsid w:val="0010587F"/>
    <w:rsid w:val="00105933"/>
    <w:rsid w:val="00105A38"/>
    <w:rsid w:val="00105AD8"/>
    <w:rsid w:val="00105B64"/>
    <w:rsid w:val="00105BA4"/>
    <w:rsid w:val="00105BDE"/>
    <w:rsid w:val="00105CF5"/>
    <w:rsid w:val="00105D34"/>
    <w:rsid w:val="00105F3D"/>
    <w:rsid w:val="00105F4D"/>
    <w:rsid w:val="0010604D"/>
    <w:rsid w:val="00106079"/>
    <w:rsid w:val="00106154"/>
    <w:rsid w:val="0010616F"/>
    <w:rsid w:val="0010638A"/>
    <w:rsid w:val="001063A0"/>
    <w:rsid w:val="001063BA"/>
    <w:rsid w:val="001063C3"/>
    <w:rsid w:val="00106578"/>
    <w:rsid w:val="00106618"/>
    <w:rsid w:val="0010661E"/>
    <w:rsid w:val="00106693"/>
    <w:rsid w:val="001066F3"/>
    <w:rsid w:val="00106742"/>
    <w:rsid w:val="00106817"/>
    <w:rsid w:val="00106933"/>
    <w:rsid w:val="0010696E"/>
    <w:rsid w:val="00106973"/>
    <w:rsid w:val="00106AA8"/>
    <w:rsid w:val="00106AC9"/>
    <w:rsid w:val="00106AF1"/>
    <w:rsid w:val="00106BBE"/>
    <w:rsid w:val="00106BF3"/>
    <w:rsid w:val="00106C9F"/>
    <w:rsid w:val="00106CD7"/>
    <w:rsid w:val="00106CFD"/>
    <w:rsid w:val="00106E17"/>
    <w:rsid w:val="00106EC4"/>
    <w:rsid w:val="00106FEF"/>
    <w:rsid w:val="0010701B"/>
    <w:rsid w:val="001070A6"/>
    <w:rsid w:val="001070F0"/>
    <w:rsid w:val="0010729C"/>
    <w:rsid w:val="00107324"/>
    <w:rsid w:val="0010733F"/>
    <w:rsid w:val="00107356"/>
    <w:rsid w:val="0010738D"/>
    <w:rsid w:val="00107454"/>
    <w:rsid w:val="00107492"/>
    <w:rsid w:val="00107522"/>
    <w:rsid w:val="00107543"/>
    <w:rsid w:val="0010778C"/>
    <w:rsid w:val="001077A6"/>
    <w:rsid w:val="001077B2"/>
    <w:rsid w:val="001077DC"/>
    <w:rsid w:val="00107829"/>
    <w:rsid w:val="00107A3B"/>
    <w:rsid w:val="00107ACC"/>
    <w:rsid w:val="00107B68"/>
    <w:rsid w:val="00107C45"/>
    <w:rsid w:val="00107C9A"/>
    <w:rsid w:val="00107DAA"/>
    <w:rsid w:val="00107E01"/>
    <w:rsid w:val="00107F91"/>
    <w:rsid w:val="001100E2"/>
    <w:rsid w:val="00110377"/>
    <w:rsid w:val="001103E8"/>
    <w:rsid w:val="00110576"/>
    <w:rsid w:val="001105A8"/>
    <w:rsid w:val="001106BB"/>
    <w:rsid w:val="00110789"/>
    <w:rsid w:val="0011086F"/>
    <w:rsid w:val="00110D88"/>
    <w:rsid w:val="00110FFA"/>
    <w:rsid w:val="001110A9"/>
    <w:rsid w:val="00111111"/>
    <w:rsid w:val="00111210"/>
    <w:rsid w:val="001112CB"/>
    <w:rsid w:val="00111306"/>
    <w:rsid w:val="001116A5"/>
    <w:rsid w:val="0011172C"/>
    <w:rsid w:val="001117E2"/>
    <w:rsid w:val="00111C14"/>
    <w:rsid w:val="00111CB1"/>
    <w:rsid w:val="00111D46"/>
    <w:rsid w:val="00111D49"/>
    <w:rsid w:val="00111D7A"/>
    <w:rsid w:val="00111DF1"/>
    <w:rsid w:val="0011209D"/>
    <w:rsid w:val="00112101"/>
    <w:rsid w:val="001121B5"/>
    <w:rsid w:val="00112285"/>
    <w:rsid w:val="0011246A"/>
    <w:rsid w:val="001124D6"/>
    <w:rsid w:val="00112528"/>
    <w:rsid w:val="001126B4"/>
    <w:rsid w:val="001126E6"/>
    <w:rsid w:val="0011270A"/>
    <w:rsid w:val="0011274E"/>
    <w:rsid w:val="001128B3"/>
    <w:rsid w:val="00112963"/>
    <w:rsid w:val="00112C11"/>
    <w:rsid w:val="00112D6C"/>
    <w:rsid w:val="00112E84"/>
    <w:rsid w:val="00112F33"/>
    <w:rsid w:val="00112FF7"/>
    <w:rsid w:val="001130A2"/>
    <w:rsid w:val="00113140"/>
    <w:rsid w:val="0011325B"/>
    <w:rsid w:val="001134D3"/>
    <w:rsid w:val="001134E0"/>
    <w:rsid w:val="0011356B"/>
    <w:rsid w:val="00113753"/>
    <w:rsid w:val="00113774"/>
    <w:rsid w:val="00113867"/>
    <w:rsid w:val="00113890"/>
    <w:rsid w:val="00113941"/>
    <w:rsid w:val="0011396B"/>
    <w:rsid w:val="0011399C"/>
    <w:rsid w:val="001139C8"/>
    <w:rsid w:val="00113B72"/>
    <w:rsid w:val="00113C36"/>
    <w:rsid w:val="00113DA2"/>
    <w:rsid w:val="00113F47"/>
    <w:rsid w:val="00114064"/>
    <w:rsid w:val="001142B7"/>
    <w:rsid w:val="0011431A"/>
    <w:rsid w:val="00114433"/>
    <w:rsid w:val="00114472"/>
    <w:rsid w:val="00114519"/>
    <w:rsid w:val="00114574"/>
    <w:rsid w:val="00114676"/>
    <w:rsid w:val="001146E4"/>
    <w:rsid w:val="001146FF"/>
    <w:rsid w:val="00114997"/>
    <w:rsid w:val="00114A01"/>
    <w:rsid w:val="00114CA6"/>
    <w:rsid w:val="00114CE9"/>
    <w:rsid w:val="00114DB9"/>
    <w:rsid w:val="00114EC7"/>
    <w:rsid w:val="00114FB6"/>
    <w:rsid w:val="00114FE8"/>
    <w:rsid w:val="0011520E"/>
    <w:rsid w:val="001152DE"/>
    <w:rsid w:val="00115327"/>
    <w:rsid w:val="00115362"/>
    <w:rsid w:val="0011540D"/>
    <w:rsid w:val="0011543A"/>
    <w:rsid w:val="001156DB"/>
    <w:rsid w:val="00115743"/>
    <w:rsid w:val="0011578F"/>
    <w:rsid w:val="001158BF"/>
    <w:rsid w:val="001158E5"/>
    <w:rsid w:val="00115ADE"/>
    <w:rsid w:val="00115B5C"/>
    <w:rsid w:val="00115C06"/>
    <w:rsid w:val="00115CBB"/>
    <w:rsid w:val="00115CD1"/>
    <w:rsid w:val="00115D92"/>
    <w:rsid w:val="00115F34"/>
    <w:rsid w:val="00115FCC"/>
    <w:rsid w:val="001160BC"/>
    <w:rsid w:val="00116246"/>
    <w:rsid w:val="00116275"/>
    <w:rsid w:val="001163AE"/>
    <w:rsid w:val="00116482"/>
    <w:rsid w:val="0011648D"/>
    <w:rsid w:val="001165ED"/>
    <w:rsid w:val="00116792"/>
    <w:rsid w:val="001167C0"/>
    <w:rsid w:val="00116931"/>
    <w:rsid w:val="00116A6C"/>
    <w:rsid w:val="00116A72"/>
    <w:rsid w:val="00116A9F"/>
    <w:rsid w:val="00116AF7"/>
    <w:rsid w:val="00116B3B"/>
    <w:rsid w:val="00116BA6"/>
    <w:rsid w:val="00116FE4"/>
    <w:rsid w:val="001170DB"/>
    <w:rsid w:val="001170F5"/>
    <w:rsid w:val="001171C0"/>
    <w:rsid w:val="001171D1"/>
    <w:rsid w:val="0011726B"/>
    <w:rsid w:val="00117284"/>
    <w:rsid w:val="00117532"/>
    <w:rsid w:val="001177D2"/>
    <w:rsid w:val="001177F1"/>
    <w:rsid w:val="00117925"/>
    <w:rsid w:val="00117992"/>
    <w:rsid w:val="00117A16"/>
    <w:rsid w:val="00117A2B"/>
    <w:rsid w:val="00117A80"/>
    <w:rsid w:val="00117A9D"/>
    <w:rsid w:val="00117B20"/>
    <w:rsid w:val="00117B33"/>
    <w:rsid w:val="00117B6F"/>
    <w:rsid w:val="00117C8C"/>
    <w:rsid w:val="00117E1E"/>
    <w:rsid w:val="001201C2"/>
    <w:rsid w:val="001201EA"/>
    <w:rsid w:val="00120273"/>
    <w:rsid w:val="0012027F"/>
    <w:rsid w:val="00120373"/>
    <w:rsid w:val="001204B8"/>
    <w:rsid w:val="001204C7"/>
    <w:rsid w:val="00120547"/>
    <w:rsid w:val="001205C5"/>
    <w:rsid w:val="001205E8"/>
    <w:rsid w:val="00120623"/>
    <w:rsid w:val="00120643"/>
    <w:rsid w:val="001206ED"/>
    <w:rsid w:val="00120753"/>
    <w:rsid w:val="0012094B"/>
    <w:rsid w:val="00120A0A"/>
    <w:rsid w:val="00120A39"/>
    <w:rsid w:val="00120B38"/>
    <w:rsid w:val="00120BAD"/>
    <w:rsid w:val="00120D7B"/>
    <w:rsid w:val="00120E73"/>
    <w:rsid w:val="00120F3C"/>
    <w:rsid w:val="0012119B"/>
    <w:rsid w:val="00121258"/>
    <w:rsid w:val="00121316"/>
    <w:rsid w:val="00121354"/>
    <w:rsid w:val="001216BB"/>
    <w:rsid w:val="00121778"/>
    <w:rsid w:val="00121787"/>
    <w:rsid w:val="00121809"/>
    <w:rsid w:val="0012185A"/>
    <w:rsid w:val="0012193C"/>
    <w:rsid w:val="00121A04"/>
    <w:rsid w:val="00121B83"/>
    <w:rsid w:val="00121C3A"/>
    <w:rsid w:val="00121D10"/>
    <w:rsid w:val="00121D35"/>
    <w:rsid w:val="00121E46"/>
    <w:rsid w:val="00121E84"/>
    <w:rsid w:val="001220DC"/>
    <w:rsid w:val="00122118"/>
    <w:rsid w:val="001222EA"/>
    <w:rsid w:val="00122380"/>
    <w:rsid w:val="00122404"/>
    <w:rsid w:val="0012259D"/>
    <w:rsid w:val="00122618"/>
    <w:rsid w:val="001226C5"/>
    <w:rsid w:val="00122837"/>
    <w:rsid w:val="0012293D"/>
    <w:rsid w:val="00122AAB"/>
    <w:rsid w:val="00122B69"/>
    <w:rsid w:val="00122BB6"/>
    <w:rsid w:val="00122D27"/>
    <w:rsid w:val="00122D59"/>
    <w:rsid w:val="00122DA7"/>
    <w:rsid w:val="00122DAB"/>
    <w:rsid w:val="00122EDE"/>
    <w:rsid w:val="00122EF9"/>
    <w:rsid w:val="00123012"/>
    <w:rsid w:val="0012303B"/>
    <w:rsid w:val="00123048"/>
    <w:rsid w:val="00123428"/>
    <w:rsid w:val="00123588"/>
    <w:rsid w:val="0012358C"/>
    <w:rsid w:val="00123658"/>
    <w:rsid w:val="00123834"/>
    <w:rsid w:val="001238BD"/>
    <w:rsid w:val="001239BC"/>
    <w:rsid w:val="00123A80"/>
    <w:rsid w:val="00123BA6"/>
    <w:rsid w:val="00123BC2"/>
    <w:rsid w:val="00123C85"/>
    <w:rsid w:val="00123C8F"/>
    <w:rsid w:val="00123D6E"/>
    <w:rsid w:val="00123DF4"/>
    <w:rsid w:val="00123FDF"/>
    <w:rsid w:val="0012401A"/>
    <w:rsid w:val="001241D7"/>
    <w:rsid w:val="001242B1"/>
    <w:rsid w:val="001242DA"/>
    <w:rsid w:val="00124332"/>
    <w:rsid w:val="0012433F"/>
    <w:rsid w:val="001243AD"/>
    <w:rsid w:val="001245B0"/>
    <w:rsid w:val="00124787"/>
    <w:rsid w:val="001248D9"/>
    <w:rsid w:val="00124A0D"/>
    <w:rsid w:val="00124AE4"/>
    <w:rsid w:val="00124B1D"/>
    <w:rsid w:val="00124B22"/>
    <w:rsid w:val="00124BB5"/>
    <w:rsid w:val="00124BD5"/>
    <w:rsid w:val="00124BD7"/>
    <w:rsid w:val="00124E4C"/>
    <w:rsid w:val="00124E5A"/>
    <w:rsid w:val="00125005"/>
    <w:rsid w:val="001250BF"/>
    <w:rsid w:val="00125343"/>
    <w:rsid w:val="00125482"/>
    <w:rsid w:val="001254AA"/>
    <w:rsid w:val="00125506"/>
    <w:rsid w:val="00125619"/>
    <w:rsid w:val="00125660"/>
    <w:rsid w:val="0012566D"/>
    <w:rsid w:val="0012575A"/>
    <w:rsid w:val="0012575B"/>
    <w:rsid w:val="001257AC"/>
    <w:rsid w:val="001258E7"/>
    <w:rsid w:val="00125993"/>
    <w:rsid w:val="001259C9"/>
    <w:rsid w:val="00125AA9"/>
    <w:rsid w:val="00125AB8"/>
    <w:rsid w:val="00125BD7"/>
    <w:rsid w:val="00125DBC"/>
    <w:rsid w:val="00125FDE"/>
    <w:rsid w:val="00126004"/>
    <w:rsid w:val="00126023"/>
    <w:rsid w:val="0012607E"/>
    <w:rsid w:val="00126087"/>
    <w:rsid w:val="001260FF"/>
    <w:rsid w:val="00126154"/>
    <w:rsid w:val="0012616E"/>
    <w:rsid w:val="001261AC"/>
    <w:rsid w:val="001261D1"/>
    <w:rsid w:val="0012623A"/>
    <w:rsid w:val="00126284"/>
    <w:rsid w:val="001262B3"/>
    <w:rsid w:val="00126311"/>
    <w:rsid w:val="00126447"/>
    <w:rsid w:val="001264A3"/>
    <w:rsid w:val="001265DD"/>
    <w:rsid w:val="0012660E"/>
    <w:rsid w:val="001267C5"/>
    <w:rsid w:val="001268AC"/>
    <w:rsid w:val="001268C9"/>
    <w:rsid w:val="00126A01"/>
    <w:rsid w:val="00126AC8"/>
    <w:rsid w:val="00126C26"/>
    <w:rsid w:val="00126C3F"/>
    <w:rsid w:val="00126C86"/>
    <w:rsid w:val="00126D57"/>
    <w:rsid w:val="00126E83"/>
    <w:rsid w:val="00126FD0"/>
    <w:rsid w:val="00126FDE"/>
    <w:rsid w:val="001270C2"/>
    <w:rsid w:val="001272E9"/>
    <w:rsid w:val="00127304"/>
    <w:rsid w:val="00127349"/>
    <w:rsid w:val="0012737C"/>
    <w:rsid w:val="001273ED"/>
    <w:rsid w:val="0012741F"/>
    <w:rsid w:val="0012749E"/>
    <w:rsid w:val="001276AF"/>
    <w:rsid w:val="00127749"/>
    <w:rsid w:val="001277AD"/>
    <w:rsid w:val="00127910"/>
    <w:rsid w:val="001279E1"/>
    <w:rsid w:val="00127A50"/>
    <w:rsid w:val="00127B74"/>
    <w:rsid w:val="00127CC0"/>
    <w:rsid w:val="00127D62"/>
    <w:rsid w:val="00127DB1"/>
    <w:rsid w:val="00127DD0"/>
    <w:rsid w:val="00127FE7"/>
    <w:rsid w:val="00130072"/>
    <w:rsid w:val="001300E7"/>
    <w:rsid w:val="0013013D"/>
    <w:rsid w:val="001301E4"/>
    <w:rsid w:val="001301F2"/>
    <w:rsid w:val="001301FF"/>
    <w:rsid w:val="0013034C"/>
    <w:rsid w:val="001303F2"/>
    <w:rsid w:val="001304C7"/>
    <w:rsid w:val="00130791"/>
    <w:rsid w:val="0013089F"/>
    <w:rsid w:val="00130961"/>
    <w:rsid w:val="001309BD"/>
    <w:rsid w:val="001309D8"/>
    <w:rsid w:val="00130B38"/>
    <w:rsid w:val="00130B8A"/>
    <w:rsid w:val="00130BAC"/>
    <w:rsid w:val="00130DCB"/>
    <w:rsid w:val="00130EF9"/>
    <w:rsid w:val="00130EFA"/>
    <w:rsid w:val="00131017"/>
    <w:rsid w:val="00131282"/>
    <w:rsid w:val="0013143E"/>
    <w:rsid w:val="0013154C"/>
    <w:rsid w:val="0013158A"/>
    <w:rsid w:val="00131783"/>
    <w:rsid w:val="0013182B"/>
    <w:rsid w:val="0013186C"/>
    <w:rsid w:val="00131960"/>
    <w:rsid w:val="001319B4"/>
    <w:rsid w:val="001319E4"/>
    <w:rsid w:val="00131A41"/>
    <w:rsid w:val="00131AA7"/>
    <w:rsid w:val="00131AC8"/>
    <w:rsid w:val="00131B33"/>
    <w:rsid w:val="00131CAF"/>
    <w:rsid w:val="00131D03"/>
    <w:rsid w:val="00131D97"/>
    <w:rsid w:val="0013212E"/>
    <w:rsid w:val="00132148"/>
    <w:rsid w:val="001321FA"/>
    <w:rsid w:val="00132262"/>
    <w:rsid w:val="0013259E"/>
    <w:rsid w:val="001325CB"/>
    <w:rsid w:val="0013267B"/>
    <w:rsid w:val="00132786"/>
    <w:rsid w:val="001327C2"/>
    <w:rsid w:val="001327CA"/>
    <w:rsid w:val="001327EF"/>
    <w:rsid w:val="00132879"/>
    <w:rsid w:val="00132939"/>
    <w:rsid w:val="001329C6"/>
    <w:rsid w:val="00132A1D"/>
    <w:rsid w:val="00132AA7"/>
    <w:rsid w:val="00132BA5"/>
    <w:rsid w:val="00132CD0"/>
    <w:rsid w:val="00132D2B"/>
    <w:rsid w:val="00132DC5"/>
    <w:rsid w:val="00132E23"/>
    <w:rsid w:val="00132EAD"/>
    <w:rsid w:val="00132FDB"/>
    <w:rsid w:val="00133170"/>
    <w:rsid w:val="001332FA"/>
    <w:rsid w:val="00133324"/>
    <w:rsid w:val="00133466"/>
    <w:rsid w:val="00133498"/>
    <w:rsid w:val="001334D5"/>
    <w:rsid w:val="0013367D"/>
    <w:rsid w:val="001336A1"/>
    <w:rsid w:val="00133701"/>
    <w:rsid w:val="00133734"/>
    <w:rsid w:val="001337E1"/>
    <w:rsid w:val="001337FE"/>
    <w:rsid w:val="00133A0E"/>
    <w:rsid w:val="00133A79"/>
    <w:rsid w:val="00133D4F"/>
    <w:rsid w:val="00133D67"/>
    <w:rsid w:val="00133D92"/>
    <w:rsid w:val="00133EB9"/>
    <w:rsid w:val="0013426D"/>
    <w:rsid w:val="001343A3"/>
    <w:rsid w:val="00134471"/>
    <w:rsid w:val="001345E1"/>
    <w:rsid w:val="00134A26"/>
    <w:rsid w:val="00134B05"/>
    <w:rsid w:val="00134B97"/>
    <w:rsid w:val="00134CF4"/>
    <w:rsid w:val="00134D85"/>
    <w:rsid w:val="00134DF2"/>
    <w:rsid w:val="00134F0B"/>
    <w:rsid w:val="00134F87"/>
    <w:rsid w:val="0013504F"/>
    <w:rsid w:val="001350C5"/>
    <w:rsid w:val="00135336"/>
    <w:rsid w:val="00135350"/>
    <w:rsid w:val="001353DD"/>
    <w:rsid w:val="00135465"/>
    <w:rsid w:val="0013560C"/>
    <w:rsid w:val="0013574C"/>
    <w:rsid w:val="001357DB"/>
    <w:rsid w:val="00135823"/>
    <w:rsid w:val="001358C4"/>
    <w:rsid w:val="00135A78"/>
    <w:rsid w:val="00135B10"/>
    <w:rsid w:val="00135CD3"/>
    <w:rsid w:val="00135D10"/>
    <w:rsid w:val="00135D7E"/>
    <w:rsid w:val="00135DA4"/>
    <w:rsid w:val="00135E01"/>
    <w:rsid w:val="00135E20"/>
    <w:rsid w:val="00136027"/>
    <w:rsid w:val="0013618E"/>
    <w:rsid w:val="001361A6"/>
    <w:rsid w:val="001361C4"/>
    <w:rsid w:val="00136204"/>
    <w:rsid w:val="00136244"/>
    <w:rsid w:val="001362A1"/>
    <w:rsid w:val="0013640B"/>
    <w:rsid w:val="00136453"/>
    <w:rsid w:val="00136601"/>
    <w:rsid w:val="00136628"/>
    <w:rsid w:val="00136643"/>
    <w:rsid w:val="00136880"/>
    <w:rsid w:val="00136A4C"/>
    <w:rsid w:val="00136D07"/>
    <w:rsid w:val="00136D74"/>
    <w:rsid w:val="00136E11"/>
    <w:rsid w:val="00136F94"/>
    <w:rsid w:val="00137122"/>
    <w:rsid w:val="001371F2"/>
    <w:rsid w:val="001372D0"/>
    <w:rsid w:val="001373A0"/>
    <w:rsid w:val="001374C0"/>
    <w:rsid w:val="001375D4"/>
    <w:rsid w:val="0013771F"/>
    <w:rsid w:val="0013785C"/>
    <w:rsid w:val="001378B0"/>
    <w:rsid w:val="00137B61"/>
    <w:rsid w:val="00137BF5"/>
    <w:rsid w:val="00137CDF"/>
    <w:rsid w:val="00137DC0"/>
    <w:rsid w:val="00137F77"/>
    <w:rsid w:val="0014009D"/>
    <w:rsid w:val="0014014E"/>
    <w:rsid w:val="0014018D"/>
    <w:rsid w:val="0014023E"/>
    <w:rsid w:val="00140341"/>
    <w:rsid w:val="001403A6"/>
    <w:rsid w:val="001407B5"/>
    <w:rsid w:val="001407E4"/>
    <w:rsid w:val="00140814"/>
    <w:rsid w:val="0014082A"/>
    <w:rsid w:val="001409AB"/>
    <w:rsid w:val="001409BB"/>
    <w:rsid w:val="00140B7D"/>
    <w:rsid w:val="00140FD4"/>
    <w:rsid w:val="0014104D"/>
    <w:rsid w:val="00141108"/>
    <w:rsid w:val="0014125A"/>
    <w:rsid w:val="0014143C"/>
    <w:rsid w:val="0014162D"/>
    <w:rsid w:val="00141742"/>
    <w:rsid w:val="00141856"/>
    <w:rsid w:val="001418F8"/>
    <w:rsid w:val="00141978"/>
    <w:rsid w:val="00141AB8"/>
    <w:rsid w:val="00141B0A"/>
    <w:rsid w:val="00141D3F"/>
    <w:rsid w:val="00141E3F"/>
    <w:rsid w:val="00141E4E"/>
    <w:rsid w:val="00141EAB"/>
    <w:rsid w:val="00141EB7"/>
    <w:rsid w:val="00141EDF"/>
    <w:rsid w:val="00141EEB"/>
    <w:rsid w:val="00141F43"/>
    <w:rsid w:val="00141F73"/>
    <w:rsid w:val="00141FCC"/>
    <w:rsid w:val="0014206C"/>
    <w:rsid w:val="00142138"/>
    <w:rsid w:val="001421E1"/>
    <w:rsid w:val="0014222D"/>
    <w:rsid w:val="001422FE"/>
    <w:rsid w:val="00142330"/>
    <w:rsid w:val="0014238E"/>
    <w:rsid w:val="001425AB"/>
    <w:rsid w:val="00142629"/>
    <w:rsid w:val="00142752"/>
    <w:rsid w:val="00142811"/>
    <w:rsid w:val="00142815"/>
    <w:rsid w:val="001428BF"/>
    <w:rsid w:val="0014290F"/>
    <w:rsid w:val="00142999"/>
    <w:rsid w:val="00142ABE"/>
    <w:rsid w:val="00142AD0"/>
    <w:rsid w:val="00142C16"/>
    <w:rsid w:val="00142CB0"/>
    <w:rsid w:val="00142D24"/>
    <w:rsid w:val="00142D55"/>
    <w:rsid w:val="00142F40"/>
    <w:rsid w:val="0014307A"/>
    <w:rsid w:val="001430BD"/>
    <w:rsid w:val="00143135"/>
    <w:rsid w:val="00143239"/>
    <w:rsid w:val="001433FB"/>
    <w:rsid w:val="00143520"/>
    <w:rsid w:val="00143566"/>
    <w:rsid w:val="00143627"/>
    <w:rsid w:val="001436D3"/>
    <w:rsid w:val="001437F9"/>
    <w:rsid w:val="00143803"/>
    <w:rsid w:val="0014385F"/>
    <w:rsid w:val="0014389E"/>
    <w:rsid w:val="00143BBA"/>
    <w:rsid w:val="00143C99"/>
    <w:rsid w:val="00143CC6"/>
    <w:rsid w:val="00143CE1"/>
    <w:rsid w:val="00143CFA"/>
    <w:rsid w:val="00143D99"/>
    <w:rsid w:val="00143E58"/>
    <w:rsid w:val="00143F1C"/>
    <w:rsid w:val="00144078"/>
    <w:rsid w:val="001440C8"/>
    <w:rsid w:val="001441B3"/>
    <w:rsid w:val="0014429E"/>
    <w:rsid w:val="00144317"/>
    <w:rsid w:val="00144359"/>
    <w:rsid w:val="001443A0"/>
    <w:rsid w:val="001443A5"/>
    <w:rsid w:val="00144592"/>
    <w:rsid w:val="00144600"/>
    <w:rsid w:val="00144720"/>
    <w:rsid w:val="00144855"/>
    <w:rsid w:val="001448AA"/>
    <w:rsid w:val="00144A64"/>
    <w:rsid w:val="00144A75"/>
    <w:rsid w:val="00144D30"/>
    <w:rsid w:val="00144D68"/>
    <w:rsid w:val="00144DAD"/>
    <w:rsid w:val="00144DC2"/>
    <w:rsid w:val="00144E10"/>
    <w:rsid w:val="0014500C"/>
    <w:rsid w:val="001450B0"/>
    <w:rsid w:val="001451D0"/>
    <w:rsid w:val="001452C8"/>
    <w:rsid w:val="00145418"/>
    <w:rsid w:val="00145581"/>
    <w:rsid w:val="0014577E"/>
    <w:rsid w:val="001458F9"/>
    <w:rsid w:val="0014596D"/>
    <w:rsid w:val="001459B1"/>
    <w:rsid w:val="001459B2"/>
    <w:rsid w:val="00145AC8"/>
    <w:rsid w:val="00145BC8"/>
    <w:rsid w:val="00145D95"/>
    <w:rsid w:val="00145E78"/>
    <w:rsid w:val="00145EFB"/>
    <w:rsid w:val="00145F50"/>
    <w:rsid w:val="00145F6B"/>
    <w:rsid w:val="00145FE7"/>
    <w:rsid w:val="00146079"/>
    <w:rsid w:val="00146201"/>
    <w:rsid w:val="001463BA"/>
    <w:rsid w:val="001463C1"/>
    <w:rsid w:val="00146426"/>
    <w:rsid w:val="00146517"/>
    <w:rsid w:val="0014659C"/>
    <w:rsid w:val="00146809"/>
    <w:rsid w:val="001468FF"/>
    <w:rsid w:val="0014694A"/>
    <w:rsid w:val="001469D4"/>
    <w:rsid w:val="00146A17"/>
    <w:rsid w:val="00146AB6"/>
    <w:rsid w:val="00146AFF"/>
    <w:rsid w:val="00146BDC"/>
    <w:rsid w:val="00146CB8"/>
    <w:rsid w:val="00146CCF"/>
    <w:rsid w:val="00146D47"/>
    <w:rsid w:val="00146D49"/>
    <w:rsid w:val="00147029"/>
    <w:rsid w:val="001472D0"/>
    <w:rsid w:val="00147506"/>
    <w:rsid w:val="00147580"/>
    <w:rsid w:val="001478E9"/>
    <w:rsid w:val="00147900"/>
    <w:rsid w:val="001479F6"/>
    <w:rsid w:val="00147A3C"/>
    <w:rsid w:val="00147A54"/>
    <w:rsid w:val="00147A60"/>
    <w:rsid w:val="00147A6F"/>
    <w:rsid w:val="00147B69"/>
    <w:rsid w:val="00147BAF"/>
    <w:rsid w:val="00147CB0"/>
    <w:rsid w:val="00147CE4"/>
    <w:rsid w:val="00147E07"/>
    <w:rsid w:val="0015012F"/>
    <w:rsid w:val="0015023A"/>
    <w:rsid w:val="0015041C"/>
    <w:rsid w:val="0015048F"/>
    <w:rsid w:val="00150503"/>
    <w:rsid w:val="00150603"/>
    <w:rsid w:val="00150698"/>
    <w:rsid w:val="00150724"/>
    <w:rsid w:val="00150774"/>
    <w:rsid w:val="0015097D"/>
    <w:rsid w:val="00150ABA"/>
    <w:rsid w:val="00150B23"/>
    <w:rsid w:val="00150D41"/>
    <w:rsid w:val="00150DC8"/>
    <w:rsid w:val="0015108A"/>
    <w:rsid w:val="001510FD"/>
    <w:rsid w:val="00151154"/>
    <w:rsid w:val="00151229"/>
    <w:rsid w:val="00151296"/>
    <w:rsid w:val="001512B2"/>
    <w:rsid w:val="001512BE"/>
    <w:rsid w:val="00151311"/>
    <w:rsid w:val="00151325"/>
    <w:rsid w:val="0015132A"/>
    <w:rsid w:val="0015143B"/>
    <w:rsid w:val="0015149C"/>
    <w:rsid w:val="00151919"/>
    <w:rsid w:val="001519D1"/>
    <w:rsid w:val="00151A08"/>
    <w:rsid w:val="00151B1C"/>
    <w:rsid w:val="00151B67"/>
    <w:rsid w:val="00151DB8"/>
    <w:rsid w:val="00151F71"/>
    <w:rsid w:val="0015223F"/>
    <w:rsid w:val="00152255"/>
    <w:rsid w:val="00152286"/>
    <w:rsid w:val="001523CC"/>
    <w:rsid w:val="00152528"/>
    <w:rsid w:val="001525D9"/>
    <w:rsid w:val="00152620"/>
    <w:rsid w:val="00152724"/>
    <w:rsid w:val="00152732"/>
    <w:rsid w:val="00152773"/>
    <w:rsid w:val="00152863"/>
    <w:rsid w:val="001529E5"/>
    <w:rsid w:val="00152B0F"/>
    <w:rsid w:val="00152BF2"/>
    <w:rsid w:val="00152E0B"/>
    <w:rsid w:val="00152E0E"/>
    <w:rsid w:val="00152EB3"/>
    <w:rsid w:val="00152ECD"/>
    <w:rsid w:val="00152F5E"/>
    <w:rsid w:val="00152F79"/>
    <w:rsid w:val="0015302A"/>
    <w:rsid w:val="00153059"/>
    <w:rsid w:val="00153076"/>
    <w:rsid w:val="00153170"/>
    <w:rsid w:val="001531A7"/>
    <w:rsid w:val="001531C0"/>
    <w:rsid w:val="0015335D"/>
    <w:rsid w:val="0015356F"/>
    <w:rsid w:val="00153763"/>
    <w:rsid w:val="00153768"/>
    <w:rsid w:val="001539EC"/>
    <w:rsid w:val="00153ABA"/>
    <w:rsid w:val="00153B80"/>
    <w:rsid w:val="00153BD9"/>
    <w:rsid w:val="00153C48"/>
    <w:rsid w:val="00153D13"/>
    <w:rsid w:val="00153D78"/>
    <w:rsid w:val="00153E47"/>
    <w:rsid w:val="00153EF4"/>
    <w:rsid w:val="00153F46"/>
    <w:rsid w:val="00154068"/>
    <w:rsid w:val="00154096"/>
    <w:rsid w:val="00154121"/>
    <w:rsid w:val="0015416E"/>
    <w:rsid w:val="00154210"/>
    <w:rsid w:val="0015424C"/>
    <w:rsid w:val="00154389"/>
    <w:rsid w:val="00154416"/>
    <w:rsid w:val="00154740"/>
    <w:rsid w:val="00154746"/>
    <w:rsid w:val="001548CE"/>
    <w:rsid w:val="001549EB"/>
    <w:rsid w:val="00154B8D"/>
    <w:rsid w:val="00154C76"/>
    <w:rsid w:val="00154D01"/>
    <w:rsid w:val="00154D31"/>
    <w:rsid w:val="00154D56"/>
    <w:rsid w:val="001550D7"/>
    <w:rsid w:val="001550E7"/>
    <w:rsid w:val="00155308"/>
    <w:rsid w:val="001555DC"/>
    <w:rsid w:val="001556C6"/>
    <w:rsid w:val="00155728"/>
    <w:rsid w:val="00155763"/>
    <w:rsid w:val="00155783"/>
    <w:rsid w:val="00155982"/>
    <w:rsid w:val="00155A37"/>
    <w:rsid w:val="00155AB4"/>
    <w:rsid w:val="00155CC9"/>
    <w:rsid w:val="00155CFA"/>
    <w:rsid w:val="00156084"/>
    <w:rsid w:val="001563DE"/>
    <w:rsid w:val="00156438"/>
    <w:rsid w:val="0015649D"/>
    <w:rsid w:val="0015664A"/>
    <w:rsid w:val="001566BB"/>
    <w:rsid w:val="00156AA2"/>
    <w:rsid w:val="00156ADB"/>
    <w:rsid w:val="00156BE4"/>
    <w:rsid w:val="00156D4D"/>
    <w:rsid w:val="00156FC3"/>
    <w:rsid w:val="00156FD5"/>
    <w:rsid w:val="001570D1"/>
    <w:rsid w:val="001570E3"/>
    <w:rsid w:val="00157206"/>
    <w:rsid w:val="00157337"/>
    <w:rsid w:val="0015745A"/>
    <w:rsid w:val="0015754E"/>
    <w:rsid w:val="00157590"/>
    <w:rsid w:val="0015768B"/>
    <w:rsid w:val="001576A3"/>
    <w:rsid w:val="00157707"/>
    <w:rsid w:val="001577C1"/>
    <w:rsid w:val="001577E8"/>
    <w:rsid w:val="001579AE"/>
    <w:rsid w:val="00157A34"/>
    <w:rsid w:val="00157ABE"/>
    <w:rsid w:val="00157DCE"/>
    <w:rsid w:val="00157E42"/>
    <w:rsid w:val="00157F2D"/>
    <w:rsid w:val="00157FE8"/>
    <w:rsid w:val="0016000A"/>
    <w:rsid w:val="001600E2"/>
    <w:rsid w:val="00160141"/>
    <w:rsid w:val="001601DC"/>
    <w:rsid w:val="00160291"/>
    <w:rsid w:val="001602FA"/>
    <w:rsid w:val="0016048F"/>
    <w:rsid w:val="001604E8"/>
    <w:rsid w:val="0016069D"/>
    <w:rsid w:val="001607F6"/>
    <w:rsid w:val="00160AEF"/>
    <w:rsid w:val="00160B07"/>
    <w:rsid w:val="00160B27"/>
    <w:rsid w:val="00160CF7"/>
    <w:rsid w:val="00160D53"/>
    <w:rsid w:val="00160DD1"/>
    <w:rsid w:val="00160F05"/>
    <w:rsid w:val="00160F26"/>
    <w:rsid w:val="00160F66"/>
    <w:rsid w:val="0016108D"/>
    <w:rsid w:val="00161217"/>
    <w:rsid w:val="001612B7"/>
    <w:rsid w:val="00161368"/>
    <w:rsid w:val="00161378"/>
    <w:rsid w:val="00161487"/>
    <w:rsid w:val="001614AB"/>
    <w:rsid w:val="00161509"/>
    <w:rsid w:val="00161662"/>
    <w:rsid w:val="00161682"/>
    <w:rsid w:val="0016173F"/>
    <w:rsid w:val="00161862"/>
    <w:rsid w:val="00161890"/>
    <w:rsid w:val="00161B46"/>
    <w:rsid w:val="00161D7B"/>
    <w:rsid w:val="00161DFF"/>
    <w:rsid w:val="00161E0B"/>
    <w:rsid w:val="00161ECB"/>
    <w:rsid w:val="00161F5D"/>
    <w:rsid w:val="00161F91"/>
    <w:rsid w:val="0016210F"/>
    <w:rsid w:val="001622F4"/>
    <w:rsid w:val="00162413"/>
    <w:rsid w:val="00162437"/>
    <w:rsid w:val="00162503"/>
    <w:rsid w:val="0016251E"/>
    <w:rsid w:val="00162522"/>
    <w:rsid w:val="001625E8"/>
    <w:rsid w:val="001626C6"/>
    <w:rsid w:val="00162804"/>
    <w:rsid w:val="00162846"/>
    <w:rsid w:val="001629D7"/>
    <w:rsid w:val="00162A01"/>
    <w:rsid w:val="00162AB7"/>
    <w:rsid w:val="00162B32"/>
    <w:rsid w:val="00162C8F"/>
    <w:rsid w:val="00162E28"/>
    <w:rsid w:val="00162F27"/>
    <w:rsid w:val="00162F7B"/>
    <w:rsid w:val="001630A9"/>
    <w:rsid w:val="00163150"/>
    <w:rsid w:val="00163279"/>
    <w:rsid w:val="001632E9"/>
    <w:rsid w:val="00163384"/>
    <w:rsid w:val="00163395"/>
    <w:rsid w:val="00163425"/>
    <w:rsid w:val="001634A8"/>
    <w:rsid w:val="0016360A"/>
    <w:rsid w:val="00163683"/>
    <w:rsid w:val="00163779"/>
    <w:rsid w:val="0016378F"/>
    <w:rsid w:val="001637B2"/>
    <w:rsid w:val="001637DD"/>
    <w:rsid w:val="00163894"/>
    <w:rsid w:val="0016396A"/>
    <w:rsid w:val="00163A31"/>
    <w:rsid w:val="00163AA2"/>
    <w:rsid w:val="00163C2F"/>
    <w:rsid w:val="00163C76"/>
    <w:rsid w:val="00163E3C"/>
    <w:rsid w:val="00163F7B"/>
    <w:rsid w:val="001640B9"/>
    <w:rsid w:val="00164244"/>
    <w:rsid w:val="0016429C"/>
    <w:rsid w:val="001643A7"/>
    <w:rsid w:val="001643AC"/>
    <w:rsid w:val="00164451"/>
    <w:rsid w:val="0016445B"/>
    <w:rsid w:val="001645B3"/>
    <w:rsid w:val="001647A3"/>
    <w:rsid w:val="001647DE"/>
    <w:rsid w:val="001648EF"/>
    <w:rsid w:val="00164915"/>
    <w:rsid w:val="00164AB9"/>
    <w:rsid w:val="00164B65"/>
    <w:rsid w:val="00164B9E"/>
    <w:rsid w:val="00164C30"/>
    <w:rsid w:val="00164C6C"/>
    <w:rsid w:val="00164E0D"/>
    <w:rsid w:val="00164E9B"/>
    <w:rsid w:val="00164F20"/>
    <w:rsid w:val="00164F50"/>
    <w:rsid w:val="00164F71"/>
    <w:rsid w:val="00164F8D"/>
    <w:rsid w:val="00165138"/>
    <w:rsid w:val="00165203"/>
    <w:rsid w:val="0016522F"/>
    <w:rsid w:val="001653B5"/>
    <w:rsid w:val="00165464"/>
    <w:rsid w:val="00165517"/>
    <w:rsid w:val="0016553D"/>
    <w:rsid w:val="001655B9"/>
    <w:rsid w:val="001656B4"/>
    <w:rsid w:val="001657D0"/>
    <w:rsid w:val="00165806"/>
    <w:rsid w:val="00165882"/>
    <w:rsid w:val="001658C3"/>
    <w:rsid w:val="00165C32"/>
    <w:rsid w:val="00165C5E"/>
    <w:rsid w:val="00165D85"/>
    <w:rsid w:val="00165DF2"/>
    <w:rsid w:val="00165FC7"/>
    <w:rsid w:val="00166016"/>
    <w:rsid w:val="00166021"/>
    <w:rsid w:val="00166042"/>
    <w:rsid w:val="00166153"/>
    <w:rsid w:val="0016630B"/>
    <w:rsid w:val="0016634E"/>
    <w:rsid w:val="001663D5"/>
    <w:rsid w:val="0016643F"/>
    <w:rsid w:val="0016661E"/>
    <w:rsid w:val="00166751"/>
    <w:rsid w:val="001668A1"/>
    <w:rsid w:val="00166C16"/>
    <w:rsid w:val="00166C5A"/>
    <w:rsid w:val="00166CB4"/>
    <w:rsid w:val="00166CE8"/>
    <w:rsid w:val="00166E10"/>
    <w:rsid w:val="00166E27"/>
    <w:rsid w:val="00166EF2"/>
    <w:rsid w:val="00167052"/>
    <w:rsid w:val="0016711F"/>
    <w:rsid w:val="001671EA"/>
    <w:rsid w:val="001671FD"/>
    <w:rsid w:val="00167201"/>
    <w:rsid w:val="00167239"/>
    <w:rsid w:val="0016729B"/>
    <w:rsid w:val="001672B8"/>
    <w:rsid w:val="00167342"/>
    <w:rsid w:val="0016738D"/>
    <w:rsid w:val="001673DF"/>
    <w:rsid w:val="001674A1"/>
    <w:rsid w:val="0016760B"/>
    <w:rsid w:val="0016763E"/>
    <w:rsid w:val="001676D0"/>
    <w:rsid w:val="00167756"/>
    <w:rsid w:val="001678F2"/>
    <w:rsid w:val="00167949"/>
    <w:rsid w:val="00167973"/>
    <w:rsid w:val="001679CE"/>
    <w:rsid w:val="00167A83"/>
    <w:rsid w:val="00167AB8"/>
    <w:rsid w:val="00167AD9"/>
    <w:rsid w:val="00167C30"/>
    <w:rsid w:val="00167C84"/>
    <w:rsid w:val="00167F12"/>
    <w:rsid w:val="00167F2D"/>
    <w:rsid w:val="00167FB8"/>
    <w:rsid w:val="00170077"/>
    <w:rsid w:val="0017010B"/>
    <w:rsid w:val="00170228"/>
    <w:rsid w:val="00170239"/>
    <w:rsid w:val="00170262"/>
    <w:rsid w:val="00170341"/>
    <w:rsid w:val="0017047E"/>
    <w:rsid w:val="001704FD"/>
    <w:rsid w:val="0017052F"/>
    <w:rsid w:val="001705A8"/>
    <w:rsid w:val="0017071A"/>
    <w:rsid w:val="00170854"/>
    <w:rsid w:val="001709D0"/>
    <w:rsid w:val="00170A75"/>
    <w:rsid w:val="00170B81"/>
    <w:rsid w:val="00170BD8"/>
    <w:rsid w:val="00170C05"/>
    <w:rsid w:val="00170C91"/>
    <w:rsid w:val="00170CB8"/>
    <w:rsid w:val="00170D40"/>
    <w:rsid w:val="00170EC9"/>
    <w:rsid w:val="001710E1"/>
    <w:rsid w:val="00171179"/>
    <w:rsid w:val="00171251"/>
    <w:rsid w:val="00171399"/>
    <w:rsid w:val="0017162E"/>
    <w:rsid w:val="001716C7"/>
    <w:rsid w:val="00171843"/>
    <w:rsid w:val="0017190D"/>
    <w:rsid w:val="001719BE"/>
    <w:rsid w:val="00171A73"/>
    <w:rsid w:val="00171CD1"/>
    <w:rsid w:val="00171CD7"/>
    <w:rsid w:val="00171D4A"/>
    <w:rsid w:val="00171E73"/>
    <w:rsid w:val="00171F39"/>
    <w:rsid w:val="001720A6"/>
    <w:rsid w:val="00172238"/>
    <w:rsid w:val="00172286"/>
    <w:rsid w:val="0017247D"/>
    <w:rsid w:val="001725F6"/>
    <w:rsid w:val="001726AA"/>
    <w:rsid w:val="001726DC"/>
    <w:rsid w:val="0017270A"/>
    <w:rsid w:val="00172883"/>
    <w:rsid w:val="0017295C"/>
    <w:rsid w:val="001729BB"/>
    <w:rsid w:val="00172B20"/>
    <w:rsid w:val="00172C23"/>
    <w:rsid w:val="00172DC1"/>
    <w:rsid w:val="00172DFE"/>
    <w:rsid w:val="00172EFA"/>
    <w:rsid w:val="00172FFA"/>
    <w:rsid w:val="001730CD"/>
    <w:rsid w:val="0017326E"/>
    <w:rsid w:val="0017331D"/>
    <w:rsid w:val="00173390"/>
    <w:rsid w:val="001733D4"/>
    <w:rsid w:val="0017348F"/>
    <w:rsid w:val="001734A0"/>
    <w:rsid w:val="001735A9"/>
    <w:rsid w:val="00173621"/>
    <w:rsid w:val="0017373A"/>
    <w:rsid w:val="001737C4"/>
    <w:rsid w:val="00173809"/>
    <w:rsid w:val="0017383D"/>
    <w:rsid w:val="001738F8"/>
    <w:rsid w:val="00173912"/>
    <w:rsid w:val="001739A6"/>
    <w:rsid w:val="00173A35"/>
    <w:rsid w:val="00173D8F"/>
    <w:rsid w:val="00173DB8"/>
    <w:rsid w:val="00173DBD"/>
    <w:rsid w:val="00173DDB"/>
    <w:rsid w:val="00173E1B"/>
    <w:rsid w:val="00173E6B"/>
    <w:rsid w:val="00173F47"/>
    <w:rsid w:val="00173FCF"/>
    <w:rsid w:val="0017408C"/>
    <w:rsid w:val="001740EE"/>
    <w:rsid w:val="0017413C"/>
    <w:rsid w:val="0017418A"/>
    <w:rsid w:val="00174251"/>
    <w:rsid w:val="001742B1"/>
    <w:rsid w:val="001742D1"/>
    <w:rsid w:val="00174388"/>
    <w:rsid w:val="001743D7"/>
    <w:rsid w:val="00174530"/>
    <w:rsid w:val="001745D1"/>
    <w:rsid w:val="00174612"/>
    <w:rsid w:val="0017470B"/>
    <w:rsid w:val="0017482F"/>
    <w:rsid w:val="00174890"/>
    <w:rsid w:val="00174942"/>
    <w:rsid w:val="001749B3"/>
    <w:rsid w:val="00174A5F"/>
    <w:rsid w:val="00174B5E"/>
    <w:rsid w:val="00174C11"/>
    <w:rsid w:val="00174C73"/>
    <w:rsid w:val="00174C87"/>
    <w:rsid w:val="00174D10"/>
    <w:rsid w:val="00174FDB"/>
    <w:rsid w:val="0017505A"/>
    <w:rsid w:val="001752B2"/>
    <w:rsid w:val="001754DE"/>
    <w:rsid w:val="001754E7"/>
    <w:rsid w:val="00175588"/>
    <w:rsid w:val="0017573B"/>
    <w:rsid w:val="001758A7"/>
    <w:rsid w:val="00175AAC"/>
    <w:rsid w:val="00175B49"/>
    <w:rsid w:val="00175BD4"/>
    <w:rsid w:val="00175C23"/>
    <w:rsid w:val="00175C3C"/>
    <w:rsid w:val="00175FEA"/>
    <w:rsid w:val="00176093"/>
    <w:rsid w:val="00176112"/>
    <w:rsid w:val="00176173"/>
    <w:rsid w:val="0017617E"/>
    <w:rsid w:val="001761B1"/>
    <w:rsid w:val="00176406"/>
    <w:rsid w:val="0017650C"/>
    <w:rsid w:val="001766D3"/>
    <w:rsid w:val="001766D4"/>
    <w:rsid w:val="001767A2"/>
    <w:rsid w:val="0017689B"/>
    <w:rsid w:val="001768C0"/>
    <w:rsid w:val="00176A23"/>
    <w:rsid w:val="00176A37"/>
    <w:rsid w:val="00176D20"/>
    <w:rsid w:val="00176D63"/>
    <w:rsid w:val="00176F07"/>
    <w:rsid w:val="00176F09"/>
    <w:rsid w:val="00176FA7"/>
    <w:rsid w:val="00176FAC"/>
    <w:rsid w:val="00176FD7"/>
    <w:rsid w:val="00177136"/>
    <w:rsid w:val="0017718F"/>
    <w:rsid w:val="0017726C"/>
    <w:rsid w:val="001772B1"/>
    <w:rsid w:val="001772EB"/>
    <w:rsid w:val="00177392"/>
    <w:rsid w:val="00177420"/>
    <w:rsid w:val="001776B5"/>
    <w:rsid w:val="00177700"/>
    <w:rsid w:val="00177723"/>
    <w:rsid w:val="00177753"/>
    <w:rsid w:val="0017779E"/>
    <w:rsid w:val="00177858"/>
    <w:rsid w:val="00177962"/>
    <w:rsid w:val="00177A6E"/>
    <w:rsid w:val="00177AF9"/>
    <w:rsid w:val="00177BD3"/>
    <w:rsid w:val="00177C01"/>
    <w:rsid w:val="00177C5E"/>
    <w:rsid w:val="00177D5C"/>
    <w:rsid w:val="00177DD2"/>
    <w:rsid w:val="00177DFD"/>
    <w:rsid w:val="00177E1F"/>
    <w:rsid w:val="00177E4C"/>
    <w:rsid w:val="00177F50"/>
    <w:rsid w:val="00177F82"/>
    <w:rsid w:val="00180234"/>
    <w:rsid w:val="00180283"/>
    <w:rsid w:val="001802AB"/>
    <w:rsid w:val="001803A4"/>
    <w:rsid w:val="0018042B"/>
    <w:rsid w:val="001805C9"/>
    <w:rsid w:val="00180687"/>
    <w:rsid w:val="0018075F"/>
    <w:rsid w:val="0018092A"/>
    <w:rsid w:val="0018097B"/>
    <w:rsid w:val="00180A74"/>
    <w:rsid w:val="00180BF5"/>
    <w:rsid w:val="00180D5F"/>
    <w:rsid w:val="00180E12"/>
    <w:rsid w:val="00180E1C"/>
    <w:rsid w:val="00180EA2"/>
    <w:rsid w:val="00180FDC"/>
    <w:rsid w:val="00181009"/>
    <w:rsid w:val="001810BB"/>
    <w:rsid w:val="00181149"/>
    <w:rsid w:val="0018122F"/>
    <w:rsid w:val="001812CE"/>
    <w:rsid w:val="001813DC"/>
    <w:rsid w:val="001814A3"/>
    <w:rsid w:val="00181806"/>
    <w:rsid w:val="00181A0A"/>
    <w:rsid w:val="00181B8C"/>
    <w:rsid w:val="00181BCD"/>
    <w:rsid w:val="00181D34"/>
    <w:rsid w:val="00181D71"/>
    <w:rsid w:val="00181E4A"/>
    <w:rsid w:val="00181E84"/>
    <w:rsid w:val="00181F32"/>
    <w:rsid w:val="00181FDF"/>
    <w:rsid w:val="001821E9"/>
    <w:rsid w:val="0018227F"/>
    <w:rsid w:val="00182295"/>
    <w:rsid w:val="00182352"/>
    <w:rsid w:val="00182721"/>
    <w:rsid w:val="0018274A"/>
    <w:rsid w:val="001827B9"/>
    <w:rsid w:val="001828C9"/>
    <w:rsid w:val="001829CE"/>
    <w:rsid w:val="00182A39"/>
    <w:rsid w:val="00182AF3"/>
    <w:rsid w:val="00182B36"/>
    <w:rsid w:val="00182E4A"/>
    <w:rsid w:val="00182E91"/>
    <w:rsid w:val="00182EA6"/>
    <w:rsid w:val="00182EB3"/>
    <w:rsid w:val="00183022"/>
    <w:rsid w:val="001831E3"/>
    <w:rsid w:val="001832E4"/>
    <w:rsid w:val="001832FB"/>
    <w:rsid w:val="00183347"/>
    <w:rsid w:val="00183550"/>
    <w:rsid w:val="001835CF"/>
    <w:rsid w:val="00183621"/>
    <w:rsid w:val="0018365D"/>
    <w:rsid w:val="00183885"/>
    <w:rsid w:val="001838CF"/>
    <w:rsid w:val="00183950"/>
    <w:rsid w:val="00183C53"/>
    <w:rsid w:val="00183D9F"/>
    <w:rsid w:val="00183DDF"/>
    <w:rsid w:val="00183F7B"/>
    <w:rsid w:val="00183FA8"/>
    <w:rsid w:val="0018406F"/>
    <w:rsid w:val="00184105"/>
    <w:rsid w:val="001842DD"/>
    <w:rsid w:val="00184375"/>
    <w:rsid w:val="00184431"/>
    <w:rsid w:val="0018462E"/>
    <w:rsid w:val="00184824"/>
    <w:rsid w:val="00184B96"/>
    <w:rsid w:val="00184BD7"/>
    <w:rsid w:val="00184F3B"/>
    <w:rsid w:val="0018505E"/>
    <w:rsid w:val="00185070"/>
    <w:rsid w:val="001851AD"/>
    <w:rsid w:val="00185253"/>
    <w:rsid w:val="00185267"/>
    <w:rsid w:val="001852F5"/>
    <w:rsid w:val="0018533D"/>
    <w:rsid w:val="001854EB"/>
    <w:rsid w:val="001855E2"/>
    <w:rsid w:val="001859A2"/>
    <w:rsid w:val="00185AA7"/>
    <w:rsid w:val="00185B30"/>
    <w:rsid w:val="00185B80"/>
    <w:rsid w:val="00185C11"/>
    <w:rsid w:val="00185C37"/>
    <w:rsid w:val="00185CE5"/>
    <w:rsid w:val="00185D6D"/>
    <w:rsid w:val="00185F8C"/>
    <w:rsid w:val="00185F97"/>
    <w:rsid w:val="00185FB3"/>
    <w:rsid w:val="00186117"/>
    <w:rsid w:val="0018611B"/>
    <w:rsid w:val="0018621D"/>
    <w:rsid w:val="00186231"/>
    <w:rsid w:val="001862DA"/>
    <w:rsid w:val="001862FF"/>
    <w:rsid w:val="0018634C"/>
    <w:rsid w:val="00186528"/>
    <w:rsid w:val="001865EA"/>
    <w:rsid w:val="001866D2"/>
    <w:rsid w:val="001866D9"/>
    <w:rsid w:val="00186745"/>
    <w:rsid w:val="0018678E"/>
    <w:rsid w:val="001867DE"/>
    <w:rsid w:val="00186894"/>
    <w:rsid w:val="00186AAC"/>
    <w:rsid w:val="00186BBA"/>
    <w:rsid w:val="00186C60"/>
    <w:rsid w:val="00186CC9"/>
    <w:rsid w:val="00186E96"/>
    <w:rsid w:val="00186F70"/>
    <w:rsid w:val="00186FC6"/>
    <w:rsid w:val="0018702F"/>
    <w:rsid w:val="0018711A"/>
    <w:rsid w:val="001871AE"/>
    <w:rsid w:val="00187209"/>
    <w:rsid w:val="00187286"/>
    <w:rsid w:val="001872DA"/>
    <w:rsid w:val="001873DF"/>
    <w:rsid w:val="0018776C"/>
    <w:rsid w:val="00187833"/>
    <w:rsid w:val="00187AB6"/>
    <w:rsid w:val="00187B92"/>
    <w:rsid w:val="00187FBD"/>
    <w:rsid w:val="00187FD7"/>
    <w:rsid w:val="0018AA03"/>
    <w:rsid w:val="001900A7"/>
    <w:rsid w:val="001900DD"/>
    <w:rsid w:val="001901EC"/>
    <w:rsid w:val="0019023C"/>
    <w:rsid w:val="001902C7"/>
    <w:rsid w:val="001902DE"/>
    <w:rsid w:val="0019039B"/>
    <w:rsid w:val="001903AC"/>
    <w:rsid w:val="001903B7"/>
    <w:rsid w:val="00190415"/>
    <w:rsid w:val="0019058E"/>
    <w:rsid w:val="00190606"/>
    <w:rsid w:val="0019086B"/>
    <w:rsid w:val="00190A14"/>
    <w:rsid w:val="00190B22"/>
    <w:rsid w:val="00190C6F"/>
    <w:rsid w:val="00190D72"/>
    <w:rsid w:val="00190DF3"/>
    <w:rsid w:val="00190FD6"/>
    <w:rsid w:val="00191079"/>
    <w:rsid w:val="0019107E"/>
    <w:rsid w:val="001910BA"/>
    <w:rsid w:val="0019110A"/>
    <w:rsid w:val="00191304"/>
    <w:rsid w:val="00191328"/>
    <w:rsid w:val="001913C0"/>
    <w:rsid w:val="001914FD"/>
    <w:rsid w:val="00191549"/>
    <w:rsid w:val="00191598"/>
    <w:rsid w:val="00191616"/>
    <w:rsid w:val="00191663"/>
    <w:rsid w:val="00191670"/>
    <w:rsid w:val="001916A7"/>
    <w:rsid w:val="0019170C"/>
    <w:rsid w:val="00191819"/>
    <w:rsid w:val="0019190F"/>
    <w:rsid w:val="00191968"/>
    <w:rsid w:val="001919F8"/>
    <w:rsid w:val="00191B46"/>
    <w:rsid w:val="00191B84"/>
    <w:rsid w:val="00191BFE"/>
    <w:rsid w:val="00191CDB"/>
    <w:rsid w:val="00191D12"/>
    <w:rsid w:val="00191D15"/>
    <w:rsid w:val="00191D67"/>
    <w:rsid w:val="00191E9A"/>
    <w:rsid w:val="00192022"/>
    <w:rsid w:val="001923FE"/>
    <w:rsid w:val="001924C0"/>
    <w:rsid w:val="00192594"/>
    <w:rsid w:val="0019269B"/>
    <w:rsid w:val="00192727"/>
    <w:rsid w:val="0019299C"/>
    <w:rsid w:val="00192A06"/>
    <w:rsid w:val="00192A67"/>
    <w:rsid w:val="00192CF9"/>
    <w:rsid w:val="00192D79"/>
    <w:rsid w:val="00192E43"/>
    <w:rsid w:val="00192F2D"/>
    <w:rsid w:val="00193034"/>
    <w:rsid w:val="0019319D"/>
    <w:rsid w:val="00193490"/>
    <w:rsid w:val="0019349D"/>
    <w:rsid w:val="00193675"/>
    <w:rsid w:val="001936ED"/>
    <w:rsid w:val="00193770"/>
    <w:rsid w:val="00193779"/>
    <w:rsid w:val="00193889"/>
    <w:rsid w:val="001938A1"/>
    <w:rsid w:val="00193A03"/>
    <w:rsid w:val="00193B86"/>
    <w:rsid w:val="00193BA0"/>
    <w:rsid w:val="00193C80"/>
    <w:rsid w:val="00193CA2"/>
    <w:rsid w:val="00193CA8"/>
    <w:rsid w:val="00193CCE"/>
    <w:rsid w:val="0019418D"/>
    <w:rsid w:val="00194263"/>
    <w:rsid w:val="00194338"/>
    <w:rsid w:val="00194373"/>
    <w:rsid w:val="00194439"/>
    <w:rsid w:val="001944F0"/>
    <w:rsid w:val="001945E8"/>
    <w:rsid w:val="001946A1"/>
    <w:rsid w:val="001946F5"/>
    <w:rsid w:val="0019470F"/>
    <w:rsid w:val="00194722"/>
    <w:rsid w:val="001947C5"/>
    <w:rsid w:val="00194841"/>
    <w:rsid w:val="00194C95"/>
    <w:rsid w:val="00194CDA"/>
    <w:rsid w:val="00194CE4"/>
    <w:rsid w:val="00194D20"/>
    <w:rsid w:val="00194D7A"/>
    <w:rsid w:val="00194E07"/>
    <w:rsid w:val="00195232"/>
    <w:rsid w:val="001954D6"/>
    <w:rsid w:val="00195530"/>
    <w:rsid w:val="001955C9"/>
    <w:rsid w:val="00195837"/>
    <w:rsid w:val="001958DD"/>
    <w:rsid w:val="0019599D"/>
    <w:rsid w:val="00195A17"/>
    <w:rsid w:val="00195A77"/>
    <w:rsid w:val="00195B5C"/>
    <w:rsid w:val="00195C0B"/>
    <w:rsid w:val="00195C87"/>
    <w:rsid w:val="00195CAA"/>
    <w:rsid w:val="00195CF7"/>
    <w:rsid w:val="00195DED"/>
    <w:rsid w:val="00195E32"/>
    <w:rsid w:val="00196041"/>
    <w:rsid w:val="00196095"/>
    <w:rsid w:val="001960FA"/>
    <w:rsid w:val="00196147"/>
    <w:rsid w:val="00196293"/>
    <w:rsid w:val="001962BC"/>
    <w:rsid w:val="00196380"/>
    <w:rsid w:val="0019640D"/>
    <w:rsid w:val="00196598"/>
    <w:rsid w:val="001965FA"/>
    <w:rsid w:val="001966B0"/>
    <w:rsid w:val="001967A1"/>
    <w:rsid w:val="001967F6"/>
    <w:rsid w:val="001968C9"/>
    <w:rsid w:val="001968CA"/>
    <w:rsid w:val="001969DD"/>
    <w:rsid w:val="00196B70"/>
    <w:rsid w:val="00196D3F"/>
    <w:rsid w:val="00196D5E"/>
    <w:rsid w:val="00196DBB"/>
    <w:rsid w:val="00196E37"/>
    <w:rsid w:val="00196E83"/>
    <w:rsid w:val="00197138"/>
    <w:rsid w:val="00197150"/>
    <w:rsid w:val="00197702"/>
    <w:rsid w:val="00197737"/>
    <w:rsid w:val="0019776C"/>
    <w:rsid w:val="00197775"/>
    <w:rsid w:val="001977F7"/>
    <w:rsid w:val="0019780E"/>
    <w:rsid w:val="00197876"/>
    <w:rsid w:val="001978CE"/>
    <w:rsid w:val="001978FA"/>
    <w:rsid w:val="00197958"/>
    <w:rsid w:val="00197A9B"/>
    <w:rsid w:val="00197B61"/>
    <w:rsid w:val="00197B8B"/>
    <w:rsid w:val="00197BED"/>
    <w:rsid w:val="00197C0A"/>
    <w:rsid w:val="00197D2B"/>
    <w:rsid w:val="00197E03"/>
    <w:rsid w:val="00197E17"/>
    <w:rsid w:val="001A0050"/>
    <w:rsid w:val="001A01C6"/>
    <w:rsid w:val="001A0356"/>
    <w:rsid w:val="001A03E1"/>
    <w:rsid w:val="001A051D"/>
    <w:rsid w:val="001A0530"/>
    <w:rsid w:val="001A0533"/>
    <w:rsid w:val="001A066A"/>
    <w:rsid w:val="001A070D"/>
    <w:rsid w:val="001A0738"/>
    <w:rsid w:val="001A09E5"/>
    <w:rsid w:val="001A0A42"/>
    <w:rsid w:val="001A0C76"/>
    <w:rsid w:val="001A0EBC"/>
    <w:rsid w:val="001A104D"/>
    <w:rsid w:val="001A1239"/>
    <w:rsid w:val="001A1314"/>
    <w:rsid w:val="001A1325"/>
    <w:rsid w:val="001A13A3"/>
    <w:rsid w:val="001A141C"/>
    <w:rsid w:val="001A1450"/>
    <w:rsid w:val="001A14C3"/>
    <w:rsid w:val="001A151E"/>
    <w:rsid w:val="001A15EF"/>
    <w:rsid w:val="001A17D6"/>
    <w:rsid w:val="001A18DC"/>
    <w:rsid w:val="001A1A87"/>
    <w:rsid w:val="001A1BD9"/>
    <w:rsid w:val="001A1DCE"/>
    <w:rsid w:val="001A1F64"/>
    <w:rsid w:val="001A1FA7"/>
    <w:rsid w:val="001A1FF7"/>
    <w:rsid w:val="001A2032"/>
    <w:rsid w:val="001A22A7"/>
    <w:rsid w:val="001A23A6"/>
    <w:rsid w:val="001A241A"/>
    <w:rsid w:val="001A2450"/>
    <w:rsid w:val="001A255A"/>
    <w:rsid w:val="001A274F"/>
    <w:rsid w:val="001A27FB"/>
    <w:rsid w:val="001A2818"/>
    <w:rsid w:val="001A299D"/>
    <w:rsid w:val="001A2A9A"/>
    <w:rsid w:val="001A2BF0"/>
    <w:rsid w:val="001A2D64"/>
    <w:rsid w:val="001A2EA5"/>
    <w:rsid w:val="001A3009"/>
    <w:rsid w:val="001A3082"/>
    <w:rsid w:val="001A30C0"/>
    <w:rsid w:val="001A30ED"/>
    <w:rsid w:val="001A30FF"/>
    <w:rsid w:val="001A316D"/>
    <w:rsid w:val="001A31B7"/>
    <w:rsid w:val="001A3228"/>
    <w:rsid w:val="001A32CA"/>
    <w:rsid w:val="001A334B"/>
    <w:rsid w:val="001A3364"/>
    <w:rsid w:val="001A3386"/>
    <w:rsid w:val="001A3532"/>
    <w:rsid w:val="001A35E0"/>
    <w:rsid w:val="001A36DE"/>
    <w:rsid w:val="001A3711"/>
    <w:rsid w:val="001A375A"/>
    <w:rsid w:val="001A37C7"/>
    <w:rsid w:val="001A37CC"/>
    <w:rsid w:val="001A3803"/>
    <w:rsid w:val="001A3846"/>
    <w:rsid w:val="001A3B82"/>
    <w:rsid w:val="001A3D8B"/>
    <w:rsid w:val="001A3D95"/>
    <w:rsid w:val="001A3ED1"/>
    <w:rsid w:val="001A3EDB"/>
    <w:rsid w:val="001A3F35"/>
    <w:rsid w:val="001A414D"/>
    <w:rsid w:val="001A4247"/>
    <w:rsid w:val="001A433D"/>
    <w:rsid w:val="001A44C4"/>
    <w:rsid w:val="001A4751"/>
    <w:rsid w:val="001A476A"/>
    <w:rsid w:val="001A47B8"/>
    <w:rsid w:val="001A47DE"/>
    <w:rsid w:val="001A48B7"/>
    <w:rsid w:val="001A49BC"/>
    <w:rsid w:val="001A4A12"/>
    <w:rsid w:val="001A4A41"/>
    <w:rsid w:val="001A4B89"/>
    <w:rsid w:val="001A4E00"/>
    <w:rsid w:val="001A4FB9"/>
    <w:rsid w:val="001A5095"/>
    <w:rsid w:val="001A5186"/>
    <w:rsid w:val="001A51CD"/>
    <w:rsid w:val="001A5425"/>
    <w:rsid w:val="001A54E6"/>
    <w:rsid w:val="001A5622"/>
    <w:rsid w:val="001A5905"/>
    <w:rsid w:val="001A5960"/>
    <w:rsid w:val="001A5A4E"/>
    <w:rsid w:val="001A5A8C"/>
    <w:rsid w:val="001A5AEA"/>
    <w:rsid w:val="001A5B90"/>
    <w:rsid w:val="001A5CCF"/>
    <w:rsid w:val="001A5CF8"/>
    <w:rsid w:val="001A5D51"/>
    <w:rsid w:val="001A5DF8"/>
    <w:rsid w:val="001A5FDD"/>
    <w:rsid w:val="001A5FEE"/>
    <w:rsid w:val="001A617E"/>
    <w:rsid w:val="001A61B2"/>
    <w:rsid w:val="001A6234"/>
    <w:rsid w:val="001A6250"/>
    <w:rsid w:val="001A626B"/>
    <w:rsid w:val="001A635C"/>
    <w:rsid w:val="001A651A"/>
    <w:rsid w:val="001A66F7"/>
    <w:rsid w:val="001A6915"/>
    <w:rsid w:val="001A6E01"/>
    <w:rsid w:val="001A6F4A"/>
    <w:rsid w:val="001A6F54"/>
    <w:rsid w:val="001A70AC"/>
    <w:rsid w:val="001A710C"/>
    <w:rsid w:val="001A71EF"/>
    <w:rsid w:val="001A7292"/>
    <w:rsid w:val="001A73AA"/>
    <w:rsid w:val="001A7531"/>
    <w:rsid w:val="001A75F5"/>
    <w:rsid w:val="001A7626"/>
    <w:rsid w:val="001A7651"/>
    <w:rsid w:val="001A76E4"/>
    <w:rsid w:val="001A772A"/>
    <w:rsid w:val="001A7983"/>
    <w:rsid w:val="001A79EE"/>
    <w:rsid w:val="001A7A44"/>
    <w:rsid w:val="001A7A83"/>
    <w:rsid w:val="001A7B3C"/>
    <w:rsid w:val="001A7BEF"/>
    <w:rsid w:val="001A7C6E"/>
    <w:rsid w:val="001A7D07"/>
    <w:rsid w:val="001A7D0A"/>
    <w:rsid w:val="001A7D4D"/>
    <w:rsid w:val="001B00A1"/>
    <w:rsid w:val="001B02D5"/>
    <w:rsid w:val="001B042C"/>
    <w:rsid w:val="001B0451"/>
    <w:rsid w:val="001B0453"/>
    <w:rsid w:val="001B087D"/>
    <w:rsid w:val="001B08B1"/>
    <w:rsid w:val="001B0A41"/>
    <w:rsid w:val="001B0B24"/>
    <w:rsid w:val="001B0B74"/>
    <w:rsid w:val="001B0BDA"/>
    <w:rsid w:val="001B0CC8"/>
    <w:rsid w:val="001B0E4B"/>
    <w:rsid w:val="001B0ECC"/>
    <w:rsid w:val="001B0EF9"/>
    <w:rsid w:val="001B0F60"/>
    <w:rsid w:val="001B0FB0"/>
    <w:rsid w:val="001B0FC2"/>
    <w:rsid w:val="001B1093"/>
    <w:rsid w:val="001B10B9"/>
    <w:rsid w:val="001B10F5"/>
    <w:rsid w:val="001B11E2"/>
    <w:rsid w:val="001B1289"/>
    <w:rsid w:val="001B13D1"/>
    <w:rsid w:val="001B1412"/>
    <w:rsid w:val="001B1464"/>
    <w:rsid w:val="001B1471"/>
    <w:rsid w:val="001B1514"/>
    <w:rsid w:val="001B156D"/>
    <w:rsid w:val="001B17ED"/>
    <w:rsid w:val="001B18DD"/>
    <w:rsid w:val="001B19E3"/>
    <w:rsid w:val="001B1A5A"/>
    <w:rsid w:val="001B1A90"/>
    <w:rsid w:val="001B1AFF"/>
    <w:rsid w:val="001B1CA8"/>
    <w:rsid w:val="001B1D04"/>
    <w:rsid w:val="001B1D3D"/>
    <w:rsid w:val="001B1F52"/>
    <w:rsid w:val="001B1FAF"/>
    <w:rsid w:val="001B2127"/>
    <w:rsid w:val="001B21C6"/>
    <w:rsid w:val="001B227A"/>
    <w:rsid w:val="001B2422"/>
    <w:rsid w:val="001B2525"/>
    <w:rsid w:val="001B2533"/>
    <w:rsid w:val="001B2599"/>
    <w:rsid w:val="001B2670"/>
    <w:rsid w:val="001B269A"/>
    <w:rsid w:val="001B279D"/>
    <w:rsid w:val="001B282E"/>
    <w:rsid w:val="001B285F"/>
    <w:rsid w:val="001B289A"/>
    <w:rsid w:val="001B28E6"/>
    <w:rsid w:val="001B293C"/>
    <w:rsid w:val="001B2A48"/>
    <w:rsid w:val="001B2AD7"/>
    <w:rsid w:val="001B2AED"/>
    <w:rsid w:val="001B2B8F"/>
    <w:rsid w:val="001B2D06"/>
    <w:rsid w:val="001B2D3C"/>
    <w:rsid w:val="001B2E54"/>
    <w:rsid w:val="001B2ECF"/>
    <w:rsid w:val="001B2F10"/>
    <w:rsid w:val="001B2F64"/>
    <w:rsid w:val="001B2FE7"/>
    <w:rsid w:val="001B2FF3"/>
    <w:rsid w:val="001B30B7"/>
    <w:rsid w:val="001B3143"/>
    <w:rsid w:val="001B31DC"/>
    <w:rsid w:val="001B31EA"/>
    <w:rsid w:val="001B332B"/>
    <w:rsid w:val="001B3353"/>
    <w:rsid w:val="001B33A7"/>
    <w:rsid w:val="001B3595"/>
    <w:rsid w:val="001B3629"/>
    <w:rsid w:val="001B3679"/>
    <w:rsid w:val="001B3844"/>
    <w:rsid w:val="001B3950"/>
    <w:rsid w:val="001B399C"/>
    <w:rsid w:val="001B3DF0"/>
    <w:rsid w:val="001B3F86"/>
    <w:rsid w:val="001B3FE1"/>
    <w:rsid w:val="001B40D2"/>
    <w:rsid w:val="001B40EB"/>
    <w:rsid w:val="001B429E"/>
    <w:rsid w:val="001B4336"/>
    <w:rsid w:val="001B4420"/>
    <w:rsid w:val="001B445F"/>
    <w:rsid w:val="001B4484"/>
    <w:rsid w:val="001B4509"/>
    <w:rsid w:val="001B462D"/>
    <w:rsid w:val="001B466C"/>
    <w:rsid w:val="001B4780"/>
    <w:rsid w:val="001B47D5"/>
    <w:rsid w:val="001B4847"/>
    <w:rsid w:val="001B490A"/>
    <w:rsid w:val="001B4975"/>
    <w:rsid w:val="001B49B4"/>
    <w:rsid w:val="001B4A0E"/>
    <w:rsid w:val="001B4AF4"/>
    <w:rsid w:val="001B4B8F"/>
    <w:rsid w:val="001B4BD0"/>
    <w:rsid w:val="001B4C7A"/>
    <w:rsid w:val="001B4CA8"/>
    <w:rsid w:val="001B4D43"/>
    <w:rsid w:val="001B4DE1"/>
    <w:rsid w:val="001B4DEF"/>
    <w:rsid w:val="001B4FDA"/>
    <w:rsid w:val="001B5153"/>
    <w:rsid w:val="001B52B7"/>
    <w:rsid w:val="001B53D4"/>
    <w:rsid w:val="001B549D"/>
    <w:rsid w:val="001B5560"/>
    <w:rsid w:val="001B5833"/>
    <w:rsid w:val="001B5841"/>
    <w:rsid w:val="001B597A"/>
    <w:rsid w:val="001B5AA8"/>
    <w:rsid w:val="001B5ABF"/>
    <w:rsid w:val="001B5B14"/>
    <w:rsid w:val="001B5F44"/>
    <w:rsid w:val="001B5FDB"/>
    <w:rsid w:val="001B6263"/>
    <w:rsid w:val="001B6286"/>
    <w:rsid w:val="001B62AC"/>
    <w:rsid w:val="001B6351"/>
    <w:rsid w:val="001B6442"/>
    <w:rsid w:val="001B64CC"/>
    <w:rsid w:val="001B656B"/>
    <w:rsid w:val="001B65BD"/>
    <w:rsid w:val="001B66AD"/>
    <w:rsid w:val="001B681C"/>
    <w:rsid w:val="001B68A0"/>
    <w:rsid w:val="001B6919"/>
    <w:rsid w:val="001B6929"/>
    <w:rsid w:val="001B6965"/>
    <w:rsid w:val="001B6A01"/>
    <w:rsid w:val="001B6B9B"/>
    <w:rsid w:val="001B6BCF"/>
    <w:rsid w:val="001B6DB8"/>
    <w:rsid w:val="001B6E70"/>
    <w:rsid w:val="001B6F60"/>
    <w:rsid w:val="001B71E9"/>
    <w:rsid w:val="001B737F"/>
    <w:rsid w:val="001B7487"/>
    <w:rsid w:val="001B764D"/>
    <w:rsid w:val="001B7697"/>
    <w:rsid w:val="001B770A"/>
    <w:rsid w:val="001B770D"/>
    <w:rsid w:val="001B7740"/>
    <w:rsid w:val="001B7783"/>
    <w:rsid w:val="001B787B"/>
    <w:rsid w:val="001B79B7"/>
    <w:rsid w:val="001B7A05"/>
    <w:rsid w:val="001B7A13"/>
    <w:rsid w:val="001B7B32"/>
    <w:rsid w:val="001B7BAA"/>
    <w:rsid w:val="001B7D6C"/>
    <w:rsid w:val="001B7F1D"/>
    <w:rsid w:val="001C01E6"/>
    <w:rsid w:val="001C0341"/>
    <w:rsid w:val="001C03AB"/>
    <w:rsid w:val="001C045C"/>
    <w:rsid w:val="001C04A5"/>
    <w:rsid w:val="001C052B"/>
    <w:rsid w:val="001C0732"/>
    <w:rsid w:val="001C07F4"/>
    <w:rsid w:val="001C082B"/>
    <w:rsid w:val="001C0977"/>
    <w:rsid w:val="001C099E"/>
    <w:rsid w:val="001C09A7"/>
    <w:rsid w:val="001C09F6"/>
    <w:rsid w:val="001C0A7D"/>
    <w:rsid w:val="001C0BDB"/>
    <w:rsid w:val="001C0C33"/>
    <w:rsid w:val="001C0E55"/>
    <w:rsid w:val="001C0EA8"/>
    <w:rsid w:val="001C0EBE"/>
    <w:rsid w:val="001C1094"/>
    <w:rsid w:val="001C116B"/>
    <w:rsid w:val="001C1395"/>
    <w:rsid w:val="001C1814"/>
    <w:rsid w:val="001C1A07"/>
    <w:rsid w:val="001C1A29"/>
    <w:rsid w:val="001C1CE0"/>
    <w:rsid w:val="001C1CF9"/>
    <w:rsid w:val="001C1DA6"/>
    <w:rsid w:val="001C1DEA"/>
    <w:rsid w:val="001C1E43"/>
    <w:rsid w:val="001C1EB3"/>
    <w:rsid w:val="001C2074"/>
    <w:rsid w:val="001C20C7"/>
    <w:rsid w:val="001C212A"/>
    <w:rsid w:val="001C2240"/>
    <w:rsid w:val="001C247B"/>
    <w:rsid w:val="001C2487"/>
    <w:rsid w:val="001C2717"/>
    <w:rsid w:val="001C2785"/>
    <w:rsid w:val="001C27C8"/>
    <w:rsid w:val="001C2848"/>
    <w:rsid w:val="001C28AD"/>
    <w:rsid w:val="001C2AA2"/>
    <w:rsid w:val="001C2AE7"/>
    <w:rsid w:val="001C2C5E"/>
    <w:rsid w:val="001C2E5C"/>
    <w:rsid w:val="001C2E6A"/>
    <w:rsid w:val="001C2F17"/>
    <w:rsid w:val="001C2F8A"/>
    <w:rsid w:val="001C31F3"/>
    <w:rsid w:val="001C31F8"/>
    <w:rsid w:val="001C3257"/>
    <w:rsid w:val="001C338B"/>
    <w:rsid w:val="001C342A"/>
    <w:rsid w:val="001C343A"/>
    <w:rsid w:val="001C36B5"/>
    <w:rsid w:val="001C3725"/>
    <w:rsid w:val="001C374F"/>
    <w:rsid w:val="001C38FD"/>
    <w:rsid w:val="001C395A"/>
    <w:rsid w:val="001C3D02"/>
    <w:rsid w:val="001C3D4E"/>
    <w:rsid w:val="001C3DB0"/>
    <w:rsid w:val="001C3E88"/>
    <w:rsid w:val="001C3FD9"/>
    <w:rsid w:val="001C42FA"/>
    <w:rsid w:val="001C4362"/>
    <w:rsid w:val="001C43DB"/>
    <w:rsid w:val="001C4444"/>
    <w:rsid w:val="001C455C"/>
    <w:rsid w:val="001C4574"/>
    <w:rsid w:val="001C45EA"/>
    <w:rsid w:val="001C473F"/>
    <w:rsid w:val="001C476D"/>
    <w:rsid w:val="001C4810"/>
    <w:rsid w:val="001C484F"/>
    <w:rsid w:val="001C4868"/>
    <w:rsid w:val="001C4B0B"/>
    <w:rsid w:val="001C4B73"/>
    <w:rsid w:val="001C4C42"/>
    <w:rsid w:val="001C4CFD"/>
    <w:rsid w:val="001C4E22"/>
    <w:rsid w:val="001C4EA4"/>
    <w:rsid w:val="001C4F4A"/>
    <w:rsid w:val="001C5068"/>
    <w:rsid w:val="001C50B9"/>
    <w:rsid w:val="001C51FD"/>
    <w:rsid w:val="001C5242"/>
    <w:rsid w:val="001C53B2"/>
    <w:rsid w:val="001C5451"/>
    <w:rsid w:val="001C5515"/>
    <w:rsid w:val="001C55CB"/>
    <w:rsid w:val="001C56D4"/>
    <w:rsid w:val="001C56FA"/>
    <w:rsid w:val="001C5758"/>
    <w:rsid w:val="001C5953"/>
    <w:rsid w:val="001C5992"/>
    <w:rsid w:val="001C59DA"/>
    <w:rsid w:val="001C59F2"/>
    <w:rsid w:val="001C5A71"/>
    <w:rsid w:val="001C5B9B"/>
    <w:rsid w:val="001C5C0F"/>
    <w:rsid w:val="001C5C79"/>
    <w:rsid w:val="001C5CDD"/>
    <w:rsid w:val="001C5D21"/>
    <w:rsid w:val="001C5D25"/>
    <w:rsid w:val="001C5D89"/>
    <w:rsid w:val="001C5F3B"/>
    <w:rsid w:val="001C5F68"/>
    <w:rsid w:val="001C5F8C"/>
    <w:rsid w:val="001C61F4"/>
    <w:rsid w:val="001C626F"/>
    <w:rsid w:val="001C644F"/>
    <w:rsid w:val="001C64CA"/>
    <w:rsid w:val="001C64E3"/>
    <w:rsid w:val="001C6558"/>
    <w:rsid w:val="001C6571"/>
    <w:rsid w:val="001C66EC"/>
    <w:rsid w:val="001C675F"/>
    <w:rsid w:val="001C6774"/>
    <w:rsid w:val="001C688C"/>
    <w:rsid w:val="001C698C"/>
    <w:rsid w:val="001C69BD"/>
    <w:rsid w:val="001C69C5"/>
    <w:rsid w:val="001C69E4"/>
    <w:rsid w:val="001C69F5"/>
    <w:rsid w:val="001C6A29"/>
    <w:rsid w:val="001C6BE8"/>
    <w:rsid w:val="001C6CAB"/>
    <w:rsid w:val="001C6E18"/>
    <w:rsid w:val="001C6EF8"/>
    <w:rsid w:val="001C6F73"/>
    <w:rsid w:val="001C70D0"/>
    <w:rsid w:val="001C718A"/>
    <w:rsid w:val="001C71E5"/>
    <w:rsid w:val="001C7218"/>
    <w:rsid w:val="001C72BA"/>
    <w:rsid w:val="001C72FF"/>
    <w:rsid w:val="001C73F1"/>
    <w:rsid w:val="001C7493"/>
    <w:rsid w:val="001C750E"/>
    <w:rsid w:val="001C7638"/>
    <w:rsid w:val="001C789D"/>
    <w:rsid w:val="001C79FF"/>
    <w:rsid w:val="001C7B11"/>
    <w:rsid w:val="001C7C88"/>
    <w:rsid w:val="001C7CCB"/>
    <w:rsid w:val="001C7D3E"/>
    <w:rsid w:val="001C7DC0"/>
    <w:rsid w:val="001C7E97"/>
    <w:rsid w:val="001C7FC2"/>
    <w:rsid w:val="001D0133"/>
    <w:rsid w:val="001D0162"/>
    <w:rsid w:val="001D0201"/>
    <w:rsid w:val="001D0229"/>
    <w:rsid w:val="001D03A9"/>
    <w:rsid w:val="001D0403"/>
    <w:rsid w:val="001D0426"/>
    <w:rsid w:val="001D0476"/>
    <w:rsid w:val="001D055D"/>
    <w:rsid w:val="001D0808"/>
    <w:rsid w:val="001D089C"/>
    <w:rsid w:val="001D0BC0"/>
    <w:rsid w:val="001D0D20"/>
    <w:rsid w:val="001D0DE9"/>
    <w:rsid w:val="001D0E48"/>
    <w:rsid w:val="001D0E5E"/>
    <w:rsid w:val="001D0E9E"/>
    <w:rsid w:val="001D1078"/>
    <w:rsid w:val="001D1084"/>
    <w:rsid w:val="001D1209"/>
    <w:rsid w:val="001D13F3"/>
    <w:rsid w:val="001D142C"/>
    <w:rsid w:val="001D148F"/>
    <w:rsid w:val="001D1583"/>
    <w:rsid w:val="001D16F8"/>
    <w:rsid w:val="001D1794"/>
    <w:rsid w:val="001D17AE"/>
    <w:rsid w:val="001D17ED"/>
    <w:rsid w:val="001D182E"/>
    <w:rsid w:val="001D186A"/>
    <w:rsid w:val="001D18CA"/>
    <w:rsid w:val="001D18EE"/>
    <w:rsid w:val="001D192F"/>
    <w:rsid w:val="001D19B5"/>
    <w:rsid w:val="001D1A45"/>
    <w:rsid w:val="001D1D34"/>
    <w:rsid w:val="001D1D58"/>
    <w:rsid w:val="001D1D5C"/>
    <w:rsid w:val="001D1DC4"/>
    <w:rsid w:val="001D213F"/>
    <w:rsid w:val="001D2165"/>
    <w:rsid w:val="001D2167"/>
    <w:rsid w:val="001D216F"/>
    <w:rsid w:val="001D23ED"/>
    <w:rsid w:val="001D265B"/>
    <w:rsid w:val="001D266D"/>
    <w:rsid w:val="001D2726"/>
    <w:rsid w:val="001D27ED"/>
    <w:rsid w:val="001D28DE"/>
    <w:rsid w:val="001D2913"/>
    <w:rsid w:val="001D2ABB"/>
    <w:rsid w:val="001D2B17"/>
    <w:rsid w:val="001D2E18"/>
    <w:rsid w:val="001D2FE3"/>
    <w:rsid w:val="001D3178"/>
    <w:rsid w:val="001D3230"/>
    <w:rsid w:val="001D3241"/>
    <w:rsid w:val="001D328F"/>
    <w:rsid w:val="001D337A"/>
    <w:rsid w:val="001D3555"/>
    <w:rsid w:val="001D379E"/>
    <w:rsid w:val="001D3840"/>
    <w:rsid w:val="001D38DC"/>
    <w:rsid w:val="001D38EE"/>
    <w:rsid w:val="001D3941"/>
    <w:rsid w:val="001D3A34"/>
    <w:rsid w:val="001D3A6A"/>
    <w:rsid w:val="001D3A9F"/>
    <w:rsid w:val="001D3C25"/>
    <w:rsid w:val="001D3CF1"/>
    <w:rsid w:val="001D3DB9"/>
    <w:rsid w:val="001D3E98"/>
    <w:rsid w:val="001D3FF2"/>
    <w:rsid w:val="001D407D"/>
    <w:rsid w:val="001D4192"/>
    <w:rsid w:val="001D41C2"/>
    <w:rsid w:val="001D42E3"/>
    <w:rsid w:val="001D43BE"/>
    <w:rsid w:val="001D44CF"/>
    <w:rsid w:val="001D478E"/>
    <w:rsid w:val="001D4893"/>
    <w:rsid w:val="001D49CC"/>
    <w:rsid w:val="001D4A2F"/>
    <w:rsid w:val="001D4A37"/>
    <w:rsid w:val="001D4E62"/>
    <w:rsid w:val="001D4ED0"/>
    <w:rsid w:val="001D4F58"/>
    <w:rsid w:val="001D5090"/>
    <w:rsid w:val="001D51BD"/>
    <w:rsid w:val="001D51F7"/>
    <w:rsid w:val="001D5230"/>
    <w:rsid w:val="001D5281"/>
    <w:rsid w:val="001D52A1"/>
    <w:rsid w:val="001D52B1"/>
    <w:rsid w:val="001D52D9"/>
    <w:rsid w:val="001D5303"/>
    <w:rsid w:val="001D5312"/>
    <w:rsid w:val="001D5340"/>
    <w:rsid w:val="001D5352"/>
    <w:rsid w:val="001D5357"/>
    <w:rsid w:val="001D542C"/>
    <w:rsid w:val="001D5457"/>
    <w:rsid w:val="001D5553"/>
    <w:rsid w:val="001D55AB"/>
    <w:rsid w:val="001D5600"/>
    <w:rsid w:val="001D562E"/>
    <w:rsid w:val="001D5789"/>
    <w:rsid w:val="001D57E9"/>
    <w:rsid w:val="001D57EB"/>
    <w:rsid w:val="001D5A10"/>
    <w:rsid w:val="001D5C10"/>
    <w:rsid w:val="001D5D02"/>
    <w:rsid w:val="001D5E1D"/>
    <w:rsid w:val="001D5E75"/>
    <w:rsid w:val="001D5EF1"/>
    <w:rsid w:val="001D6068"/>
    <w:rsid w:val="001D6150"/>
    <w:rsid w:val="001D6586"/>
    <w:rsid w:val="001D65BA"/>
    <w:rsid w:val="001D6642"/>
    <w:rsid w:val="001D6652"/>
    <w:rsid w:val="001D6665"/>
    <w:rsid w:val="001D68E2"/>
    <w:rsid w:val="001D692B"/>
    <w:rsid w:val="001D69F6"/>
    <w:rsid w:val="001D6A4F"/>
    <w:rsid w:val="001D6D24"/>
    <w:rsid w:val="001D6D52"/>
    <w:rsid w:val="001D6E4F"/>
    <w:rsid w:val="001D6E56"/>
    <w:rsid w:val="001D7091"/>
    <w:rsid w:val="001D70DC"/>
    <w:rsid w:val="001D70ED"/>
    <w:rsid w:val="001D72C0"/>
    <w:rsid w:val="001D7491"/>
    <w:rsid w:val="001D74B0"/>
    <w:rsid w:val="001D754D"/>
    <w:rsid w:val="001D764F"/>
    <w:rsid w:val="001D7720"/>
    <w:rsid w:val="001D7743"/>
    <w:rsid w:val="001D776E"/>
    <w:rsid w:val="001D7892"/>
    <w:rsid w:val="001D7A70"/>
    <w:rsid w:val="001D7B0B"/>
    <w:rsid w:val="001D7C94"/>
    <w:rsid w:val="001D7CD3"/>
    <w:rsid w:val="001D7CE0"/>
    <w:rsid w:val="001D7DFB"/>
    <w:rsid w:val="001D7F5E"/>
    <w:rsid w:val="001D7F99"/>
    <w:rsid w:val="001E013F"/>
    <w:rsid w:val="001E0162"/>
    <w:rsid w:val="001E0179"/>
    <w:rsid w:val="001E021F"/>
    <w:rsid w:val="001E02D4"/>
    <w:rsid w:val="001E0354"/>
    <w:rsid w:val="001E0470"/>
    <w:rsid w:val="001E053A"/>
    <w:rsid w:val="001E05D9"/>
    <w:rsid w:val="001E06F0"/>
    <w:rsid w:val="001E07AB"/>
    <w:rsid w:val="001E07CD"/>
    <w:rsid w:val="001E0822"/>
    <w:rsid w:val="001E08DB"/>
    <w:rsid w:val="001E09BF"/>
    <w:rsid w:val="001E09E0"/>
    <w:rsid w:val="001E0A04"/>
    <w:rsid w:val="001E0D1C"/>
    <w:rsid w:val="001E0DC0"/>
    <w:rsid w:val="001E101B"/>
    <w:rsid w:val="001E103F"/>
    <w:rsid w:val="001E1189"/>
    <w:rsid w:val="001E11B8"/>
    <w:rsid w:val="001E1530"/>
    <w:rsid w:val="001E157E"/>
    <w:rsid w:val="001E163A"/>
    <w:rsid w:val="001E1708"/>
    <w:rsid w:val="001E1839"/>
    <w:rsid w:val="001E185F"/>
    <w:rsid w:val="001E188E"/>
    <w:rsid w:val="001E19A3"/>
    <w:rsid w:val="001E19B3"/>
    <w:rsid w:val="001E1A3A"/>
    <w:rsid w:val="001E1BCF"/>
    <w:rsid w:val="001E1D0D"/>
    <w:rsid w:val="001E1D84"/>
    <w:rsid w:val="001E1DF5"/>
    <w:rsid w:val="001E1EA0"/>
    <w:rsid w:val="001E1FB1"/>
    <w:rsid w:val="001E1FB2"/>
    <w:rsid w:val="001E1FCC"/>
    <w:rsid w:val="001E2029"/>
    <w:rsid w:val="001E20CC"/>
    <w:rsid w:val="001E219B"/>
    <w:rsid w:val="001E224A"/>
    <w:rsid w:val="001E2342"/>
    <w:rsid w:val="001E2511"/>
    <w:rsid w:val="001E2540"/>
    <w:rsid w:val="001E26C9"/>
    <w:rsid w:val="001E27B1"/>
    <w:rsid w:val="001E2A50"/>
    <w:rsid w:val="001E2AAD"/>
    <w:rsid w:val="001E2B91"/>
    <w:rsid w:val="001E2CC8"/>
    <w:rsid w:val="001E2EA1"/>
    <w:rsid w:val="001E2EB3"/>
    <w:rsid w:val="001E2FD3"/>
    <w:rsid w:val="001E3096"/>
    <w:rsid w:val="001E34C1"/>
    <w:rsid w:val="001E35D4"/>
    <w:rsid w:val="001E35E0"/>
    <w:rsid w:val="001E3687"/>
    <w:rsid w:val="001E36D6"/>
    <w:rsid w:val="001E37A6"/>
    <w:rsid w:val="001E3822"/>
    <w:rsid w:val="001E38F8"/>
    <w:rsid w:val="001E39E2"/>
    <w:rsid w:val="001E3B97"/>
    <w:rsid w:val="001E3BE8"/>
    <w:rsid w:val="001E3C29"/>
    <w:rsid w:val="001E3C33"/>
    <w:rsid w:val="001E3CDB"/>
    <w:rsid w:val="001E3D2F"/>
    <w:rsid w:val="001E3F0C"/>
    <w:rsid w:val="001E3F1F"/>
    <w:rsid w:val="001E41E8"/>
    <w:rsid w:val="001E423A"/>
    <w:rsid w:val="001E4252"/>
    <w:rsid w:val="001E4265"/>
    <w:rsid w:val="001E43A9"/>
    <w:rsid w:val="001E44AB"/>
    <w:rsid w:val="001E4589"/>
    <w:rsid w:val="001E46BA"/>
    <w:rsid w:val="001E472E"/>
    <w:rsid w:val="001E477A"/>
    <w:rsid w:val="001E47FE"/>
    <w:rsid w:val="001E49EF"/>
    <w:rsid w:val="001E4C1B"/>
    <w:rsid w:val="001E4C98"/>
    <w:rsid w:val="001E4E2C"/>
    <w:rsid w:val="001E4EAF"/>
    <w:rsid w:val="001E4EF5"/>
    <w:rsid w:val="001E4FE8"/>
    <w:rsid w:val="001E50A8"/>
    <w:rsid w:val="001E51A3"/>
    <w:rsid w:val="001E5314"/>
    <w:rsid w:val="001E55CB"/>
    <w:rsid w:val="001E561B"/>
    <w:rsid w:val="001E566B"/>
    <w:rsid w:val="001E5688"/>
    <w:rsid w:val="001E5783"/>
    <w:rsid w:val="001E588E"/>
    <w:rsid w:val="001E58B4"/>
    <w:rsid w:val="001E5B8F"/>
    <w:rsid w:val="001E5BCF"/>
    <w:rsid w:val="001E5CDA"/>
    <w:rsid w:val="001E5DAA"/>
    <w:rsid w:val="001E5DBC"/>
    <w:rsid w:val="001E5E26"/>
    <w:rsid w:val="001E5E77"/>
    <w:rsid w:val="001E5E9E"/>
    <w:rsid w:val="001E60FF"/>
    <w:rsid w:val="001E619B"/>
    <w:rsid w:val="001E62B4"/>
    <w:rsid w:val="001E6317"/>
    <w:rsid w:val="001E631B"/>
    <w:rsid w:val="001E6494"/>
    <w:rsid w:val="001E6636"/>
    <w:rsid w:val="001E6696"/>
    <w:rsid w:val="001E685B"/>
    <w:rsid w:val="001E68E9"/>
    <w:rsid w:val="001E695E"/>
    <w:rsid w:val="001E6A81"/>
    <w:rsid w:val="001E6A88"/>
    <w:rsid w:val="001E6ACA"/>
    <w:rsid w:val="001E6AD9"/>
    <w:rsid w:val="001E6D77"/>
    <w:rsid w:val="001E71D3"/>
    <w:rsid w:val="001E71FF"/>
    <w:rsid w:val="001E7355"/>
    <w:rsid w:val="001E7517"/>
    <w:rsid w:val="001E763C"/>
    <w:rsid w:val="001E76E6"/>
    <w:rsid w:val="001E7765"/>
    <w:rsid w:val="001E7768"/>
    <w:rsid w:val="001E78B8"/>
    <w:rsid w:val="001E7967"/>
    <w:rsid w:val="001E7A6D"/>
    <w:rsid w:val="001E7DB8"/>
    <w:rsid w:val="001E7E1C"/>
    <w:rsid w:val="001E7E9D"/>
    <w:rsid w:val="001E7E9E"/>
    <w:rsid w:val="001E7EE5"/>
    <w:rsid w:val="001E7F48"/>
    <w:rsid w:val="001E7F98"/>
    <w:rsid w:val="001F000C"/>
    <w:rsid w:val="001F00E2"/>
    <w:rsid w:val="001F00EC"/>
    <w:rsid w:val="001F03F5"/>
    <w:rsid w:val="001F048F"/>
    <w:rsid w:val="001F04ED"/>
    <w:rsid w:val="001F0571"/>
    <w:rsid w:val="001F058A"/>
    <w:rsid w:val="001F05B3"/>
    <w:rsid w:val="001F05B9"/>
    <w:rsid w:val="001F0648"/>
    <w:rsid w:val="001F0657"/>
    <w:rsid w:val="001F073A"/>
    <w:rsid w:val="001F0821"/>
    <w:rsid w:val="001F0855"/>
    <w:rsid w:val="001F0912"/>
    <w:rsid w:val="001F0913"/>
    <w:rsid w:val="001F0B7E"/>
    <w:rsid w:val="001F0CAB"/>
    <w:rsid w:val="001F0CD1"/>
    <w:rsid w:val="001F0D23"/>
    <w:rsid w:val="001F0D70"/>
    <w:rsid w:val="001F0F52"/>
    <w:rsid w:val="001F111E"/>
    <w:rsid w:val="001F1140"/>
    <w:rsid w:val="001F1244"/>
    <w:rsid w:val="001F12B0"/>
    <w:rsid w:val="001F1318"/>
    <w:rsid w:val="001F1327"/>
    <w:rsid w:val="001F14A9"/>
    <w:rsid w:val="001F14B3"/>
    <w:rsid w:val="001F1512"/>
    <w:rsid w:val="001F161F"/>
    <w:rsid w:val="001F164A"/>
    <w:rsid w:val="001F1678"/>
    <w:rsid w:val="001F175A"/>
    <w:rsid w:val="001F178D"/>
    <w:rsid w:val="001F1958"/>
    <w:rsid w:val="001F1AB4"/>
    <w:rsid w:val="001F1B60"/>
    <w:rsid w:val="001F1C13"/>
    <w:rsid w:val="001F1C45"/>
    <w:rsid w:val="001F1D3B"/>
    <w:rsid w:val="001F1F59"/>
    <w:rsid w:val="001F1F9A"/>
    <w:rsid w:val="001F201A"/>
    <w:rsid w:val="001F20F1"/>
    <w:rsid w:val="001F2135"/>
    <w:rsid w:val="001F224D"/>
    <w:rsid w:val="001F229A"/>
    <w:rsid w:val="001F22C9"/>
    <w:rsid w:val="001F23CB"/>
    <w:rsid w:val="001F2457"/>
    <w:rsid w:val="001F24AB"/>
    <w:rsid w:val="001F24B5"/>
    <w:rsid w:val="001F24E9"/>
    <w:rsid w:val="001F274F"/>
    <w:rsid w:val="001F2755"/>
    <w:rsid w:val="001F2757"/>
    <w:rsid w:val="001F27DD"/>
    <w:rsid w:val="001F290E"/>
    <w:rsid w:val="001F2A6A"/>
    <w:rsid w:val="001F2AC9"/>
    <w:rsid w:val="001F2BEB"/>
    <w:rsid w:val="001F2BFB"/>
    <w:rsid w:val="001F2C76"/>
    <w:rsid w:val="001F2D30"/>
    <w:rsid w:val="001F2D44"/>
    <w:rsid w:val="001F2D78"/>
    <w:rsid w:val="001F2EDE"/>
    <w:rsid w:val="001F2F00"/>
    <w:rsid w:val="001F2F0A"/>
    <w:rsid w:val="001F2F17"/>
    <w:rsid w:val="001F33CA"/>
    <w:rsid w:val="001F33E6"/>
    <w:rsid w:val="001F3520"/>
    <w:rsid w:val="001F3609"/>
    <w:rsid w:val="001F364A"/>
    <w:rsid w:val="001F36DD"/>
    <w:rsid w:val="001F3728"/>
    <w:rsid w:val="001F3739"/>
    <w:rsid w:val="001F3965"/>
    <w:rsid w:val="001F3A07"/>
    <w:rsid w:val="001F3B59"/>
    <w:rsid w:val="001F3BA3"/>
    <w:rsid w:val="001F3BB7"/>
    <w:rsid w:val="001F3C08"/>
    <w:rsid w:val="001F3CCF"/>
    <w:rsid w:val="001F3D00"/>
    <w:rsid w:val="001F3E33"/>
    <w:rsid w:val="001F3E55"/>
    <w:rsid w:val="001F3EE8"/>
    <w:rsid w:val="001F4045"/>
    <w:rsid w:val="001F4239"/>
    <w:rsid w:val="001F4252"/>
    <w:rsid w:val="001F42C7"/>
    <w:rsid w:val="001F4371"/>
    <w:rsid w:val="001F45AB"/>
    <w:rsid w:val="001F4630"/>
    <w:rsid w:val="001F470C"/>
    <w:rsid w:val="001F4876"/>
    <w:rsid w:val="001F49C3"/>
    <w:rsid w:val="001F49D6"/>
    <w:rsid w:val="001F4B66"/>
    <w:rsid w:val="001F4D72"/>
    <w:rsid w:val="001F4DF9"/>
    <w:rsid w:val="001F4F4F"/>
    <w:rsid w:val="001F4F52"/>
    <w:rsid w:val="001F4FE9"/>
    <w:rsid w:val="001F502A"/>
    <w:rsid w:val="001F508C"/>
    <w:rsid w:val="001F5193"/>
    <w:rsid w:val="001F52EC"/>
    <w:rsid w:val="001F53DE"/>
    <w:rsid w:val="001F53E2"/>
    <w:rsid w:val="001F540B"/>
    <w:rsid w:val="001F5442"/>
    <w:rsid w:val="001F555F"/>
    <w:rsid w:val="001F55A3"/>
    <w:rsid w:val="001F560F"/>
    <w:rsid w:val="001F575A"/>
    <w:rsid w:val="001F5873"/>
    <w:rsid w:val="001F587D"/>
    <w:rsid w:val="001F5AB2"/>
    <w:rsid w:val="001F5B55"/>
    <w:rsid w:val="001F5BDD"/>
    <w:rsid w:val="001F5D16"/>
    <w:rsid w:val="001F5DA3"/>
    <w:rsid w:val="001F5DE4"/>
    <w:rsid w:val="001F5F25"/>
    <w:rsid w:val="001F5F6C"/>
    <w:rsid w:val="001F5FC2"/>
    <w:rsid w:val="001F5FCA"/>
    <w:rsid w:val="001F60C9"/>
    <w:rsid w:val="001F6226"/>
    <w:rsid w:val="001F66B8"/>
    <w:rsid w:val="001F6940"/>
    <w:rsid w:val="001F6D55"/>
    <w:rsid w:val="001F6D59"/>
    <w:rsid w:val="001F6DE1"/>
    <w:rsid w:val="001F6EE6"/>
    <w:rsid w:val="001F6F95"/>
    <w:rsid w:val="001F6F97"/>
    <w:rsid w:val="001F708E"/>
    <w:rsid w:val="001F70AC"/>
    <w:rsid w:val="001F70C7"/>
    <w:rsid w:val="001F70C9"/>
    <w:rsid w:val="001F714F"/>
    <w:rsid w:val="001F73F9"/>
    <w:rsid w:val="001F7415"/>
    <w:rsid w:val="001F746D"/>
    <w:rsid w:val="001F74CB"/>
    <w:rsid w:val="001F7577"/>
    <w:rsid w:val="001F76C9"/>
    <w:rsid w:val="001F77AF"/>
    <w:rsid w:val="001F7873"/>
    <w:rsid w:val="001F7898"/>
    <w:rsid w:val="001F78DB"/>
    <w:rsid w:val="001F7A5E"/>
    <w:rsid w:val="001F7AE3"/>
    <w:rsid w:val="001F7B06"/>
    <w:rsid w:val="001F7BB9"/>
    <w:rsid w:val="001F7C6E"/>
    <w:rsid w:val="001F7DEF"/>
    <w:rsid w:val="001F7EB9"/>
    <w:rsid w:val="0020002A"/>
    <w:rsid w:val="0020013E"/>
    <w:rsid w:val="0020019A"/>
    <w:rsid w:val="002001EF"/>
    <w:rsid w:val="002002A8"/>
    <w:rsid w:val="00200307"/>
    <w:rsid w:val="00200642"/>
    <w:rsid w:val="002006A0"/>
    <w:rsid w:val="002006FE"/>
    <w:rsid w:val="00200753"/>
    <w:rsid w:val="002008E4"/>
    <w:rsid w:val="00200988"/>
    <w:rsid w:val="00200993"/>
    <w:rsid w:val="002009E1"/>
    <w:rsid w:val="00200A47"/>
    <w:rsid w:val="00200AB8"/>
    <w:rsid w:val="00200C4E"/>
    <w:rsid w:val="00200CD0"/>
    <w:rsid w:val="00200F66"/>
    <w:rsid w:val="002010C4"/>
    <w:rsid w:val="00201189"/>
    <w:rsid w:val="0020129E"/>
    <w:rsid w:val="0020132B"/>
    <w:rsid w:val="00201392"/>
    <w:rsid w:val="002017C7"/>
    <w:rsid w:val="00201859"/>
    <w:rsid w:val="0020197A"/>
    <w:rsid w:val="002019DA"/>
    <w:rsid w:val="00201A4B"/>
    <w:rsid w:val="00201AAE"/>
    <w:rsid w:val="00201AEB"/>
    <w:rsid w:val="00201B75"/>
    <w:rsid w:val="00201B81"/>
    <w:rsid w:val="00201BEF"/>
    <w:rsid w:val="00201C9C"/>
    <w:rsid w:val="00201CE2"/>
    <w:rsid w:val="00201D92"/>
    <w:rsid w:val="00201E08"/>
    <w:rsid w:val="00201EDE"/>
    <w:rsid w:val="0020209A"/>
    <w:rsid w:val="00202200"/>
    <w:rsid w:val="002022AC"/>
    <w:rsid w:val="00202356"/>
    <w:rsid w:val="00202379"/>
    <w:rsid w:val="00202426"/>
    <w:rsid w:val="002025B3"/>
    <w:rsid w:val="00202A31"/>
    <w:rsid w:val="00202A6F"/>
    <w:rsid w:val="00202B48"/>
    <w:rsid w:val="00202B99"/>
    <w:rsid w:val="00202C43"/>
    <w:rsid w:val="00202CF1"/>
    <w:rsid w:val="00202E64"/>
    <w:rsid w:val="00202EAF"/>
    <w:rsid w:val="00202F8F"/>
    <w:rsid w:val="0020307A"/>
    <w:rsid w:val="00203202"/>
    <w:rsid w:val="00203247"/>
    <w:rsid w:val="00203369"/>
    <w:rsid w:val="0020336F"/>
    <w:rsid w:val="00203377"/>
    <w:rsid w:val="002033AA"/>
    <w:rsid w:val="002036E0"/>
    <w:rsid w:val="0020373D"/>
    <w:rsid w:val="0020374F"/>
    <w:rsid w:val="0020375A"/>
    <w:rsid w:val="002037AA"/>
    <w:rsid w:val="00203819"/>
    <w:rsid w:val="0020387C"/>
    <w:rsid w:val="002038A0"/>
    <w:rsid w:val="0020395B"/>
    <w:rsid w:val="0020395F"/>
    <w:rsid w:val="00203B50"/>
    <w:rsid w:val="00203C87"/>
    <w:rsid w:val="00203F4C"/>
    <w:rsid w:val="00203F8D"/>
    <w:rsid w:val="00203FD7"/>
    <w:rsid w:val="00204009"/>
    <w:rsid w:val="00204035"/>
    <w:rsid w:val="00204173"/>
    <w:rsid w:val="0020447B"/>
    <w:rsid w:val="0020459B"/>
    <w:rsid w:val="00204630"/>
    <w:rsid w:val="002046C7"/>
    <w:rsid w:val="002047D0"/>
    <w:rsid w:val="002047F6"/>
    <w:rsid w:val="00204B14"/>
    <w:rsid w:val="00204B60"/>
    <w:rsid w:val="00204B87"/>
    <w:rsid w:val="00204BE1"/>
    <w:rsid w:val="00204BE9"/>
    <w:rsid w:val="00204C83"/>
    <w:rsid w:val="00204FC1"/>
    <w:rsid w:val="00204FE7"/>
    <w:rsid w:val="0020514A"/>
    <w:rsid w:val="0020518B"/>
    <w:rsid w:val="0020522C"/>
    <w:rsid w:val="00205242"/>
    <w:rsid w:val="0020533D"/>
    <w:rsid w:val="0020551E"/>
    <w:rsid w:val="0020562D"/>
    <w:rsid w:val="002056D4"/>
    <w:rsid w:val="002057F3"/>
    <w:rsid w:val="00205836"/>
    <w:rsid w:val="00205847"/>
    <w:rsid w:val="00205887"/>
    <w:rsid w:val="0020589A"/>
    <w:rsid w:val="00205984"/>
    <w:rsid w:val="002059E9"/>
    <w:rsid w:val="00205A7F"/>
    <w:rsid w:val="00205B3F"/>
    <w:rsid w:val="00205C0E"/>
    <w:rsid w:val="00205C99"/>
    <w:rsid w:val="00205CB5"/>
    <w:rsid w:val="00205D83"/>
    <w:rsid w:val="00205F26"/>
    <w:rsid w:val="00206039"/>
    <w:rsid w:val="0020610B"/>
    <w:rsid w:val="002061E3"/>
    <w:rsid w:val="0020620A"/>
    <w:rsid w:val="0020629F"/>
    <w:rsid w:val="002062FE"/>
    <w:rsid w:val="0020648C"/>
    <w:rsid w:val="00206590"/>
    <w:rsid w:val="0020668F"/>
    <w:rsid w:val="002066D9"/>
    <w:rsid w:val="002066F7"/>
    <w:rsid w:val="00206704"/>
    <w:rsid w:val="00206879"/>
    <w:rsid w:val="002068A9"/>
    <w:rsid w:val="002068EF"/>
    <w:rsid w:val="00206AD5"/>
    <w:rsid w:val="00206BB7"/>
    <w:rsid w:val="00206BD2"/>
    <w:rsid w:val="00206C90"/>
    <w:rsid w:val="00206D08"/>
    <w:rsid w:val="00206E58"/>
    <w:rsid w:val="00206F16"/>
    <w:rsid w:val="00206F59"/>
    <w:rsid w:val="00206F7D"/>
    <w:rsid w:val="00206F89"/>
    <w:rsid w:val="00206FCB"/>
    <w:rsid w:val="002070D7"/>
    <w:rsid w:val="0020713D"/>
    <w:rsid w:val="002071DF"/>
    <w:rsid w:val="00207519"/>
    <w:rsid w:val="002075E6"/>
    <w:rsid w:val="00207775"/>
    <w:rsid w:val="00207779"/>
    <w:rsid w:val="002077AD"/>
    <w:rsid w:val="0020781C"/>
    <w:rsid w:val="00207987"/>
    <w:rsid w:val="00207B3F"/>
    <w:rsid w:val="00207B46"/>
    <w:rsid w:val="00207C3C"/>
    <w:rsid w:val="00207D38"/>
    <w:rsid w:val="00207F99"/>
    <w:rsid w:val="00207FFD"/>
    <w:rsid w:val="0021000C"/>
    <w:rsid w:val="00210028"/>
    <w:rsid w:val="00210038"/>
    <w:rsid w:val="0021004D"/>
    <w:rsid w:val="0021023C"/>
    <w:rsid w:val="00210320"/>
    <w:rsid w:val="0021034A"/>
    <w:rsid w:val="002103A3"/>
    <w:rsid w:val="002104C8"/>
    <w:rsid w:val="002105AD"/>
    <w:rsid w:val="0021082C"/>
    <w:rsid w:val="002108C1"/>
    <w:rsid w:val="00210945"/>
    <w:rsid w:val="00210E24"/>
    <w:rsid w:val="00210E31"/>
    <w:rsid w:val="00210EC8"/>
    <w:rsid w:val="00210FAB"/>
    <w:rsid w:val="002110BD"/>
    <w:rsid w:val="002111A3"/>
    <w:rsid w:val="00211211"/>
    <w:rsid w:val="00211222"/>
    <w:rsid w:val="00211229"/>
    <w:rsid w:val="00211293"/>
    <w:rsid w:val="00211373"/>
    <w:rsid w:val="00211537"/>
    <w:rsid w:val="00211585"/>
    <w:rsid w:val="0021158A"/>
    <w:rsid w:val="00211594"/>
    <w:rsid w:val="0021165C"/>
    <w:rsid w:val="0021166B"/>
    <w:rsid w:val="002116E8"/>
    <w:rsid w:val="00211732"/>
    <w:rsid w:val="002117AB"/>
    <w:rsid w:val="00211823"/>
    <w:rsid w:val="002119A8"/>
    <w:rsid w:val="00211A6E"/>
    <w:rsid w:val="00211A7E"/>
    <w:rsid w:val="00211B62"/>
    <w:rsid w:val="00211BAE"/>
    <w:rsid w:val="00211D13"/>
    <w:rsid w:val="00211DF4"/>
    <w:rsid w:val="00211E64"/>
    <w:rsid w:val="00211FAA"/>
    <w:rsid w:val="00212467"/>
    <w:rsid w:val="0021247A"/>
    <w:rsid w:val="002124CA"/>
    <w:rsid w:val="002125CC"/>
    <w:rsid w:val="002127CA"/>
    <w:rsid w:val="002128C4"/>
    <w:rsid w:val="00212999"/>
    <w:rsid w:val="0021299C"/>
    <w:rsid w:val="00212B16"/>
    <w:rsid w:val="00212B68"/>
    <w:rsid w:val="00212C8A"/>
    <w:rsid w:val="00212CE3"/>
    <w:rsid w:val="00212D77"/>
    <w:rsid w:val="00212DC6"/>
    <w:rsid w:val="00212E62"/>
    <w:rsid w:val="00212E6C"/>
    <w:rsid w:val="00212EB0"/>
    <w:rsid w:val="002130DF"/>
    <w:rsid w:val="00213112"/>
    <w:rsid w:val="00213192"/>
    <w:rsid w:val="002131A2"/>
    <w:rsid w:val="002132C2"/>
    <w:rsid w:val="002133F8"/>
    <w:rsid w:val="00213433"/>
    <w:rsid w:val="002134CA"/>
    <w:rsid w:val="00213651"/>
    <w:rsid w:val="0021374F"/>
    <w:rsid w:val="002137FB"/>
    <w:rsid w:val="002138B4"/>
    <w:rsid w:val="00213961"/>
    <w:rsid w:val="002139F7"/>
    <w:rsid w:val="00213A2F"/>
    <w:rsid w:val="00213A65"/>
    <w:rsid w:val="00213B7A"/>
    <w:rsid w:val="00213C68"/>
    <w:rsid w:val="00213E19"/>
    <w:rsid w:val="00213E4D"/>
    <w:rsid w:val="00213EE9"/>
    <w:rsid w:val="00213F3E"/>
    <w:rsid w:val="0021405B"/>
    <w:rsid w:val="002143B4"/>
    <w:rsid w:val="002146FA"/>
    <w:rsid w:val="0021478F"/>
    <w:rsid w:val="002147D6"/>
    <w:rsid w:val="0021485F"/>
    <w:rsid w:val="002148B6"/>
    <w:rsid w:val="002148B9"/>
    <w:rsid w:val="00214C4E"/>
    <w:rsid w:val="00214CFB"/>
    <w:rsid w:val="00214D29"/>
    <w:rsid w:val="00214D7F"/>
    <w:rsid w:val="00214ED7"/>
    <w:rsid w:val="00214EFD"/>
    <w:rsid w:val="0021501D"/>
    <w:rsid w:val="00215089"/>
    <w:rsid w:val="002150B6"/>
    <w:rsid w:val="002152DC"/>
    <w:rsid w:val="002154CA"/>
    <w:rsid w:val="00215555"/>
    <w:rsid w:val="002155BA"/>
    <w:rsid w:val="0021564B"/>
    <w:rsid w:val="00215877"/>
    <w:rsid w:val="002158DE"/>
    <w:rsid w:val="002159D4"/>
    <w:rsid w:val="00215C45"/>
    <w:rsid w:val="00215CD1"/>
    <w:rsid w:val="00215D3B"/>
    <w:rsid w:val="00215D79"/>
    <w:rsid w:val="0021600E"/>
    <w:rsid w:val="00216112"/>
    <w:rsid w:val="0021620C"/>
    <w:rsid w:val="00216266"/>
    <w:rsid w:val="002162A6"/>
    <w:rsid w:val="00216301"/>
    <w:rsid w:val="00216321"/>
    <w:rsid w:val="0021675E"/>
    <w:rsid w:val="0021692E"/>
    <w:rsid w:val="002169B3"/>
    <w:rsid w:val="00216A5C"/>
    <w:rsid w:val="00216AFA"/>
    <w:rsid w:val="00216B38"/>
    <w:rsid w:val="00216BC8"/>
    <w:rsid w:val="00216DA3"/>
    <w:rsid w:val="00216E0F"/>
    <w:rsid w:val="00216EA8"/>
    <w:rsid w:val="00217076"/>
    <w:rsid w:val="00217158"/>
    <w:rsid w:val="00217325"/>
    <w:rsid w:val="0021738E"/>
    <w:rsid w:val="002173F1"/>
    <w:rsid w:val="00217457"/>
    <w:rsid w:val="00217778"/>
    <w:rsid w:val="0021777F"/>
    <w:rsid w:val="00217781"/>
    <w:rsid w:val="0021780F"/>
    <w:rsid w:val="00217814"/>
    <w:rsid w:val="0021794E"/>
    <w:rsid w:val="002179EE"/>
    <w:rsid w:val="00217AD8"/>
    <w:rsid w:val="00217B95"/>
    <w:rsid w:val="00217C77"/>
    <w:rsid w:val="00217C7C"/>
    <w:rsid w:val="00217D4E"/>
    <w:rsid w:val="00217E30"/>
    <w:rsid w:val="00217E8E"/>
    <w:rsid w:val="00217EBB"/>
    <w:rsid w:val="00217FE7"/>
    <w:rsid w:val="00220048"/>
    <w:rsid w:val="002200A3"/>
    <w:rsid w:val="0022016E"/>
    <w:rsid w:val="00220193"/>
    <w:rsid w:val="00220346"/>
    <w:rsid w:val="002203EF"/>
    <w:rsid w:val="002203F1"/>
    <w:rsid w:val="0022041E"/>
    <w:rsid w:val="00220500"/>
    <w:rsid w:val="00220569"/>
    <w:rsid w:val="002205EF"/>
    <w:rsid w:val="0022062D"/>
    <w:rsid w:val="00220634"/>
    <w:rsid w:val="002207C7"/>
    <w:rsid w:val="0022090A"/>
    <w:rsid w:val="0022095E"/>
    <w:rsid w:val="00220AAE"/>
    <w:rsid w:val="00220B29"/>
    <w:rsid w:val="00220CCE"/>
    <w:rsid w:val="00220D75"/>
    <w:rsid w:val="00220E1F"/>
    <w:rsid w:val="00220E2E"/>
    <w:rsid w:val="00220EDD"/>
    <w:rsid w:val="00220EFD"/>
    <w:rsid w:val="002210F6"/>
    <w:rsid w:val="0022122A"/>
    <w:rsid w:val="0022126D"/>
    <w:rsid w:val="0022128E"/>
    <w:rsid w:val="002213AA"/>
    <w:rsid w:val="0022146B"/>
    <w:rsid w:val="00221539"/>
    <w:rsid w:val="0022153D"/>
    <w:rsid w:val="002216BA"/>
    <w:rsid w:val="002219ED"/>
    <w:rsid w:val="00221AF6"/>
    <w:rsid w:val="00221DE1"/>
    <w:rsid w:val="00221E40"/>
    <w:rsid w:val="00221F67"/>
    <w:rsid w:val="00221F8B"/>
    <w:rsid w:val="00221FE5"/>
    <w:rsid w:val="00222180"/>
    <w:rsid w:val="00222196"/>
    <w:rsid w:val="00222237"/>
    <w:rsid w:val="00222269"/>
    <w:rsid w:val="0022239B"/>
    <w:rsid w:val="002224F7"/>
    <w:rsid w:val="0022260F"/>
    <w:rsid w:val="002227CA"/>
    <w:rsid w:val="002228E3"/>
    <w:rsid w:val="00222919"/>
    <w:rsid w:val="0022292C"/>
    <w:rsid w:val="00222AAE"/>
    <w:rsid w:val="00222BB5"/>
    <w:rsid w:val="00222D9B"/>
    <w:rsid w:val="00222E91"/>
    <w:rsid w:val="00222EE1"/>
    <w:rsid w:val="00222F90"/>
    <w:rsid w:val="002231F6"/>
    <w:rsid w:val="0022320B"/>
    <w:rsid w:val="002232D7"/>
    <w:rsid w:val="0022340F"/>
    <w:rsid w:val="0022346D"/>
    <w:rsid w:val="002234B0"/>
    <w:rsid w:val="002237D1"/>
    <w:rsid w:val="00223833"/>
    <w:rsid w:val="0022394E"/>
    <w:rsid w:val="00223984"/>
    <w:rsid w:val="00223987"/>
    <w:rsid w:val="00223AB0"/>
    <w:rsid w:val="00223B0B"/>
    <w:rsid w:val="00223EA3"/>
    <w:rsid w:val="00223EEC"/>
    <w:rsid w:val="00223F25"/>
    <w:rsid w:val="00223F92"/>
    <w:rsid w:val="00224063"/>
    <w:rsid w:val="002240D5"/>
    <w:rsid w:val="002241DD"/>
    <w:rsid w:val="002243CB"/>
    <w:rsid w:val="0022444A"/>
    <w:rsid w:val="00224511"/>
    <w:rsid w:val="002245BE"/>
    <w:rsid w:val="0022473E"/>
    <w:rsid w:val="00224805"/>
    <w:rsid w:val="0022499E"/>
    <w:rsid w:val="00224A13"/>
    <w:rsid w:val="00224A91"/>
    <w:rsid w:val="00224B8F"/>
    <w:rsid w:val="00224C10"/>
    <w:rsid w:val="00224C4B"/>
    <w:rsid w:val="00224D2E"/>
    <w:rsid w:val="00224D43"/>
    <w:rsid w:val="00224DFF"/>
    <w:rsid w:val="00224EB9"/>
    <w:rsid w:val="00224EEE"/>
    <w:rsid w:val="00224F60"/>
    <w:rsid w:val="00225040"/>
    <w:rsid w:val="002250E7"/>
    <w:rsid w:val="002251B6"/>
    <w:rsid w:val="0022539A"/>
    <w:rsid w:val="002253BA"/>
    <w:rsid w:val="002254D2"/>
    <w:rsid w:val="00225540"/>
    <w:rsid w:val="0022560E"/>
    <w:rsid w:val="0022587F"/>
    <w:rsid w:val="002258E7"/>
    <w:rsid w:val="002258FF"/>
    <w:rsid w:val="002259DB"/>
    <w:rsid w:val="00225B85"/>
    <w:rsid w:val="00225C04"/>
    <w:rsid w:val="00225D00"/>
    <w:rsid w:val="00226045"/>
    <w:rsid w:val="00226126"/>
    <w:rsid w:val="00226255"/>
    <w:rsid w:val="002264CC"/>
    <w:rsid w:val="00226558"/>
    <w:rsid w:val="0022655F"/>
    <w:rsid w:val="00226599"/>
    <w:rsid w:val="002265BD"/>
    <w:rsid w:val="0022672F"/>
    <w:rsid w:val="002267CE"/>
    <w:rsid w:val="002267D6"/>
    <w:rsid w:val="00226829"/>
    <w:rsid w:val="002269A9"/>
    <w:rsid w:val="002269E3"/>
    <w:rsid w:val="00226A59"/>
    <w:rsid w:val="00226CB0"/>
    <w:rsid w:val="00226CBC"/>
    <w:rsid w:val="00226F2E"/>
    <w:rsid w:val="00226FFB"/>
    <w:rsid w:val="00227118"/>
    <w:rsid w:val="0022713C"/>
    <w:rsid w:val="002271B1"/>
    <w:rsid w:val="00227246"/>
    <w:rsid w:val="00227347"/>
    <w:rsid w:val="002273FB"/>
    <w:rsid w:val="00227478"/>
    <w:rsid w:val="002274BB"/>
    <w:rsid w:val="002274BF"/>
    <w:rsid w:val="002274FD"/>
    <w:rsid w:val="002277B5"/>
    <w:rsid w:val="002279FB"/>
    <w:rsid w:val="00227A7E"/>
    <w:rsid w:val="00227A82"/>
    <w:rsid w:val="00227AB6"/>
    <w:rsid w:val="00227DCA"/>
    <w:rsid w:val="00227E6A"/>
    <w:rsid w:val="00227E70"/>
    <w:rsid w:val="0023011B"/>
    <w:rsid w:val="00230144"/>
    <w:rsid w:val="0023016B"/>
    <w:rsid w:val="0023019A"/>
    <w:rsid w:val="0023023A"/>
    <w:rsid w:val="00230453"/>
    <w:rsid w:val="002305D5"/>
    <w:rsid w:val="002306C6"/>
    <w:rsid w:val="002306C8"/>
    <w:rsid w:val="00230708"/>
    <w:rsid w:val="00230801"/>
    <w:rsid w:val="00230834"/>
    <w:rsid w:val="0023083D"/>
    <w:rsid w:val="002309C7"/>
    <w:rsid w:val="00230A2F"/>
    <w:rsid w:val="00230B0D"/>
    <w:rsid w:val="00230C15"/>
    <w:rsid w:val="00230CCB"/>
    <w:rsid w:val="00230DB1"/>
    <w:rsid w:val="00230E9D"/>
    <w:rsid w:val="00230EF4"/>
    <w:rsid w:val="00230FFF"/>
    <w:rsid w:val="0023100A"/>
    <w:rsid w:val="00231041"/>
    <w:rsid w:val="002310D6"/>
    <w:rsid w:val="00231382"/>
    <w:rsid w:val="002313FF"/>
    <w:rsid w:val="00231406"/>
    <w:rsid w:val="002314CC"/>
    <w:rsid w:val="002316DF"/>
    <w:rsid w:val="0023170E"/>
    <w:rsid w:val="0023180C"/>
    <w:rsid w:val="002318A5"/>
    <w:rsid w:val="0023190B"/>
    <w:rsid w:val="002319A7"/>
    <w:rsid w:val="00231A06"/>
    <w:rsid w:val="00231B64"/>
    <w:rsid w:val="00231C7C"/>
    <w:rsid w:val="00231CA6"/>
    <w:rsid w:val="00231E41"/>
    <w:rsid w:val="00231E69"/>
    <w:rsid w:val="00231EB3"/>
    <w:rsid w:val="00231EE4"/>
    <w:rsid w:val="00232161"/>
    <w:rsid w:val="00232212"/>
    <w:rsid w:val="0023226A"/>
    <w:rsid w:val="002322B2"/>
    <w:rsid w:val="00232373"/>
    <w:rsid w:val="00232384"/>
    <w:rsid w:val="002323B4"/>
    <w:rsid w:val="002325B6"/>
    <w:rsid w:val="0023260D"/>
    <w:rsid w:val="002327F2"/>
    <w:rsid w:val="0023298F"/>
    <w:rsid w:val="00232AAC"/>
    <w:rsid w:val="00232B66"/>
    <w:rsid w:val="00232BAF"/>
    <w:rsid w:val="00232BF5"/>
    <w:rsid w:val="00232DAC"/>
    <w:rsid w:val="00232EB2"/>
    <w:rsid w:val="00232F81"/>
    <w:rsid w:val="00232FE6"/>
    <w:rsid w:val="002330DD"/>
    <w:rsid w:val="00233210"/>
    <w:rsid w:val="00233253"/>
    <w:rsid w:val="00233321"/>
    <w:rsid w:val="0023347B"/>
    <w:rsid w:val="00233514"/>
    <w:rsid w:val="0023353C"/>
    <w:rsid w:val="00233680"/>
    <w:rsid w:val="0023378B"/>
    <w:rsid w:val="0023378C"/>
    <w:rsid w:val="002337C8"/>
    <w:rsid w:val="00233819"/>
    <w:rsid w:val="00233907"/>
    <w:rsid w:val="0023395D"/>
    <w:rsid w:val="002339B7"/>
    <w:rsid w:val="00233AE4"/>
    <w:rsid w:val="00233B1E"/>
    <w:rsid w:val="00233B8B"/>
    <w:rsid w:val="00233BD4"/>
    <w:rsid w:val="00233C30"/>
    <w:rsid w:val="00233C73"/>
    <w:rsid w:val="00233CE6"/>
    <w:rsid w:val="00233D1D"/>
    <w:rsid w:val="00233D60"/>
    <w:rsid w:val="00233EA4"/>
    <w:rsid w:val="00233EEB"/>
    <w:rsid w:val="00234128"/>
    <w:rsid w:val="0023413A"/>
    <w:rsid w:val="00234295"/>
    <w:rsid w:val="002342F4"/>
    <w:rsid w:val="002343F1"/>
    <w:rsid w:val="00234454"/>
    <w:rsid w:val="002344DE"/>
    <w:rsid w:val="00234542"/>
    <w:rsid w:val="0023457B"/>
    <w:rsid w:val="002347C5"/>
    <w:rsid w:val="00234937"/>
    <w:rsid w:val="00234939"/>
    <w:rsid w:val="0023493D"/>
    <w:rsid w:val="00234AC2"/>
    <w:rsid w:val="00234B71"/>
    <w:rsid w:val="00234D13"/>
    <w:rsid w:val="00234D77"/>
    <w:rsid w:val="00234DB9"/>
    <w:rsid w:val="00234ED1"/>
    <w:rsid w:val="0023501B"/>
    <w:rsid w:val="002350D3"/>
    <w:rsid w:val="00235237"/>
    <w:rsid w:val="00235264"/>
    <w:rsid w:val="002352CD"/>
    <w:rsid w:val="00235418"/>
    <w:rsid w:val="002354AF"/>
    <w:rsid w:val="002354CF"/>
    <w:rsid w:val="00235533"/>
    <w:rsid w:val="00235572"/>
    <w:rsid w:val="00235590"/>
    <w:rsid w:val="002356F5"/>
    <w:rsid w:val="0023577C"/>
    <w:rsid w:val="00235843"/>
    <w:rsid w:val="00235923"/>
    <w:rsid w:val="0023596D"/>
    <w:rsid w:val="00235B1F"/>
    <w:rsid w:val="00235B82"/>
    <w:rsid w:val="00235B8C"/>
    <w:rsid w:val="00235C93"/>
    <w:rsid w:val="00235CBB"/>
    <w:rsid w:val="00235D53"/>
    <w:rsid w:val="00235D67"/>
    <w:rsid w:val="00235E72"/>
    <w:rsid w:val="00235E97"/>
    <w:rsid w:val="00235EBF"/>
    <w:rsid w:val="00235EDB"/>
    <w:rsid w:val="00235F20"/>
    <w:rsid w:val="002360C6"/>
    <w:rsid w:val="00236195"/>
    <w:rsid w:val="002361BE"/>
    <w:rsid w:val="002361D3"/>
    <w:rsid w:val="00236322"/>
    <w:rsid w:val="002363A9"/>
    <w:rsid w:val="00236540"/>
    <w:rsid w:val="00236546"/>
    <w:rsid w:val="00236679"/>
    <w:rsid w:val="002367CB"/>
    <w:rsid w:val="00236859"/>
    <w:rsid w:val="002369D4"/>
    <w:rsid w:val="002369FE"/>
    <w:rsid w:val="00236B06"/>
    <w:rsid w:val="00236BA4"/>
    <w:rsid w:val="00236BAE"/>
    <w:rsid w:val="00236BEB"/>
    <w:rsid w:val="00236C45"/>
    <w:rsid w:val="00236D12"/>
    <w:rsid w:val="00236D69"/>
    <w:rsid w:val="00236E46"/>
    <w:rsid w:val="00236F82"/>
    <w:rsid w:val="00236FDA"/>
    <w:rsid w:val="0023703E"/>
    <w:rsid w:val="002370D0"/>
    <w:rsid w:val="002370E9"/>
    <w:rsid w:val="00237188"/>
    <w:rsid w:val="002372E1"/>
    <w:rsid w:val="00237438"/>
    <w:rsid w:val="002374A8"/>
    <w:rsid w:val="0023753E"/>
    <w:rsid w:val="0023754A"/>
    <w:rsid w:val="002375D5"/>
    <w:rsid w:val="00237636"/>
    <w:rsid w:val="002376AA"/>
    <w:rsid w:val="0023770D"/>
    <w:rsid w:val="002378C9"/>
    <w:rsid w:val="002378CA"/>
    <w:rsid w:val="002379C9"/>
    <w:rsid w:val="00237C2B"/>
    <w:rsid w:val="00237C35"/>
    <w:rsid w:val="00237C65"/>
    <w:rsid w:val="00237C6B"/>
    <w:rsid w:val="00237D25"/>
    <w:rsid w:val="00237F33"/>
    <w:rsid w:val="00240038"/>
    <w:rsid w:val="002400BA"/>
    <w:rsid w:val="00240654"/>
    <w:rsid w:val="0024075A"/>
    <w:rsid w:val="002407F4"/>
    <w:rsid w:val="002407F6"/>
    <w:rsid w:val="0024083C"/>
    <w:rsid w:val="002409F5"/>
    <w:rsid w:val="00240A0B"/>
    <w:rsid w:val="00240A51"/>
    <w:rsid w:val="00240A61"/>
    <w:rsid w:val="00240A90"/>
    <w:rsid w:val="00240ACF"/>
    <w:rsid w:val="00240B94"/>
    <w:rsid w:val="00240C87"/>
    <w:rsid w:val="00240CD2"/>
    <w:rsid w:val="00240EB2"/>
    <w:rsid w:val="002410F9"/>
    <w:rsid w:val="002411A4"/>
    <w:rsid w:val="002412D3"/>
    <w:rsid w:val="002412EE"/>
    <w:rsid w:val="002413CB"/>
    <w:rsid w:val="00241467"/>
    <w:rsid w:val="00241561"/>
    <w:rsid w:val="0024158B"/>
    <w:rsid w:val="00241621"/>
    <w:rsid w:val="0024166A"/>
    <w:rsid w:val="0024176F"/>
    <w:rsid w:val="0024178D"/>
    <w:rsid w:val="0024182B"/>
    <w:rsid w:val="002418ED"/>
    <w:rsid w:val="00241A6E"/>
    <w:rsid w:val="00241B91"/>
    <w:rsid w:val="00241BB3"/>
    <w:rsid w:val="00241FF1"/>
    <w:rsid w:val="00242090"/>
    <w:rsid w:val="002420C7"/>
    <w:rsid w:val="002421AF"/>
    <w:rsid w:val="002422A6"/>
    <w:rsid w:val="002422AC"/>
    <w:rsid w:val="002423DD"/>
    <w:rsid w:val="0024249A"/>
    <w:rsid w:val="002424C2"/>
    <w:rsid w:val="00242513"/>
    <w:rsid w:val="00242531"/>
    <w:rsid w:val="00242620"/>
    <w:rsid w:val="00242742"/>
    <w:rsid w:val="0024276A"/>
    <w:rsid w:val="002428C8"/>
    <w:rsid w:val="0024294E"/>
    <w:rsid w:val="00242A3A"/>
    <w:rsid w:val="00242A5C"/>
    <w:rsid w:val="00242BBD"/>
    <w:rsid w:val="00242CA9"/>
    <w:rsid w:val="00242CC3"/>
    <w:rsid w:val="00242D0C"/>
    <w:rsid w:val="00242D59"/>
    <w:rsid w:val="00242E41"/>
    <w:rsid w:val="00242EE9"/>
    <w:rsid w:val="00242EF3"/>
    <w:rsid w:val="00242F7D"/>
    <w:rsid w:val="00242F91"/>
    <w:rsid w:val="002430E7"/>
    <w:rsid w:val="002431A0"/>
    <w:rsid w:val="00243241"/>
    <w:rsid w:val="00243249"/>
    <w:rsid w:val="00243290"/>
    <w:rsid w:val="002432EE"/>
    <w:rsid w:val="0024341F"/>
    <w:rsid w:val="00243461"/>
    <w:rsid w:val="00243572"/>
    <w:rsid w:val="00243899"/>
    <w:rsid w:val="0024389F"/>
    <w:rsid w:val="002439AA"/>
    <w:rsid w:val="002439AD"/>
    <w:rsid w:val="00243A46"/>
    <w:rsid w:val="00243AD4"/>
    <w:rsid w:val="00243D23"/>
    <w:rsid w:val="00243E4D"/>
    <w:rsid w:val="00243EBD"/>
    <w:rsid w:val="00243F9B"/>
    <w:rsid w:val="00244075"/>
    <w:rsid w:val="002440F5"/>
    <w:rsid w:val="00244182"/>
    <w:rsid w:val="002442EA"/>
    <w:rsid w:val="0024449B"/>
    <w:rsid w:val="002445DC"/>
    <w:rsid w:val="002446C1"/>
    <w:rsid w:val="002446C6"/>
    <w:rsid w:val="0024470C"/>
    <w:rsid w:val="00244726"/>
    <w:rsid w:val="00244752"/>
    <w:rsid w:val="0024478B"/>
    <w:rsid w:val="0024479F"/>
    <w:rsid w:val="002447C1"/>
    <w:rsid w:val="00244842"/>
    <w:rsid w:val="002448D3"/>
    <w:rsid w:val="002449E1"/>
    <w:rsid w:val="00244A8A"/>
    <w:rsid w:val="00244ADA"/>
    <w:rsid w:val="00244ADE"/>
    <w:rsid w:val="00244BD7"/>
    <w:rsid w:val="00244BF0"/>
    <w:rsid w:val="00244C7B"/>
    <w:rsid w:val="00244D30"/>
    <w:rsid w:val="00244D36"/>
    <w:rsid w:val="00244D73"/>
    <w:rsid w:val="00244E3F"/>
    <w:rsid w:val="00245246"/>
    <w:rsid w:val="00245292"/>
    <w:rsid w:val="002453E3"/>
    <w:rsid w:val="002454DD"/>
    <w:rsid w:val="00245512"/>
    <w:rsid w:val="00245704"/>
    <w:rsid w:val="00245A82"/>
    <w:rsid w:val="00245A90"/>
    <w:rsid w:val="00245ABB"/>
    <w:rsid w:val="00245CCA"/>
    <w:rsid w:val="00245F39"/>
    <w:rsid w:val="00246258"/>
    <w:rsid w:val="00246344"/>
    <w:rsid w:val="00246392"/>
    <w:rsid w:val="002463E8"/>
    <w:rsid w:val="00246461"/>
    <w:rsid w:val="002464D2"/>
    <w:rsid w:val="00246517"/>
    <w:rsid w:val="00246577"/>
    <w:rsid w:val="00246580"/>
    <w:rsid w:val="00246652"/>
    <w:rsid w:val="002466AB"/>
    <w:rsid w:val="0024685A"/>
    <w:rsid w:val="002468B4"/>
    <w:rsid w:val="002468DA"/>
    <w:rsid w:val="00246949"/>
    <w:rsid w:val="00246A63"/>
    <w:rsid w:val="00246ADE"/>
    <w:rsid w:val="00246B12"/>
    <w:rsid w:val="00246BDD"/>
    <w:rsid w:val="00246C60"/>
    <w:rsid w:val="00246C8C"/>
    <w:rsid w:val="00246E78"/>
    <w:rsid w:val="00246E9B"/>
    <w:rsid w:val="00246F24"/>
    <w:rsid w:val="00246FD8"/>
    <w:rsid w:val="00246FFC"/>
    <w:rsid w:val="002470E5"/>
    <w:rsid w:val="00247133"/>
    <w:rsid w:val="0024723B"/>
    <w:rsid w:val="00247253"/>
    <w:rsid w:val="00247261"/>
    <w:rsid w:val="002472E7"/>
    <w:rsid w:val="00247348"/>
    <w:rsid w:val="0024747F"/>
    <w:rsid w:val="00247492"/>
    <w:rsid w:val="0024750E"/>
    <w:rsid w:val="00247596"/>
    <w:rsid w:val="0024776B"/>
    <w:rsid w:val="00247888"/>
    <w:rsid w:val="00247923"/>
    <w:rsid w:val="00247966"/>
    <w:rsid w:val="00247F24"/>
    <w:rsid w:val="00249051"/>
    <w:rsid w:val="00250037"/>
    <w:rsid w:val="0025005F"/>
    <w:rsid w:val="0025008A"/>
    <w:rsid w:val="0025008B"/>
    <w:rsid w:val="002502EA"/>
    <w:rsid w:val="00250308"/>
    <w:rsid w:val="0025035E"/>
    <w:rsid w:val="002503DC"/>
    <w:rsid w:val="002503EE"/>
    <w:rsid w:val="002503F5"/>
    <w:rsid w:val="00250515"/>
    <w:rsid w:val="002505E1"/>
    <w:rsid w:val="0025068A"/>
    <w:rsid w:val="002506C2"/>
    <w:rsid w:val="002507C7"/>
    <w:rsid w:val="00250830"/>
    <w:rsid w:val="00250838"/>
    <w:rsid w:val="00250894"/>
    <w:rsid w:val="0025098B"/>
    <w:rsid w:val="002509F2"/>
    <w:rsid w:val="00250A0E"/>
    <w:rsid w:val="00250A27"/>
    <w:rsid w:val="00250BF7"/>
    <w:rsid w:val="00250C5C"/>
    <w:rsid w:val="00250CD5"/>
    <w:rsid w:val="00250E34"/>
    <w:rsid w:val="00250E5E"/>
    <w:rsid w:val="00250FF4"/>
    <w:rsid w:val="0025113C"/>
    <w:rsid w:val="00251587"/>
    <w:rsid w:val="0025185B"/>
    <w:rsid w:val="0025185D"/>
    <w:rsid w:val="00251889"/>
    <w:rsid w:val="0025188A"/>
    <w:rsid w:val="002518A8"/>
    <w:rsid w:val="002519AF"/>
    <w:rsid w:val="00251A40"/>
    <w:rsid w:val="00251C61"/>
    <w:rsid w:val="00251D62"/>
    <w:rsid w:val="00251E50"/>
    <w:rsid w:val="00251F3F"/>
    <w:rsid w:val="00251F77"/>
    <w:rsid w:val="0025205E"/>
    <w:rsid w:val="0025226A"/>
    <w:rsid w:val="00252312"/>
    <w:rsid w:val="00252344"/>
    <w:rsid w:val="002523DF"/>
    <w:rsid w:val="00252493"/>
    <w:rsid w:val="00252574"/>
    <w:rsid w:val="00252596"/>
    <w:rsid w:val="00252659"/>
    <w:rsid w:val="00252754"/>
    <w:rsid w:val="00252997"/>
    <w:rsid w:val="00252A27"/>
    <w:rsid w:val="00252AD0"/>
    <w:rsid w:val="00252BB8"/>
    <w:rsid w:val="00252BCA"/>
    <w:rsid w:val="00252BD9"/>
    <w:rsid w:val="00252BFC"/>
    <w:rsid w:val="00252C18"/>
    <w:rsid w:val="00252CF0"/>
    <w:rsid w:val="00252F2C"/>
    <w:rsid w:val="00252F46"/>
    <w:rsid w:val="002530E0"/>
    <w:rsid w:val="00253184"/>
    <w:rsid w:val="00253357"/>
    <w:rsid w:val="002537BE"/>
    <w:rsid w:val="002537ED"/>
    <w:rsid w:val="00253876"/>
    <w:rsid w:val="00253955"/>
    <w:rsid w:val="00253BB7"/>
    <w:rsid w:val="00253CBA"/>
    <w:rsid w:val="00253CBD"/>
    <w:rsid w:val="00253ECD"/>
    <w:rsid w:val="002540FB"/>
    <w:rsid w:val="00254175"/>
    <w:rsid w:val="002541DA"/>
    <w:rsid w:val="002541EE"/>
    <w:rsid w:val="0025422D"/>
    <w:rsid w:val="0025435E"/>
    <w:rsid w:val="002543D7"/>
    <w:rsid w:val="002545FE"/>
    <w:rsid w:val="00254601"/>
    <w:rsid w:val="00254693"/>
    <w:rsid w:val="0025471D"/>
    <w:rsid w:val="002547EC"/>
    <w:rsid w:val="002549D1"/>
    <w:rsid w:val="00254A7B"/>
    <w:rsid w:val="00254B68"/>
    <w:rsid w:val="00254CC7"/>
    <w:rsid w:val="00254CD1"/>
    <w:rsid w:val="00254D0C"/>
    <w:rsid w:val="0025500C"/>
    <w:rsid w:val="002551B2"/>
    <w:rsid w:val="002553EF"/>
    <w:rsid w:val="00255404"/>
    <w:rsid w:val="0025542D"/>
    <w:rsid w:val="002554B8"/>
    <w:rsid w:val="002555C4"/>
    <w:rsid w:val="00255618"/>
    <w:rsid w:val="00255665"/>
    <w:rsid w:val="0025581D"/>
    <w:rsid w:val="0025583F"/>
    <w:rsid w:val="0025592F"/>
    <w:rsid w:val="00255E87"/>
    <w:rsid w:val="002560F3"/>
    <w:rsid w:val="00256124"/>
    <w:rsid w:val="002561DE"/>
    <w:rsid w:val="002563F4"/>
    <w:rsid w:val="00256500"/>
    <w:rsid w:val="002565C0"/>
    <w:rsid w:val="00256756"/>
    <w:rsid w:val="002569BD"/>
    <w:rsid w:val="00256B8C"/>
    <w:rsid w:val="00256BF5"/>
    <w:rsid w:val="00256BF6"/>
    <w:rsid w:val="00256BF7"/>
    <w:rsid w:val="00256C4A"/>
    <w:rsid w:val="00256E4E"/>
    <w:rsid w:val="00256F7A"/>
    <w:rsid w:val="0025706C"/>
    <w:rsid w:val="002571F2"/>
    <w:rsid w:val="002572A0"/>
    <w:rsid w:val="00257356"/>
    <w:rsid w:val="0025739C"/>
    <w:rsid w:val="0025740A"/>
    <w:rsid w:val="00257459"/>
    <w:rsid w:val="00257491"/>
    <w:rsid w:val="002576E6"/>
    <w:rsid w:val="00257883"/>
    <w:rsid w:val="002578F0"/>
    <w:rsid w:val="0025795A"/>
    <w:rsid w:val="00257961"/>
    <w:rsid w:val="00257A67"/>
    <w:rsid w:val="00257BC2"/>
    <w:rsid w:val="00257C1D"/>
    <w:rsid w:val="00257CB6"/>
    <w:rsid w:val="00257DDB"/>
    <w:rsid w:val="00257E17"/>
    <w:rsid w:val="0025D52E"/>
    <w:rsid w:val="002600AA"/>
    <w:rsid w:val="002602FE"/>
    <w:rsid w:val="00260371"/>
    <w:rsid w:val="00260466"/>
    <w:rsid w:val="00260596"/>
    <w:rsid w:val="00260604"/>
    <w:rsid w:val="0026066B"/>
    <w:rsid w:val="002607CA"/>
    <w:rsid w:val="0026081C"/>
    <w:rsid w:val="002608B0"/>
    <w:rsid w:val="00260A77"/>
    <w:rsid w:val="00260AD6"/>
    <w:rsid w:val="00260AF9"/>
    <w:rsid w:val="00260B30"/>
    <w:rsid w:val="00260BE4"/>
    <w:rsid w:val="00260DB4"/>
    <w:rsid w:val="00260EDA"/>
    <w:rsid w:val="00261030"/>
    <w:rsid w:val="00261084"/>
    <w:rsid w:val="0026119E"/>
    <w:rsid w:val="0026127D"/>
    <w:rsid w:val="002612F5"/>
    <w:rsid w:val="0026131D"/>
    <w:rsid w:val="00261387"/>
    <w:rsid w:val="00261668"/>
    <w:rsid w:val="0026168D"/>
    <w:rsid w:val="00261714"/>
    <w:rsid w:val="00261A1B"/>
    <w:rsid w:val="00261B5F"/>
    <w:rsid w:val="00261D3F"/>
    <w:rsid w:val="00261D5C"/>
    <w:rsid w:val="00261EAB"/>
    <w:rsid w:val="00261ED5"/>
    <w:rsid w:val="00262056"/>
    <w:rsid w:val="002621E0"/>
    <w:rsid w:val="0026225C"/>
    <w:rsid w:val="00262361"/>
    <w:rsid w:val="002625B6"/>
    <w:rsid w:val="002625F7"/>
    <w:rsid w:val="00262823"/>
    <w:rsid w:val="00262871"/>
    <w:rsid w:val="00262B86"/>
    <w:rsid w:val="00262B90"/>
    <w:rsid w:val="00262BCD"/>
    <w:rsid w:val="00262C0D"/>
    <w:rsid w:val="00262C1F"/>
    <w:rsid w:val="00262C49"/>
    <w:rsid w:val="00262EFF"/>
    <w:rsid w:val="00262F9C"/>
    <w:rsid w:val="002630C9"/>
    <w:rsid w:val="0026331E"/>
    <w:rsid w:val="002633AC"/>
    <w:rsid w:val="002634C1"/>
    <w:rsid w:val="002634DC"/>
    <w:rsid w:val="00263567"/>
    <w:rsid w:val="00263617"/>
    <w:rsid w:val="002636CC"/>
    <w:rsid w:val="0026380B"/>
    <w:rsid w:val="00263A6D"/>
    <w:rsid w:val="00263BA6"/>
    <w:rsid w:val="00263E1B"/>
    <w:rsid w:val="00263E9B"/>
    <w:rsid w:val="00264092"/>
    <w:rsid w:val="002643DF"/>
    <w:rsid w:val="0026440D"/>
    <w:rsid w:val="0026444B"/>
    <w:rsid w:val="0026458E"/>
    <w:rsid w:val="0026468A"/>
    <w:rsid w:val="002646A7"/>
    <w:rsid w:val="0026487B"/>
    <w:rsid w:val="00264950"/>
    <w:rsid w:val="00264B0D"/>
    <w:rsid w:val="00264BCE"/>
    <w:rsid w:val="00264C23"/>
    <w:rsid w:val="00264CC9"/>
    <w:rsid w:val="00264CFB"/>
    <w:rsid w:val="00264D24"/>
    <w:rsid w:val="00264DA7"/>
    <w:rsid w:val="00264E6A"/>
    <w:rsid w:val="00264FED"/>
    <w:rsid w:val="00264FF3"/>
    <w:rsid w:val="0026512C"/>
    <w:rsid w:val="00265239"/>
    <w:rsid w:val="00265257"/>
    <w:rsid w:val="0026532C"/>
    <w:rsid w:val="0026548C"/>
    <w:rsid w:val="002654C0"/>
    <w:rsid w:val="0026555D"/>
    <w:rsid w:val="002655EB"/>
    <w:rsid w:val="00265675"/>
    <w:rsid w:val="0026575B"/>
    <w:rsid w:val="00265828"/>
    <w:rsid w:val="0026584D"/>
    <w:rsid w:val="00265BCC"/>
    <w:rsid w:val="00265C1F"/>
    <w:rsid w:val="00265D84"/>
    <w:rsid w:val="00265DE6"/>
    <w:rsid w:val="00265F5F"/>
    <w:rsid w:val="00266034"/>
    <w:rsid w:val="002660D3"/>
    <w:rsid w:val="002661A1"/>
    <w:rsid w:val="00266207"/>
    <w:rsid w:val="002662D0"/>
    <w:rsid w:val="0026636B"/>
    <w:rsid w:val="0026650F"/>
    <w:rsid w:val="00266576"/>
    <w:rsid w:val="00266679"/>
    <w:rsid w:val="00266705"/>
    <w:rsid w:val="0026674F"/>
    <w:rsid w:val="00266785"/>
    <w:rsid w:val="0026678D"/>
    <w:rsid w:val="002667EF"/>
    <w:rsid w:val="00266817"/>
    <w:rsid w:val="0026692A"/>
    <w:rsid w:val="0026692E"/>
    <w:rsid w:val="002669CB"/>
    <w:rsid w:val="00266A20"/>
    <w:rsid w:val="00266A3D"/>
    <w:rsid w:val="00266A69"/>
    <w:rsid w:val="00266A71"/>
    <w:rsid w:val="00266B9C"/>
    <w:rsid w:val="00266C16"/>
    <w:rsid w:val="00266C5D"/>
    <w:rsid w:val="00266E0D"/>
    <w:rsid w:val="00266F67"/>
    <w:rsid w:val="00266F6B"/>
    <w:rsid w:val="00266FB2"/>
    <w:rsid w:val="00266FF9"/>
    <w:rsid w:val="0026710D"/>
    <w:rsid w:val="002671CE"/>
    <w:rsid w:val="002671D2"/>
    <w:rsid w:val="00267372"/>
    <w:rsid w:val="00267541"/>
    <w:rsid w:val="0026767F"/>
    <w:rsid w:val="0026768C"/>
    <w:rsid w:val="002676C2"/>
    <w:rsid w:val="002676DF"/>
    <w:rsid w:val="002677E3"/>
    <w:rsid w:val="002678AB"/>
    <w:rsid w:val="00267BA6"/>
    <w:rsid w:val="00267D26"/>
    <w:rsid w:val="00267E51"/>
    <w:rsid w:val="0027038E"/>
    <w:rsid w:val="002703A4"/>
    <w:rsid w:val="002703FA"/>
    <w:rsid w:val="0027046E"/>
    <w:rsid w:val="00270533"/>
    <w:rsid w:val="002705CD"/>
    <w:rsid w:val="00270667"/>
    <w:rsid w:val="00270680"/>
    <w:rsid w:val="002707B7"/>
    <w:rsid w:val="0027083B"/>
    <w:rsid w:val="0027089E"/>
    <w:rsid w:val="002708F8"/>
    <w:rsid w:val="0027092A"/>
    <w:rsid w:val="00270970"/>
    <w:rsid w:val="00270B10"/>
    <w:rsid w:val="00270B6F"/>
    <w:rsid w:val="00270BA1"/>
    <w:rsid w:val="00270C22"/>
    <w:rsid w:val="00270C8B"/>
    <w:rsid w:val="00270CE0"/>
    <w:rsid w:val="00270CF6"/>
    <w:rsid w:val="00270E54"/>
    <w:rsid w:val="00270F04"/>
    <w:rsid w:val="00270F6D"/>
    <w:rsid w:val="0027106F"/>
    <w:rsid w:val="002710C8"/>
    <w:rsid w:val="002710CD"/>
    <w:rsid w:val="00271385"/>
    <w:rsid w:val="00271515"/>
    <w:rsid w:val="00271531"/>
    <w:rsid w:val="00271536"/>
    <w:rsid w:val="00271877"/>
    <w:rsid w:val="00271A37"/>
    <w:rsid w:val="00271AE6"/>
    <w:rsid w:val="00271B2B"/>
    <w:rsid w:val="00271DA8"/>
    <w:rsid w:val="00271DAB"/>
    <w:rsid w:val="00271E4E"/>
    <w:rsid w:val="00271E5B"/>
    <w:rsid w:val="00271EC3"/>
    <w:rsid w:val="00271FD3"/>
    <w:rsid w:val="002720ED"/>
    <w:rsid w:val="0027216D"/>
    <w:rsid w:val="00272176"/>
    <w:rsid w:val="002722AD"/>
    <w:rsid w:val="00272319"/>
    <w:rsid w:val="00272489"/>
    <w:rsid w:val="00272537"/>
    <w:rsid w:val="00272A52"/>
    <w:rsid w:val="00272ACE"/>
    <w:rsid w:val="00272CDE"/>
    <w:rsid w:val="00272CE4"/>
    <w:rsid w:val="0027309F"/>
    <w:rsid w:val="002730C3"/>
    <w:rsid w:val="0027327E"/>
    <w:rsid w:val="002732A3"/>
    <w:rsid w:val="002732D6"/>
    <w:rsid w:val="00273561"/>
    <w:rsid w:val="0027370C"/>
    <w:rsid w:val="002738CA"/>
    <w:rsid w:val="00273931"/>
    <w:rsid w:val="00273955"/>
    <w:rsid w:val="00273961"/>
    <w:rsid w:val="00273972"/>
    <w:rsid w:val="00273A28"/>
    <w:rsid w:val="00273BA2"/>
    <w:rsid w:val="00273BC2"/>
    <w:rsid w:val="00273C15"/>
    <w:rsid w:val="00273CC6"/>
    <w:rsid w:val="00273D6A"/>
    <w:rsid w:val="00273D7A"/>
    <w:rsid w:val="00273D83"/>
    <w:rsid w:val="00274106"/>
    <w:rsid w:val="00274434"/>
    <w:rsid w:val="00274647"/>
    <w:rsid w:val="002746CF"/>
    <w:rsid w:val="002746E5"/>
    <w:rsid w:val="00274722"/>
    <w:rsid w:val="002747F6"/>
    <w:rsid w:val="0027487F"/>
    <w:rsid w:val="0027492F"/>
    <w:rsid w:val="00274AAC"/>
    <w:rsid w:val="00274AF9"/>
    <w:rsid w:val="00274B90"/>
    <w:rsid w:val="00274D85"/>
    <w:rsid w:val="00274E06"/>
    <w:rsid w:val="00274E94"/>
    <w:rsid w:val="00274EA3"/>
    <w:rsid w:val="0027520B"/>
    <w:rsid w:val="00275307"/>
    <w:rsid w:val="002754CC"/>
    <w:rsid w:val="00275633"/>
    <w:rsid w:val="0027565D"/>
    <w:rsid w:val="00275679"/>
    <w:rsid w:val="002756A5"/>
    <w:rsid w:val="002757C0"/>
    <w:rsid w:val="002757ED"/>
    <w:rsid w:val="00275896"/>
    <w:rsid w:val="002758A7"/>
    <w:rsid w:val="002758A8"/>
    <w:rsid w:val="00275917"/>
    <w:rsid w:val="002759C9"/>
    <w:rsid w:val="00275A8D"/>
    <w:rsid w:val="00275AE2"/>
    <w:rsid w:val="00275BAE"/>
    <w:rsid w:val="00275BB5"/>
    <w:rsid w:val="00275BF1"/>
    <w:rsid w:val="00275C20"/>
    <w:rsid w:val="00275DF3"/>
    <w:rsid w:val="00275E86"/>
    <w:rsid w:val="00275F02"/>
    <w:rsid w:val="00275FBD"/>
    <w:rsid w:val="00275FCF"/>
    <w:rsid w:val="00276049"/>
    <w:rsid w:val="0027609E"/>
    <w:rsid w:val="002760E6"/>
    <w:rsid w:val="002760F0"/>
    <w:rsid w:val="00276272"/>
    <w:rsid w:val="00276284"/>
    <w:rsid w:val="0027628F"/>
    <w:rsid w:val="00276448"/>
    <w:rsid w:val="002764E0"/>
    <w:rsid w:val="0027652C"/>
    <w:rsid w:val="00276678"/>
    <w:rsid w:val="002766B8"/>
    <w:rsid w:val="002767D7"/>
    <w:rsid w:val="002767DE"/>
    <w:rsid w:val="00276876"/>
    <w:rsid w:val="00276A4D"/>
    <w:rsid w:val="00276B81"/>
    <w:rsid w:val="00276B8E"/>
    <w:rsid w:val="00276C4D"/>
    <w:rsid w:val="00276D14"/>
    <w:rsid w:val="00276EA1"/>
    <w:rsid w:val="00276EB4"/>
    <w:rsid w:val="00276FA2"/>
    <w:rsid w:val="00277015"/>
    <w:rsid w:val="00277039"/>
    <w:rsid w:val="002770AC"/>
    <w:rsid w:val="002770EE"/>
    <w:rsid w:val="00277115"/>
    <w:rsid w:val="00277189"/>
    <w:rsid w:val="0027723B"/>
    <w:rsid w:val="0027727B"/>
    <w:rsid w:val="002773F4"/>
    <w:rsid w:val="00277402"/>
    <w:rsid w:val="00277622"/>
    <w:rsid w:val="0027763C"/>
    <w:rsid w:val="00277A4C"/>
    <w:rsid w:val="00277E1D"/>
    <w:rsid w:val="00277EF7"/>
    <w:rsid w:val="00277F58"/>
    <w:rsid w:val="00277F66"/>
    <w:rsid w:val="002801C0"/>
    <w:rsid w:val="0028021B"/>
    <w:rsid w:val="002802AB"/>
    <w:rsid w:val="00280436"/>
    <w:rsid w:val="002806E8"/>
    <w:rsid w:val="002806F2"/>
    <w:rsid w:val="0028076A"/>
    <w:rsid w:val="002807C0"/>
    <w:rsid w:val="00280869"/>
    <w:rsid w:val="00280883"/>
    <w:rsid w:val="0028093C"/>
    <w:rsid w:val="00280A07"/>
    <w:rsid w:val="00280AA3"/>
    <w:rsid w:val="00280C12"/>
    <w:rsid w:val="00280C8A"/>
    <w:rsid w:val="00280CA8"/>
    <w:rsid w:val="00280CF2"/>
    <w:rsid w:val="00280D69"/>
    <w:rsid w:val="00280DB8"/>
    <w:rsid w:val="00280EAB"/>
    <w:rsid w:val="00280F17"/>
    <w:rsid w:val="00280F54"/>
    <w:rsid w:val="002813C6"/>
    <w:rsid w:val="00281453"/>
    <w:rsid w:val="0028170D"/>
    <w:rsid w:val="002818F5"/>
    <w:rsid w:val="00281A24"/>
    <w:rsid w:val="00281B0B"/>
    <w:rsid w:val="00281B70"/>
    <w:rsid w:val="00281E0C"/>
    <w:rsid w:val="002822F4"/>
    <w:rsid w:val="0028265F"/>
    <w:rsid w:val="0028268D"/>
    <w:rsid w:val="00282734"/>
    <w:rsid w:val="0028279A"/>
    <w:rsid w:val="002827D4"/>
    <w:rsid w:val="00282838"/>
    <w:rsid w:val="00282859"/>
    <w:rsid w:val="0028287F"/>
    <w:rsid w:val="002828AF"/>
    <w:rsid w:val="002828B2"/>
    <w:rsid w:val="00282969"/>
    <w:rsid w:val="002829DD"/>
    <w:rsid w:val="00282A30"/>
    <w:rsid w:val="00282D00"/>
    <w:rsid w:val="00282D1E"/>
    <w:rsid w:val="00282D67"/>
    <w:rsid w:val="00282E0B"/>
    <w:rsid w:val="00282EA3"/>
    <w:rsid w:val="002830B2"/>
    <w:rsid w:val="002831A8"/>
    <w:rsid w:val="00283276"/>
    <w:rsid w:val="002832D5"/>
    <w:rsid w:val="0028348B"/>
    <w:rsid w:val="00283659"/>
    <w:rsid w:val="002836EF"/>
    <w:rsid w:val="002836F3"/>
    <w:rsid w:val="00283904"/>
    <w:rsid w:val="00283957"/>
    <w:rsid w:val="002839F7"/>
    <w:rsid w:val="00283A91"/>
    <w:rsid w:val="00283B1B"/>
    <w:rsid w:val="00283CCE"/>
    <w:rsid w:val="00283D42"/>
    <w:rsid w:val="00283D46"/>
    <w:rsid w:val="00283E86"/>
    <w:rsid w:val="00283FC6"/>
    <w:rsid w:val="00284062"/>
    <w:rsid w:val="00284143"/>
    <w:rsid w:val="002842D9"/>
    <w:rsid w:val="00284340"/>
    <w:rsid w:val="002843A7"/>
    <w:rsid w:val="0028445C"/>
    <w:rsid w:val="002845D1"/>
    <w:rsid w:val="00284644"/>
    <w:rsid w:val="002846AA"/>
    <w:rsid w:val="00284708"/>
    <w:rsid w:val="0028476A"/>
    <w:rsid w:val="00284921"/>
    <w:rsid w:val="00284936"/>
    <w:rsid w:val="00284AC8"/>
    <w:rsid w:val="00284B66"/>
    <w:rsid w:val="00284B80"/>
    <w:rsid w:val="00284BB9"/>
    <w:rsid w:val="00284D06"/>
    <w:rsid w:val="00284DF1"/>
    <w:rsid w:val="00284EFD"/>
    <w:rsid w:val="00284F09"/>
    <w:rsid w:val="00284F38"/>
    <w:rsid w:val="002850CD"/>
    <w:rsid w:val="002850FF"/>
    <w:rsid w:val="00285188"/>
    <w:rsid w:val="002851CC"/>
    <w:rsid w:val="002851EB"/>
    <w:rsid w:val="002851F9"/>
    <w:rsid w:val="00285251"/>
    <w:rsid w:val="00285289"/>
    <w:rsid w:val="002854A1"/>
    <w:rsid w:val="002854AC"/>
    <w:rsid w:val="002854BA"/>
    <w:rsid w:val="002854D8"/>
    <w:rsid w:val="00285531"/>
    <w:rsid w:val="0028569C"/>
    <w:rsid w:val="00285720"/>
    <w:rsid w:val="0028580E"/>
    <w:rsid w:val="00285A95"/>
    <w:rsid w:val="00285B37"/>
    <w:rsid w:val="00285C5B"/>
    <w:rsid w:val="00285CBC"/>
    <w:rsid w:val="00285CDE"/>
    <w:rsid w:val="00285FD1"/>
    <w:rsid w:val="00286242"/>
    <w:rsid w:val="0028638B"/>
    <w:rsid w:val="00286446"/>
    <w:rsid w:val="00286495"/>
    <w:rsid w:val="00286505"/>
    <w:rsid w:val="0028660C"/>
    <w:rsid w:val="002866A1"/>
    <w:rsid w:val="00286831"/>
    <w:rsid w:val="0028690F"/>
    <w:rsid w:val="00286ABF"/>
    <w:rsid w:val="00286BC2"/>
    <w:rsid w:val="00286D23"/>
    <w:rsid w:val="00286D2E"/>
    <w:rsid w:val="00286D7C"/>
    <w:rsid w:val="00286F36"/>
    <w:rsid w:val="0028707E"/>
    <w:rsid w:val="0028717F"/>
    <w:rsid w:val="00287230"/>
    <w:rsid w:val="002872D2"/>
    <w:rsid w:val="00287321"/>
    <w:rsid w:val="00287546"/>
    <w:rsid w:val="002876B6"/>
    <w:rsid w:val="00287807"/>
    <w:rsid w:val="00287875"/>
    <w:rsid w:val="002878C0"/>
    <w:rsid w:val="002878D2"/>
    <w:rsid w:val="002878E7"/>
    <w:rsid w:val="00287999"/>
    <w:rsid w:val="00287AAB"/>
    <w:rsid w:val="00287B83"/>
    <w:rsid w:val="00287C40"/>
    <w:rsid w:val="00287D04"/>
    <w:rsid w:val="00287D9A"/>
    <w:rsid w:val="00287E0B"/>
    <w:rsid w:val="00287E0E"/>
    <w:rsid w:val="00287E29"/>
    <w:rsid w:val="0029005D"/>
    <w:rsid w:val="00290139"/>
    <w:rsid w:val="0029014A"/>
    <w:rsid w:val="0029017C"/>
    <w:rsid w:val="0029030C"/>
    <w:rsid w:val="002904E5"/>
    <w:rsid w:val="0029056B"/>
    <w:rsid w:val="00290793"/>
    <w:rsid w:val="0029080B"/>
    <w:rsid w:val="0029097B"/>
    <w:rsid w:val="0029098B"/>
    <w:rsid w:val="002909A7"/>
    <w:rsid w:val="00290C72"/>
    <w:rsid w:val="00290D3A"/>
    <w:rsid w:val="00290E49"/>
    <w:rsid w:val="00290EF0"/>
    <w:rsid w:val="002910D5"/>
    <w:rsid w:val="00291105"/>
    <w:rsid w:val="002911DC"/>
    <w:rsid w:val="00291255"/>
    <w:rsid w:val="00291262"/>
    <w:rsid w:val="00291449"/>
    <w:rsid w:val="002915AD"/>
    <w:rsid w:val="002915E9"/>
    <w:rsid w:val="00291617"/>
    <w:rsid w:val="0029167D"/>
    <w:rsid w:val="00291731"/>
    <w:rsid w:val="00291782"/>
    <w:rsid w:val="002918CE"/>
    <w:rsid w:val="002919BE"/>
    <w:rsid w:val="00291AB4"/>
    <w:rsid w:val="00291D0B"/>
    <w:rsid w:val="00291D25"/>
    <w:rsid w:val="00291D33"/>
    <w:rsid w:val="00291DA8"/>
    <w:rsid w:val="00291F8A"/>
    <w:rsid w:val="0029211A"/>
    <w:rsid w:val="00292234"/>
    <w:rsid w:val="00292265"/>
    <w:rsid w:val="002922AE"/>
    <w:rsid w:val="00292346"/>
    <w:rsid w:val="0029234D"/>
    <w:rsid w:val="00292547"/>
    <w:rsid w:val="0029257F"/>
    <w:rsid w:val="002925B5"/>
    <w:rsid w:val="002926B9"/>
    <w:rsid w:val="002926F3"/>
    <w:rsid w:val="00292701"/>
    <w:rsid w:val="002927FA"/>
    <w:rsid w:val="00292877"/>
    <w:rsid w:val="00292A07"/>
    <w:rsid w:val="00292AB1"/>
    <w:rsid w:val="00292AE8"/>
    <w:rsid w:val="00292B2F"/>
    <w:rsid w:val="00292B38"/>
    <w:rsid w:val="00292CD2"/>
    <w:rsid w:val="00292EA4"/>
    <w:rsid w:val="00292EFE"/>
    <w:rsid w:val="00293023"/>
    <w:rsid w:val="0029311E"/>
    <w:rsid w:val="00293163"/>
    <w:rsid w:val="00293262"/>
    <w:rsid w:val="0029334A"/>
    <w:rsid w:val="002933A1"/>
    <w:rsid w:val="0029349D"/>
    <w:rsid w:val="0029352F"/>
    <w:rsid w:val="00293547"/>
    <w:rsid w:val="0029354C"/>
    <w:rsid w:val="0029358D"/>
    <w:rsid w:val="002935F1"/>
    <w:rsid w:val="00293614"/>
    <w:rsid w:val="00293683"/>
    <w:rsid w:val="002936CE"/>
    <w:rsid w:val="0029380D"/>
    <w:rsid w:val="002938D6"/>
    <w:rsid w:val="002938E1"/>
    <w:rsid w:val="002939AA"/>
    <w:rsid w:val="002939AC"/>
    <w:rsid w:val="002939C1"/>
    <w:rsid w:val="00293AB1"/>
    <w:rsid w:val="00293C1B"/>
    <w:rsid w:val="00293EB2"/>
    <w:rsid w:val="00293F5E"/>
    <w:rsid w:val="00294041"/>
    <w:rsid w:val="0029405F"/>
    <w:rsid w:val="00294113"/>
    <w:rsid w:val="002941F3"/>
    <w:rsid w:val="002945D9"/>
    <w:rsid w:val="00294647"/>
    <w:rsid w:val="00294675"/>
    <w:rsid w:val="00294688"/>
    <w:rsid w:val="002947F6"/>
    <w:rsid w:val="00294801"/>
    <w:rsid w:val="0029485F"/>
    <w:rsid w:val="0029488F"/>
    <w:rsid w:val="002949CD"/>
    <w:rsid w:val="00294A46"/>
    <w:rsid w:val="00294A7A"/>
    <w:rsid w:val="00294B27"/>
    <w:rsid w:val="00294D97"/>
    <w:rsid w:val="00294E12"/>
    <w:rsid w:val="00294F39"/>
    <w:rsid w:val="002950E0"/>
    <w:rsid w:val="00295128"/>
    <w:rsid w:val="00295177"/>
    <w:rsid w:val="002951D6"/>
    <w:rsid w:val="00295277"/>
    <w:rsid w:val="002952AA"/>
    <w:rsid w:val="002952E0"/>
    <w:rsid w:val="0029548C"/>
    <w:rsid w:val="00295602"/>
    <w:rsid w:val="00295613"/>
    <w:rsid w:val="002956A8"/>
    <w:rsid w:val="0029580A"/>
    <w:rsid w:val="00295972"/>
    <w:rsid w:val="00295AC4"/>
    <w:rsid w:val="00295C47"/>
    <w:rsid w:val="00295C5F"/>
    <w:rsid w:val="00295DCB"/>
    <w:rsid w:val="00295E5C"/>
    <w:rsid w:val="00295E98"/>
    <w:rsid w:val="00295EC2"/>
    <w:rsid w:val="00295F84"/>
    <w:rsid w:val="00296098"/>
    <w:rsid w:val="00296099"/>
    <w:rsid w:val="002960C0"/>
    <w:rsid w:val="002960F8"/>
    <w:rsid w:val="0029620E"/>
    <w:rsid w:val="002964D8"/>
    <w:rsid w:val="00296557"/>
    <w:rsid w:val="002966B0"/>
    <w:rsid w:val="0029670E"/>
    <w:rsid w:val="0029676D"/>
    <w:rsid w:val="002968D2"/>
    <w:rsid w:val="0029690D"/>
    <w:rsid w:val="0029693E"/>
    <w:rsid w:val="00296A05"/>
    <w:rsid w:val="00296AAF"/>
    <w:rsid w:val="00296AC9"/>
    <w:rsid w:val="00296AF2"/>
    <w:rsid w:val="00296C60"/>
    <w:rsid w:val="00296C8B"/>
    <w:rsid w:val="00296CE4"/>
    <w:rsid w:val="00296EBC"/>
    <w:rsid w:val="00296FFD"/>
    <w:rsid w:val="00297112"/>
    <w:rsid w:val="00297462"/>
    <w:rsid w:val="0029750F"/>
    <w:rsid w:val="002975B3"/>
    <w:rsid w:val="002976C4"/>
    <w:rsid w:val="002976D3"/>
    <w:rsid w:val="00297833"/>
    <w:rsid w:val="002978D2"/>
    <w:rsid w:val="00297A1F"/>
    <w:rsid w:val="00297A33"/>
    <w:rsid w:val="00297A6F"/>
    <w:rsid w:val="00297AC8"/>
    <w:rsid w:val="00297C4E"/>
    <w:rsid w:val="00297DA6"/>
    <w:rsid w:val="00297DC3"/>
    <w:rsid w:val="00297EA5"/>
    <w:rsid w:val="00297ED5"/>
    <w:rsid w:val="00297F3B"/>
    <w:rsid w:val="00297F9A"/>
    <w:rsid w:val="002A0081"/>
    <w:rsid w:val="002A00B0"/>
    <w:rsid w:val="002A00B5"/>
    <w:rsid w:val="002A0152"/>
    <w:rsid w:val="002A01CC"/>
    <w:rsid w:val="002A0563"/>
    <w:rsid w:val="002A0635"/>
    <w:rsid w:val="002A069C"/>
    <w:rsid w:val="002A06BA"/>
    <w:rsid w:val="002A06D9"/>
    <w:rsid w:val="002A0814"/>
    <w:rsid w:val="002A083F"/>
    <w:rsid w:val="002A0AEA"/>
    <w:rsid w:val="002A0DE1"/>
    <w:rsid w:val="002A0E15"/>
    <w:rsid w:val="002A1100"/>
    <w:rsid w:val="002A11DA"/>
    <w:rsid w:val="002A120B"/>
    <w:rsid w:val="002A1343"/>
    <w:rsid w:val="002A135E"/>
    <w:rsid w:val="002A14C9"/>
    <w:rsid w:val="002A1598"/>
    <w:rsid w:val="002A167B"/>
    <w:rsid w:val="002A1730"/>
    <w:rsid w:val="002A17B3"/>
    <w:rsid w:val="002A17BC"/>
    <w:rsid w:val="002A1878"/>
    <w:rsid w:val="002A18DC"/>
    <w:rsid w:val="002A19D9"/>
    <w:rsid w:val="002A1A4E"/>
    <w:rsid w:val="002A1CC7"/>
    <w:rsid w:val="002A1D5D"/>
    <w:rsid w:val="002A1DC3"/>
    <w:rsid w:val="002A1E7B"/>
    <w:rsid w:val="002A1EC4"/>
    <w:rsid w:val="002A1FD0"/>
    <w:rsid w:val="002A22D9"/>
    <w:rsid w:val="002A22E3"/>
    <w:rsid w:val="002A258F"/>
    <w:rsid w:val="002A264C"/>
    <w:rsid w:val="002A265F"/>
    <w:rsid w:val="002A26AE"/>
    <w:rsid w:val="002A2855"/>
    <w:rsid w:val="002A28B4"/>
    <w:rsid w:val="002A2929"/>
    <w:rsid w:val="002A29BF"/>
    <w:rsid w:val="002A2A16"/>
    <w:rsid w:val="002A2A56"/>
    <w:rsid w:val="002A2B8C"/>
    <w:rsid w:val="002A2C8A"/>
    <w:rsid w:val="002A2D5A"/>
    <w:rsid w:val="002A2E2D"/>
    <w:rsid w:val="002A2E92"/>
    <w:rsid w:val="002A2F73"/>
    <w:rsid w:val="002A2F80"/>
    <w:rsid w:val="002A2FF1"/>
    <w:rsid w:val="002A3048"/>
    <w:rsid w:val="002A3080"/>
    <w:rsid w:val="002A310F"/>
    <w:rsid w:val="002A3193"/>
    <w:rsid w:val="002A323B"/>
    <w:rsid w:val="002A3248"/>
    <w:rsid w:val="002A3325"/>
    <w:rsid w:val="002A3390"/>
    <w:rsid w:val="002A3509"/>
    <w:rsid w:val="002A355E"/>
    <w:rsid w:val="002A356F"/>
    <w:rsid w:val="002A359B"/>
    <w:rsid w:val="002A35CF"/>
    <w:rsid w:val="002A35D0"/>
    <w:rsid w:val="002A3656"/>
    <w:rsid w:val="002A376E"/>
    <w:rsid w:val="002A3786"/>
    <w:rsid w:val="002A38A7"/>
    <w:rsid w:val="002A38CE"/>
    <w:rsid w:val="002A3905"/>
    <w:rsid w:val="002A3916"/>
    <w:rsid w:val="002A3987"/>
    <w:rsid w:val="002A39CE"/>
    <w:rsid w:val="002A3A41"/>
    <w:rsid w:val="002A3C4C"/>
    <w:rsid w:val="002A3E7E"/>
    <w:rsid w:val="002A4212"/>
    <w:rsid w:val="002A4302"/>
    <w:rsid w:val="002A4361"/>
    <w:rsid w:val="002A43CE"/>
    <w:rsid w:val="002A4460"/>
    <w:rsid w:val="002A4560"/>
    <w:rsid w:val="002A4595"/>
    <w:rsid w:val="002A465D"/>
    <w:rsid w:val="002A475D"/>
    <w:rsid w:val="002A4AF5"/>
    <w:rsid w:val="002A4B55"/>
    <w:rsid w:val="002A4D53"/>
    <w:rsid w:val="002A4E3B"/>
    <w:rsid w:val="002A4E8D"/>
    <w:rsid w:val="002A4EEF"/>
    <w:rsid w:val="002A50A3"/>
    <w:rsid w:val="002A52B0"/>
    <w:rsid w:val="002A530B"/>
    <w:rsid w:val="002A53ED"/>
    <w:rsid w:val="002A547F"/>
    <w:rsid w:val="002A5612"/>
    <w:rsid w:val="002A586B"/>
    <w:rsid w:val="002A58FE"/>
    <w:rsid w:val="002A5905"/>
    <w:rsid w:val="002A59BA"/>
    <w:rsid w:val="002A59ED"/>
    <w:rsid w:val="002A59EE"/>
    <w:rsid w:val="002A5A5D"/>
    <w:rsid w:val="002A5DAA"/>
    <w:rsid w:val="002A5E0A"/>
    <w:rsid w:val="002A5E96"/>
    <w:rsid w:val="002A5E9D"/>
    <w:rsid w:val="002A6194"/>
    <w:rsid w:val="002A623B"/>
    <w:rsid w:val="002A6384"/>
    <w:rsid w:val="002A646D"/>
    <w:rsid w:val="002A6485"/>
    <w:rsid w:val="002A64A1"/>
    <w:rsid w:val="002A6522"/>
    <w:rsid w:val="002A659B"/>
    <w:rsid w:val="002A6844"/>
    <w:rsid w:val="002A6886"/>
    <w:rsid w:val="002A68BC"/>
    <w:rsid w:val="002A693C"/>
    <w:rsid w:val="002A6A9D"/>
    <w:rsid w:val="002A6C6B"/>
    <w:rsid w:val="002A6CB6"/>
    <w:rsid w:val="002A6CFF"/>
    <w:rsid w:val="002A6E1F"/>
    <w:rsid w:val="002A6E4B"/>
    <w:rsid w:val="002A7004"/>
    <w:rsid w:val="002A706B"/>
    <w:rsid w:val="002A70EE"/>
    <w:rsid w:val="002A713B"/>
    <w:rsid w:val="002A715F"/>
    <w:rsid w:val="002A71FD"/>
    <w:rsid w:val="002A73D6"/>
    <w:rsid w:val="002A73F9"/>
    <w:rsid w:val="002A7883"/>
    <w:rsid w:val="002A7942"/>
    <w:rsid w:val="002A79E8"/>
    <w:rsid w:val="002A7B0B"/>
    <w:rsid w:val="002A7DD9"/>
    <w:rsid w:val="002B0113"/>
    <w:rsid w:val="002B0181"/>
    <w:rsid w:val="002B01FB"/>
    <w:rsid w:val="002B0243"/>
    <w:rsid w:val="002B034E"/>
    <w:rsid w:val="002B03D3"/>
    <w:rsid w:val="002B050C"/>
    <w:rsid w:val="002B0532"/>
    <w:rsid w:val="002B080B"/>
    <w:rsid w:val="002B092D"/>
    <w:rsid w:val="002B09DC"/>
    <w:rsid w:val="002B09FD"/>
    <w:rsid w:val="002B0A08"/>
    <w:rsid w:val="002B0B77"/>
    <w:rsid w:val="002B0BA9"/>
    <w:rsid w:val="002B0DCF"/>
    <w:rsid w:val="002B0E7B"/>
    <w:rsid w:val="002B0F9C"/>
    <w:rsid w:val="002B10BB"/>
    <w:rsid w:val="002B113A"/>
    <w:rsid w:val="002B116B"/>
    <w:rsid w:val="002B11FC"/>
    <w:rsid w:val="002B129B"/>
    <w:rsid w:val="002B145C"/>
    <w:rsid w:val="002B15EA"/>
    <w:rsid w:val="002B16F8"/>
    <w:rsid w:val="002B1905"/>
    <w:rsid w:val="002B1B36"/>
    <w:rsid w:val="002B1CC1"/>
    <w:rsid w:val="002B1CD6"/>
    <w:rsid w:val="002B1CEE"/>
    <w:rsid w:val="002B1D7C"/>
    <w:rsid w:val="002B1DDB"/>
    <w:rsid w:val="002B1DFF"/>
    <w:rsid w:val="002B1E83"/>
    <w:rsid w:val="002B1F22"/>
    <w:rsid w:val="002B1F4B"/>
    <w:rsid w:val="002B1F65"/>
    <w:rsid w:val="002B1F90"/>
    <w:rsid w:val="002B1FC9"/>
    <w:rsid w:val="002B205F"/>
    <w:rsid w:val="002B2067"/>
    <w:rsid w:val="002B21B5"/>
    <w:rsid w:val="002B21DE"/>
    <w:rsid w:val="002B2226"/>
    <w:rsid w:val="002B230C"/>
    <w:rsid w:val="002B23B4"/>
    <w:rsid w:val="002B2490"/>
    <w:rsid w:val="002B25DB"/>
    <w:rsid w:val="002B25F8"/>
    <w:rsid w:val="002B264B"/>
    <w:rsid w:val="002B2672"/>
    <w:rsid w:val="002B2861"/>
    <w:rsid w:val="002B2872"/>
    <w:rsid w:val="002B2884"/>
    <w:rsid w:val="002B2A26"/>
    <w:rsid w:val="002B2A2B"/>
    <w:rsid w:val="002B2AC4"/>
    <w:rsid w:val="002B2ACE"/>
    <w:rsid w:val="002B2AE8"/>
    <w:rsid w:val="002B2BDF"/>
    <w:rsid w:val="002B2C6D"/>
    <w:rsid w:val="002B2C82"/>
    <w:rsid w:val="002B2CA4"/>
    <w:rsid w:val="002B2CBE"/>
    <w:rsid w:val="002B2D9A"/>
    <w:rsid w:val="002B2F2C"/>
    <w:rsid w:val="002B3013"/>
    <w:rsid w:val="002B301A"/>
    <w:rsid w:val="002B3056"/>
    <w:rsid w:val="002B3137"/>
    <w:rsid w:val="002B331D"/>
    <w:rsid w:val="002B33EE"/>
    <w:rsid w:val="002B36B9"/>
    <w:rsid w:val="002B37C9"/>
    <w:rsid w:val="002B3874"/>
    <w:rsid w:val="002B391D"/>
    <w:rsid w:val="002B39E5"/>
    <w:rsid w:val="002B3AD1"/>
    <w:rsid w:val="002B3BE9"/>
    <w:rsid w:val="002B3BF5"/>
    <w:rsid w:val="002B3CC4"/>
    <w:rsid w:val="002B3D81"/>
    <w:rsid w:val="002B3D86"/>
    <w:rsid w:val="002B3DE6"/>
    <w:rsid w:val="002B3EA8"/>
    <w:rsid w:val="002B3F15"/>
    <w:rsid w:val="002B3FC6"/>
    <w:rsid w:val="002B40AD"/>
    <w:rsid w:val="002B40BF"/>
    <w:rsid w:val="002B40D5"/>
    <w:rsid w:val="002B4199"/>
    <w:rsid w:val="002B42D4"/>
    <w:rsid w:val="002B4354"/>
    <w:rsid w:val="002B43AA"/>
    <w:rsid w:val="002B43B3"/>
    <w:rsid w:val="002B44C1"/>
    <w:rsid w:val="002B4558"/>
    <w:rsid w:val="002B463E"/>
    <w:rsid w:val="002B4692"/>
    <w:rsid w:val="002B4783"/>
    <w:rsid w:val="002B484D"/>
    <w:rsid w:val="002B4A03"/>
    <w:rsid w:val="002B4C80"/>
    <w:rsid w:val="002B4CDB"/>
    <w:rsid w:val="002B4D09"/>
    <w:rsid w:val="002B4DCC"/>
    <w:rsid w:val="002B4EC7"/>
    <w:rsid w:val="002B4F15"/>
    <w:rsid w:val="002B4F84"/>
    <w:rsid w:val="002B4FB4"/>
    <w:rsid w:val="002B5096"/>
    <w:rsid w:val="002B50F2"/>
    <w:rsid w:val="002B512F"/>
    <w:rsid w:val="002B514D"/>
    <w:rsid w:val="002B52C9"/>
    <w:rsid w:val="002B532A"/>
    <w:rsid w:val="002B54D6"/>
    <w:rsid w:val="002B55B0"/>
    <w:rsid w:val="002B561C"/>
    <w:rsid w:val="002B56A7"/>
    <w:rsid w:val="002B56C8"/>
    <w:rsid w:val="002B5744"/>
    <w:rsid w:val="002B57F8"/>
    <w:rsid w:val="002B594A"/>
    <w:rsid w:val="002B5996"/>
    <w:rsid w:val="002B5B15"/>
    <w:rsid w:val="002B5B89"/>
    <w:rsid w:val="002B5C1C"/>
    <w:rsid w:val="002B5C82"/>
    <w:rsid w:val="002B5D6D"/>
    <w:rsid w:val="002B5F05"/>
    <w:rsid w:val="002B5F32"/>
    <w:rsid w:val="002B6044"/>
    <w:rsid w:val="002B6287"/>
    <w:rsid w:val="002B643A"/>
    <w:rsid w:val="002B64E4"/>
    <w:rsid w:val="002B655B"/>
    <w:rsid w:val="002B67E8"/>
    <w:rsid w:val="002B68BE"/>
    <w:rsid w:val="002B6ACB"/>
    <w:rsid w:val="002B6B52"/>
    <w:rsid w:val="002B6B60"/>
    <w:rsid w:val="002B6C50"/>
    <w:rsid w:val="002B6DC3"/>
    <w:rsid w:val="002B6DFA"/>
    <w:rsid w:val="002B6EDE"/>
    <w:rsid w:val="002B6FF9"/>
    <w:rsid w:val="002B7005"/>
    <w:rsid w:val="002B7121"/>
    <w:rsid w:val="002B7128"/>
    <w:rsid w:val="002B71C7"/>
    <w:rsid w:val="002B727B"/>
    <w:rsid w:val="002B7292"/>
    <w:rsid w:val="002B729C"/>
    <w:rsid w:val="002B774B"/>
    <w:rsid w:val="002B7815"/>
    <w:rsid w:val="002B7910"/>
    <w:rsid w:val="002B7A11"/>
    <w:rsid w:val="002B7AA7"/>
    <w:rsid w:val="002B7C90"/>
    <w:rsid w:val="002B7D14"/>
    <w:rsid w:val="002B7D79"/>
    <w:rsid w:val="002B7D7C"/>
    <w:rsid w:val="002B7D83"/>
    <w:rsid w:val="002B7DCB"/>
    <w:rsid w:val="002B7DF0"/>
    <w:rsid w:val="002B7FF0"/>
    <w:rsid w:val="002C019D"/>
    <w:rsid w:val="002C02BB"/>
    <w:rsid w:val="002C02EE"/>
    <w:rsid w:val="002C0348"/>
    <w:rsid w:val="002C05B5"/>
    <w:rsid w:val="002C0697"/>
    <w:rsid w:val="002C0763"/>
    <w:rsid w:val="002C07D0"/>
    <w:rsid w:val="002C07FC"/>
    <w:rsid w:val="002C085C"/>
    <w:rsid w:val="002C0994"/>
    <w:rsid w:val="002C0AB3"/>
    <w:rsid w:val="002C0B07"/>
    <w:rsid w:val="002C0C33"/>
    <w:rsid w:val="002C0CBA"/>
    <w:rsid w:val="002C0D60"/>
    <w:rsid w:val="002C0E20"/>
    <w:rsid w:val="002C0FB3"/>
    <w:rsid w:val="002C1041"/>
    <w:rsid w:val="002C10C8"/>
    <w:rsid w:val="002C117A"/>
    <w:rsid w:val="002C1328"/>
    <w:rsid w:val="002C1359"/>
    <w:rsid w:val="002C15E7"/>
    <w:rsid w:val="002C162C"/>
    <w:rsid w:val="002C170B"/>
    <w:rsid w:val="002C1717"/>
    <w:rsid w:val="002C172B"/>
    <w:rsid w:val="002C17C4"/>
    <w:rsid w:val="002C1A6D"/>
    <w:rsid w:val="002C1A81"/>
    <w:rsid w:val="002C1ABB"/>
    <w:rsid w:val="002C1ABF"/>
    <w:rsid w:val="002C1C41"/>
    <w:rsid w:val="002C1CDE"/>
    <w:rsid w:val="002C1DD9"/>
    <w:rsid w:val="002C1E3F"/>
    <w:rsid w:val="002C1F3C"/>
    <w:rsid w:val="002C1F6A"/>
    <w:rsid w:val="002C1F94"/>
    <w:rsid w:val="002C205B"/>
    <w:rsid w:val="002C2073"/>
    <w:rsid w:val="002C20B3"/>
    <w:rsid w:val="002C20EE"/>
    <w:rsid w:val="002C230E"/>
    <w:rsid w:val="002C2328"/>
    <w:rsid w:val="002C23AE"/>
    <w:rsid w:val="002C23C2"/>
    <w:rsid w:val="002C2457"/>
    <w:rsid w:val="002C253E"/>
    <w:rsid w:val="002C296C"/>
    <w:rsid w:val="002C29D9"/>
    <w:rsid w:val="002C2A90"/>
    <w:rsid w:val="002C2B3C"/>
    <w:rsid w:val="002C2BDF"/>
    <w:rsid w:val="002C2C2D"/>
    <w:rsid w:val="002C2C91"/>
    <w:rsid w:val="002C313E"/>
    <w:rsid w:val="002C32E2"/>
    <w:rsid w:val="002C33A9"/>
    <w:rsid w:val="002C33AD"/>
    <w:rsid w:val="002C3464"/>
    <w:rsid w:val="002C34A5"/>
    <w:rsid w:val="002C34C0"/>
    <w:rsid w:val="002C34F3"/>
    <w:rsid w:val="002C3500"/>
    <w:rsid w:val="002C357A"/>
    <w:rsid w:val="002C35B5"/>
    <w:rsid w:val="002C35DB"/>
    <w:rsid w:val="002C3608"/>
    <w:rsid w:val="002C3661"/>
    <w:rsid w:val="002C375A"/>
    <w:rsid w:val="002C376E"/>
    <w:rsid w:val="002C3930"/>
    <w:rsid w:val="002C39FB"/>
    <w:rsid w:val="002C3A63"/>
    <w:rsid w:val="002C3AF1"/>
    <w:rsid w:val="002C3BE8"/>
    <w:rsid w:val="002C3DE9"/>
    <w:rsid w:val="002C3EB0"/>
    <w:rsid w:val="002C3F31"/>
    <w:rsid w:val="002C41F1"/>
    <w:rsid w:val="002C42AB"/>
    <w:rsid w:val="002C42F6"/>
    <w:rsid w:val="002C4306"/>
    <w:rsid w:val="002C443E"/>
    <w:rsid w:val="002C44AA"/>
    <w:rsid w:val="002C4506"/>
    <w:rsid w:val="002C4577"/>
    <w:rsid w:val="002C4663"/>
    <w:rsid w:val="002C4776"/>
    <w:rsid w:val="002C47C6"/>
    <w:rsid w:val="002C48CE"/>
    <w:rsid w:val="002C490A"/>
    <w:rsid w:val="002C490F"/>
    <w:rsid w:val="002C4995"/>
    <w:rsid w:val="002C4CED"/>
    <w:rsid w:val="002C4D1F"/>
    <w:rsid w:val="002C4D2E"/>
    <w:rsid w:val="002C4E5E"/>
    <w:rsid w:val="002C4E89"/>
    <w:rsid w:val="002C4EE5"/>
    <w:rsid w:val="002C4F66"/>
    <w:rsid w:val="002C5033"/>
    <w:rsid w:val="002C509F"/>
    <w:rsid w:val="002C50C3"/>
    <w:rsid w:val="002C5201"/>
    <w:rsid w:val="002C525A"/>
    <w:rsid w:val="002C53F7"/>
    <w:rsid w:val="002C548E"/>
    <w:rsid w:val="002C54DA"/>
    <w:rsid w:val="002C54FB"/>
    <w:rsid w:val="002C556D"/>
    <w:rsid w:val="002C55DF"/>
    <w:rsid w:val="002C5641"/>
    <w:rsid w:val="002C5702"/>
    <w:rsid w:val="002C5831"/>
    <w:rsid w:val="002C5929"/>
    <w:rsid w:val="002C598F"/>
    <w:rsid w:val="002C5B0D"/>
    <w:rsid w:val="002C5B3E"/>
    <w:rsid w:val="002C5B51"/>
    <w:rsid w:val="002C5BDC"/>
    <w:rsid w:val="002C5C0B"/>
    <w:rsid w:val="002C5E35"/>
    <w:rsid w:val="002C5F93"/>
    <w:rsid w:val="002C5FB7"/>
    <w:rsid w:val="002C60C4"/>
    <w:rsid w:val="002C613C"/>
    <w:rsid w:val="002C626B"/>
    <w:rsid w:val="002C658E"/>
    <w:rsid w:val="002C67DA"/>
    <w:rsid w:val="002C67E9"/>
    <w:rsid w:val="002C680C"/>
    <w:rsid w:val="002C68F3"/>
    <w:rsid w:val="002C6A8C"/>
    <w:rsid w:val="002C6B08"/>
    <w:rsid w:val="002C6B65"/>
    <w:rsid w:val="002C6BFD"/>
    <w:rsid w:val="002C6D86"/>
    <w:rsid w:val="002C6FD9"/>
    <w:rsid w:val="002C709E"/>
    <w:rsid w:val="002C7135"/>
    <w:rsid w:val="002C71C1"/>
    <w:rsid w:val="002C7241"/>
    <w:rsid w:val="002C7333"/>
    <w:rsid w:val="002C744D"/>
    <w:rsid w:val="002C75E3"/>
    <w:rsid w:val="002C7655"/>
    <w:rsid w:val="002C7784"/>
    <w:rsid w:val="002C78CE"/>
    <w:rsid w:val="002C796D"/>
    <w:rsid w:val="002C7B44"/>
    <w:rsid w:val="002C7C68"/>
    <w:rsid w:val="002C7D38"/>
    <w:rsid w:val="002C7D7C"/>
    <w:rsid w:val="002C7DE7"/>
    <w:rsid w:val="002D000E"/>
    <w:rsid w:val="002D00E2"/>
    <w:rsid w:val="002D023D"/>
    <w:rsid w:val="002D0274"/>
    <w:rsid w:val="002D02E7"/>
    <w:rsid w:val="002D0346"/>
    <w:rsid w:val="002D043E"/>
    <w:rsid w:val="002D0499"/>
    <w:rsid w:val="002D0583"/>
    <w:rsid w:val="002D059E"/>
    <w:rsid w:val="002D06EC"/>
    <w:rsid w:val="002D07B1"/>
    <w:rsid w:val="002D0937"/>
    <w:rsid w:val="002D0A40"/>
    <w:rsid w:val="002D0A7E"/>
    <w:rsid w:val="002D0B8F"/>
    <w:rsid w:val="002D0C96"/>
    <w:rsid w:val="002D0D1C"/>
    <w:rsid w:val="002D0D27"/>
    <w:rsid w:val="002D0D62"/>
    <w:rsid w:val="002D0F26"/>
    <w:rsid w:val="002D101B"/>
    <w:rsid w:val="002D10D9"/>
    <w:rsid w:val="002D11C0"/>
    <w:rsid w:val="002D13CA"/>
    <w:rsid w:val="002D163E"/>
    <w:rsid w:val="002D16CD"/>
    <w:rsid w:val="002D1752"/>
    <w:rsid w:val="002D1771"/>
    <w:rsid w:val="002D17D4"/>
    <w:rsid w:val="002D18A3"/>
    <w:rsid w:val="002D19C0"/>
    <w:rsid w:val="002D1A30"/>
    <w:rsid w:val="002D1A34"/>
    <w:rsid w:val="002D1BA0"/>
    <w:rsid w:val="002D1C1C"/>
    <w:rsid w:val="002D1C35"/>
    <w:rsid w:val="002D1C4B"/>
    <w:rsid w:val="002D1E0D"/>
    <w:rsid w:val="002D1E3C"/>
    <w:rsid w:val="002D1E5E"/>
    <w:rsid w:val="002D2021"/>
    <w:rsid w:val="002D2096"/>
    <w:rsid w:val="002D21F6"/>
    <w:rsid w:val="002D2210"/>
    <w:rsid w:val="002D227E"/>
    <w:rsid w:val="002D22B2"/>
    <w:rsid w:val="002D22C4"/>
    <w:rsid w:val="002D2421"/>
    <w:rsid w:val="002D25E3"/>
    <w:rsid w:val="002D265D"/>
    <w:rsid w:val="002D27F1"/>
    <w:rsid w:val="002D283B"/>
    <w:rsid w:val="002D29FF"/>
    <w:rsid w:val="002D2AA4"/>
    <w:rsid w:val="002D2B4B"/>
    <w:rsid w:val="002D2C2F"/>
    <w:rsid w:val="002D2CF8"/>
    <w:rsid w:val="002D2D96"/>
    <w:rsid w:val="002D2DEB"/>
    <w:rsid w:val="002D2E55"/>
    <w:rsid w:val="002D2E84"/>
    <w:rsid w:val="002D2EC0"/>
    <w:rsid w:val="002D2EEA"/>
    <w:rsid w:val="002D2F08"/>
    <w:rsid w:val="002D2F94"/>
    <w:rsid w:val="002D2FAF"/>
    <w:rsid w:val="002D305E"/>
    <w:rsid w:val="002D3099"/>
    <w:rsid w:val="002D30C1"/>
    <w:rsid w:val="002D3241"/>
    <w:rsid w:val="002D3266"/>
    <w:rsid w:val="002D3311"/>
    <w:rsid w:val="002D33D5"/>
    <w:rsid w:val="002D3435"/>
    <w:rsid w:val="002D357B"/>
    <w:rsid w:val="002D3660"/>
    <w:rsid w:val="002D371F"/>
    <w:rsid w:val="002D38A1"/>
    <w:rsid w:val="002D393A"/>
    <w:rsid w:val="002D3AA2"/>
    <w:rsid w:val="002D3B1A"/>
    <w:rsid w:val="002D3BF7"/>
    <w:rsid w:val="002D3C22"/>
    <w:rsid w:val="002D3CAC"/>
    <w:rsid w:val="002D3E66"/>
    <w:rsid w:val="002D3ED8"/>
    <w:rsid w:val="002D4008"/>
    <w:rsid w:val="002D404D"/>
    <w:rsid w:val="002D4160"/>
    <w:rsid w:val="002D4314"/>
    <w:rsid w:val="002D44F6"/>
    <w:rsid w:val="002D47C7"/>
    <w:rsid w:val="002D47EE"/>
    <w:rsid w:val="002D48FD"/>
    <w:rsid w:val="002D4982"/>
    <w:rsid w:val="002D4A7B"/>
    <w:rsid w:val="002D4AD3"/>
    <w:rsid w:val="002D4B6B"/>
    <w:rsid w:val="002D4D0A"/>
    <w:rsid w:val="002D4E59"/>
    <w:rsid w:val="002D4FF6"/>
    <w:rsid w:val="002D5002"/>
    <w:rsid w:val="002D502D"/>
    <w:rsid w:val="002D5038"/>
    <w:rsid w:val="002D510E"/>
    <w:rsid w:val="002D51E3"/>
    <w:rsid w:val="002D551C"/>
    <w:rsid w:val="002D5646"/>
    <w:rsid w:val="002D565A"/>
    <w:rsid w:val="002D5694"/>
    <w:rsid w:val="002D5832"/>
    <w:rsid w:val="002D589B"/>
    <w:rsid w:val="002D5A55"/>
    <w:rsid w:val="002D5B4F"/>
    <w:rsid w:val="002D5D0A"/>
    <w:rsid w:val="002D5D88"/>
    <w:rsid w:val="002D5E74"/>
    <w:rsid w:val="002D5F07"/>
    <w:rsid w:val="002D5F43"/>
    <w:rsid w:val="002D5F50"/>
    <w:rsid w:val="002D5F97"/>
    <w:rsid w:val="002D5FB0"/>
    <w:rsid w:val="002D60EF"/>
    <w:rsid w:val="002D618C"/>
    <w:rsid w:val="002D6297"/>
    <w:rsid w:val="002D62C8"/>
    <w:rsid w:val="002D62E2"/>
    <w:rsid w:val="002D63E8"/>
    <w:rsid w:val="002D6539"/>
    <w:rsid w:val="002D653B"/>
    <w:rsid w:val="002D6566"/>
    <w:rsid w:val="002D6852"/>
    <w:rsid w:val="002D692C"/>
    <w:rsid w:val="002D6C36"/>
    <w:rsid w:val="002D6CDD"/>
    <w:rsid w:val="002D6D23"/>
    <w:rsid w:val="002D6D52"/>
    <w:rsid w:val="002D6D70"/>
    <w:rsid w:val="002D6E46"/>
    <w:rsid w:val="002D6E84"/>
    <w:rsid w:val="002D6F22"/>
    <w:rsid w:val="002D6F66"/>
    <w:rsid w:val="002D715B"/>
    <w:rsid w:val="002D71B7"/>
    <w:rsid w:val="002D73A7"/>
    <w:rsid w:val="002D77AF"/>
    <w:rsid w:val="002D78C6"/>
    <w:rsid w:val="002D79EA"/>
    <w:rsid w:val="002D7A83"/>
    <w:rsid w:val="002D7C1E"/>
    <w:rsid w:val="002D7D8E"/>
    <w:rsid w:val="002D7EB0"/>
    <w:rsid w:val="002D7FCD"/>
    <w:rsid w:val="002E0146"/>
    <w:rsid w:val="002E014C"/>
    <w:rsid w:val="002E03B5"/>
    <w:rsid w:val="002E03DE"/>
    <w:rsid w:val="002E0405"/>
    <w:rsid w:val="002E040B"/>
    <w:rsid w:val="002E05A8"/>
    <w:rsid w:val="002E08E2"/>
    <w:rsid w:val="002E0C9E"/>
    <w:rsid w:val="002E0D04"/>
    <w:rsid w:val="002E0EEA"/>
    <w:rsid w:val="002E0F3D"/>
    <w:rsid w:val="002E101E"/>
    <w:rsid w:val="002E10AA"/>
    <w:rsid w:val="002E1196"/>
    <w:rsid w:val="002E11E6"/>
    <w:rsid w:val="002E12B8"/>
    <w:rsid w:val="002E148A"/>
    <w:rsid w:val="002E151C"/>
    <w:rsid w:val="002E1660"/>
    <w:rsid w:val="002E16B9"/>
    <w:rsid w:val="002E1726"/>
    <w:rsid w:val="002E175E"/>
    <w:rsid w:val="002E1904"/>
    <w:rsid w:val="002E19EB"/>
    <w:rsid w:val="002E1ACF"/>
    <w:rsid w:val="002E1BD9"/>
    <w:rsid w:val="002E1C67"/>
    <w:rsid w:val="002E1D28"/>
    <w:rsid w:val="002E2013"/>
    <w:rsid w:val="002E20B2"/>
    <w:rsid w:val="002E2101"/>
    <w:rsid w:val="002E21A1"/>
    <w:rsid w:val="002E21E4"/>
    <w:rsid w:val="002E2307"/>
    <w:rsid w:val="002E232C"/>
    <w:rsid w:val="002E2378"/>
    <w:rsid w:val="002E2391"/>
    <w:rsid w:val="002E241F"/>
    <w:rsid w:val="002E248C"/>
    <w:rsid w:val="002E2531"/>
    <w:rsid w:val="002E2688"/>
    <w:rsid w:val="002E281D"/>
    <w:rsid w:val="002E2881"/>
    <w:rsid w:val="002E2A19"/>
    <w:rsid w:val="002E2AAA"/>
    <w:rsid w:val="002E2B77"/>
    <w:rsid w:val="002E2BF6"/>
    <w:rsid w:val="002E2D91"/>
    <w:rsid w:val="002E2DD1"/>
    <w:rsid w:val="002E2DDF"/>
    <w:rsid w:val="002E2DF8"/>
    <w:rsid w:val="002E2F14"/>
    <w:rsid w:val="002E2F45"/>
    <w:rsid w:val="002E2F91"/>
    <w:rsid w:val="002E3092"/>
    <w:rsid w:val="002E32C9"/>
    <w:rsid w:val="002E3311"/>
    <w:rsid w:val="002E33B0"/>
    <w:rsid w:val="002E33C9"/>
    <w:rsid w:val="002E33E6"/>
    <w:rsid w:val="002E354B"/>
    <w:rsid w:val="002E3567"/>
    <w:rsid w:val="002E36CF"/>
    <w:rsid w:val="002E3707"/>
    <w:rsid w:val="002E3840"/>
    <w:rsid w:val="002E3931"/>
    <w:rsid w:val="002E3C63"/>
    <w:rsid w:val="002E3D6C"/>
    <w:rsid w:val="002E3F30"/>
    <w:rsid w:val="002E40A1"/>
    <w:rsid w:val="002E4254"/>
    <w:rsid w:val="002E42EF"/>
    <w:rsid w:val="002E438E"/>
    <w:rsid w:val="002E43DD"/>
    <w:rsid w:val="002E4568"/>
    <w:rsid w:val="002E4576"/>
    <w:rsid w:val="002E4648"/>
    <w:rsid w:val="002E46BF"/>
    <w:rsid w:val="002E4737"/>
    <w:rsid w:val="002E47AF"/>
    <w:rsid w:val="002E481B"/>
    <w:rsid w:val="002E48FF"/>
    <w:rsid w:val="002E4901"/>
    <w:rsid w:val="002E498E"/>
    <w:rsid w:val="002E4A87"/>
    <w:rsid w:val="002E4BA0"/>
    <w:rsid w:val="002E4D6F"/>
    <w:rsid w:val="002E4E18"/>
    <w:rsid w:val="002E4E96"/>
    <w:rsid w:val="002E4F51"/>
    <w:rsid w:val="002E5021"/>
    <w:rsid w:val="002E5172"/>
    <w:rsid w:val="002E52A9"/>
    <w:rsid w:val="002E52EE"/>
    <w:rsid w:val="002E53F1"/>
    <w:rsid w:val="002E5516"/>
    <w:rsid w:val="002E56A8"/>
    <w:rsid w:val="002E56AF"/>
    <w:rsid w:val="002E57A3"/>
    <w:rsid w:val="002E58B4"/>
    <w:rsid w:val="002E5A3C"/>
    <w:rsid w:val="002E5B93"/>
    <w:rsid w:val="002E5BDB"/>
    <w:rsid w:val="002E5BED"/>
    <w:rsid w:val="002E5D40"/>
    <w:rsid w:val="002E5DBB"/>
    <w:rsid w:val="002E5E75"/>
    <w:rsid w:val="002E5E8F"/>
    <w:rsid w:val="002E5EA2"/>
    <w:rsid w:val="002E5EF5"/>
    <w:rsid w:val="002E5F1C"/>
    <w:rsid w:val="002E5FB0"/>
    <w:rsid w:val="002E60F2"/>
    <w:rsid w:val="002E6204"/>
    <w:rsid w:val="002E6243"/>
    <w:rsid w:val="002E62B1"/>
    <w:rsid w:val="002E62EF"/>
    <w:rsid w:val="002E62FD"/>
    <w:rsid w:val="002E63C4"/>
    <w:rsid w:val="002E64FC"/>
    <w:rsid w:val="002E6524"/>
    <w:rsid w:val="002E6578"/>
    <w:rsid w:val="002E664B"/>
    <w:rsid w:val="002E669B"/>
    <w:rsid w:val="002E66AA"/>
    <w:rsid w:val="002E66BD"/>
    <w:rsid w:val="002E66D4"/>
    <w:rsid w:val="002E69EF"/>
    <w:rsid w:val="002E6A89"/>
    <w:rsid w:val="002E6AF8"/>
    <w:rsid w:val="002E6B31"/>
    <w:rsid w:val="002E6C2A"/>
    <w:rsid w:val="002E6C9E"/>
    <w:rsid w:val="002E6CFB"/>
    <w:rsid w:val="002E6F6D"/>
    <w:rsid w:val="002E7357"/>
    <w:rsid w:val="002E73A2"/>
    <w:rsid w:val="002E7408"/>
    <w:rsid w:val="002E748E"/>
    <w:rsid w:val="002E750A"/>
    <w:rsid w:val="002E767D"/>
    <w:rsid w:val="002E7752"/>
    <w:rsid w:val="002E78C2"/>
    <w:rsid w:val="002E792F"/>
    <w:rsid w:val="002E79CB"/>
    <w:rsid w:val="002E7AF5"/>
    <w:rsid w:val="002E7B65"/>
    <w:rsid w:val="002E7E35"/>
    <w:rsid w:val="002E7E53"/>
    <w:rsid w:val="002E7E80"/>
    <w:rsid w:val="002E7F39"/>
    <w:rsid w:val="002E7FA8"/>
    <w:rsid w:val="002E7FC5"/>
    <w:rsid w:val="002F00B8"/>
    <w:rsid w:val="002F014E"/>
    <w:rsid w:val="002F0194"/>
    <w:rsid w:val="002F0203"/>
    <w:rsid w:val="002F02E9"/>
    <w:rsid w:val="002F03A5"/>
    <w:rsid w:val="002F041F"/>
    <w:rsid w:val="002F046D"/>
    <w:rsid w:val="002F04A6"/>
    <w:rsid w:val="002F05BD"/>
    <w:rsid w:val="002F0649"/>
    <w:rsid w:val="002F0729"/>
    <w:rsid w:val="002F077F"/>
    <w:rsid w:val="002F0785"/>
    <w:rsid w:val="002F0852"/>
    <w:rsid w:val="002F08E0"/>
    <w:rsid w:val="002F097D"/>
    <w:rsid w:val="002F0A2E"/>
    <w:rsid w:val="002F0B96"/>
    <w:rsid w:val="002F1013"/>
    <w:rsid w:val="002F1029"/>
    <w:rsid w:val="002F1078"/>
    <w:rsid w:val="002F10CA"/>
    <w:rsid w:val="002F10E5"/>
    <w:rsid w:val="002F11FD"/>
    <w:rsid w:val="002F121A"/>
    <w:rsid w:val="002F137D"/>
    <w:rsid w:val="002F14B5"/>
    <w:rsid w:val="002F1584"/>
    <w:rsid w:val="002F184F"/>
    <w:rsid w:val="002F189C"/>
    <w:rsid w:val="002F196C"/>
    <w:rsid w:val="002F1AD5"/>
    <w:rsid w:val="002F1B5C"/>
    <w:rsid w:val="002F1D6F"/>
    <w:rsid w:val="002F1DA0"/>
    <w:rsid w:val="002F1DC7"/>
    <w:rsid w:val="002F1E37"/>
    <w:rsid w:val="002F1E65"/>
    <w:rsid w:val="002F1F3B"/>
    <w:rsid w:val="002F1F81"/>
    <w:rsid w:val="002F1F84"/>
    <w:rsid w:val="002F210A"/>
    <w:rsid w:val="002F23D3"/>
    <w:rsid w:val="002F245F"/>
    <w:rsid w:val="002F2481"/>
    <w:rsid w:val="002F265C"/>
    <w:rsid w:val="002F2749"/>
    <w:rsid w:val="002F2837"/>
    <w:rsid w:val="002F288D"/>
    <w:rsid w:val="002F2960"/>
    <w:rsid w:val="002F2998"/>
    <w:rsid w:val="002F2A3C"/>
    <w:rsid w:val="002F2AA3"/>
    <w:rsid w:val="002F2AE7"/>
    <w:rsid w:val="002F2AFF"/>
    <w:rsid w:val="002F2B9F"/>
    <w:rsid w:val="002F2D62"/>
    <w:rsid w:val="002F2DE8"/>
    <w:rsid w:val="002F2F1A"/>
    <w:rsid w:val="002F3184"/>
    <w:rsid w:val="002F333F"/>
    <w:rsid w:val="002F3503"/>
    <w:rsid w:val="002F3512"/>
    <w:rsid w:val="002F3705"/>
    <w:rsid w:val="002F385C"/>
    <w:rsid w:val="002F3A6D"/>
    <w:rsid w:val="002F3AE6"/>
    <w:rsid w:val="002F3D05"/>
    <w:rsid w:val="002F3D2E"/>
    <w:rsid w:val="002F3DC9"/>
    <w:rsid w:val="002F3E17"/>
    <w:rsid w:val="002F3E49"/>
    <w:rsid w:val="002F408A"/>
    <w:rsid w:val="002F40A6"/>
    <w:rsid w:val="002F40E0"/>
    <w:rsid w:val="002F422A"/>
    <w:rsid w:val="002F4382"/>
    <w:rsid w:val="002F4605"/>
    <w:rsid w:val="002F466B"/>
    <w:rsid w:val="002F469E"/>
    <w:rsid w:val="002F46A2"/>
    <w:rsid w:val="002F46C9"/>
    <w:rsid w:val="002F46D9"/>
    <w:rsid w:val="002F4710"/>
    <w:rsid w:val="002F4755"/>
    <w:rsid w:val="002F48CF"/>
    <w:rsid w:val="002F49D8"/>
    <w:rsid w:val="002F4A2B"/>
    <w:rsid w:val="002F4AB8"/>
    <w:rsid w:val="002F4B51"/>
    <w:rsid w:val="002F4BEF"/>
    <w:rsid w:val="002F4D14"/>
    <w:rsid w:val="002F5110"/>
    <w:rsid w:val="002F5151"/>
    <w:rsid w:val="002F5241"/>
    <w:rsid w:val="002F541F"/>
    <w:rsid w:val="002F56D4"/>
    <w:rsid w:val="002F57E8"/>
    <w:rsid w:val="002F5807"/>
    <w:rsid w:val="002F59E8"/>
    <w:rsid w:val="002F5A4D"/>
    <w:rsid w:val="002F5B3C"/>
    <w:rsid w:val="002F5B6D"/>
    <w:rsid w:val="002F5C0B"/>
    <w:rsid w:val="002F5CF6"/>
    <w:rsid w:val="002F5D05"/>
    <w:rsid w:val="002F5D06"/>
    <w:rsid w:val="002F5F2A"/>
    <w:rsid w:val="002F5F45"/>
    <w:rsid w:val="002F6015"/>
    <w:rsid w:val="002F614B"/>
    <w:rsid w:val="002F633E"/>
    <w:rsid w:val="002F646A"/>
    <w:rsid w:val="002F6471"/>
    <w:rsid w:val="002F65D8"/>
    <w:rsid w:val="002F6668"/>
    <w:rsid w:val="002F6731"/>
    <w:rsid w:val="002F6754"/>
    <w:rsid w:val="002F678B"/>
    <w:rsid w:val="002F67E5"/>
    <w:rsid w:val="002F6834"/>
    <w:rsid w:val="002F6921"/>
    <w:rsid w:val="002F6B26"/>
    <w:rsid w:val="002F6E4B"/>
    <w:rsid w:val="002F70D5"/>
    <w:rsid w:val="002F7124"/>
    <w:rsid w:val="002F733B"/>
    <w:rsid w:val="002F73C3"/>
    <w:rsid w:val="002F751D"/>
    <w:rsid w:val="002F75FF"/>
    <w:rsid w:val="002F7801"/>
    <w:rsid w:val="002F782A"/>
    <w:rsid w:val="002F786F"/>
    <w:rsid w:val="002F7AC9"/>
    <w:rsid w:val="002F7AD8"/>
    <w:rsid w:val="002F7AEC"/>
    <w:rsid w:val="002F7B84"/>
    <w:rsid w:val="002F7C5B"/>
    <w:rsid w:val="002F7CFE"/>
    <w:rsid w:val="002F7D25"/>
    <w:rsid w:val="002F7DAB"/>
    <w:rsid w:val="002F7DB8"/>
    <w:rsid w:val="002F7DC4"/>
    <w:rsid w:val="002F7E2A"/>
    <w:rsid w:val="002F7F6A"/>
    <w:rsid w:val="002F7FF4"/>
    <w:rsid w:val="0030000D"/>
    <w:rsid w:val="003000D0"/>
    <w:rsid w:val="00300162"/>
    <w:rsid w:val="00300311"/>
    <w:rsid w:val="0030035B"/>
    <w:rsid w:val="003003E5"/>
    <w:rsid w:val="003003FC"/>
    <w:rsid w:val="0030059C"/>
    <w:rsid w:val="003005F4"/>
    <w:rsid w:val="00300731"/>
    <w:rsid w:val="0030086C"/>
    <w:rsid w:val="003008B2"/>
    <w:rsid w:val="003008CB"/>
    <w:rsid w:val="0030091F"/>
    <w:rsid w:val="00300998"/>
    <w:rsid w:val="00300AE3"/>
    <w:rsid w:val="00300CCD"/>
    <w:rsid w:val="00300D53"/>
    <w:rsid w:val="00300D66"/>
    <w:rsid w:val="00300D68"/>
    <w:rsid w:val="00300E76"/>
    <w:rsid w:val="00300F46"/>
    <w:rsid w:val="00300F4A"/>
    <w:rsid w:val="003010BE"/>
    <w:rsid w:val="003010E9"/>
    <w:rsid w:val="0030116C"/>
    <w:rsid w:val="0030117F"/>
    <w:rsid w:val="00301196"/>
    <w:rsid w:val="0030130B"/>
    <w:rsid w:val="00301351"/>
    <w:rsid w:val="003013FE"/>
    <w:rsid w:val="00301464"/>
    <w:rsid w:val="00301648"/>
    <w:rsid w:val="003017A0"/>
    <w:rsid w:val="00301870"/>
    <w:rsid w:val="00301A34"/>
    <w:rsid w:val="00301C1B"/>
    <w:rsid w:val="00301C82"/>
    <w:rsid w:val="00301CE0"/>
    <w:rsid w:val="00301FE5"/>
    <w:rsid w:val="0030204A"/>
    <w:rsid w:val="0030208C"/>
    <w:rsid w:val="00302124"/>
    <w:rsid w:val="00302261"/>
    <w:rsid w:val="00302268"/>
    <w:rsid w:val="003023B9"/>
    <w:rsid w:val="003026BD"/>
    <w:rsid w:val="003026EC"/>
    <w:rsid w:val="0030285C"/>
    <w:rsid w:val="0030285F"/>
    <w:rsid w:val="00302AC3"/>
    <w:rsid w:val="00302B0C"/>
    <w:rsid w:val="00302B43"/>
    <w:rsid w:val="00302BCA"/>
    <w:rsid w:val="00302BF8"/>
    <w:rsid w:val="00302D62"/>
    <w:rsid w:val="00302F06"/>
    <w:rsid w:val="00302F98"/>
    <w:rsid w:val="00303035"/>
    <w:rsid w:val="00303064"/>
    <w:rsid w:val="00303085"/>
    <w:rsid w:val="003032CB"/>
    <w:rsid w:val="00303372"/>
    <w:rsid w:val="00303437"/>
    <w:rsid w:val="00303439"/>
    <w:rsid w:val="0030358D"/>
    <w:rsid w:val="003035C1"/>
    <w:rsid w:val="00303616"/>
    <w:rsid w:val="00303658"/>
    <w:rsid w:val="003036B9"/>
    <w:rsid w:val="00303BE3"/>
    <w:rsid w:val="00303BE5"/>
    <w:rsid w:val="00303D29"/>
    <w:rsid w:val="00303D9F"/>
    <w:rsid w:val="00303E9F"/>
    <w:rsid w:val="0030406D"/>
    <w:rsid w:val="00304196"/>
    <w:rsid w:val="003041F6"/>
    <w:rsid w:val="0030426B"/>
    <w:rsid w:val="00304637"/>
    <w:rsid w:val="0030485C"/>
    <w:rsid w:val="003049F4"/>
    <w:rsid w:val="00304B5C"/>
    <w:rsid w:val="00304BFF"/>
    <w:rsid w:val="00304D41"/>
    <w:rsid w:val="00304EA1"/>
    <w:rsid w:val="0030501B"/>
    <w:rsid w:val="00305118"/>
    <w:rsid w:val="00305286"/>
    <w:rsid w:val="003053BE"/>
    <w:rsid w:val="0030549D"/>
    <w:rsid w:val="003054FF"/>
    <w:rsid w:val="003056EC"/>
    <w:rsid w:val="003057D4"/>
    <w:rsid w:val="003057EB"/>
    <w:rsid w:val="003057FF"/>
    <w:rsid w:val="00305829"/>
    <w:rsid w:val="003058D8"/>
    <w:rsid w:val="0030599D"/>
    <w:rsid w:val="00305B0D"/>
    <w:rsid w:val="00305BBB"/>
    <w:rsid w:val="00306032"/>
    <w:rsid w:val="003060C5"/>
    <w:rsid w:val="003060ED"/>
    <w:rsid w:val="00306156"/>
    <w:rsid w:val="00306288"/>
    <w:rsid w:val="003064A4"/>
    <w:rsid w:val="00306667"/>
    <w:rsid w:val="003066B8"/>
    <w:rsid w:val="003066E9"/>
    <w:rsid w:val="0030678A"/>
    <w:rsid w:val="0030687C"/>
    <w:rsid w:val="003068B5"/>
    <w:rsid w:val="003069D6"/>
    <w:rsid w:val="00306AFA"/>
    <w:rsid w:val="00306B8D"/>
    <w:rsid w:val="00306C23"/>
    <w:rsid w:val="00306D85"/>
    <w:rsid w:val="00306ED7"/>
    <w:rsid w:val="00306EE1"/>
    <w:rsid w:val="00306F1A"/>
    <w:rsid w:val="00306F3F"/>
    <w:rsid w:val="00306F73"/>
    <w:rsid w:val="003071B0"/>
    <w:rsid w:val="003071DA"/>
    <w:rsid w:val="00307429"/>
    <w:rsid w:val="00307631"/>
    <w:rsid w:val="00307852"/>
    <w:rsid w:val="0030787D"/>
    <w:rsid w:val="003079D9"/>
    <w:rsid w:val="00307AEC"/>
    <w:rsid w:val="00307AF2"/>
    <w:rsid w:val="00307BD5"/>
    <w:rsid w:val="00307BE7"/>
    <w:rsid w:val="00307C96"/>
    <w:rsid w:val="00307E8F"/>
    <w:rsid w:val="00307F79"/>
    <w:rsid w:val="00307FF0"/>
    <w:rsid w:val="003100A8"/>
    <w:rsid w:val="0031013D"/>
    <w:rsid w:val="003103A1"/>
    <w:rsid w:val="0031044B"/>
    <w:rsid w:val="003104C2"/>
    <w:rsid w:val="00310563"/>
    <w:rsid w:val="003106B0"/>
    <w:rsid w:val="0031071E"/>
    <w:rsid w:val="0031078A"/>
    <w:rsid w:val="00310965"/>
    <w:rsid w:val="00310A0C"/>
    <w:rsid w:val="00310A9E"/>
    <w:rsid w:val="00310B7A"/>
    <w:rsid w:val="00310EB9"/>
    <w:rsid w:val="003110A4"/>
    <w:rsid w:val="0031113C"/>
    <w:rsid w:val="003113BE"/>
    <w:rsid w:val="00311436"/>
    <w:rsid w:val="0031144B"/>
    <w:rsid w:val="00311639"/>
    <w:rsid w:val="00311776"/>
    <w:rsid w:val="00311859"/>
    <w:rsid w:val="00311884"/>
    <w:rsid w:val="00311BAA"/>
    <w:rsid w:val="00311BD2"/>
    <w:rsid w:val="00311C5E"/>
    <w:rsid w:val="00311DB8"/>
    <w:rsid w:val="00311E07"/>
    <w:rsid w:val="00311E4F"/>
    <w:rsid w:val="00311F27"/>
    <w:rsid w:val="00311F48"/>
    <w:rsid w:val="00311F70"/>
    <w:rsid w:val="00312118"/>
    <w:rsid w:val="00312242"/>
    <w:rsid w:val="003122DA"/>
    <w:rsid w:val="00312323"/>
    <w:rsid w:val="00312347"/>
    <w:rsid w:val="0031234B"/>
    <w:rsid w:val="003123B4"/>
    <w:rsid w:val="003123F9"/>
    <w:rsid w:val="0031244D"/>
    <w:rsid w:val="003124F6"/>
    <w:rsid w:val="00312636"/>
    <w:rsid w:val="00312AA4"/>
    <w:rsid w:val="00312CA1"/>
    <w:rsid w:val="00312D0B"/>
    <w:rsid w:val="00312F04"/>
    <w:rsid w:val="00312F87"/>
    <w:rsid w:val="00313074"/>
    <w:rsid w:val="00313376"/>
    <w:rsid w:val="003133AD"/>
    <w:rsid w:val="003133E9"/>
    <w:rsid w:val="00313431"/>
    <w:rsid w:val="00313473"/>
    <w:rsid w:val="0031364D"/>
    <w:rsid w:val="003137D6"/>
    <w:rsid w:val="0031383B"/>
    <w:rsid w:val="00313859"/>
    <w:rsid w:val="00313A27"/>
    <w:rsid w:val="00313B50"/>
    <w:rsid w:val="00313C1A"/>
    <w:rsid w:val="00313C89"/>
    <w:rsid w:val="00313CBA"/>
    <w:rsid w:val="00313CBD"/>
    <w:rsid w:val="00313D7B"/>
    <w:rsid w:val="00313E62"/>
    <w:rsid w:val="00313E77"/>
    <w:rsid w:val="00313FC8"/>
    <w:rsid w:val="0031400A"/>
    <w:rsid w:val="0031400E"/>
    <w:rsid w:val="0031406B"/>
    <w:rsid w:val="0031424E"/>
    <w:rsid w:val="0031428D"/>
    <w:rsid w:val="003142E4"/>
    <w:rsid w:val="0031439F"/>
    <w:rsid w:val="00314425"/>
    <w:rsid w:val="00314474"/>
    <w:rsid w:val="0031452B"/>
    <w:rsid w:val="00314542"/>
    <w:rsid w:val="00314629"/>
    <w:rsid w:val="0031471D"/>
    <w:rsid w:val="0031478E"/>
    <w:rsid w:val="00314805"/>
    <w:rsid w:val="0031480E"/>
    <w:rsid w:val="00314875"/>
    <w:rsid w:val="003148B6"/>
    <w:rsid w:val="00314B10"/>
    <w:rsid w:val="00314B71"/>
    <w:rsid w:val="00314CEF"/>
    <w:rsid w:val="00314D59"/>
    <w:rsid w:val="00314E58"/>
    <w:rsid w:val="00314F82"/>
    <w:rsid w:val="003151BB"/>
    <w:rsid w:val="003151C3"/>
    <w:rsid w:val="0031557E"/>
    <w:rsid w:val="003155DE"/>
    <w:rsid w:val="00315661"/>
    <w:rsid w:val="00315672"/>
    <w:rsid w:val="0031580F"/>
    <w:rsid w:val="0031591E"/>
    <w:rsid w:val="00315A38"/>
    <w:rsid w:val="00315ADE"/>
    <w:rsid w:val="00315B1E"/>
    <w:rsid w:val="00315B58"/>
    <w:rsid w:val="00315CE4"/>
    <w:rsid w:val="00315D4B"/>
    <w:rsid w:val="00315E2D"/>
    <w:rsid w:val="00315E67"/>
    <w:rsid w:val="00315E75"/>
    <w:rsid w:val="0031606A"/>
    <w:rsid w:val="0031615E"/>
    <w:rsid w:val="00316255"/>
    <w:rsid w:val="003163F4"/>
    <w:rsid w:val="003164D5"/>
    <w:rsid w:val="00316609"/>
    <w:rsid w:val="00316787"/>
    <w:rsid w:val="003167BE"/>
    <w:rsid w:val="00316992"/>
    <w:rsid w:val="00316A14"/>
    <w:rsid w:val="00316A1A"/>
    <w:rsid w:val="00316A7F"/>
    <w:rsid w:val="00316BAA"/>
    <w:rsid w:val="00316C0B"/>
    <w:rsid w:val="00316CB8"/>
    <w:rsid w:val="00316D88"/>
    <w:rsid w:val="00316E04"/>
    <w:rsid w:val="00316FA0"/>
    <w:rsid w:val="003170B2"/>
    <w:rsid w:val="003172F0"/>
    <w:rsid w:val="00317373"/>
    <w:rsid w:val="0031740A"/>
    <w:rsid w:val="00317470"/>
    <w:rsid w:val="0031753F"/>
    <w:rsid w:val="00317598"/>
    <w:rsid w:val="0031760A"/>
    <w:rsid w:val="00317674"/>
    <w:rsid w:val="0031774D"/>
    <w:rsid w:val="003178B1"/>
    <w:rsid w:val="003178BA"/>
    <w:rsid w:val="00317A26"/>
    <w:rsid w:val="00317A48"/>
    <w:rsid w:val="00317B6F"/>
    <w:rsid w:val="00317E11"/>
    <w:rsid w:val="00317E5B"/>
    <w:rsid w:val="00317F3C"/>
    <w:rsid w:val="00317F9D"/>
    <w:rsid w:val="0032015B"/>
    <w:rsid w:val="003201FC"/>
    <w:rsid w:val="00320297"/>
    <w:rsid w:val="0032038F"/>
    <w:rsid w:val="0032042B"/>
    <w:rsid w:val="003204CC"/>
    <w:rsid w:val="00320500"/>
    <w:rsid w:val="00320550"/>
    <w:rsid w:val="00320631"/>
    <w:rsid w:val="0032074D"/>
    <w:rsid w:val="0032077A"/>
    <w:rsid w:val="003207A6"/>
    <w:rsid w:val="003207C1"/>
    <w:rsid w:val="0032083C"/>
    <w:rsid w:val="003208A2"/>
    <w:rsid w:val="00320A8B"/>
    <w:rsid w:val="00320AC2"/>
    <w:rsid w:val="00320F52"/>
    <w:rsid w:val="00320FAD"/>
    <w:rsid w:val="00321032"/>
    <w:rsid w:val="003211B8"/>
    <w:rsid w:val="003211C0"/>
    <w:rsid w:val="003211E4"/>
    <w:rsid w:val="003212D2"/>
    <w:rsid w:val="0032131E"/>
    <w:rsid w:val="0032136A"/>
    <w:rsid w:val="003214A1"/>
    <w:rsid w:val="003214C4"/>
    <w:rsid w:val="00321613"/>
    <w:rsid w:val="00321639"/>
    <w:rsid w:val="00321665"/>
    <w:rsid w:val="003216B3"/>
    <w:rsid w:val="003217E2"/>
    <w:rsid w:val="00321869"/>
    <w:rsid w:val="00321B2A"/>
    <w:rsid w:val="00321BCA"/>
    <w:rsid w:val="00321C73"/>
    <w:rsid w:val="00321DD5"/>
    <w:rsid w:val="00321E9F"/>
    <w:rsid w:val="00321F1D"/>
    <w:rsid w:val="0032205A"/>
    <w:rsid w:val="003220F4"/>
    <w:rsid w:val="00322108"/>
    <w:rsid w:val="00322116"/>
    <w:rsid w:val="003222A0"/>
    <w:rsid w:val="003224D3"/>
    <w:rsid w:val="00322567"/>
    <w:rsid w:val="00322632"/>
    <w:rsid w:val="003226B9"/>
    <w:rsid w:val="00322886"/>
    <w:rsid w:val="0032294F"/>
    <w:rsid w:val="00322A3A"/>
    <w:rsid w:val="00322B61"/>
    <w:rsid w:val="00322C67"/>
    <w:rsid w:val="00322E0A"/>
    <w:rsid w:val="00322F92"/>
    <w:rsid w:val="00323047"/>
    <w:rsid w:val="003230B5"/>
    <w:rsid w:val="0032311C"/>
    <w:rsid w:val="003233F0"/>
    <w:rsid w:val="003234DC"/>
    <w:rsid w:val="0032373F"/>
    <w:rsid w:val="00323756"/>
    <w:rsid w:val="00323851"/>
    <w:rsid w:val="0032386B"/>
    <w:rsid w:val="003238BC"/>
    <w:rsid w:val="00323A4A"/>
    <w:rsid w:val="00323D43"/>
    <w:rsid w:val="00323E4B"/>
    <w:rsid w:val="00323EE1"/>
    <w:rsid w:val="00323F69"/>
    <w:rsid w:val="0032400A"/>
    <w:rsid w:val="00324028"/>
    <w:rsid w:val="003240B7"/>
    <w:rsid w:val="00324107"/>
    <w:rsid w:val="003241C2"/>
    <w:rsid w:val="0032425C"/>
    <w:rsid w:val="00324524"/>
    <w:rsid w:val="0032457A"/>
    <w:rsid w:val="0032473A"/>
    <w:rsid w:val="00324799"/>
    <w:rsid w:val="003248D0"/>
    <w:rsid w:val="00324971"/>
    <w:rsid w:val="00324A4E"/>
    <w:rsid w:val="00324A81"/>
    <w:rsid w:val="00324AD6"/>
    <w:rsid w:val="00324AF4"/>
    <w:rsid w:val="00324B19"/>
    <w:rsid w:val="00324B61"/>
    <w:rsid w:val="00324B64"/>
    <w:rsid w:val="00324BC2"/>
    <w:rsid w:val="00324C58"/>
    <w:rsid w:val="00324C7A"/>
    <w:rsid w:val="00324C98"/>
    <w:rsid w:val="00324DDE"/>
    <w:rsid w:val="00324E96"/>
    <w:rsid w:val="00325022"/>
    <w:rsid w:val="00325089"/>
    <w:rsid w:val="003250C6"/>
    <w:rsid w:val="003250C8"/>
    <w:rsid w:val="003252B8"/>
    <w:rsid w:val="003253C6"/>
    <w:rsid w:val="00325534"/>
    <w:rsid w:val="00325616"/>
    <w:rsid w:val="0032579F"/>
    <w:rsid w:val="00325887"/>
    <w:rsid w:val="00325931"/>
    <w:rsid w:val="00325AEC"/>
    <w:rsid w:val="00325BB7"/>
    <w:rsid w:val="00325C2B"/>
    <w:rsid w:val="00325F43"/>
    <w:rsid w:val="00325F86"/>
    <w:rsid w:val="00325F9D"/>
    <w:rsid w:val="00326111"/>
    <w:rsid w:val="0032612F"/>
    <w:rsid w:val="00326389"/>
    <w:rsid w:val="003264DF"/>
    <w:rsid w:val="003265A6"/>
    <w:rsid w:val="00326709"/>
    <w:rsid w:val="0032679F"/>
    <w:rsid w:val="00326816"/>
    <w:rsid w:val="0032681C"/>
    <w:rsid w:val="0032683B"/>
    <w:rsid w:val="0032688B"/>
    <w:rsid w:val="00326895"/>
    <w:rsid w:val="0032689D"/>
    <w:rsid w:val="003268E6"/>
    <w:rsid w:val="0032694A"/>
    <w:rsid w:val="00326970"/>
    <w:rsid w:val="00326A01"/>
    <w:rsid w:val="00326B40"/>
    <w:rsid w:val="00326B6B"/>
    <w:rsid w:val="00326B97"/>
    <w:rsid w:val="00326D2B"/>
    <w:rsid w:val="00326F4B"/>
    <w:rsid w:val="00327027"/>
    <w:rsid w:val="0032710B"/>
    <w:rsid w:val="00327321"/>
    <w:rsid w:val="0032747B"/>
    <w:rsid w:val="0032751A"/>
    <w:rsid w:val="0032762A"/>
    <w:rsid w:val="00327663"/>
    <w:rsid w:val="00327821"/>
    <w:rsid w:val="0032785D"/>
    <w:rsid w:val="003278C9"/>
    <w:rsid w:val="003278D5"/>
    <w:rsid w:val="00327A1A"/>
    <w:rsid w:val="00327A36"/>
    <w:rsid w:val="00327C5F"/>
    <w:rsid w:val="00327C6C"/>
    <w:rsid w:val="00327D0B"/>
    <w:rsid w:val="00327DE9"/>
    <w:rsid w:val="00327FA9"/>
    <w:rsid w:val="00327FE2"/>
    <w:rsid w:val="003300C1"/>
    <w:rsid w:val="00330362"/>
    <w:rsid w:val="003304CA"/>
    <w:rsid w:val="0033052B"/>
    <w:rsid w:val="003307FF"/>
    <w:rsid w:val="00330930"/>
    <w:rsid w:val="00330963"/>
    <w:rsid w:val="0033096F"/>
    <w:rsid w:val="00330AC0"/>
    <w:rsid w:val="00330B0E"/>
    <w:rsid w:val="00331009"/>
    <w:rsid w:val="003310FF"/>
    <w:rsid w:val="00331112"/>
    <w:rsid w:val="00331136"/>
    <w:rsid w:val="003311A7"/>
    <w:rsid w:val="003311C3"/>
    <w:rsid w:val="003311F7"/>
    <w:rsid w:val="003312AD"/>
    <w:rsid w:val="00331508"/>
    <w:rsid w:val="00331531"/>
    <w:rsid w:val="00331669"/>
    <w:rsid w:val="003316E1"/>
    <w:rsid w:val="00331936"/>
    <w:rsid w:val="00331BDE"/>
    <w:rsid w:val="00331C9E"/>
    <w:rsid w:val="00331DD8"/>
    <w:rsid w:val="00331E20"/>
    <w:rsid w:val="00331E5C"/>
    <w:rsid w:val="00331F6C"/>
    <w:rsid w:val="00332129"/>
    <w:rsid w:val="0033215A"/>
    <w:rsid w:val="00332283"/>
    <w:rsid w:val="003322BC"/>
    <w:rsid w:val="003323AC"/>
    <w:rsid w:val="003325FE"/>
    <w:rsid w:val="0033267E"/>
    <w:rsid w:val="00332790"/>
    <w:rsid w:val="003327F9"/>
    <w:rsid w:val="00332837"/>
    <w:rsid w:val="0033287A"/>
    <w:rsid w:val="003328FC"/>
    <w:rsid w:val="00332935"/>
    <w:rsid w:val="00333088"/>
    <w:rsid w:val="003330DF"/>
    <w:rsid w:val="0033312C"/>
    <w:rsid w:val="0033369C"/>
    <w:rsid w:val="00333703"/>
    <w:rsid w:val="0033383E"/>
    <w:rsid w:val="00333872"/>
    <w:rsid w:val="00333874"/>
    <w:rsid w:val="00333AA7"/>
    <w:rsid w:val="00333BDB"/>
    <w:rsid w:val="00333C38"/>
    <w:rsid w:val="00333CE9"/>
    <w:rsid w:val="00333DB0"/>
    <w:rsid w:val="00333EBB"/>
    <w:rsid w:val="00333F39"/>
    <w:rsid w:val="00333F6D"/>
    <w:rsid w:val="00333FB1"/>
    <w:rsid w:val="00333FC9"/>
    <w:rsid w:val="00334001"/>
    <w:rsid w:val="00334003"/>
    <w:rsid w:val="00334031"/>
    <w:rsid w:val="00334069"/>
    <w:rsid w:val="003340B5"/>
    <w:rsid w:val="00334173"/>
    <w:rsid w:val="003341DF"/>
    <w:rsid w:val="00334276"/>
    <w:rsid w:val="003345E3"/>
    <w:rsid w:val="003346A5"/>
    <w:rsid w:val="00334741"/>
    <w:rsid w:val="00334AC4"/>
    <w:rsid w:val="00334D48"/>
    <w:rsid w:val="00334E35"/>
    <w:rsid w:val="00334F37"/>
    <w:rsid w:val="00334F79"/>
    <w:rsid w:val="00334FE8"/>
    <w:rsid w:val="00335084"/>
    <w:rsid w:val="003351A3"/>
    <w:rsid w:val="003351D0"/>
    <w:rsid w:val="003351E3"/>
    <w:rsid w:val="00335454"/>
    <w:rsid w:val="0033562F"/>
    <w:rsid w:val="0033571B"/>
    <w:rsid w:val="00335756"/>
    <w:rsid w:val="00335846"/>
    <w:rsid w:val="003358DC"/>
    <w:rsid w:val="003358F2"/>
    <w:rsid w:val="0033596C"/>
    <w:rsid w:val="003359CF"/>
    <w:rsid w:val="00335A6F"/>
    <w:rsid w:val="00335B43"/>
    <w:rsid w:val="00335BD7"/>
    <w:rsid w:val="00335C4B"/>
    <w:rsid w:val="00335CC8"/>
    <w:rsid w:val="00335D03"/>
    <w:rsid w:val="00335E86"/>
    <w:rsid w:val="00335F18"/>
    <w:rsid w:val="00336040"/>
    <w:rsid w:val="00336069"/>
    <w:rsid w:val="00336091"/>
    <w:rsid w:val="003361DF"/>
    <w:rsid w:val="00336258"/>
    <w:rsid w:val="003362B6"/>
    <w:rsid w:val="00336414"/>
    <w:rsid w:val="003364C2"/>
    <w:rsid w:val="003364C3"/>
    <w:rsid w:val="003364D5"/>
    <w:rsid w:val="00336ADC"/>
    <w:rsid w:val="00336B7C"/>
    <w:rsid w:val="00336C65"/>
    <w:rsid w:val="00336E9C"/>
    <w:rsid w:val="00336EA1"/>
    <w:rsid w:val="00337071"/>
    <w:rsid w:val="003371BD"/>
    <w:rsid w:val="0033723D"/>
    <w:rsid w:val="0033730E"/>
    <w:rsid w:val="003374BC"/>
    <w:rsid w:val="00337559"/>
    <w:rsid w:val="00337564"/>
    <w:rsid w:val="0033772E"/>
    <w:rsid w:val="003377A5"/>
    <w:rsid w:val="0033781B"/>
    <w:rsid w:val="00337AA0"/>
    <w:rsid w:val="00337D1D"/>
    <w:rsid w:val="00337D85"/>
    <w:rsid w:val="00337E5A"/>
    <w:rsid w:val="00337E8A"/>
    <w:rsid w:val="00337EBE"/>
    <w:rsid w:val="00337FD4"/>
    <w:rsid w:val="00340068"/>
    <w:rsid w:val="003401F1"/>
    <w:rsid w:val="00340234"/>
    <w:rsid w:val="00340236"/>
    <w:rsid w:val="003402D6"/>
    <w:rsid w:val="003403BD"/>
    <w:rsid w:val="003403DC"/>
    <w:rsid w:val="00340520"/>
    <w:rsid w:val="0034064E"/>
    <w:rsid w:val="003406F1"/>
    <w:rsid w:val="00340750"/>
    <w:rsid w:val="003407EC"/>
    <w:rsid w:val="00340872"/>
    <w:rsid w:val="0034091A"/>
    <w:rsid w:val="00340A3B"/>
    <w:rsid w:val="00340B69"/>
    <w:rsid w:val="00340B8F"/>
    <w:rsid w:val="00340CB1"/>
    <w:rsid w:val="00340D61"/>
    <w:rsid w:val="00340DD9"/>
    <w:rsid w:val="00340E8E"/>
    <w:rsid w:val="00340E96"/>
    <w:rsid w:val="00340F7E"/>
    <w:rsid w:val="0034104C"/>
    <w:rsid w:val="00341077"/>
    <w:rsid w:val="003412C7"/>
    <w:rsid w:val="003414A8"/>
    <w:rsid w:val="00341557"/>
    <w:rsid w:val="003415CF"/>
    <w:rsid w:val="0034163E"/>
    <w:rsid w:val="003416A7"/>
    <w:rsid w:val="003416C6"/>
    <w:rsid w:val="003416D4"/>
    <w:rsid w:val="0034173D"/>
    <w:rsid w:val="0034190B"/>
    <w:rsid w:val="003419F7"/>
    <w:rsid w:val="00341B84"/>
    <w:rsid w:val="00341BB2"/>
    <w:rsid w:val="00341C74"/>
    <w:rsid w:val="00341CF1"/>
    <w:rsid w:val="00341CFD"/>
    <w:rsid w:val="00341E6C"/>
    <w:rsid w:val="0034208C"/>
    <w:rsid w:val="0034239A"/>
    <w:rsid w:val="00342411"/>
    <w:rsid w:val="0034241E"/>
    <w:rsid w:val="00342492"/>
    <w:rsid w:val="003425ED"/>
    <w:rsid w:val="003425FC"/>
    <w:rsid w:val="00342775"/>
    <w:rsid w:val="003428FD"/>
    <w:rsid w:val="003429F1"/>
    <w:rsid w:val="00342C9D"/>
    <w:rsid w:val="00342CF8"/>
    <w:rsid w:val="00342DEC"/>
    <w:rsid w:val="00342E70"/>
    <w:rsid w:val="00342F02"/>
    <w:rsid w:val="00342F27"/>
    <w:rsid w:val="003430D3"/>
    <w:rsid w:val="00343134"/>
    <w:rsid w:val="003431F9"/>
    <w:rsid w:val="00343214"/>
    <w:rsid w:val="00343238"/>
    <w:rsid w:val="003433FA"/>
    <w:rsid w:val="00343414"/>
    <w:rsid w:val="00343552"/>
    <w:rsid w:val="00343583"/>
    <w:rsid w:val="00343628"/>
    <w:rsid w:val="003437AD"/>
    <w:rsid w:val="00343905"/>
    <w:rsid w:val="00343938"/>
    <w:rsid w:val="00343AB8"/>
    <w:rsid w:val="00343AFF"/>
    <w:rsid w:val="00343B13"/>
    <w:rsid w:val="00343B2C"/>
    <w:rsid w:val="00343C93"/>
    <w:rsid w:val="00343CD3"/>
    <w:rsid w:val="00343E4E"/>
    <w:rsid w:val="00343E72"/>
    <w:rsid w:val="00344217"/>
    <w:rsid w:val="003442D0"/>
    <w:rsid w:val="003443B9"/>
    <w:rsid w:val="003443CA"/>
    <w:rsid w:val="00344462"/>
    <w:rsid w:val="0034446E"/>
    <w:rsid w:val="00344A99"/>
    <w:rsid w:val="00344AC2"/>
    <w:rsid w:val="00344B50"/>
    <w:rsid w:val="00344B6E"/>
    <w:rsid w:val="00344B8B"/>
    <w:rsid w:val="00344C17"/>
    <w:rsid w:val="00344E3C"/>
    <w:rsid w:val="00344E9F"/>
    <w:rsid w:val="00344FC4"/>
    <w:rsid w:val="00345037"/>
    <w:rsid w:val="003450C9"/>
    <w:rsid w:val="00345158"/>
    <w:rsid w:val="00345216"/>
    <w:rsid w:val="0034525D"/>
    <w:rsid w:val="00345274"/>
    <w:rsid w:val="00345287"/>
    <w:rsid w:val="003453F6"/>
    <w:rsid w:val="003454E8"/>
    <w:rsid w:val="00345707"/>
    <w:rsid w:val="0034571A"/>
    <w:rsid w:val="00345833"/>
    <w:rsid w:val="0034589F"/>
    <w:rsid w:val="00345C08"/>
    <w:rsid w:val="00345CBD"/>
    <w:rsid w:val="00345CDA"/>
    <w:rsid w:val="00345D51"/>
    <w:rsid w:val="00345DBA"/>
    <w:rsid w:val="00345F32"/>
    <w:rsid w:val="00346113"/>
    <w:rsid w:val="0034620F"/>
    <w:rsid w:val="00346348"/>
    <w:rsid w:val="0034641B"/>
    <w:rsid w:val="003464FC"/>
    <w:rsid w:val="00346551"/>
    <w:rsid w:val="00346612"/>
    <w:rsid w:val="00346624"/>
    <w:rsid w:val="00346638"/>
    <w:rsid w:val="00346657"/>
    <w:rsid w:val="00346781"/>
    <w:rsid w:val="0034678B"/>
    <w:rsid w:val="00346A76"/>
    <w:rsid w:val="00346B31"/>
    <w:rsid w:val="00346BE1"/>
    <w:rsid w:val="00346D31"/>
    <w:rsid w:val="00346EB3"/>
    <w:rsid w:val="0034749B"/>
    <w:rsid w:val="003475FB"/>
    <w:rsid w:val="00347652"/>
    <w:rsid w:val="003476B9"/>
    <w:rsid w:val="003476CE"/>
    <w:rsid w:val="003476D9"/>
    <w:rsid w:val="00347953"/>
    <w:rsid w:val="00347A19"/>
    <w:rsid w:val="00347CBE"/>
    <w:rsid w:val="00347EDE"/>
    <w:rsid w:val="00350041"/>
    <w:rsid w:val="00350080"/>
    <w:rsid w:val="00350340"/>
    <w:rsid w:val="003504CA"/>
    <w:rsid w:val="003504D8"/>
    <w:rsid w:val="00350543"/>
    <w:rsid w:val="00350591"/>
    <w:rsid w:val="0035064B"/>
    <w:rsid w:val="003507CA"/>
    <w:rsid w:val="00350892"/>
    <w:rsid w:val="003508F2"/>
    <w:rsid w:val="0035098A"/>
    <w:rsid w:val="00350A2F"/>
    <w:rsid w:val="00350A30"/>
    <w:rsid w:val="00350A59"/>
    <w:rsid w:val="00350AC1"/>
    <w:rsid w:val="00350AE2"/>
    <w:rsid w:val="00350B92"/>
    <w:rsid w:val="00350CBE"/>
    <w:rsid w:val="00350CE8"/>
    <w:rsid w:val="00350D1F"/>
    <w:rsid w:val="00350DB4"/>
    <w:rsid w:val="00350DE7"/>
    <w:rsid w:val="00350FDD"/>
    <w:rsid w:val="00351017"/>
    <w:rsid w:val="003510B5"/>
    <w:rsid w:val="00351103"/>
    <w:rsid w:val="0035116C"/>
    <w:rsid w:val="003511A8"/>
    <w:rsid w:val="00351233"/>
    <w:rsid w:val="0035128F"/>
    <w:rsid w:val="003514D4"/>
    <w:rsid w:val="00351506"/>
    <w:rsid w:val="00351591"/>
    <w:rsid w:val="003515C4"/>
    <w:rsid w:val="00351631"/>
    <w:rsid w:val="00351779"/>
    <w:rsid w:val="0035191C"/>
    <w:rsid w:val="0035192E"/>
    <w:rsid w:val="00351A00"/>
    <w:rsid w:val="00351B47"/>
    <w:rsid w:val="00351C26"/>
    <w:rsid w:val="00351C64"/>
    <w:rsid w:val="00351C66"/>
    <w:rsid w:val="00351C6F"/>
    <w:rsid w:val="00351DC5"/>
    <w:rsid w:val="00351E7E"/>
    <w:rsid w:val="00351ECA"/>
    <w:rsid w:val="00351F6C"/>
    <w:rsid w:val="003521F7"/>
    <w:rsid w:val="00352259"/>
    <w:rsid w:val="00352345"/>
    <w:rsid w:val="0035243B"/>
    <w:rsid w:val="00352461"/>
    <w:rsid w:val="00352470"/>
    <w:rsid w:val="003525B9"/>
    <w:rsid w:val="00352B65"/>
    <w:rsid w:val="00352CA9"/>
    <w:rsid w:val="00352E5B"/>
    <w:rsid w:val="00352FEE"/>
    <w:rsid w:val="00353069"/>
    <w:rsid w:val="003530ED"/>
    <w:rsid w:val="003530F4"/>
    <w:rsid w:val="003531D9"/>
    <w:rsid w:val="0035334C"/>
    <w:rsid w:val="0035338D"/>
    <w:rsid w:val="003533B9"/>
    <w:rsid w:val="003533FB"/>
    <w:rsid w:val="0035345C"/>
    <w:rsid w:val="00353703"/>
    <w:rsid w:val="003538ED"/>
    <w:rsid w:val="00353949"/>
    <w:rsid w:val="00353964"/>
    <w:rsid w:val="00353973"/>
    <w:rsid w:val="00353A49"/>
    <w:rsid w:val="00353A7B"/>
    <w:rsid w:val="00353C8D"/>
    <w:rsid w:val="00353C9A"/>
    <w:rsid w:val="00353DD8"/>
    <w:rsid w:val="00353E0B"/>
    <w:rsid w:val="00353F48"/>
    <w:rsid w:val="00353FA8"/>
    <w:rsid w:val="0035417B"/>
    <w:rsid w:val="0035439C"/>
    <w:rsid w:val="00354512"/>
    <w:rsid w:val="0035481A"/>
    <w:rsid w:val="00354908"/>
    <w:rsid w:val="003549F2"/>
    <w:rsid w:val="00354B0C"/>
    <w:rsid w:val="00354BFE"/>
    <w:rsid w:val="00354CB3"/>
    <w:rsid w:val="00354F3C"/>
    <w:rsid w:val="00354F70"/>
    <w:rsid w:val="00354F8A"/>
    <w:rsid w:val="00354FD2"/>
    <w:rsid w:val="00354FD5"/>
    <w:rsid w:val="00355004"/>
    <w:rsid w:val="00355149"/>
    <w:rsid w:val="0035523D"/>
    <w:rsid w:val="00355371"/>
    <w:rsid w:val="003554F0"/>
    <w:rsid w:val="0035557C"/>
    <w:rsid w:val="003555DB"/>
    <w:rsid w:val="003556D8"/>
    <w:rsid w:val="003556F0"/>
    <w:rsid w:val="0035578C"/>
    <w:rsid w:val="003557CF"/>
    <w:rsid w:val="0035588A"/>
    <w:rsid w:val="00355896"/>
    <w:rsid w:val="0035593A"/>
    <w:rsid w:val="00355987"/>
    <w:rsid w:val="003559DF"/>
    <w:rsid w:val="00355CFB"/>
    <w:rsid w:val="00355D10"/>
    <w:rsid w:val="00355D5C"/>
    <w:rsid w:val="00355E8A"/>
    <w:rsid w:val="00355F5D"/>
    <w:rsid w:val="00356048"/>
    <w:rsid w:val="00356081"/>
    <w:rsid w:val="00356093"/>
    <w:rsid w:val="003560EA"/>
    <w:rsid w:val="003561E6"/>
    <w:rsid w:val="003561EE"/>
    <w:rsid w:val="0035625C"/>
    <w:rsid w:val="00356389"/>
    <w:rsid w:val="003564C6"/>
    <w:rsid w:val="0035651B"/>
    <w:rsid w:val="0035655C"/>
    <w:rsid w:val="00356561"/>
    <w:rsid w:val="00356563"/>
    <w:rsid w:val="00356616"/>
    <w:rsid w:val="003566CF"/>
    <w:rsid w:val="003566DB"/>
    <w:rsid w:val="003567D7"/>
    <w:rsid w:val="00356AA7"/>
    <w:rsid w:val="00356C4E"/>
    <w:rsid w:val="00356C68"/>
    <w:rsid w:val="00356F77"/>
    <w:rsid w:val="00357013"/>
    <w:rsid w:val="003571C3"/>
    <w:rsid w:val="00357318"/>
    <w:rsid w:val="003574E4"/>
    <w:rsid w:val="003574F8"/>
    <w:rsid w:val="0035755C"/>
    <w:rsid w:val="00357665"/>
    <w:rsid w:val="00357735"/>
    <w:rsid w:val="003578D4"/>
    <w:rsid w:val="003579EC"/>
    <w:rsid w:val="00357B87"/>
    <w:rsid w:val="00357CAB"/>
    <w:rsid w:val="00357D64"/>
    <w:rsid w:val="00357DFF"/>
    <w:rsid w:val="00357E58"/>
    <w:rsid w:val="003601E6"/>
    <w:rsid w:val="00360219"/>
    <w:rsid w:val="00360262"/>
    <w:rsid w:val="00360288"/>
    <w:rsid w:val="0036028F"/>
    <w:rsid w:val="003602E3"/>
    <w:rsid w:val="00360490"/>
    <w:rsid w:val="00360643"/>
    <w:rsid w:val="0036076B"/>
    <w:rsid w:val="00360840"/>
    <w:rsid w:val="00360BAC"/>
    <w:rsid w:val="00360C53"/>
    <w:rsid w:val="00360D90"/>
    <w:rsid w:val="00360DA2"/>
    <w:rsid w:val="00360E17"/>
    <w:rsid w:val="00360F24"/>
    <w:rsid w:val="00360F8A"/>
    <w:rsid w:val="0036101A"/>
    <w:rsid w:val="00361059"/>
    <w:rsid w:val="0036128F"/>
    <w:rsid w:val="003615CB"/>
    <w:rsid w:val="00361AAA"/>
    <w:rsid w:val="00361B93"/>
    <w:rsid w:val="00361C9C"/>
    <w:rsid w:val="00361CDC"/>
    <w:rsid w:val="00361CF2"/>
    <w:rsid w:val="00361D52"/>
    <w:rsid w:val="00361D58"/>
    <w:rsid w:val="00361DCD"/>
    <w:rsid w:val="00361F32"/>
    <w:rsid w:val="00361FCD"/>
    <w:rsid w:val="00362001"/>
    <w:rsid w:val="00362005"/>
    <w:rsid w:val="0036209C"/>
    <w:rsid w:val="00362171"/>
    <w:rsid w:val="00362174"/>
    <w:rsid w:val="0036217C"/>
    <w:rsid w:val="003621B4"/>
    <w:rsid w:val="003621F8"/>
    <w:rsid w:val="003622E0"/>
    <w:rsid w:val="00362320"/>
    <w:rsid w:val="0036235E"/>
    <w:rsid w:val="00362399"/>
    <w:rsid w:val="003623CE"/>
    <w:rsid w:val="00362555"/>
    <w:rsid w:val="003626F8"/>
    <w:rsid w:val="0036271A"/>
    <w:rsid w:val="003627F7"/>
    <w:rsid w:val="003627FE"/>
    <w:rsid w:val="0036280B"/>
    <w:rsid w:val="0036291C"/>
    <w:rsid w:val="00362A11"/>
    <w:rsid w:val="00362CDE"/>
    <w:rsid w:val="00362D7A"/>
    <w:rsid w:val="00362DBD"/>
    <w:rsid w:val="003631C9"/>
    <w:rsid w:val="0036332C"/>
    <w:rsid w:val="0036339F"/>
    <w:rsid w:val="003633A5"/>
    <w:rsid w:val="0036340C"/>
    <w:rsid w:val="00363575"/>
    <w:rsid w:val="0036369A"/>
    <w:rsid w:val="00363772"/>
    <w:rsid w:val="0036382B"/>
    <w:rsid w:val="0036390C"/>
    <w:rsid w:val="00363B20"/>
    <w:rsid w:val="00363BFC"/>
    <w:rsid w:val="00363CEE"/>
    <w:rsid w:val="00363CF3"/>
    <w:rsid w:val="00363F09"/>
    <w:rsid w:val="0036414B"/>
    <w:rsid w:val="00364384"/>
    <w:rsid w:val="00364489"/>
    <w:rsid w:val="0036451A"/>
    <w:rsid w:val="00364586"/>
    <w:rsid w:val="003645AC"/>
    <w:rsid w:val="003645EE"/>
    <w:rsid w:val="00364875"/>
    <w:rsid w:val="00364915"/>
    <w:rsid w:val="003649E9"/>
    <w:rsid w:val="00364B20"/>
    <w:rsid w:val="00364B52"/>
    <w:rsid w:val="00364BE4"/>
    <w:rsid w:val="00364DC3"/>
    <w:rsid w:val="00364E1C"/>
    <w:rsid w:val="00364ED9"/>
    <w:rsid w:val="00364FCC"/>
    <w:rsid w:val="003650B6"/>
    <w:rsid w:val="00365147"/>
    <w:rsid w:val="00365319"/>
    <w:rsid w:val="003653DE"/>
    <w:rsid w:val="00365408"/>
    <w:rsid w:val="003654AF"/>
    <w:rsid w:val="00365770"/>
    <w:rsid w:val="00365782"/>
    <w:rsid w:val="00365991"/>
    <w:rsid w:val="00365A2D"/>
    <w:rsid w:val="00365AF0"/>
    <w:rsid w:val="00365AF4"/>
    <w:rsid w:val="00365EAB"/>
    <w:rsid w:val="00365F82"/>
    <w:rsid w:val="00366158"/>
    <w:rsid w:val="003664A6"/>
    <w:rsid w:val="00366516"/>
    <w:rsid w:val="0036676B"/>
    <w:rsid w:val="0036688C"/>
    <w:rsid w:val="00366B47"/>
    <w:rsid w:val="00366CF8"/>
    <w:rsid w:val="00366E27"/>
    <w:rsid w:val="00366EE8"/>
    <w:rsid w:val="00367017"/>
    <w:rsid w:val="00367167"/>
    <w:rsid w:val="00367262"/>
    <w:rsid w:val="003672CA"/>
    <w:rsid w:val="00367335"/>
    <w:rsid w:val="003673CA"/>
    <w:rsid w:val="003673E9"/>
    <w:rsid w:val="003674CC"/>
    <w:rsid w:val="00367631"/>
    <w:rsid w:val="00367760"/>
    <w:rsid w:val="003677BF"/>
    <w:rsid w:val="003678E7"/>
    <w:rsid w:val="00367925"/>
    <w:rsid w:val="00367A4E"/>
    <w:rsid w:val="00367AED"/>
    <w:rsid w:val="00367B61"/>
    <w:rsid w:val="00367C22"/>
    <w:rsid w:val="00367CFD"/>
    <w:rsid w:val="00367D49"/>
    <w:rsid w:val="00367E1C"/>
    <w:rsid w:val="00367F00"/>
    <w:rsid w:val="00367FA2"/>
    <w:rsid w:val="0037025F"/>
    <w:rsid w:val="003703AB"/>
    <w:rsid w:val="0037046F"/>
    <w:rsid w:val="003706A7"/>
    <w:rsid w:val="003706B1"/>
    <w:rsid w:val="00370783"/>
    <w:rsid w:val="003707ED"/>
    <w:rsid w:val="00370C47"/>
    <w:rsid w:val="00370F7F"/>
    <w:rsid w:val="0037104D"/>
    <w:rsid w:val="00371188"/>
    <w:rsid w:val="00371435"/>
    <w:rsid w:val="00371575"/>
    <w:rsid w:val="003715FD"/>
    <w:rsid w:val="003718DC"/>
    <w:rsid w:val="00371B22"/>
    <w:rsid w:val="00371BBB"/>
    <w:rsid w:val="00371CB7"/>
    <w:rsid w:val="00371D45"/>
    <w:rsid w:val="00371DAE"/>
    <w:rsid w:val="00371DC9"/>
    <w:rsid w:val="00371F71"/>
    <w:rsid w:val="00371FB1"/>
    <w:rsid w:val="003720FA"/>
    <w:rsid w:val="00372436"/>
    <w:rsid w:val="00372445"/>
    <w:rsid w:val="00372662"/>
    <w:rsid w:val="00372837"/>
    <w:rsid w:val="00372922"/>
    <w:rsid w:val="003729BC"/>
    <w:rsid w:val="00372B24"/>
    <w:rsid w:val="00372B6A"/>
    <w:rsid w:val="00372C50"/>
    <w:rsid w:val="00372E46"/>
    <w:rsid w:val="00372F4E"/>
    <w:rsid w:val="0037309F"/>
    <w:rsid w:val="0037315E"/>
    <w:rsid w:val="003731FD"/>
    <w:rsid w:val="00373265"/>
    <w:rsid w:val="0037333F"/>
    <w:rsid w:val="003733D5"/>
    <w:rsid w:val="003733E8"/>
    <w:rsid w:val="003734B9"/>
    <w:rsid w:val="003734BC"/>
    <w:rsid w:val="003734EA"/>
    <w:rsid w:val="0037354C"/>
    <w:rsid w:val="00373579"/>
    <w:rsid w:val="003735C5"/>
    <w:rsid w:val="00373682"/>
    <w:rsid w:val="00373773"/>
    <w:rsid w:val="00373808"/>
    <w:rsid w:val="00373822"/>
    <w:rsid w:val="00373928"/>
    <w:rsid w:val="00373A43"/>
    <w:rsid w:val="00373B0B"/>
    <w:rsid w:val="00374150"/>
    <w:rsid w:val="00374196"/>
    <w:rsid w:val="00374314"/>
    <w:rsid w:val="00374431"/>
    <w:rsid w:val="0037444D"/>
    <w:rsid w:val="0037445A"/>
    <w:rsid w:val="003744F3"/>
    <w:rsid w:val="00374511"/>
    <w:rsid w:val="00374522"/>
    <w:rsid w:val="0037452A"/>
    <w:rsid w:val="00374655"/>
    <w:rsid w:val="00374698"/>
    <w:rsid w:val="00374733"/>
    <w:rsid w:val="00374786"/>
    <w:rsid w:val="003747F4"/>
    <w:rsid w:val="00374889"/>
    <w:rsid w:val="00374900"/>
    <w:rsid w:val="00374A02"/>
    <w:rsid w:val="00374B6C"/>
    <w:rsid w:val="00374B90"/>
    <w:rsid w:val="00374BE2"/>
    <w:rsid w:val="00374C03"/>
    <w:rsid w:val="00374C8F"/>
    <w:rsid w:val="00374DDB"/>
    <w:rsid w:val="00374E68"/>
    <w:rsid w:val="00375054"/>
    <w:rsid w:val="00375232"/>
    <w:rsid w:val="003754F5"/>
    <w:rsid w:val="003755D2"/>
    <w:rsid w:val="00375847"/>
    <w:rsid w:val="00375997"/>
    <w:rsid w:val="003759E5"/>
    <w:rsid w:val="00375B5E"/>
    <w:rsid w:val="00375B72"/>
    <w:rsid w:val="00375BED"/>
    <w:rsid w:val="00375C63"/>
    <w:rsid w:val="00375DBF"/>
    <w:rsid w:val="00375DF7"/>
    <w:rsid w:val="0037601F"/>
    <w:rsid w:val="003760CD"/>
    <w:rsid w:val="003761BA"/>
    <w:rsid w:val="003762A5"/>
    <w:rsid w:val="003764CF"/>
    <w:rsid w:val="003765FE"/>
    <w:rsid w:val="0037661D"/>
    <w:rsid w:val="00376737"/>
    <w:rsid w:val="00376762"/>
    <w:rsid w:val="00376779"/>
    <w:rsid w:val="00376837"/>
    <w:rsid w:val="00376999"/>
    <w:rsid w:val="00376DD5"/>
    <w:rsid w:val="0037700F"/>
    <w:rsid w:val="0037723F"/>
    <w:rsid w:val="00377278"/>
    <w:rsid w:val="003774B4"/>
    <w:rsid w:val="0037765D"/>
    <w:rsid w:val="003779C2"/>
    <w:rsid w:val="00377B5F"/>
    <w:rsid w:val="00377BB5"/>
    <w:rsid w:val="00377C68"/>
    <w:rsid w:val="00377D14"/>
    <w:rsid w:val="00377D65"/>
    <w:rsid w:val="00377DA9"/>
    <w:rsid w:val="00377F31"/>
    <w:rsid w:val="00377FD5"/>
    <w:rsid w:val="0038004F"/>
    <w:rsid w:val="00380100"/>
    <w:rsid w:val="00380176"/>
    <w:rsid w:val="003801BC"/>
    <w:rsid w:val="00380310"/>
    <w:rsid w:val="003803DE"/>
    <w:rsid w:val="003803FB"/>
    <w:rsid w:val="00380545"/>
    <w:rsid w:val="0038067F"/>
    <w:rsid w:val="0038073A"/>
    <w:rsid w:val="0038092C"/>
    <w:rsid w:val="00380BD5"/>
    <w:rsid w:val="00380D4D"/>
    <w:rsid w:val="00380DA2"/>
    <w:rsid w:val="00380E25"/>
    <w:rsid w:val="00380E38"/>
    <w:rsid w:val="00380EB6"/>
    <w:rsid w:val="0038100B"/>
    <w:rsid w:val="0038111A"/>
    <w:rsid w:val="0038112A"/>
    <w:rsid w:val="00381142"/>
    <w:rsid w:val="00381167"/>
    <w:rsid w:val="0038116D"/>
    <w:rsid w:val="00381185"/>
    <w:rsid w:val="00381307"/>
    <w:rsid w:val="00381385"/>
    <w:rsid w:val="003814E4"/>
    <w:rsid w:val="003815B2"/>
    <w:rsid w:val="0038164D"/>
    <w:rsid w:val="00381682"/>
    <w:rsid w:val="0038172E"/>
    <w:rsid w:val="0038197D"/>
    <w:rsid w:val="00381B09"/>
    <w:rsid w:val="00381B52"/>
    <w:rsid w:val="00381CBD"/>
    <w:rsid w:val="00381DE2"/>
    <w:rsid w:val="00381EF4"/>
    <w:rsid w:val="00381FD9"/>
    <w:rsid w:val="0038201E"/>
    <w:rsid w:val="00382036"/>
    <w:rsid w:val="00382183"/>
    <w:rsid w:val="003821B6"/>
    <w:rsid w:val="00382394"/>
    <w:rsid w:val="0038256D"/>
    <w:rsid w:val="00382732"/>
    <w:rsid w:val="0038282F"/>
    <w:rsid w:val="00382AF1"/>
    <w:rsid w:val="00382BD9"/>
    <w:rsid w:val="00382C21"/>
    <w:rsid w:val="00382CC0"/>
    <w:rsid w:val="0038309D"/>
    <w:rsid w:val="00383111"/>
    <w:rsid w:val="0038324E"/>
    <w:rsid w:val="00383275"/>
    <w:rsid w:val="00383306"/>
    <w:rsid w:val="0038331A"/>
    <w:rsid w:val="0038339D"/>
    <w:rsid w:val="003833EF"/>
    <w:rsid w:val="00383510"/>
    <w:rsid w:val="0038359A"/>
    <w:rsid w:val="003835C0"/>
    <w:rsid w:val="0038361F"/>
    <w:rsid w:val="00383889"/>
    <w:rsid w:val="00383909"/>
    <w:rsid w:val="003839F4"/>
    <w:rsid w:val="00383A12"/>
    <w:rsid w:val="00383A3E"/>
    <w:rsid w:val="00383A46"/>
    <w:rsid w:val="00383C37"/>
    <w:rsid w:val="00383CE3"/>
    <w:rsid w:val="00383D23"/>
    <w:rsid w:val="00383EC1"/>
    <w:rsid w:val="0038415F"/>
    <w:rsid w:val="0038416A"/>
    <w:rsid w:val="00384249"/>
    <w:rsid w:val="0038435D"/>
    <w:rsid w:val="00384481"/>
    <w:rsid w:val="003844CE"/>
    <w:rsid w:val="00384613"/>
    <w:rsid w:val="00384C1C"/>
    <w:rsid w:val="00384FBB"/>
    <w:rsid w:val="00385138"/>
    <w:rsid w:val="00385265"/>
    <w:rsid w:val="003853C9"/>
    <w:rsid w:val="003854EB"/>
    <w:rsid w:val="003854FA"/>
    <w:rsid w:val="00385780"/>
    <w:rsid w:val="0038579D"/>
    <w:rsid w:val="003857A5"/>
    <w:rsid w:val="00385898"/>
    <w:rsid w:val="00385A6C"/>
    <w:rsid w:val="00385B2B"/>
    <w:rsid w:val="00385D05"/>
    <w:rsid w:val="00385D9D"/>
    <w:rsid w:val="00385DFB"/>
    <w:rsid w:val="00385E13"/>
    <w:rsid w:val="00385F36"/>
    <w:rsid w:val="00385F47"/>
    <w:rsid w:val="00385FD2"/>
    <w:rsid w:val="00385FFC"/>
    <w:rsid w:val="003860B2"/>
    <w:rsid w:val="003860E5"/>
    <w:rsid w:val="003861D7"/>
    <w:rsid w:val="003861FB"/>
    <w:rsid w:val="0038622A"/>
    <w:rsid w:val="00386261"/>
    <w:rsid w:val="003863B5"/>
    <w:rsid w:val="003864E1"/>
    <w:rsid w:val="003867C8"/>
    <w:rsid w:val="0038681B"/>
    <w:rsid w:val="00386901"/>
    <w:rsid w:val="0038691F"/>
    <w:rsid w:val="003869D3"/>
    <w:rsid w:val="00386A19"/>
    <w:rsid w:val="00386A5D"/>
    <w:rsid w:val="00386A71"/>
    <w:rsid w:val="00386B93"/>
    <w:rsid w:val="00386D3E"/>
    <w:rsid w:val="00386D65"/>
    <w:rsid w:val="00386DD6"/>
    <w:rsid w:val="00386DE6"/>
    <w:rsid w:val="00386E5A"/>
    <w:rsid w:val="00386E5C"/>
    <w:rsid w:val="00386EA6"/>
    <w:rsid w:val="00386F3C"/>
    <w:rsid w:val="00386F77"/>
    <w:rsid w:val="00387084"/>
    <w:rsid w:val="003871CA"/>
    <w:rsid w:val="00387211"/>
    <w:rsid w:val="00387415"/>
    <w:rsid w:val="00387494"/>
    <w:rsid w:val="003875A5"/>
    <w:rsid w:val="00387702"/>
    <w:rsid w:val="00387839"/>
    <w:rsid w:val="0038788B"/>
    <w:rsid w:val="003878C2"/>
    <w:rsid w:val="003878E5"/>
    <w:rsid w:val="00387951"/>
    <w:rsid w:val="00387A26"/>
    <w:rsid w:val="00387D93"/>
    <w:rsid w:val="00387D9B"/>
    <w:rsid w:val="00387E4A"/>
    <w:rsid w:val="00387E93"/>
    <w:rsid w:val="00387E9F"/>
    <w:rsid w:val="00387F85"/>
    <w:rsid w:val="0038BB56"/>
    <w:rsid w:val="00390058"/>
    <w:rsid w:val="003901DD"/>
    <w:rsid w:val="00390265"/>
    <w:rsid w:val="003902C3"/>
    <w:rsid w:val="003902DC"/>
    <w:rsid w:val="00390365"/>
    <w:rsid w:val="003903B3"/>
    <w:rsid w:val="003903BC"/>
    <w:rsid w:val="00390454"/>
    <w:rsid w:val="00390587"/>
    <w:rsid w:val="003905FD"/>
    <w:rsid w:val="003906D3"/>
    <w:rsid w:val="003907C9"/>
    <w:rsid w:val="00390A5D"/>
    <w:rsid w:val="00390B0D"/>
    <w:rsid w:val="00390B4E"/>
    <w:rsid w:val="00390BF4"/>
    <w:rsid w:val="00390CA1"/>
    <w:rsid w:val="00390CE7"/>
    <w:rsid w:val="00390D57"/>
    <w:rsid w:val="00390DD3"/>
    <w:rsid w:val="00390F07"/>
    <w:rsid w:val="00390F14"/>
    <w:rsid w:val="0039101A"/>
    <w:rsid w:val="00391044"/>
    <w:rsid w:val="0039111E"/>
    <w:rsid w:val="00391199"/>
    <w:rsid w:val="0039130F"/>
    <w:rsid w:val="003915A7"/>
    <w:rsid w:val="003915ED"/>
    <w:rsid w:val="003918E8"/>
    <w:rsid w:val="003919F9"/>
    <w:rsid w:val="00391AD1"/>
    <w:rsid w:val="00391C58"/>
    <w:rsid w:val="00391D70"/>
    <w:rsid w:val="00391DA0"/>
    <w:rsid w:val="00392006"/>
    <w:rsid w:val="0039200C"/>
    <w:rsid w:val="00392035"/>
    <w:rsid w:val="0039208E"/>
    <w:rsid w:val="00392291"/>
    <w:rsid w:val="00392492"/>
    <w:rsid w:val="003925DB"/>
    <w:rsid w:val="00392743"/>
    <w:rsid w:val="003927FA"/>
    <w:rsid w:val="003928BD"/>
    <w:rsid w:val="003928E7"/>
    <w:rsid w:val="00392AB3"/>
    <w:rsid w:val="00392AD9"/>
    <w:rsid w:val="00392D0F"/>
    <w:rsid w:val="00392E70"/>
    <w:rsid w:val="0039316E"/>
    <w:rsid w:val="0039333E"/>
    <w:rsid w:val="003935F2"/>
    <w:rsid w:val="0039364A"/>
    <w:rsid w:val="00393717"/>
    <w:rsid w:val="00393756"/>
    <w:rsid w:val="00393968"/>
    <w:rsid w:val="00393A2E"/>
    <w:rsid w:val="00393A83"/>
    <w:rsid w:val="00393ACE"/>
    <w:rsid w:val="00393AFB"/>
    <w:rsid w:val="00393C6B"/>
    <w:rsid w:val="00393CAF"/>
    <w:rsid w:val="00393CC7"/>
    <w:rsid w:val="00393F5F"/>
    <w:rsid w:val="0039410E"/>
    <w:rsid w:val="003941C9"/>
    <w:rsid w:val="003942A2"/>
    <w:rsid w:val="0039432A"/>
    <w:rsid w:val="00394495"/>
    <w:rsid w:val="0039455F"/>
    <w:rsid w:val="003945E1"/>
    <w:rsid w:val="003946F2"/>
    <w:rsid w:val="00394906"/>
    <w:rsid w:val="0039490D"/>
    <w:rsid w:val="00394A4F"/>
    <w:rsid w:val="00394A82"/>
    <w:rsid w:val="00394AE3"/>
    <w:rsid w:val="00394C08"/>
    <w:rsid w:val="00394C8F"/>
    <w:rsid w:val="00394C9D"/>
    <w:rsid w:val="00394E48"/>
    <w:rsid w:val="00394F10"/>
    <w:rsid w:val="00394F2D"/>
    <w:rsid w:val="00394F4A"/>
    <w:rsid w:val="00394FB3"/>
    <w:rsid w:val="00395150"/>
    <w:rsid w:val="00395454"/>
    <w:rsid w:val="00395465"/>
    <w:rsid w:val="00395488"/>
    <w:rsid w:val="00395548"/>
    <w:rsid w:val="00395818"/>
    <w:rsid w:val="00395C50"/>
    <w:rsid w:val="00395D0C"/>
    <w:rsid w:val="00395E1D"/>
    <w:rsid w:val="00395E49"/>
    <w:rsid w:val="00395E85"/>
    <w:rsid w:val="00395F63"/>
    <w:rsid w:val="00396151"/>
    <w:rsid w:val="003961FD"/>
    <w:rsid w:val="003964EE"/>
    <w:rsid w:val="00396689"/>
    <w:rsid w:val="00396D5B"/>
    <w:rsid w:val="00396DED"/>
    <w:rsid w:val="00396DFA"/>
    <w:rsid w:val="003971B0"/>
    <w:rsid w:val="00397291"/>
    <w:rsid w:val="0039729B"/>
    <w:rsid w:val="003973A0"/>
    <w:rsid w:val="003973A6"/>
    <w:rsid w:val="003974E5"/>
    <w:rsid w:val="0039750C"/>
    <w:rsid w:val="00397519"/>
    <w:rsid w:val="0039762E"/>
    <w:rsid w:val="0039762F"/>
    <w:rsid w:val="0039775E"/>
    <w:rsid w:val="00397763"/>
    <w:rsid w:val="003977D6"/>
    <w:rsid w:val="00397816"/>
    <w:rsid w:val="0039787C"/>
    <w:rsid w:val="003978BC"/>
    <w:rsid w:val="003978FE"/>
    <w:rsid w:val="00397925"/>
    <w:rsid w:val="00397A66"/>
    <w:rsid w:val="00397B35"/>
    <w:rsid w:val="00397D2B"/>
    <w:rsid w:val="003A0016"/>
    <w:rsid w:val="003A01E5"/>
    <w:rsid w:val="003A02CA"/>
    <w:rsid w:val="003A0429"/>
    <w:rsid w:val="003A0438"/>
    <w:rsid w:val="003A04FE"/>
    <w:rsid w:val="003A05B3"/>
    <w:rsid w:val="003A062A"/>
    <w:rsid w:val="003A081C"/>
    <w:rsid w:val="003A0852"/>
    <w:rsid w:val="003A09D9"/>
    <w:rsid w:val="003A0A74"/>
    <w:rsid w:val="003A0B84"/>
    <w:rsid w:val="003A0C4E"/>
    <w:rsid w:val="003A0CDC"/>
    <w:rsid w:val="003A0E60"/>
    <w:rsid w:val="003A0EA5"/>
    <w:rsid w:val="003A0ECD"/>
    <w:rsid w:val="003A0F58"/>
    <w:rsid w:val="003A10EA"/>
    <w:rsid w:val="003A1179"/>
    <w:rsid w:val="003A11C5"/>
    <w:rsid w:val="003A11DA"/>
    <w:rsid w:val="003A11FD"/>
    <w:rsid w:val="003A12BF"/>
    <w:rsid w:val="003A1352"/>
    <w:rsid w:val="003A13A1"/>
    <w:rsid w:val="003A1459"/>
    <w:rsid w:val="003A14A3"/>
    <w:rsid w:val="003A14CC"/>
    <w:rsid w:val="003A14EF"/>
    <w:rsid w:val="003A162D"/>
    <w:rsid w:val="003A1649"/>
    <w:rsid w:val="003A1767"/>
    <w:rsid w:val="003A17A7"/>
    <w:rsid w:val="003A17CC"/>
    <w:rsid w:val="003A19F1"/>
    <w:rsid w:val="003A1A12"/>
    <w:rsid w:val="003A1A59"/>
    <w:rsid w:val="003A1B41"/>
    <w:rsid w:val="003A1CC2"/>
    <w:rsid w:val="003A1D24"/>
    <w:rsid w:val="003A1DFC"/>
    <w:rsid w:val="003A1EAF"/>
    <w:rsid w:val="003A2057"/>
    <w:rsid w:val="003A2060"/>
    <w:rsid w:val="003A227C"/>
    <w:rsid w:val="003A2334"/>
    <w:rsid w:val="003A237A"/>
    <w:rsid w:val="003A2561"/>
    <w:rsid w:val="003A270E"/>
    <w:rsid w:val="003A27E0"/>
    <w:rsid w:val="003A2A3D"/>
    <w:rsid w:val="003A2A88"/>
    <w:rsid w:val="003A2C9F"/>
    <w:rsid w:val="003A2D1A"/>
    <w:rsid w:val="003A2DC0"/>
    <w:rsid w:val="003A2EED"/>
    <w:rsid w:val="003A3014"/>
    <w:rsid w:val="003A315F"/>
    <w:rsid w:val="003A3184"/>
    <w:rsid w:val="003A319E"/>
    <w:rsid w:val="003A32DF"/>
    <w:rsid w:val="003A345D"/>
    <w:rsid w:val="003A348D"/>
    <w:rsid w:val="003A360E"/>
    <w:rsid w:val="003A3655"/>
    <w:rsid w:val="003A378B"/>
    <w:rsid w:val="003A384E"/>
    <w:rsid w:val="003A38BC"/>
    <w:rsid w:val="003A38F6"/>
    <w:rsid w:val="003A3933"/>
    <w:rsid w:val="003A394C"/>
    <w:rsid w:val="003A3C63"/>
    <w:rsid w:val="003A3D9B"/>
    <w:rsid w:val="003A3D9E"/>
    <w:rsid w:val="003A3E25"/>
    <w:rsid w:val="003A3F8C"/>
    <w:rsid w:val="003A3FED"/>
    <w:rsid w:val="003A4096"/>
    <w:rsid w:val="003A4194"/>
    <w:rsid w:val="003A4303"/>
    <w:rsid w:val="003A438E"/>
    <w:rsid w:val="003A43B2"/>
    <w:rsid w:val="003A45D2"/>
    <w:rsid w:val="003A4609"/>
    <w:rsid w:val="003A48B8"/>
    <w:rsid w:val="003A48F7"/>
    <w:rsid w:val="003A48F9"/>
    <w:rsid w:val="003A4A48"/>
    <w:rsid w:val="003A4ADA"/>
    <w:rsid w:val="003A4C14"/>
    <w:rsid w:val="003A4C16"/>
    <w:rsid w:val="003A4CE2"/>
    <w:rsid w:val="003A4D26"/>
    <w:rsid w:val="003A4D7D"/>
    <w:rsid w:val="003A4DD8"/>
    <w:rsid w:val="003A4E20"/>
    <w:rsid w:val="003A5071"/>
    <w:rsid w:val="003A50E8"/>
    <w:rsid w:val="003A5190"/>
    <w:rsid w:val="003A51AF"/>
    <w:rsid w:val="003A520C"/>
    <w:rsid w:val="003A5219"/>
    <w:rsid w:val="003A52D7"/>
    <w:rsid w:val="003A5324"/>
    <w:rsid w:val="003A5396"/>
    <w:rsid w:val="003A541D"/>
    <w:rsid w:val="003A5533"/>
    <w:rsid w:val="003A5642"/>
    <w:rsid w:val="003A56C7"/>
    <w:rsid w:val="003A57EA"/>
    <w:rsid w:val="003A58BF"/>
    <w:rsid w:val="003A590A"/>
    <w:rsid w:val="003A59AA"/>
    <w:rsid w:val="003A5BDC"/>
    <w:rsid w:val="003A5C69"/>
    <w:rsid w:val="003A5C9E"/>
    <w:rsid w:val="003A5CA8"/>
    <w:rsid w:val="003A5D02"/>
    <w:rsid w:val="003A5D07"/>
    <w:rsid w:val="003A5D57"/>
    <w:rsid w:val="003A5DC9"/>
    <w:rsid w:val="003A5E04"/>
    <w:rsid w:val="003A5E92"/>
    <w:rsid w:val="003A5ECA"/>
    <w:rsid w:val="003A5FD1"/>
    <w:rsid w:val="003A6236"/>
    <w:rsid w:val="003A62F5"/>
    <w:rsid w:val="003A62F9"/>
    <w:rsid w:val="003A63A0"/>
    <w:rsid w:val="003A6532"/>
    <w:rsid w:val="003A653A"/>
    <w:rsid w:val="003A656A"/>
    <w:rsid w:val="003A65A9"/>
    <w:rsid w:val="003A6710"/>
    <w:rsid w:val="003A67CD"/>
    <w:rsid w:val="003A6942"/>
    <w:rsid w:val="003A6A17"/>
    <w:rsid w:val="003A6AAB"/>
    <w:rsid w:val="003A6E64"/>
    <w:rsid w:val="003A7267"/>
    <w:rsid w:val="003A733F"/>
    <w:rsid w:val="003A73E6"/>
    <w:rsid w:val="003A75D3"/>
    <w:rsid w:val="003A7785"/>
    <w:rsid w:val="003A77B5"/>
    <w:rsid w:val="003A77C1"/>
    <w:rsid w:val="003A77E7"/>
    <w:rsid w:val="003A7839"/>
    <w:rsid w:val="003A7859"/>
    <w:rsid w:val="003A7892"/>
    <w:rsid w:val="003A78AE"/>
    <w:rsid w:val="003A78D0"/>
    <w:rsid w:val="003A7964"/>
    <w:rsid w:val="003A79EA"/>
    <w:rsid w:val="003A7A11"/>
    <w:rsid w:val="003A7A22"/>
    <w:rsid w:val="003A7A7C"/>
    <w:rsid w:val="003A7CD3"/>
    <w:rsid w:val="003A7D9D"/>
    <w:rsid w:val="003A7EA5"/>
    <w:rsid w:val="003A7F4A"/>
    <w:rsid w:val="003A7FDE"/>
    <w:rsid w:val="003B0020"/>
    <w:rsid w:val="003B006E"/>
    <w:rsid w:val="003B00D7"/>
    <w:rsid w:val="003B02D5"/>
    <w:rsid w:val="003B032B"/>
    <w:rsid w:val="003B042F"/>
    <w:rsid w:val="003B04D3"/>
    <w:rsid w:val="003B0512"/>
    <w:rsid w:val="003B059E"/>
    <w:rsid w:val="003B0622"/>
    <w:rsid w:val="003B0703"/>
    <w:rsid w:val="003B07CD"/>
    <w:rsid w:val="003B0826"/>
    <w:rsid w:val="003B084E"/>
    <w:rsid w:val="003B0A56"/>
    <w:rsid w:val="003B0A62"/>
    <w:rsid w:val="003B0C3F"/>
    <w:rsid w:val="003B0C8A"/>
    <w:rsid w:val="003B0D1E"/>
    <w:rsid w:val="003B0F71"/>
    <w:rsid w:val="003B10D4"/>
    <w:rsid w:val="003B10D6"/>
    <w:rsid w:val="003B1177"/>
    <w:rsid w:val="003B1226"/>
    <w:rsid w:val="003B1246"/>
    <w:rsid w:val="003B12DC"/>
    <w:rsid w:val="003B13D8"/>
    <w:rsid w:val="003B1626"/>
    <w:rsid w:val="003B1797"/>
    <w:rsid w:val="003B192A"/>
    <w:rsid w:val="003B1A28"/>
    <w:rsid w:val="003B1B8A"/>
    <w:rsid w:val="003B1C5A"/>
    <w:rsid w:val="003B1E19"/>
    <w:rsid w:val="003B1F4A"/>
    <w:rsid w:val="003B1F9A"/>
    <w:rsid w:val="003B2201"/>
    <w:rsid w:val="003B2211"/>
    <w:rsid w:val="003B2241"/>
    <w:rsid w:val="003B2284"/>
    <w:rsid w:val="003B2294"/>
    <w:rsid w:val="003B2348"/>
    <w:rsid w:val="003B240E"/>
    <w:rsid w:val="003B2410"/>
    <w:rsid w:val="003B2487"/>
    <w:rsid w:val="003B253C"/>
    <w:rsid w:val="003B253E"/>
    <w:rsid w:val="003B2598"/>
    <w:rsid w:val="003B260D"/>
    <w:rsid w:val="003B2675"/>
    <w:rsid w:val="003B298A"/>
    <w:rsid w:val="003B29BB"/>
    <w:rsid w:val="003B2A4D"/>
    <w:rsid w:val="003B2A5C"/>
    <w:rsid w:val="003B2AB7"/>
    <w:rsid w:val="003B2AF8"/>
    <w:rsid w:val="003B2B8C"/>
    <w:rsid w:val="003B2C3C"/>
    <w:rsid w:val="003B2CC6"/>
    <w:rsid w:val="003B2E5E"/>
    <w:rsid w:val="003B2F0B"/>
    <w:rsid w:val="003B2F86"/>
    <w:rsid w:val="003B3131"/>
    <w:rsid w:val="003B3147"/>
    <w:rsid w:val="003B315A"/>
    <w:rsid w:val="003B323F"/>
    <w:rsid w:val="003B3289"/>
    <w:rsid w:val="003B3290"/>
    <w:rsid w:val="003B32A1"/>
    <w:rsid w:val="003B3303"/>
    <w:rsid w:val="003B3420"/>
    <w:rsid w:val="003B34BA"/>
    <w:rsid w:val="003B37AC"/>
    <w:rsid w:val="003B3AAA"/>
    <w:rsid w:val="003B3AFA"/>
    <w:rsid w:val="003B3B3C"/>
    <w:rsid w:val="003B3B92"/>
    <w:rsid w:val="003B3C2C"/>
    <w:rsid w:val="003B3F2A"/>
    <w:rsid w:val="003B3F93"/>
    <w:rsid w:val="003B4079"/>
    <w:rsid w:val="003B40C3"/>
    <w:rsid w:val="003B40C5"/>
    <w:rsid w:val="003B40CA"/>
    <w:rsid w:val="003B411F"/>
    <w:rsid w:val="003B4281"/>
    <w:rsid w:val="003B4297"/>
    <w:rsid w:val="003B42CE"/>
    <w:rsid w:val="003B4492"/>
    <w:rsid w:val="003B44CA"/>
    <w:rsid w:val="003B4577"/>
    <w:rsid w:val="003B4675"/>
    <w:rsid w:val="003B472D"/>
    <w:rsid w:val="003B490B"/>
    <w:rsid w:val="003B4B00"/>
    <w:rsid w:val="003B4B37"/>
    <w:rsid w:val="003B4B9B"/>
    <w:rsid w:val="003B4E78"/>
    <w:rsid w:val="003B4F7D"/>
    <w:rsid w:val="003B4FAC"/>
    <w:rsid w:val="003B513D"/>
    <w:rsid w:val="003B51FE"/>
    <w:rsid w:val="003B5786"/>
    <w:rsid w:val="003B5805"/>
    <w:rsid w:val="003B58FD"/>
    <w:rsid w:val="003B5938"/>
    <w:rsid w:val="003B59B5"/>
    <w:rsid w:val="003B59DB"/>
    <w:rsid w:val="003B5A35"/>
    <w:rsid w:val="003B5CE9"/>
    <w:rsid w:val="003B5CF2"/>
    <w:rsid w:val="003B5D59"/>
    <w:rsid w:val="003B5E32"/>
    <w:rsid w:val="003B5E40"/>
    <w:rsid w:val="003B5F82"/>
    <w:rsid w:val="003B605A"/>
    <w:rsid w:val="003B61CB"/>
    <w:rsid w:val="003B63FE"/>
    <w:rsid w:val="003B64A1"/>
    <w:rsid w:val="003B64D4"/>
    <w:rsid w:val="003B64E3"/>
    <w:rsid w:val="003B65F8"/>
    <w:rsid w:val="003B6619"/>
    <w:rsid w:val="003B6716"/>
    <w:rsid w:val="003B6749"/>
    <w:rsid w:val="003B6AD9"/>
    <w:rsid w:val="003B6C27"/>
    <w:rsid w:val="003B6CBA"/>
    <w:rsid w:val="003B6F34"/>
    <w:rsid w:val="003B6F35"/>
    <w:rsid w:val="003B7156"/>
    <w:rsid w:val="003B71C8"/>
    <w:rsid w:val="003B720B"/>
    <w:rsid w:val="003B7223"/>
    <w:rsid w:val="003B7322"/>
    <w:rsid w:val="003B7616"/>
    <w:rsid w:val="003B7627"/>
    <w:rsid w:val="003B76E8"/>
    <w:rsid w:val="003B7752"/>
    <w:rsid w:val="003B784E"/>
    <w:rsid w:val="003B7BA0"/>
    <w:rsid w:val="003B7C68"/>
    <w:rsid w:val="003B7D4A"/>
    <w:rsid w:val="003B7DF7"/>
    <w:rsid w:val="003B7F41"/>
    <w:rsid w:val="003B7FA1"/>
    <w:rsid w:val="003C01E6"/>
    <w:rsid w:val="003C0287"/>
    <w:rsid w:val="003C02DC"/>
    <w:rsid w:val="003C02EC"/>
    <w:rsid w:val="003C03A9"/>
    <w:rsid w:val="003C04A5"/>
    <w:rsid w:val="003C05A5"/>
    <w:rsid w:val="003C0878"/>
    <w:rsid w:val="003C0893"/>
    <w:rsid w:val="003C0B39"/>
    <w:rsid w:val="003C0C66"/>
    <w:rsid w:val="003C0D1B"/>
    <w:rsid w:val="003C0DA9"/>
    <w:rsid w:val="003C0FC8"/>
    <w:rsid w:val="003C10B7"/>
    <w:rsid w:val="003C10E3"/>
    <w:rsid w:val="003C1171"/>
    <w:rsid w:val="003C1235"/>
    <w:rsid w:val="003C133B"/>
    <w:rsid w:val="003C1357"/>
    <w:rsid w:val="003C1365"/>
    <w:rsid w:val="003C13F9"/>
    <w:rsid w:val="003C1559"/>
    <w:rsid w:val="003C15B9"/>
    <w:rsid w:val="003C16DC"/>
    <w:rsid w:val="003C17A9"/>
    <w:rsid w:val="003C1809"/>
    <w:rsid w:val="003C1AB9"/>
    <w:rsid w:val="003C1B9B"/>
    <w:rsid w:val="003C1BDA"/>
    <w:rsid w:val="003C1C77"/>
    <w:rsid w:val="003C1C8A"/>
    <w:rsid w:val="003C1DA3"/>
    <w:rsid w:val="003C1DC0"/>
    <w:rsid w:val="003C1E4F"/>
    <w:rsid w:val="003C1EC7"/>
    <w:rsid w:val="003C1F11"/>
    <w:rsid w:val="003C1F4B"/>
    <w:rsid w:val="003C206E"/>
    <w:rsid w:val="003C214B"/>
    <w:rsid w:val="003C253B"/>
    <w:rsid w:val="003C2563"/>
    <w:rsid w:val="003C257B"/>
    <w:rsid w:val="003C2689"/>
    <w:rsid w:val="003C268C"/>
    <w:rsid w:val="003C269D"/>
    <w:rsid w:val="003C276D"/>
    <w:rsid w:val="003C2812"/>
    <w:rsid w:val="003C2898"/>
    <w:rsid w:val="003C28D3"/>
    <w:rsid w:val="003C2918"/>
    <w:rsid w:val="003C2C47"/>
    <w:rsid w:val="003C2D38"/>
    <w:rsid w:val="003C2E3F"/>
    <w:rsid w:val="003C2E75"/>
    <w:rsid w:val="003C3004"/>
    <w:rsid w:val="003C30D0"/>
    <w:rsid w:val="003C31DF"/>
    <w:rsid w:val="003C32B5"/>
    <w:rsid w:val="003C345A"/>
    <w:rsid w:val="003C347E"/>
    <w:rsid w:val="003C34D2"/>
    <w:rsid w:val="003C365C"/>
    <w:rsid w:val="003C369E"/>
    <w:rsid w:val="003C37EA"/>
    <w:rsid w:val="003C3860"/>
    <w:rsid w:val="003C3899"/>
    <w:rsid w:val="003C39D7"/>
    <w:rsid w:val="003C3AD9"/>
    <w:rsid w:val="003C3B68"/>
    <w:rsid w:val="003C3C79"/>
    <w:rsid w:val="003C3CAA"/>
    <w:rsid w:val="003C3D12"/>
    <w:rsid w:val="003C3D9A"/>
    <w:rsid w:val="003C3E1C"/>
    <w:rsid w:val="003C3F2F"/>
    <w:rsid w:val="003C3F3D"/>
    <w:rsid w:val="003C4007"/>
    <w:rsid w:val="003C4118"/>
    <w:rsid w:val="003C4149"/>
    <w:rsid w:val="003C41C5"/>
    <w:rsid w:val="003C434F"/>
    <w:rsid w:val="003C43B0"/>
    <w:rsid w:val="003C44A2"/>
    <w:rsid w:val="003C44AA"/>
    <w:rsid w:val="003C4524"/>
    <w:rsid w:val="003C46F5"/>
    <w:rsid w:val="003C48DA"/>
    <w:rsid w:val="003C4A6C"/>
    <w:rsid w:val="003C4B9F"/>
    <w:rsid w:val="003C4BC7"/>
    <w:rsid w:val="003C4C8C"/>
    <w:rsid w:val="003C4EF1"/>
    <w:rsid w:val="003C4F43"/>
    <w:rsid w:val="003C4FB2"/>
    <w:rsid w:val="003C5053"/>
    <w:rsid w:val="003C514A"/>
    <w:rsid w:val="003C54FE"/>
    <w:rsid w:val="003C55A7"/>
    <w:rsid w:val="003C5622"/>
    <w:rsid w:val="003C56AA"/>
    <w:rsid w:val="003C5721"/>
    <w:rsid w:val="003C58CB"/>
    <w:rsid w:val="003C5A30"/>
    <w:rsid w:val="003C5ABB"/>
    <w:rsid w:val="003C5E16"/>
    <w:rsid w:val="003C5E9D"/>
    <w:rsid w:val="003C5FEA"/>
    <w:rsid w:val="003C6030"/>
    <w:rsid w:val="003C60E6"/>
    <w:rsid w:val="003C60F5"/>
    <w:rsid w:val="003C616B"/>
    <w:rsid w:val="003C61A6"/>
    <w:rsid w:val="003C6255"/>
    <w:rsid w:val="003C62A8"/>
    <w:rsid w:val="003C62FD"/>
    <w:rsid w:val="003C6350"/>
    <w:rsid w:val="003C637C"/>
    <w:rsid w:val="003C6609"/>
    <w:rsid w:val="003C6864"/>
    <w:rsid w:val="003C68F3"/>
    <w:rsid w:val="003C6A18"/>
    <w:rsid w:val="003C6B55"/>
    <w:rsid w:val="003C6C2F"/>
    <w:rsid w:val="003C6CFF"/>
    <w:rsid w:val="003C6D1E"/>
    <w:rsid w:val="003C6FA6"/>
    <w:rsid w:val="003C70B5"/>
    <w:rsid w:val="003C7231"/>
    <w:rsid w:val="003C7444"/>
    <w:rsid w:val="003C74E2"/>
    <w:rsid w:val="003C773C"/>
    <w:rsid w:val="003C7743"/>
    <w:rsid w:val="003C7778"/>
    <w:rsid w:val="003C77B5"/>
    <w:rsid w:val="003C77D8"/>
    <w:rsid w:val="003C782D"/>
    <w:rsid w:val="003C7847"/>
    <w:rsid w:val="003C78EA"/>
    <w:rsid w:val="003C7930"/>
    <w:rsid w:val="003C7AB4"/>
    <w:rsid w:val="003C7AC2"/>
    <w:rsid w:val="003C7B42"/>
    <w:rsid w:val="003C7E14"/>
    <w:rsid w:val="003C7E8F"/>
    <w:rsid w:val="003C7ED6"/>
    <w:rsid w:val="003D0144"/>
    <w:rsid w:val="003D018D"/>
    <w:rsid w:val="003D02AA"/>
    <w:rsid w:val="003D039E"/>
    <w:rsid w:val="003D03F4"/>
    <w:rsid w:val="003D0549"/>
    <w:rsid w:val="003D06E7"/>
    <w:rsid w:val="003D06FE"/>
    <w:rsid w:val="003D0770"/>
    <w:rsid w:val="003D0841"/>
    <w:rsid w:val="003D085F"/>
    <w:rsid w:val="003D0984"/>
    <w:rsid w:val="003D0A8E"/>
    <w:rsid w:val="003D0AD0"/>
    <w:rsid w:val="003D0B93"/>
    <w:rsid w:val="003D0BFF"/>
    <w:rsid w:val="003D0C0D"/>
    <w:rsid w:val="003D0C8F"/>
    <w:rsid w:val="003D0CB5"/>
    <w:rsid w:val="003D0E2C"/>
    <w:rsid w:val="003D0FBF"/>
    <w:rsid w:val="003D1021"/>
    <w:rsid w:val="003D1098"/>
    <w:rsid w:val="003D12A9"/>
    <w:rsid w:val="003D12ED"/>
    <w:rsid w:val="003D13EF"/>
    <w:rsid w:val="003D142E"/>
    <w:rsid w:val="003D1458"/>
    <w:rsid w:val="003D1467"/>
    <w:rsid w:val="003D1559"/>
    <w:rsid w:val="003D1592"/>
    <w:rsid w:val="003D16CE"/>
    <w:rsid w:val="003D1789"/>
    <w:rsid w:val="003D1840"/>
    <w:rsid w:val="003D1920"/>
    <w:rsid w:val="003D1934"/>
    <w:rsid w:val="003D19BB"/>
    <w:rsid w:val="003D1A8C"/>
    <w:rsid w:val="003D1AE3"/>
    <w:rsid w:val="003D1B7C"/>
    <w:rsid w:val="003D1BD9"/>
    <w:rsid w:val="003D1D9F"/>
    <w:rsid w:val="003D1DD7"/>
    <w:rsid w:val="003D1EA2"/>
    <w:rsid w:val="003D201F"/>
    <w:rsid w:val="003D2049"/>
    <w:rsid w:val="003D2139"/>
    <w:rsid w:val="003D2361"/>
    <w:rsid w:val="003D2374"/>
    <w:rsid w:val="003D253D"/>
    <w:rsid w:val="003D2562"/>
    <w:rsid w:val="003D256B"/>
    <w:rsid w:val="003D2573"/>
    <w:rsid w:val="003D25C0"/>
    <w:rsid w:val="003D25D2"/>
    <w:rsid w:val="003D25DA"/>
    <w:rsid w:val="003D2708"/>
    <w:rsid w:val="003D27B8"/>
    <w:rsid w:val="003D2847"/>
    <w:rsid w:val="003D2B1A"/>
    <w:rsid w:val="003D2B25"/>
    <w:rsid w:val="003D2BBF"/>
    <w:rsid w:val="003D2CDE"/>
    <w:rsid w:val="003D2ECD"/>
    <w:rsid w:val="003D307D"/>
    <w:rsid w:val="003D3187"/>
    <w:rsid w:val="003D327D"/>
    <w:rsid w:val="003D3340"/>
    <w:rsid w:val="003D33F9"/>
    <w:rsid w:val="003D3422"/>
    <w:rsid w:val="003D342A"/>
    <w:rsid w:val="003D3550"/>
    <w:rsid w:val="003D3591"/>
    <w:rsid w:val="003D3664"/>
    <w:rsid w:val="003D377D"/>
    <w:rsid w:val="003D3899"/>
    <w:rsid w:val="003D3B48"/>
    <w:rsid w:val="003D3C46"/>
    <w:rsid w:val="003D3D05"/>
    <w:rsid w:val="003D3D63"/>
    <w:rsid w:val="003D3D6E"/>
    <w:rsid w:val="003D3DD9"/>
    <w:rsid w:val="003D3ED7"/>
    <w:rsid w:val="003D3ED9"/>
    <w:rsid w:val="003D3F1F"/>
    <w:rsid w:val="003D3F93"/>
    <w:rsid w:val="003D3FA0"/>
    <w:rsid w:val="003D415C"/>
    <w:rsid w:val="003D444F"/>
    <w:rsid w:val="003D463F"/>
    <w:rsid w:val="003D4731"/>
    <w:rsid w:val="003D4797"/>
    <w:rsid w:val="003D4889"/>
    <w:rsid w:val="003D48D4"/>
    <w:rsid w:val="003D4960"/>
    <w:rsid w:val="003D496D"/>
    <w:rsid w:val="003D4A25"/>
    <w:rsid w:val="003D4A38"/>
    <w:rsid w:val="003D4A76"/>
    <w:rsid w:val="003D4AD5"/>
    <w:rsid w:val="003D4BB8"/>
    <w:rsid w:val="003D4BDE"/>
    <w:rsid w:val="003D4CDB"/>
    <w:rsid w:val="003D4DC4"/>
    <w:rsid w:val="003D4DF5"/>
    <w:rsid w:val="003D4E98"/>
    <w:rsid w:val="003D4EAB"/>
    <w:rsid w:val="003D4FBD"/>
    <w:rsid w:val="003D50A9"/>
    <w:rsid w:val="003D50F5"/>
    <w:rsid w:val="003D5115"/>
    <w:rsid w:val="003D5185"/>
    <w:rsid w:val="003D5223"/>
    <w:rsid w:val="003D5243"/>
    <w:rsid w:val="003D5395"/>
    <w:rsid w:val="003D53B3"/>
    <w:rsid w:val="003D548E"/>
    <w:rsid w:val="003D56C0"/>
    <w:rsid w:val="003D5706"/>
    <w:rsid w:val="003D5A8E"/>
    <w:rsid w:val="003D5AB5"/>
    <w:rsid w:val="003D5D25"/>
    <w:rsid w:val="003D5E2B"/>
    <w:rsid w:val="003D6012"/>
    <w:rsid w:val="003D6132"/>
    <w:rsid w:val="003D622F"/>
    <w:rsid w:val="003D63E8"/>
    <w:rsid w:val="003D6704"/>
    <w:rsid w:val="003D6734"/>
    <w:rsid w:val="003D6888"/>
    <w:rsid w:val="003D6910"/>
    <w:rsid w:val="003D6991"/>
    <w:rsid w:val="003D6A63"/>
    <w:rsid w:val="003D6C29"/>
    <w:rsid w:val="003D6E62"/>
    <w:rsid w:val="003D6E80"/>
    <w:rsid w:val="003D6EFC"/>
    <w:rsid w:val="003D708B"/>
    <w:rsid w:val="003D70BD"/>
    <w:rsid w:val="003D7144"/>
    <w:rsid w:val="003D7186"/>
    <w:rsid w:val="003D7273"/>
    <w:rsid w:val="003D7339"/>
    <w:rsid w:val="003D74AB"/>
    <w:rsid w:val="003D7538"/>
    <w:rsid w:val="003D773B"/>
    <w:rsid w:val="003D776C"/>
    <w:rsid w:val="003D77A4"/>
    <w:rsid w:val="003D7855"/>
    <w:rsid w:val="003D785C"/>
    <w:rsid w:val="003D78B8"/>
    <w:rsid w:val="003D78F3"/>
    <w:rsid w:val="003D7951"/>
    <w:rsid w:val="003D7B5A"/>
    <w:rsid w:val="003D7E0A"/>
    <w:rsid w:val="003D7F88"/>
    <w:rsid w:val="003D7FC6"/>
    <w:rsid w:val="003D7FDD"/>
    <w:rsid w:val="003E020D"/>
    <w:rsid w:val="003E0252"/>
    <w:rsid w:val="003E031F"/>
    <w:rsid w:val="003E04B2"/>
    <w:rsid w:val="003E04FB"/>
    <w:rsid w:val="003E06F2"/>
    <w:rsid w:val="003E06F5"/>
    <w:rsid w:val="003E0776"/>
    <w:rsid w:val="003E08CD"/>
    <w:rsid w:val="003E09BA"/>
    <w:rsid w:val="003E0AF1"/>
    <w:rsid w:val="003E0C18"/>
    <w:rsid w:val="003E0C92"/>
    <w:rsid w:val="003E0D2A"/>
    <w:rsid w:val="003E1107"/>
    <w:rsid w:val="003E1407"/>
    <w:rsid w:val="003E147E"/>
    <w:rsid w:val="003E15AD"/>
    <w:rsid w:val="003E1656"/>
    <w:rsid w:val="003E1669"/>
    <w:rsid w:val="003E169D"/>
    <w:rsid w:val="003E17BE"/>
    <w:rsid w:val="003E17DF"/>
    <w:rsid w:val="003E1AFB"/>
    <w:rsid w:val="003E1D29"/>
    <w:rsid w:val="003E1E11"/>
    <w:rsid w:val="003E1EF9"/>
    <w:rsid w:val="003E1FD1"/>
    <w:rsid w:val="003E200B"/>
    <w:rsid w:val="003E2099"/>
    <w:rsid w:val="003E20C3"/>
    <w:rsid w:val="003E20F7"/>
    <w:rsid w:val="003E2465"/>
    <w:rsid w:val="003E24A1"/>
    <w:rsid w:val="003E266B"/>
    <w:rsid w:val="003E26B0"/>
    <w:rsid w:val="003E26C2"/>
    <w:rsid w:val="003E275E"/>
    <w:rsid w:val="003E2907"/>
    <w:rsid w:val="003E2A96"/>
    <w:rsid w:val="003E2ABC"/>
    <w:rsid w:val="003E2CF4"/>
    <w:rsid w:val="003E2F70"/>
    <w:rsid w:val="003E3074"/>
    <w:rsid w:val="003E309C"/>
    <w:rsid w:val="003E311B"/>
    <w:rsid w:val="003E332B"/>
    <w:rsid w:val="003E3418"/>
    <w:rsid w:val="003E343A"/>
    <w:rsid w:val="003E344B"/>
    <w:rsid w:val="003E34CB"/>
    <w:rsid w:val="003E3555"/>
    <w:rsid w:val="003E365C"/>
    <w:rsid w:val="003E3678"/>
    <w:rsid w:val="003E371C"/>
    <w:rsid w:val="003E37C2"/>
    <w:rsid w:val="003E37E3"/>
    <w:rsid w:val="003E3806"/>
    <w:rsid w:val="003E3813"/>
    <w:rsid w:val="003E38B3"/>
    <w:rsid w:val="003E395F"/>
    <w:rsid w:val="003E39BD"/>
    <w:rsid w:val="003E3DEA"/>
    <w:rsid w:val="003E3E86"/>
    <w:rsid w:val="003E3EDC"/>
    <w:rsid w:val="003E430A"/>
    <w:rsid w:val="003E446F"/>
    <w:rsid w:val="003E447E"/>
    <w:rsid w:val="003E4538"/>
    <w:rsid w:val="003E4583"/>
    <w:rsid w:val="003E45EA"/>
    <w:rsid w:val="003E4706"/>
    <w:rsid w:val="003E47C0"/>
    <w:rsid w:val="003E48E9"/>
    <w:rsid w:val="003E496B"/>
    <w:rsid w:val="003E4A0B"/>
    <w:rsid w:val="003E4BAE"/>
    <w:rsid w:val="003E4D2E"/>
    <w:rsid w:val="003E4D5A"/>
    <w:rsid w:val="003E4D67"/>
    <w:rsid w:val="003E4DC7"/>
    <w:rsid w:val="003E4E41"/>
    <w:rsid w:val="003E4E8E"/>
    <w:rsid w:val="003E4F07"/>
    <w:rsid w:val="003E5026"/>
    <w:rsid w:val="003E5061"/>
    <w:rsid w:val="003E51F5"/>
    <w:rsid w:val="003E5292"/>
    <w:rsid w:val="003E535E"/>
    <w:rsid w:val="003E5754"/>
    <w:rsid w:val="003E57D2"/>
    <w:rsid w:val="003E581E"/>
    <w:rsid w:val="003E587A"/>
    <w:rsid w:val="003E5A14"/>
    <w:rsid w:val="003E5DB8"/>
    <w:rsid w:val="003E5DBF"/>
    <w:rsid w:val="003E5EE6"/>
    <w:rsid w:val="003E5F44"/>
    <w:rsid w:val="003E6034"/>
    <w:rsid w:val="003E603B"/>
    <w:rsid w:val="003E6051"/>
    <w:rsid w:val="003E60D9"/>
    <w:rsid w:val="003E62F8"/>
    <w:rsid w:val="003E63E1"/>
    <w:rsid w:val="003E64E3"/>
    <w:rsid w:val="003E6699"/>
    <w:rsid w:val="003E6A7C"/>
    <w:rsid w:val="003E6A8C"/>
    <w:rsid w:val="003E6B13"/>
    <w:rsid w:val="003E6C9C"/>
    <w:rsid w:val="003E6CED"/>
    <w:rsid w:val="003E6ECD"/>
    <w:rsid w:val="003E6EE9"/>
    <w:rsid w:val="003E6F7D"/>
    <w:rsid w:val="003E703D"/>
    <w:rsid w:val="003E70EE"/>
    <w:rsid w:val="003E7444"/>
    <w:rsid w:val="003E747B"/>
    <w:rsid w:val="003E748B"/>
    <w:rsid w:val="003E74A0"/>
    <w:rsid w:val="003E74AA"/>
    <w:rsid w:val="003E7635"/>
    <w:rsid w:val="003E7640"/>
    <w:rsid w:val="003E76AA"/>
    <w:rsid w:val="003E76BC"/>
    <w:rsid w:val="003E76DF"/>
    <w:rsid w:val="003E7734"/>
    <w:rsid w:val="003E77DE"/>
    <w:rsid w:val="003E7872"/>
    <w:rsid w:val="003E7A53"/>
    <w:rsid w:val="003E7ACF"/>
    <w:rsid w:val="003E7BC3"/>
    <w:rsid w:val="003E7D43"/>
    <w:rsid w:val="003E7D68"/>
    <w:rsid w:val="003E7E24"/>
    <w:rsid w:val="003E7E65"/>
    <w:rsid w:val="003F001C"/>
    <w:rsid w:val="003F01F8"/>
    <w:rsid w:val="003F0257"/>
    <w:rsid w:val="003F02BC"/>
    <w:rsid w:val="003F03E4"/>
    <w:rsid w:val="003F0592"/>
    <w:rsid w:val="003F0629"/>
    <w:rsid w:val="003F06B6"/>
    <w:rsid w:val="003F06DB"/>
    <w:rsid w:val="003F0796"/>
    <w:rsid w:val="003F08C8"/>
    <w:rsid w:val="003F093A"/>
    <w:rsid w:val="003F096D"/>
    <w:rsid w:val="003F0A4C"/>
    <w:rsid w:val="003F0B11"/>
    <w:rsid w:val="003F0BB3"/>
    <w:rsid w:val="003F0C82"/>
    <w:rsid w:val="003F0D37"/>
    <w:rsid w:val="003F0D9A"/>
    <w:rsid w:val="003F0E0A"/>
    <w:rsid w:val="003F0E6E"/>
    <w:rsid w:val="003F0FF3"/>
    <w:rsid w:val="003F1018"/>
    <w:rsid w:val="003F1176"/>
    <w:rsid w:val="003F1182"/>
    <w:rsid w:val="003F134D"/>
    <w:rsid w:val="003F1430"/>
    <w:rsid w:val="003F14C7"/>
    <w:rsid w:val="003F14E1"/>
    <w:rsid w:val="003F1517"/>
    <w:rsid w:val="003F16D4"/>
    <w:rsid w:val="003F172E"/>
    <w:rsid w:val="003F174B"/>
    <w:rsid w:val="003F18B1"/>
    <w:rsid w:val="003F19E1"/>
    <w:rsid w:val="003F1D86"/>
    <w:rsid w:val="003F1EB9"/>
    <w:rsid w:val="003F1F0F"/>
    <w:rsid w:val="003F20D5"/>
    <w:rsid w:val="003F247C"/>
    <w:rsid w:val="003F24A4"/>
    <w:rsid w:val="003F2681"/>
    <w:rsid w:val="003F2704"/>
    <w:rsid w:val="003F287B"/>
    <w:rsid w:val="003F28E1"/>
    <w:rsid w:val="003F2B64"/>
    <w:rsid w:val="003F2C4C"/>
    <w:rsid w:val="003F2C81"/>
    <w:rsid w:val="003F2C9B"/>
    <w:rsid w:val="003F2CDB"/>
    <w:rsid w:val="003F2FD8"/>
    <w:rsid w:val="003F307B"/>
    <w:rsid w:val="003F31EA"/>
    <w:rsid w:val="003F35DA"/>
    <w:rsid w:val="003F36F4"/>
    <w:rsid w:val="003F36FA"/>
    <w:rsid w:val="003F373C"/>
    <w:rsid w:val="003F3792"/>
    <w:rsid w:val="003F385C"/>
    <w:rsid w:val="003F38E1"/>
    <w:rsid w:val="003F38EB"/>
    <w:rsid w:val="003F3938"/>
    <w:rsid w:val="003F39E3"/>
    <w:rsid w:val="003F39F7"/>
    <w:rsid w:val="003F3BE0"/>
    <w:rsid w:val="003F3E7F"/>
    <w:rsid w:val="003F3FEF"/>
    <w:rsid w:val="003F3FF8"/>
    <w:rsid w:val="003F40B4"/>
    <w:rsid w:val="003F41B7"/>
    <w:rsid w:val="003F4316"/>
    <w:rsid w:val="003F433F"/>
    <w:rsid w:val="003F457F"/>
    <w:rsid w:val="003F45E6"/>
    <w:rsid w:val="003F4600"/>
    <w:rsid w:val="003F465A"/>
    <w:rsid w:val="003F4672"/>
    <w:rsid w:val="003F4750"/>
    <w:rsid w:val="003F47CD"/>
    <w:rsid w:val="003F4924"/>
    <w:rsid w:val="003F4B38"/>
    <w:rsid w:val="003F4B58"/>
    <w:rsid w:val="003F4B7A"/>
    <w:rsid w:val="003F4E00"/>
    <w:rsid w:val="003F4E91"/>
    <w:rsid w:val="003F4F27"/>
    <w:rsid w:val="003F4F56"/>
    <w:rsid w:val="003F50C1"/>
    <w:rsid w:val="003F5138"/>
    <w:rsid w:val="003F514C"/>
    <w:rsid w:val="003F51E8"/>
    <w:rsid w:val="003F5337"/>
    <w:rsid w:val="003F5387"/>
    <w:rsid w:val="003F5431"/>
    <w:rsid w:val="003F5441"/>
    <w:rsid w:val="003F5451"/>
    <w:rsid w:val="003F548A"/>
    <w:rsid w:val="003F58BE"/>
    <w:rsid w:val="003F597B"/>
    <w:rsid w:val="003F5A9F"/>
    <w:rsid w:val="003F5C1C"/>
    <w:rsid w:val="003F5CBB"/>
    <w:rsid w:val="003F5DB1"/>
    <w:rsid w:val="003F5EF2"/>
    <w:rsid w:val="003F5F3A"/>
    <w:rsid w:val="003F5F4F"/>
    <w:rsid w:val="003F5F52"/>
    <w:rsid w:val="003F6004"/>
    <w:rsid w:val="003F6131"/>
    <w:rsid w:val="003F6229"/>
    <w:rsid w:val="003F62D4"/>
    <w:rsid w:val="003F63E6"/>
    <w:rsid w:val="003F6499"/>
    <w:rsid w:val="003F655B"/>
    <w:rsid w:val="003F65C4"/>
    <w:rsid w:val="003F65E5"/>
    <w:rsid w:val="003F6604"/>
    <w:rsid w:val="003F667B"/>
    <w:rsid w:val="003F68DF"/>
    <w:rsid w:val="003F6B54"/>
    <w:rsid w:val="003F6F87"/>
    <w:rsid w:val="003F6FD8"/>
    <w:rsid w:val="003F7151"/>
    <w:rsid w:val="003F7235"/>
    <w:rsid w:val="003F7238"/>
    <w:rsid w:val="003F7339"/>
    <w:rsid w:val="003F734B"/>
    <w:rsid w:val="003F7362"/>
    <w:rsid w:val="003F740B"/>
    <w:rsid w:val="003F74C2"/>
    <w:rsid w:val="003F74D2"/>
    <w:rsid w:val="003F74D7"/>
    <w:rsid w:val="003F75D5"/>
    <w:rsid w:val="003F75D8"/>
    <w:rsid w:val="003F7664"/>
    <w:rsid w:val="003F7710"/>
    <w:rsid w:val="003F775A"/>
    <w:rsid w:val="003F778E"/>
    <w:rsid w:val="003F7792"/>
    <w:rsid w:val="003F7800"/>
    <w:rsid w:val="003F78E8"/>
    <w:rsid w:val="003F790A"/>
    <w:rsid w:val="003F79DF"/>
    <w:rsid w:val="003F79E0"/>
    <w:rsid w:val="003F7A01"/>
    <w:rsid w:val="003F7AC6"/>
    <w:rsid w:val="003F7B6F"/>
    <w:rsid w:val="003F7B8E"/>
    <w:rsid w:val="003F7CCF"/>
    <w:rsid w:val="003F7E04"/>
    <w:rsid w:val="003F7FB0"/>
    <w:rsid w:val="003F7FEF"/>
    <w:rsid w:val="004002CB"/>
    <w:rsid w:val="00400308"/>
    <w:rsid w:val="004005B6"/>
    <w:rsid w:val="004006F2"/>
    <w:rsid w:val="00400744"/>
    <w:rsid w:val="00400758"/>
    <w:rsid w:val="00400831"/>
    <w:rsid w:val="00400959"/>
    <w:rsid w:val="00400A57"/>
    <w:rsid w:val="00400AB7"/>
    <w:rsid w:val="00400ACE"/>
    <w:rsid w:val="00400AF1"/>
    <w:rsid w:val="00400D21"/>
    <w:rsid w:val="00400E09"/>
    <w:rsid w:val="00400F10"/>
    <w:rsid w:val="00401084"/>
    <w:rsid w:val="00401086"/>
    <w:rsid w:val="00401093"/>
    <w:rsid w:val="0040109E"/>
    <w:rsid w:val="004010C1"/>
    <w:rsid w:val="004010E3"/>
    <w:rsid w:val="00401110"/>
    <w:rsid w:val="0040122F"/>
    <w:rsid w:val="00401357"/>
    <w:rsid w:val="004013A8"/>
    <w:rsid w:val="004013B4"/>
    <w:rsid w:val="0040178C"/>
    <w:rsid w:val="00401867"/>
    <w:rsid w:val="004018D1"/>
    <w:rsid w:val="00401930"/>
    <w:rsid w:val="0040194D"/>
    <w:rsid w:val="00401A04"/>
    <w:rsid w:val="00401C8F"/>
    <w:rsid w:val="00401D3D"/>
    <w:rsid w:val="00401D75"/>
    <w:rsid w:val="00401F1E"/>
    <w:rsid w:val="00401F24"/>
    <w:rsid w:val="0040205A"/>
    <w:rsid w:val="004020A1"/>
    <w:rsid w:val="004020D3"/>
    <w:rsid w:val="004020DE"/>
    <w:rsid w:val="0040224C"/>
    <w:rsid w:val="004023DB"/>
    <w:rsid w:val="004024AA"/>
    <w:rsid w:val="00402551"/>
    <w:rsid w:val="00402722"/>
    <w:rsid w:val="00402853"/>
    <w:rsid w:val="00402878"/>
    <w:rsid w:val="00402A60"/>
    <w:rsid w:val="00402B30"/>
    <w:rsid w:val="00402D28"/>
    <w:rsid w:val="00402F74"/>
    <w:rsid w:val="00402F93"/>
    <w:rsid w:val="00403091"/>
    <w:rsid w:val="004030B5"/>
    <w:rsid w:val="0040321D"/>
    <w:rsid w:val="00403244"/>
    <w:rsid w:val="00403345"/>
    <w:rsid w:val="00403391"/>
    <w:rsid w:val="0040339E"/>
    <w:rsid w:val="0040345C"/>
    <w:rsid w:val="00403559"/>
    <w:rsid w:val="0040382C"/>
    <w:rsid w:val="004038CF"/>
    <w:rsid w:val="004039F1"/>
    <w:rsid w:val="00403A0D"/>
    <w:rsid w:val="00403AE9"/>
    <w:rsid w:val="00403C21"/>
    <w:rsid w:val="00403D56"/>
    <w:rsid w:val="00403D94"/>
    <w:rsid w:val="00403E76"/>
    <w:rsid w:val="00403F76"/>
    <w:rsid w:val="00403FB5"/>
    <w:rsid w:val="00404018"/>
    <w:rsid w:val="004040B8"/>
    <w:rsid w:val="0040416D"/>
    <w:rsid w:val="00404173"/>
    <w:rsid w:val="004041AE"/>
    <w:rsid w:val="00404366"/>
    <w:rsid w:val="0040444B"/>
    <w:rsid w:val="0040449E"/>
    <w:rsid w:val="004044A2"/>
    <w:rsid w:val="00404521"/>
    <w:rsid w:val="004045D8"/>
    <w:rsid w:val="004048A3"/>
    <w:rsid w:val="004049B2"/>
    <w:rsid w:val="004049DE"/>
    <w:rsid w:val="00404C9C"/>
    <w:rsid w:val="00404CF2"/>
    <w:rsid w:val="00404D1D"/>
    <w:rsid w:val="00404D24"/>
    <w:rsid w:val="00404EBC"/>
    <w:rsid w:val="00404F93"/>
    <w:rsid w:val="0040504A"/>
    <w:rsid w:val="004050B7"/>
    <w:rsid w:val="00405173"/>
    <w:rsid w:val="00405196"/>
    <w:rsid w:val="004051C5"/>
    <w:rsid w:val="00405448"/>
    <w:rsid w:val="004054EE"/>
    <w:rsid w:val="00405703"/>
    <w:rsid w:val="00405718"/>
    <w:rsid w:val="00405733"/>
    <w:rsid w:val="0040573A"/>
    <w:rsid w:val="00405784"/>
    <w:rsid w:val="00405895"/>
    <w:rsid w:val="00405972"/>
    <w:rsid w:val="004059B7"/>
    <w:rsid w:val="00405E30"/>
    <w:rsid w:val="00405F76"/>
    <w:rsid w:val="004060A5"/>
    <w:rsid w:val="00406198"/>
    <w:rsid w:val="004062EA"/>
    <w:rsid w:val="004063E1"/>
    <w:rsid w:val="00406512"/>
    <w:rsid w:val="00406541"/>
    <w:rsid w:val="004065B9"/>
    <w:rsid w:val="004065DB"/>
    <w:rsid w:val="0040662B"/>
    <w:rsid w:val="00406737"/>
    <w:rsid w:val="004067DB"/>
    <w:rsid w:val="00406880"/>
    <w:rsid w:val="00406AF5"/>
    <w:rsid w:val="00406C12"/>
    <w:rsid w:val="00406D4B"/>
    <w:rsid w:val="00406D72"/>
    <w:rsid w:val="00406DA7"/>
    <w:rsid w:val="00406E53"/>
    <w:rsid w:val="00406EAB"/>
    <w:rsid w:val="00406FC6"/>
    <w:rsid w:val="00407000"/>
    <w:rsid w:val="0040701C"/>
    <w:rsid w:val="00407063"/>
    <w:rsid w:val="0040706F"/>
    <w:rsid w:val="004070ED"/>
    <w:rsid w:val="0040722F"/>
    <w:rsid w:val="00407290"/>
    <w:rsid w:val="00407354"/>
    <w:rsid w:val="00407454"/>
    <w:rsid w:val="00407582"/>
    <w:rsid w:val="0040763E"/>
    <w:rsid w:val="00407642"/>
    <w:rsid w:val="004077B5"/>
    <w:rsid w:val="00407922"/>
    <w:rsid w:val="00407AB8"/>
    <w:rsid w:val="00407D2C"/>
    <w:rsid w:val="00407D73"/>
    <w:rsid w:val="00407EB0"/>
    <w:rsid w:val="00407EF0"/>
    <w:rsid w:val="00407F7F"/>
    <w:rsid w:val="0040BC23"/>
    <w:rsid w:val="00410135"/>
    <w:rsid w:val="004101D4"/>
    <w:rsid w:val="00410250"/>
    <w:rsid w:val="00410266"/>
    <w:rsid w:val="004102C2"/>
    <w:rsid w:val="004103C7"/>
    <w:rsid w:val="0041082B"/>
    <w:rsid w:val="0041083C"/>
    <w:rsid w:val="004109F2"/>
    <w:rsid w:val="00410A8E"/>
    <w:rsid w:val="00410AD3"/>
    <w:rsid w:val="00410BA5"/>
    <w:rsid w:val="00410BBE"/>
    <w:rsid w:val="00410C75"/>
    <w:rsid w:val="00410D01"/>
    <w:rsid w:val="00410D30"/>
    <w:rsid w:val="00410DB7"/>
    <w:rsid w:val="00410E06"/>
    <w:rsid w:val="00410F49"/>
    <w:rsid w:val="00410F8C"/>
    <w:rsid w:val="00410FAA"/>
    <w:rsid w:val="00411055"/>
    <w:rsid w:val="0041105B"/>
    <w:rsid w:val="0041108F"/>
    <w:rsid w:val="00411099"/>
    <w:rsid w:val="00411179"/>
    <w:rsid w:val="004111B6"/>
    <w:rsid w:val="0041120A"/>
    <w:rsid w:val="004112B8"/>
    <w:rsid w:val="0041141F"/>
    <w:rsid w:val="0041174A"/>
    <w:rsid w:val="00411832"/>
    <w:rsid w:val="00411867"/>
    <w:rsid w:val="00411986"/>
    <w:rsid w:val="00411A27"/>
    <w:rsid w:val="00411B49"/>
    <w:rsid w:val="00411C83"/>
    <w:rsid w:val="00411DE8"/>
    <w:rsid w:val="00411EF2"/>
    <w:rsid w:val="00412049"/>
    <w:rsid w:val="004121AD"/>
    <w:rsid w:val="004121CB"/>
    <w:rsid w:val="0041220D"/>
    <w:rsid w:val="004122B2"/>
    <w:rsid w:val="004123E0"/>
    <w:rsid w:val="00412495"/>
    <w:rsid w:val="004125B2"/>
    <w:rsid w:val="0041272B"/>
    <w:rsid w:val="00412817"/>
    <w:rsid w:val="0041287F"/>
    <w:rsid w:val="00412915"/>
    <w:rsid w:val="00412963"/>
    <w:rsid w:val="0041298E"/>
    <w:rsid w:val="00412A01"/>
    <w:rsid w:val="00412AB2"/>
    <w:rsid w:val="00412B1D"/>
    <w:rsid w:val="00412B8B"/>
    <w:rsid w:val="00412B91"/>
    <w:rsid w:val="00412CA3"/>
    <w:rsid w:val="00412CEF"/>
    <w:rsid w:val="00412E61"/>
    <w:rsid w:val="00412F2B"/>
    <w:rsid w:val="00412F6E"/>
    <w:rsid w:val="0041301B"/>
    <w:rsid w:val="004131E6"/>
    <w:rsid w:val="0041326F"/>
    <w:rsid w:val="004132E2"/>
    <w:rsid w:val="0041344E"/>
    <w:rsid w:val="0041354D"/>
    <w:rsid w:val="0041355F"/>
    <w:rsid w:val="00413567"/>
    <w:rsid w:val="0041376E"/>
    <w:rsid w:val="00413866"/>
    <w:rsid w:val="004138F7"/>
    <w:rsid w:val="00413AEA"/>
    <w:rsid w:val="00413B59"/>
    <w:rsid w:val="00413B7E"/>
    <w:rsid w:val="00413C92"/>
    <w:rsid w:val="00413D6C"/>
    <w:rsid w:val="00413D91"/>
    <w:rsid w:val="00413E8B"/>
    <w:rsid w:val="00413F34"/>
    <w:rsid w:val="00413F83"/>
    <w:rsid w:val="00413FC1"/>
    <w:rsid w:val="00413FE8"/>
    <w:rsid w:val="004140BF"/>
    <w:rsid w:val="0041414B"/>
    <w:rsid w:val="004141BC"/>
    <w:rsid w:val="004141D6"/>
    <w:rsid w:val="004143C8"/>
    <w:rsid w:val="004143DE"/>
    <w:rsid w:val="004143E5"/>
    <w:rsid w:val="004143E7"/>
    <w:rsid w:val="0041440E"/>
    <w:rsid w:val="00414417"/>
    <w:rsid w:val="0041443F"/>
    <w:rsid w:val="004146B5"/>
    <w:rsid w:val="004148A5"/>
    <w:rsid w:val="0041498B"/>
    <w:rsid w:val="00414AEF"/>
    <w:rsid w:val="00414C2F"/>
    <w:rsid w:val="00414E14"/>
    <w:rsid w:val="00414E58"/>
    <w:rsid w:val="00414EEE"/>
    <w:rsid w:val="00414EFA"/>
    <w:rsid w:val="00414F25"/>
    <w:rsid w:val="00415105"/>
    <w:rsid w:val="00415130"/>
    <w:rsid w:val="004151C1"/>
    <w:rsid w:val="004152D6"/>
    <w:rsid w:val="0041541B"/>
    <w:rsid w:val="00415516"/>
    <w:rsid w:val="004155B1"/>
    <w:rsid w:val="004155D0"/>
    <w:rsid w:val="004155DC"/>
    <w:rsid w:val="00415739"/>
    <w:rsid w:val="004157A8"/>
    <w:rsid w:val="0041585D"/>
    <w:rsid w:val="00415876"/>
    <w:rsid w:val="004158C9"/>
    <w:rsid w:val="00415919"/>
    <w:rsid w:val="0041594E"/>
    <w:rsid w:val="00415A78"/>
    <w:rsid w:val="00415E9E"/>
    <w:rsid w:val="00415F0E"/>
    <w:rsid w:val="004160C9"/>
    <w:rsid w:val="004160CE"/>
    <w:rsid w:val="00416122"/>
    <w:rsid w:val="004161AC"/>
    <w:rsid w:val="004161F9"/>
    <w:rsid w:val="00416258"/>
    <w:rsid w:val="004166D1"/>
    <w:rsid w:val="0041687B"/>
    <w:rsid w:val="00416A77"/>
    <w:rsid w:val="00416A7D"/>
    <w:rsid w:val="00416D71"/>
    <w:rsid w:val="00417088"/>
    <w:rsid w:val="0041708A"/>
    <w:rsid w:val="004171D8"/>
    <w:rsid w:val="0041738F"/>
    <w:rsid w:val="00417393"/>
    <w:rsid w:val="004173B7"/>
    <w:rsid w:val="00417419"/>
    <w:rsid w:val="00417454"/>
    <w:rsid w:val="004174DD"/>
    <w:rsid w:val="00417565"/>
    <w:rsid w:val="00417803"/>
    <w:rsid w:val="004178B3"/>
    <w:rsid w:val="00417A72"/>
    <w:rsid w:val="00417A7B"/>
    <w:rsid w:val="00417A7F"/>
    <w:rsid w:val="00417ACF"/>
    <w:rsid w:val="00417AE2"/>
    <w:rsid w:val="00417B1F"/>
    <w:rsid w:val="00417BFA"/>
    <w:rsid w:val="00417C4A"/>
    <w:rsid w:val="00417C86"/>
    <w:rsid w:val="00417DDB"/>
    <w:rsid w:val="00417E04"/>
    <w:rsid w:val="00417E08"/>
    <w:rsid w:val="00417E42"/>
    <w:rsid w:val="00417FAC"/>
    <w:rsid w:val="0042019B"/>
    <w:rsid w:val="004201AD"/>
    <w:rsid w:val="00420491"/>
    <w:rsid w:val="00420506"/>
    <w:rsid w:val="004205B7"/>
    <w:rsid w:val="00420636"/>
    <w:rsid w:val="00420800"/>
    <w:rsid w:val="00420817"/>
    <w:rsid w:val="00420970"/>
    <w:rsid w:val="004209BB"/>
    <w:rsid w:val="00420B38"/>
    <w:rsid w:val="00420CF1"/>
    <w:rsid w:val="00420D3A"/>
    <w:rsid w:val="00420E3B"/>
    <w:rsid w:val="00420E8C"/>
    <w:rsid w:val="00421271"/>
    <w:rsid w:val="00421340"/>
    <w:rsid w:val="00421589"/>
    <w:rsid w:val="0042175E"/>
    <w:rsid w:val="004217F9"/>
    <w:rsid w:val="0042196C"/>
    <w:rsid w:val="004219C5"/>
    <w:rsid w:val="00421A5F"/>
    <w:rsid w:val="00421B66"/>
    <w:rsid w:val="00421BA3"/>
    <w:rsid w:val="00421BD6"/>
    <w:rsid w:val="00421DE0"/>
    <w:rsid w:val="00421DEC"/>
    <w:rsid w:val="00421E24"/>
    <w:rsid w:val="00421E41"/>
    <w:rsid w:val="00421F80"/>
    <w:rsid w:val="00422049"/>
    <w:rsid w:val="0042214F"/>
    <w:rsid w:val="004221EE"/>
    <w:rsid w:val="004223DB"/>
    <w:rsid w:val="0042242A"/>
    <w:rsid w:val="00422559"/>
    <w:rsid w:val="00422592"/>
    <w:rsid w:val="004225F4"/>
    <w:rsid w:val="00422715"/>
    <w:rsid w:val="00422792"/>
    <w:rsid w:val="004227DD"/>
    <w:rsid w:val="00422890"/>
    <w:rsid w:val="004228E1"/>
    <w:rsid w:val="00422920"/>
    <w:rsid w:val="00422978"/>
    <w:rsid w:val="00422B30"/>
    <w:rsid w:val="00422DFF"/>
    <w:rsid w:val="00422F10"/>
    <w:rsid w:val="00422F9B"/>
    <w:rsid w:val="0042318A"/>
    <w:rsid w:val="004232EF"/>
    <w:rsid w:val="004233AA"/>
    <w:rsid w:val="004233CE"/>
    <w:rsid w:val="004233EC"/>
    <w:rsid w:val="0042347E"/>
    <w:rsid w:val="00423735"/>
    <w:rsid w:val="00423796"/>
    <w:rsid w:val="00423874"/>
    <w:rsid w:val="00423A3F"/>
    <w:rsid w:val="00423B8C"/>
    <w:rsid w:val="00423BDF"/>
    <w:rsid w:val="00423D82"/>
    <w:rsid w:val="00423DDA"/>
    <w:rsid w:val="00423E26"/>
    <w:rsid w:val="00423E27"/>
    <w:rsid w:val="00423E55"/>
    <w:rsid w:val="00423E8D"/>
    <w:rsid w:val="00423E9D"/>
    <w:rsid w:val="00423EB1"/>
    <w:rsid w:val="00423EBD"/>
    <w:rsid w:val="004240A7"/>
    <w:rsid w:val="004240F9"/>
    <w:rsid w:val="0042447D"/>
    <w:rsid w:val="0042457A"/>
    <w:rsid w:val="00424592"/>
    <w:rsid w:val="004245B3"/>
    <w:rsid w:val="00424720"/>
    <w:rsid w:val="004249E8"/>
    <w:rsid w:val="00424A7B"/>
    <w:rsid w:val="00424AA8"/>
    <w:rsid w:val="00424B7D"/>
    <w:rsid w:val="00424D4D"/>
    <w:rsid w:val="00424DF5"/>
    <w:rsid w:val="004250A5"/>
    <w:rsid w:val="004251BA"/>
    <w:rsid w:val="0042562E"/>
    <w:rsid w:val="004257FB"/>
    <w:rsid w:val="00425802"/>
    <w:rsid w:val="004258DE"/>
    <w:rsid w:val="00425C15"/>
    <w:rsid w:val="00425D04"/>
    <w:rsid w:val="00425DA1"/>
    <w:rsid w:val="00425DC7"/>
    <w:rsid w:val="00425FC8"/>
    <w:rsid w:val="00425FCA"/>
    <w:rsid w:val="00426070"/>
    <w:rsid w:val="00426309"/>
    <w:rsid w:val="0042661E"/>
    <w:rsid w:val="00426647"/>
    <w:rsid w:val="00426679"/>
    <w:rsid w:val="00426808"/>
    <w:rsid w:val="0042689B"/>
    <w:rsid w:val="004268BA"/>
    <w:rsid w:val="00426943"/>
    <w:rsid w:val="00426A6A"/>
    <w:rsid w:val="00426D48"/>
    <w:rsid w:val="00426D8E"/>
    <w:rsid w:val="00426E90"/>
    <w:rsid w:val="00426F9C"/>
    <w:rsid w:val="00427033"/>
    <w:rsid w:val="0042717A"/>
    <w:rsid w:val="004272F5"/>
    <w:rsid w:val="004273DF"/>
    <w:rsid w:val="00427418"/>
    <w:rsid w:val="0042744D"/>
    <w:rsid w:val="00427463"/>
    <w:rsid w:val="00427495"/>
    <w:rsid w:val="0042757B"/>
    <w:rsid w:val="00427582"/>
    <w:rsid w:val="004275B0"/>
    <w:rsid w:val="004275EA"/>
    <w:rsid w:val="00427666"/>
    <w:rsid w:val="00427758"/>
    <w:rsid w:val="00427905"/>
    <w:rsid w:val="00427A69"/>
    <w:rsid w:val="00427BE4"/>
    <w:rsid w:val="00427C9E"/>
    <w:rsid w:val="00427CF7"/>
    <w:rsid w:val="00427DB0"/>
    <w:rsid w:val="00427F4E"/>
    <w:rsid w:val="00430060"/>
    <w:rsid w:val="004300B5"/>
    <w:rsid w:val="004300FB"/>
    <w:rsid w:val="00430288"/>
    <w:rsid w:val="004302E5"/>
    <w:rsid w:val="004303A3"/>
    <w:rsid w:val="004303DE"/>
    <w:rsid w:val="00430539"/>
    <w:rsid w:val="004305C5"/>
    <w:rsid w:val="004305F0"/>
    <w:rsid w:val="0043061D"/>
    <w:rsid w:val="00430704"/>
    <w:rsid w:val="0043075E"/>
    <w:rsid w:val="0043076F"/>
    <w:rsid w:val="004307D6"/>
    <w:rsid w:val="004307E0"/>
    <w:rsid w:val="0043085D"/>
    <w:rsid w:val="00430B20"/>
    <w:rsid w:val="00430C37"/>
    <w:rsid w:val="00430CA6"/>
    <w:rsid w:val="00430CAE"/>
    <w:rsid w:val="00430D73"/>
    <w:rsid w:val="00430E5F"/>
    <w:rsid w:val="00430EF4"/>
    <w:rsid w:val="00430F12"/>
    <w:rsid w:val="00430F9D"/>
    <w:rsid w:val="00431039"/>
    <w:rsid w:val="0043108C"/>
    <w:rsid w:val="00431098"/>
    <w:rsid w:val="004311F0"/>
    <w:rsid w:val="0043134F"/>
    <w:rsid w:val="00431408"/>
    <w:rsid w:val="004314F5"/>
    <w:rsid w:val="004315DB"/>
    <w:rsid w:val="0043166F"/>
    <w:rsid w:val="004316FB"/>
    <w:rsid w:val="004317D2"/>
    <w:rsid w:val="00431853"/>
    <w:rsid w:val="00431B26"/>
    <w:rsid w:val="00431B85"/>
    <w:rsid w:val="00431C3E"/>
    <w:rsid w:val="00432192"/>
    <w:rsid w:val="0043230A"/>
    <w:rsid w:val="00432409"/>
    <w:rsid w:val="0043248E"/>
    <w:rsid w:val="0043254E"/>
    <w:rsid w:val="004326F4"/>
    <w:rsid w:val="00432BB2"/>
    <w:rsid w:val="00432C28"/>
    <w:rsid w:val="00432D94"/>
    <w:rsid w:val="00432DE2"/>
    <w:rsid w:val="00433119"/>
    <w:rsid w:val="00433161"/>
    <w:rsid w:val="004331B1"/>
    <w:rsid w:val="004332C9"/>
    <w:rsid w:val="004332CB"/>
    <w:rsid w:val="004333FA"/>
    <w:rsid w:val="0043347B"/>
    <w:rsid w:val="004334D5"/>
    <w:rsid w:val="00433571"/>
    <w:rsid w:val="004335F1"/>
    <w:rsid w:val="004336B7"/>
    <w:rsid w:val="0043372F"/>
    <w:rsid w:val="004337A6"/>
    <w:rsid w:val="00433935"/>
    <w:rsid w:val="00433957"/>
    <w:rsid w:val="0043396D"/>
    <w:rsid w:val="00433BCA"/>
    <w:rsid w:val="00433D2F"/>
    <w:rsid w:val="00433D85"/>
    <w:rsid w:val="00433DE4"/>
    <w:rsid w:val="00433E8D"/>
    <w:rsid w:val="00433EEF"/>
    <w:rsid w:val="00433F89"/>
    <w:rsid w:val="00434067"/>
    <w:rsid w:val="004343E4"/>
    <w:rsid w:val="00434526"/>
    <w:rsid w:val="00434664"/>
    <w:rsid w:val="004346CF"/>
    <w:rsid w:val="00434756"/>
    <w:rsid w:val="004349A6"/>
    <w:rsid w:val="004349D3"/>
    <w:rsid w:val="00434AA8"/>
    <w:rsid w:val="00434B2F"/>
    <w:rsid w:val="00434B60"/>
    <w:rsid w:val="00434D02"/>
    <w:rsid w:val="00434DAE"/>
    <w:rsid w:val="00434E60"/>
    <w:rsid w:val="00434EF2"/>
    <w:rsid w:val="0043510A"/>
    <w:rsid w:val="0043531D"/>
    <w:rsid w:val="004353C6"/>
    <w:rsid w:val="004354F0"/>
    <w:rsid w:val="00435658"/>
    <w:rsid w:val="00435665"/>
    <w:rsid w:val="004356D6"/>
    <w:rsid w:val="0043572F"/>
    <w:rsid w:val="0043595A"/>
    <w:rsid w:val="004359E9"/>
    <w:rsid w:val="00435A11"/>
    <w:rsid w:val="00435BD7"/>
    <w:rsid w:val="00435D23"/>
    <w:rsid w:val="0043622A"/>
    <w:rsid w:val="004362DE"/>
    <w:rsid w:val="0043636D"/>
    <w:rsid w:val="0043637C"/>
    <w:rsid w:val="004363B4"/>
    <w:rsid w:val="00436418"/>
    <w:rsid w:val="00436596"/>
    <w:rsid w:val="00436626"/>
    <w:rsid w:val="0043666F"/>
    <w:rsid w:val="0043668F"/>
    <w:rsid w:val="004366CD"/>
    <w:rsid w:val="0043677B"/>
    <w:rsid w:val="0043679E"/>
    <w:rsid w:val="00436A05"/>
    <w:rsid w:val="00436C3F"/>
    <w:rsid w:val="00436E2B"/>
    <w:rsid w:val="00437112"/>
    <w:rsid w:val="004371AC"/>
    <w:rsid w:val="004371FA"/>
    <w:rsid w:val="00437278"/>
    <w:rsid w:val="00437376"/>
    <w:rsid w:val="00437477"/>
    <w:rsid w:val="00437572"/>
    <w:rsid w:val="0043766D"/>
    <w:rsid w:val="00437706"/>
    <w:rsid w:val="00437718"/>
    <w:rsid w:val="00437735"/>
    <w:rsid w:val="00437873"/>
    <w:rsid w:val="00437900"/>
    <w:rsid w:val="00437A6B"/>
    <w:rsid w:val="00437A6E"/>
    <w:rsid w:val="00437DF0"/>
    <w:rsid w:val="00437EBC"/>
    <w:rsid w:val="00437FC6"/>
    <w:rsid w:val="004400AD"/>
    <w:rsid w:val="0044018A"/>
    <w:rsid w:val="004401CE"/>
    <w:rsid w:val="00440571"/>
    <w:rsid w:val="0044059D"/>
    <w:rsid w:val="0044079F"/>
    <w:rsid w:val="00440899"/>
    <w:rsid w:val="004409FD"/>
    <w:rsid w:val="00440A31"/>
    <w:rsid w:val="00440A62"/>
    <w:rsid w:val="00440AAF"/>
    <w:rsid w:val="00440BD2"/>
    <w:rsid w:val="00440BF8"/>
    <w:rsid w:val="00440DF7"/>
    <w:rsid w:val="00440E72"/>
    <w:rsid w:val="00440F81"/>
    <w:rsid w:val="0044102B"/>
    <w:rsid w:val="0044103A"/>
    <w:rsid w:val="004410E3"/>
    <w:rsid w:val="0044111D"/>
    <w:rsid w:val="00441286"/>
    <w:rsid w:val="0044129B"/>
    <w:rsid w:val="004414C8"/>
    <w:rsid w:val="00441612"/>
    <w:rsid w:val="004416CA"/>
    <w:rsid w:val="00441792"/>
    <w:rsid w:val="004418F9"/>
    <w:rsid w:val="00441976"/>
    <w:rsid w:val="00441AD0"/>
    <w:rsid w:val="00441C6E"/>
    <w:rsid w:val="00441C9F"/>
    <w:rsid w:val="00441CCC"/>
    <w:rsid w:val="0044208C"/>
    <w:rsid w:val="00442411"/>
    <w:rsid w:val="00442557"/>
    <w:rsid w:val="004426FE"/>
    <w:rsid w:val="00442748"/>
    <w:rsid w:val="00442A46"/>
    <w:rsid w:val="00442B96"/>
    <w:rsid w:val="00442BB0"/>
    <w:rsid w:val="00442C04"/>
    <w:rsid w:val="00442C14"/>
    <w:rsid w:val="00442CF3"/>
    <w:rsid w:val="00442D02"/>
    <w:rsid w:val="00442E7C"/>
    <w:rsid w:val="004430B4"/>
    <w:rsid w:val="004430CD"/>
    <w:rsid w:val="00443285"/>
    <w:rsid w:val="00443292"/>
    <w:rsid w:val="004432A1"/>
    <w:rsid w:val="00443339"/>
    <w:rsid w:val="004436DD"/>
    <w:rsid w:val="004437C0"/>
    <w:rsid w:val="0044393C"/>
    <w:rsid w:val="00443B25"/>
    <w:rsid w:val="00443B6E"/>
    <w:rsid w:val="00443B77"/>
    <w:rsid w:val="00443BDA"/>
    <w:rsid w:val="00443CA3"/>
    <w:rsid w:val="00443D3E"/>
    <w:rsid w:val="00443D46"/>
    <w:rsid w:val="00443D65"/>
    <w:rsid w:val="00443D76"/>
    <w:rsid w:val="00443DA5"/>
    <w:rsid w:val="00443E8A"/>
    <w:rsid w:val="00443FAC"/>
    <w:rsid w:val="00443FD5"/>
    <w:rsid w:val="00444298"/>
    <w:rsid w:val="0044429B"/>
    <w:rsid w:val="004442C6"/>
    <w:rsid w:val="00444321"/>
    <w:rsid w:val="00444330"/>
    <w:rsid w:val="004443D4"/>
    <w:rsid w:val="004443F5"/>
    <w:rsid w:val="00444448"/>
    <w:rsid w:val="00444490"/>
    <w:rsid w:val="004444DF"/>
    <w:rsid w:val="00444523"/>
    <w:rsid w:val="00444541"/>
    <w:rsid w:val="00444555"/>
    <w:rsid w:val="00444580"/>
    <w:rsid w:val="004445F3"/>
    <w:rsid w:val="00444602"/>
    <w:rsid w:val="00444745"/>
    <w:rsid w:val="00444758"/>
    <w:rsid w:val="004447E9"/>
    <w:rsid w:val="00444852"/>
    <w:rsid w:val="00444975"/>
    <w:rsid w:val="004449B9"/>
    <w:rsid w:val="00444A1F"/>
    <w:rsid w:val="00444A78"/>
    <w:rsid w:val="00444C2C"/>
    <w:rsid w:val="00444C5B"/>
    <w:rsid w:val="00444C6F"/>
    <w:rsid w:val="00444CAC"/>
    <w:rsid w:val="00444CDF"/>
    <w:rsid w:val="00444E2C"/>
    <w:rsid w:val="00444E97"/>
    <w:rsid w:val="00444EDB"/>
    <w:rsid w:val="00444FE8"/>
    <w:rsid w:val="0044504C"/>
    <w:rsid w:val="004451FB"/>
    <w:rsid w:val="00445218"/>
    <w:rsid w:val="00445222"/>
    <w:rsid w:val="004452CC"/>
    <w:rsid w:val="00445356"/>
    <w:rsid w:val="004453CA"/>
    <w:rsid w:val="0044545C"/>
    <w:rsid w:val="00445633"/>
    <w:rsid w:val="00445905"/>
    <w:rsid w:val="004459E9"/>
    <w:rsid w:val="00445A30"/>
    <w:rsid w:val="00445AD8"/>
    <w:rsid w:val="00445B8B"/>
    <w:rsid w:val="00445C33"/>
    <w:rsid w:val="00445E3A"/>
    <w:rsid w:val="00445E67"/>
    <w:rsid w:val="00445FBB"/>
    <w:rsid w:val="00445FD4"/>
    <w:rsid w:val="00446010"/>
    <w:rsid w:val="004460C2"/>
    <w:rsid w:val="0044614B"/>
    <w:rsid w:val="004461B4"/>
    <w:rsid w:val="0044625B"/>
    <w:rsid w:val="00446263"/>
    <w:rsid w:val="004462B4"/>
    <w:rsid w:val="0044631A"/>
    <w:rsid w:val="004464F7"/>
    <w:rsid w:val="00446560"/>
    <w:rsid w:val="0044661E"/>
    <w:rsid w:val="0044666C"/>
    <w:rsid w:val="00446958"/>
    <w:rsid w:val="004469D9"/>
    <w:rsid w:val="00446A1D"/>
    <w:rsid w:val="00446A23"/>
    <w:rsid w:val="00446BFA"/>
    <w:rsid w:val="00446C41"/>
    <w:rsid w:val="00446D2B"/>
    <w:rsid w:val="00446F06"/>
    <w:rsid w:val="00446F5A"/>
    <w:rsid w:val="00446F8A"/>
    <w:rsid w:val="0044708F"/>
    <w:rsid w:val="0044729E"/>
    <w:rsid w:val="00447362"/>
    <w:rsid w:val="004473A6"/>
    <w:rsid w:val="004473AF"/>
    <w:rsid w:val="0044741B"/>
    <w:rsid w:val="004474C8"/>
    <w:rsid w:val="004474F6"/>
    <w:rsid w:val="0044767C"/>
    <w:rsid w:val="00447801"/>
    <w:rsid w:val="004478AB"/>
    <w:rsid w:val="00447AF3"/>
    <w:rsid w:val="00447B6A"/>
    <w:rsid w:val="00447BAE"/>
    <w:rsid w:val="00447C26"/>
    <w:rsid w:val="00447CA4"/>
    <w:rsid w:val="00447ED9"/>
    <w:rsid w:val="00450333"/>
    <w:rsid w:val="00450488"/>
    <w:rsid w:val="004504F4"/>
    <w:rsid w:val="004504FA"/>
    <w:rsid w:val="00450661"/>
    <w:rsid w:val="00450748"/>
    <w:rsid w:val="0045074D"/>
    <w:rsid w:val="004507A8"/>
    <w:rsid w:val="00450919"/>
    <w:rsid w:val="0045094D"/>
    <w:rsid w:val="00450963"/>
    <w:rsid w:val="0045097F"/>
    <w:rsid w:val="004509BF"/>
    <w:rsid w:val="00450A43"/>
    <w:rsid w:val="00450B0D"/>
    <w:rsid w:val="00450B64"/>
    <w:rsid w:val="00450B81"/>
    <w:rsid w:val="00450B8F"/>
    <w:rsid w:val="00450BC3"/>
    <w:rsid w:val="00450E0C"/>
    <w:rsid w:val="00450F06"/>
    <w:rsid w:val="004511CA"/>
    <w:rsid w:val="00451347"/>
    <w:rsid w:val="00451367"/>
    <w:rsid w:val="0045150D"/>
    <w:rsid w:val="0045155B"/>
    <w:rsid w:val="0045168B"/>
    <w:rsid w:val="004516C1"/>
    <w:rsid w:val="004517EE"/>
    <w:rsid w:val="00451936"/>
    <w:rsid w:val="004519A5"/>
    <w:rsid w:val="004519EC"/>
    <w:rsid w:val="00451AF2"/>
    <w:rsid w:val="00451B4C"/>
    <w:rsid w:val="00451BB1"/>
    <w:rsid w:val="00451CB5"/>
    <w:rsid w:val="00451E23"/>
    <w:rsid w:val="00451E7C"/>
    <w:rsid w:val="00451EE1"/>
    <w:rsid w:val="00451F11"/>
    <w:rsid w:val="00451F37"/>
    <w:rsid w:val="004520C5"/>
    <w:rsid w:val="00452122"/>
    <w:rsid w:val="0045214E"/>
    <w:rsid w:val="0045229C"/>
    <w:rsid w:val="0045236F"/>
    <w:rsid w:val="004523FB"/>
    <w:rsid w:val="004524C8"/>
    <w:rsid w:val="00452520"/>
    <w:rsid w:val="00452574"/>
    <w:rsid w:val="00452698"/>
    <w:rsid w:val="00452755"/>
    <w:rsid w:val="00452772"/>
    <w:rsid w:val="00452876"/>
    <w:rsid w:val="004529D6"/>
    <w:rsid w:val="00452A0C"/>
    <w:rsid w:val="00452AD5"/>
    <w:rsid w:val="00452B81"/>
    <w:rsid w:val="00452BC2"/>
    <w:rsid w:val="00452C70"/>
    <w:rsid w:val="00452DD3"/>
    <w:rsid w:val="00452F05"/>
    <w:rsid w:val="00453094"/>
    <w:rsid w:val="004531D1"/>
    <w:rsid w:val="004531D5"/>
    <w:rsid w:val="004531DE"/>
    <w:rsid w:val="004532C5"/>
    <w:rsid w:val="0045347A"/>
    <w:rsid w:val="00453604"/>
    <w:rsid w:val="00453630"/>
    <w:rsid w:val="004536E5"/>
    <w:rsid w:val="0045370D"/>
    <w:rsid w:val="0045379E"/>
    <w:rsid w:val="00453893"/>
    <w:rsid w:val="004538CB"/>
    <w:rsid w:val="0045397C"/>
    <w:rsid w:val="00453AB7"/>
    <w:rsid w:val="00453B88"/>
    <w:rsid w:val="00453C9F"/>
    <w:rsid w:val="00453D85"/>
    <w:rsid w:val="00453E94"/>
    <w:rsid w:val="0045403C"/>
    <w:rsid w:val="00454073"/>
    <w:rsid w:val="00454115"/>
    <w:rsid w:val="004541EC"/>
    <w:rsid w:val="0045424B"/>
    <w:rsid w:val="0045441F"/>
    <w:rsid w:val="00454478"/>
    <w:rsid w:val="0045491B"/>
    <w:rsid w:val="004549C7"/>
    <w:rsid w:val="00454ACD"/>
    <w:rsid w:val="00454C3A"/>
    <w:rsid w:val="00454CAC"/>
    <w:rsid w:val="00454D3B"/>
    <w:rsid w:val="00454E66"/>
    <w:rsid w:val="00454EB3"/>
    <w:rsid w:val="00454FAC"/>
    <w:rsid w:val="00454FEE"/>
    <w:rsid w:val="0045506E"/>
    <w:rsid w:val="00455282"/>
    <w:rsid w:val="00455317"/>
    <w:rsid w:val="004553F8"/>
    <w:rsid w:val="0045546C"/>
    <w:rsid w:val="004554CC"/>
    <w:rsid w:val="004556CB"/>
    <w:rsid w:val="00455720"/>
    <w:rsid w:val="004559AB"/>
    <w:rsid w:val="004559B0"/>
    <w:rsid w:val="00455A76"/>
    <w:rsid w:val="00455B76"/>
    <w:rsid w:val="00455D6B"/>
    <w:rsid w:val="00455DA7"/>
    <w:rsid w:val="00455E17"/>
    <w:rsid w:val="00455FD1"/>
    <w:rsid w:val="0045600F"/>
    <w:rsid w:val="004560B3"/>
    <w:rsid w:val="004560DC"/>
    <w:rsid w:val="00456150"/>
    <w:rsid w:val="00456188"/>
    <w:rsid w:val="0045631E"/>
    <w:rsid w:val="00456417"/>
    <w:rsid w:val="004564DC"/>
    <w:rsid w:val="00456525"/>
    <w:rsid w:val="00456584"/>
    <w:rsid w:val="0045658E"/>
    <w:rsid w:val="004565D3"/>
    <w:rsid w:val="0045661C"/>
    <w:rsid w:val="00456683"/>
    <w:rsid w:val="00456739"/>
    <w:rsid w:val="004568B7"/>
    <w:rsid w:val="004568DB"/>
    <w:rsid w:val="004569AC"/>
    <w:rsid w:val="004569EB"/>
    <w:rsid w:val="00456A0D"/>
    <w:rsid w:val="00456B54"/>
    <w:rsid w:val="00456D35"/>
    <w:rsid w:val="00456EE3"/>
    <w:rsid w:val="00456F38"/>
    <w:rsid w:val="00456FA1"/>
    <w:rsid w:val="00456FA4"/>
    <w:rsid w:val="004570DC"/>
    <w:rsid w:val="00457116"/>
    <w:rsid w:val="00457172"/>
    <w:rsid w:val="004571AF"/>
    <w:rsid w:val="0045720A"/>
    <w:rsid w:val="0045727C"/>
    <w:rsid w:val="0045729E"/>
    <w:rsid w:val="004572A4"/>
    <w:rsid w:val="00457544"/>
    <w:rsid w:val="0045755F"/>
    <w:rsid w:val="00457641"/>
    <w:rsid w:val="004578B8"/>
    <w:rsid w:val="00457AD2"/>
    <w:rsid w:val="00457C19"/>
    <w:rsid w:val="00457C59"/>
    <w:rsid w:val="00457CFD"/>
    <w:rsid w:val="00457E45"/>
    <w:rsid w:val="00460144"/>
    <w:rsid w:val="00460196"/>
    <w:rsid w:val="004602D0"/>
    <w:rsid w:val="00460487"/>
    <w:rsid w:val="004604A5"/>
    <w:rsid w:val="00460526"/>
    <w:rsid w:val="0046056B"/>
    <w:rsid w:val="00460653"/>
    <w:rsid w:val="00460772"/>
    <w:rsid w:val="0046078D"/>
    <w:rsid w:val="0046079D"/>
    <w:rsid w:val="00460900"/>
    <w:rsid w:val="004609BB"/>
    <w:rsid w:val="00460CA5"/>
    <w:rsid w:val="00460CAC"/>
    <w:rsid w:val="00461004"/>
    <w:rsid w:val="00461095"/>
    <w:rsid w:val="004610EA"/>
    <w:rsid w:val="0046116D"/>
    <w:rsid w:val="004611B7"/>
    <w:rsid w:val="004611C3"/>
    <w:rsid w:val="00461243"/>
    <w:rsid w:val="00461428"/>
    <w:rsid w:val="004614F5"/>
    <w:rsid w:val="004616C1"/>
    <w:rsid w:val="004617CC"/>
    <w:rsid w:val="00461896"/>
    <w:rsid w:val="004619D4"/>
    <w:rsid w:val="00461C38"/>
    <w:rsid w:val="00461C96"/>
    <w:rsid w:val="00461D0F"/>
    <w:rsid w:val="00461DF0"/>
    <w:rsid w:val="00461E22"/>
    <w:rsid w:val="00461E9D"/>
    <w:rsid w:val="00461EE3"/>
    <w:rsid w:val="0046208D"/>
    <w:rsid w:val="00462173"/>
    <w:rsid w:val="0046218B"/>
    <w:rsid w:val="00462316"/>
    <w:rsid w:val="0046235E"/>
    <w:rsid w:val="004623B7"/>
    <w:rsid w:val="004623F2"/>
    <w:rsid w:val="0046251A"/>
    <w:rsid w:val="00462557"/>
    <w:rsid w:val="004626B2"/>
    <w:rsid w:val="004626BB"/>
    <w:rsid w:val="004626EA"/>
    <w:rsid w:val="00462740"/>
    <w:rsid w:val="00462792"/>
    <w:rsid w:val="004628F8"/>
    <w:rsid w:val="00462A7C"/>
    <w:rsid w:val="00462AA0"/>
    <w:rsid w:val="00462BEA"/>
    <w:rsid w:val="00462C9B"/>
    <w:rsid w:val="00462CB9"/>
    <w:rsid w:val="00462F0E"/>
    <w:rsid w:val="00462F71"/>
    <w:rsid w:val="00463031"/>
    <w:rsid w:val="0046313C"/>
    <w:rsid w:val="00463152"/>
    <w:rsid w:val="00463205"/>
    <w:rsid w:val="00463225"/>
    <w:rsid w:val="004632B3"/>
    <w:rsid w:val="00463446"/>
    <w:rsid w:val="0046346F"/>
    <w:rsid w:val="00463480"/>
    <w:rsid w:val="0046359E"/>
    <w:rsid w:val="00463658"/>
    <w:rsid w:val="00463662"/>
    <w:rsid w:val="004636DF"/>
    <w:rsid w:val="004638A9"/>
    <w:rsid w:val="00463B32"/>
    <w:rsid w:val="00463B33"/>
    <w:rsid w:val="00463D1C"/>
    <w:rsid w:val="00463E09"/>
    <w:rsid w:val="00463E46"/>
    <w:rsid w:val="004640E4"/>
    <w:rsid w:val="0046426C"/>
    <w:rsid w:val="004643CA"/>
    <w:rsid w:val="00464406"/>
    <w:rsid w:val="004644FA"/>
    <w:rsid w:val="00464778"/>
    <w:rsid w:val="004647AE"/>
    <w:rsid w:val="004648D0"/>
    <w:rsid w:val="004649A3"/>
    <w:rsid w:val="004649E3"/>
    <w:rsid w:val="004649E8"/>
    <w:rsid w:val="00464B67"/>
    <w:rsid w:val="00464D27"/>
    <w:rsid w:val="00464DA3"/>
    <w:rsid w:val="00464E53"/>
    <w:rsid w:val="00464ED3"/>
    <w:rsid w:val="00464F41"/>
    <w:rsid w:val="00464FD3"/>
    <w:rsid w:val="0046504D"/>
    <w:rsid w:val="00465122"/>
    <w:rsid w:val="0046517B"/>
    <w:rsid w:val="00465249"/>
    <w:rsid w:val="004652B0"/>
    <w:rsid w:val="00465560"/>
    <w:rsid w:val="0046561D"/>
    <w:rsid w:val="0046568A"/>
    <w:rsid w:val="004656D8"/>
    <w:rsid w:val="00465886"/>
    <w:rsid w:val="00465898"/>
    <w:rsid w:val="00465A9D"/>
    <w:rsid w:val="00465B0A"/>
    <w:rsid w:val="00465CBC"/>
    <w:rsid w:val="00465D27"/>
    <w:rsid w:val="00465D47"/>
    <w:rsid w:val="00465D8C"/>
    <w:rsid w:val="00465F43"/>
    <w:rsid w:val="004661BB"/>
    <w:rsid w:val="00466228"/>
    <w:rsid w:val="00466257"/>
    <w:rsid w:val="004662AB"/>
    <w:rsid w:val="00466354"/>
    <w:rsid w:val="0046666D"/>
    <w:rsid w:val="004667C0"/>
    <w:rsid w:val="0046681F"/>
    <w:rsid w:val="00466929"/>
    <w:rsid w:val="00466979"/>
    <w:rsid w:val="00466AA7"/>
    <w:rsid w:val="00466B2C"/>
    <w:rsid w:val="00466B4A"/>
    <w:rsid w:val="00466CC2"/>
    <w:rsid w:val="00466D25"/>
    <w:rsid w:val="00466D75"/>
    <w:rsid w:val="00466D92"/>
    <w:rsid w:val="00466E11"/>
    <w:rsid w:val="00466E18"/>
    <w:rsid w:val="00466E47"/>
    <w:rsid w:val="00466E77"/>
    <w:rsid w:val="00466F6F"/>
    <w:rsid w:val="00466FFF"/>
    <w:rsid w:val="0046701B"/>
    <w:rsid w:val="00467093"/>
    <w:rsid w:val="00467413"/>
    <w:rsid w:val="00467498"/>
    <w:rsid w:val="0046772B"/>
    <w:rsid w:val="00467874"/>
    <w:rsid w:val="0046796A"/>
    <w:rsid w:val="00467A46"/>
    <w:rsid w:val="00467B1A"/>
    <w:rsid w:val="00467B9C"/>
    <w:rsid w:val="00467C61"/>
    <w:rsid w:val="00467D3B"/>
    <w:rsid w:val="00467D6F"/>
    <w:rsid w:val="00467DA9"/>
    <w:rsid w:val="00467DAE"/>
    <w:rsid w:val="00467E92"/>
    <w:rsid w:val="00467F27"/>
    <w:rsid w:val="00467F80"/>
    <w:rsid w:val="004703DF"/>
    <w:rsid w:val="00470504"/>
    <w:rsid w:val="00470545"/>
    <w:rsid w:val="0047061A"/>
    <w:rsid w:val="00470642"/>
    <w:rsid w:val="0047068E"/>
    <w:rsid w:val="0047084C"/>
    <w:rsid w:val="004708A7"/>
    <w:rsid w:val="00470907"/>
    <w:rsid w:val="00470919"/>
    <w:rsid w:val="00470A9C"/>
    <w:rsid w:val="00470D33"/>
    <w:rsid w:val="00470E93"/>
    <w:rsid w:val="00470FF0"/>
    <w:rsid w:val="00471153"/>
    <w:rsid w:val="0047115B"/>
    <w:rsid w:val="00471213"/>
    <w:rsid w:val="0047121F"/>
    <w:rsid w:val="0047123B"/>
    <w:rsid w:val="00471259"/>
    <w:rsid w:val="004712CE"/>
    <w:rsid w:val="0047147E"/>
    <w:rsid w:val="00471489"/>
    <w:rsid w:val="004714BA"/>
    <w:rsid w:val="0047156F"/>
    <w:rsid w:val="00471573"/>
    <w:rsid w:val="004715DD"/>
    <w:rsid w:val="00471607"/>
    <w:rsid w:val="00471634"/>
    <w:rsid w:val="00471640"/>
    <w:rsid w:val="0047176E"/>
    <w:rsid w:val="00471843"/>
    <w:rsid w:val="004719B4"/>
    <w:rsid w:val="004719CD"/>
    <w:rsid w:val="00471A92"/>
    <w:rsid w:val="00471B8A"/>
    <w:rsid w:val="00471BF2"/>
    <w:rsid w:val="00472017"/>
    <w:rsid w:val="00472170"/>
    <w:rsid w:val="004722BF"/>
    <w:rsid w:val="004722FB"/>
    <w:rsid w:val="00472506"/>
    <w:rsid w:val="00472603"/>
    <w:rsid w:val="0047263F"/>
    <w:rsid w:val="00472768"/>
    <w:rsid w:val="004727CB"/>
    <w:rsid w:val="00472837"/>
    <w:rsid w:val="00472875"/>
    <w:rsid w:val="0047296A"/>
    <w:rsid w:val="0047299F"/>
    <w:rsid w:val="00472B78"/>
    <w:rsid w:val="00472D6D"/>
    <w:rsid w:val="00472DC4"/>
    <w:rsid w:val="00472E5E"/>
    <w:rsid w:val="00472ED2"/>
    <w:rsid w:val="00472F0E"/>
    <w:rsid w:val="0047309F"/>
    <w:rsid w:val="0047310A"/>
    <w:rsid w:val="0047314B"/>
    <w:rsid w:val="00473344"/>
    <w:rsid w:val="00473429"/>
    <w:rsid w:val="00473439"/>
    <w:rsid w:val="00473508"/>
    <w:rsid w:val="00473586"/>
    <w:rsid w:val="00473587"/>
    <w:rsid w:val="004735D7"/>
    <w:rsid w:val="00473636"/>
    <w:rsid w:val="00473B6C"/>
    <w:rsid w:val="00473C9F"/>
    <w:rsid w:val="00473CC9"/>
    <w:rsid w:val="00473E23"/>
    <w:rsid w:val="00473E48"/>
    <w:rsid w:val="00473EF8"/>
    <w:rsid w:val="00473FF9"/>
    <w:rsid w:val="00474005"/>
    <w:rsid w:val="00474027"/>
    <w:rsid w:val="00474091"/>
    <w:rsid w:val="004740B0"/>
    <w:rsid w:val="004741B8"/>
    <w:rsid w:val="00474227"/>
    <w:rsid w:val="00474301"/>
    <w:rsid w:val="0047431C"/>
    <w:rsid w:val="00474360"/>
    <w:rsid w:val="00474527"/>
    <w:rsid w:val="00474530"/>
    <w:rsid w:val="00474638"/>
    <w:rsid w:val="00474680"/>
    <w:rsid w:val="00474876"/>
    <w:rsid w:val="00474AA5"/>
    <w:rsid w:val="00474B8D"/>
    <w:rsid w:val="00474C68"/>
    <w:rsid w:val="00474C8A"/>
    <w:rsid w:val="00474D1C"/>
    <w:rsid w:val="00474DCD"/>
    <w:rsid w:val="00474E61"/>
    <w:rsid w:val="00474E82"/>
    <w:rsid w:val="00474EAD"/>
    <w:rsid w:val="004750A8"/>
    <w:rsid w:val="004751FC"/>
    <w:rsid w:val="00475210"/>
    <w:rsid w:val="00475228"/>
    <w:rsid w:val="00475670"/>
    <w:rsid w:val="0047568A"/>
    <w:rsid w:val="00475696"/>
    <w:rsid w:val="00475740"/>
    <w:rsid w:val="004757B5"/>
    <w:rsid w:val="00475943"/>
    <w:rsid w:val="00475995"/>
    <w:rsid w:val="004759BD"/>
    <w:rsid w:val="00475A62"/>
    <w:rsid w:val="00475BFA"/>
    <w:rsid w:val="00475C6A"/>
    <w:rsid w:val="00475C73"/>
    <w:rsid w:val="00475D79"/>
    <w:rsid w:val="00475F95"/>
    <w:rsid w:val="004760AA"/>
    <w:rsid w:val="0047610D"/>
    <w:rsid w:val="004762EE"/>
    <w:rsid w:val="00476369"/>
    <w:rsid w:val="0047641E"/>
    <w:rsid w:val="0047643A"/>
    <w:rsid w:val="00476472"/>
    <w:rsid w:val="004769A2"/>
    <w:rsid w:val="00476A29"/>
    <w:rsid w:val="00476A77"/>
    <w:rsid w:val="00476BED"/>
    <w:rsid w:val="00476CD6"/>
    <w:rsid w:val="00476CEB"/>
    <w:rsid w:val="00476D5E"/>
    <w:rsid w:val="00476F2F"/>
    <w:rsid w:val="00477080"/>
    <w:rsid w:val="00477088"/>
    <w:rsid w:val="00477128"/>
    <w:rsid w:val="004771CE"/>
    <w:rsid w:val="004771DF"/>
    <w:rsid w:val="004773DD"/>
    <w:rsid w:val="00477487"/>
    <w:rsid w:val="004776DE"/>
    <w:rsid w:val="0047770F"/>
    <w:rsid w:val="004777DD"/>
    <w:rsid w:val="00477A0A"/>
    <w:rsid w:val="00477A34"/>
    <w:rsid w:val="00477A83"/>
    <w:rsid w:val="00477AF7"/>
    <w:rsid w:val="00477B58"/>
    <w:rsid w:val="00477B81"/>
    <w:rsid w:val="00477FF7"/>
    <w:rsid w:val="00480185"/>
    <w:rsid w:val="00480309"/>
    <w:rsid w:val="00480347"/>
    <w:rsid w:val="00480402"/>
    <w:rsid w:val="004805A8"/>
    <w:rsid w:val="004806E9"/>
    <w:rsid w:val="00480863"/>
    <w:rsid w:val="00480A64"/>
    <w:rsid w:val="00480AA1"/>
    <w:rsid w:val="00480B68"/>
    <w:rsid w:val="00480EDA"/>
    <w:rsid w:val="00480F2C"/>
    <w:rsid w:val="00480F80"/>
    <w:rsid w:val="00481049"/>
    <w:rsid w:val="00481058"/>
    <w:rsid w:val="004810A2"/>
    <w:rsid w:val="004813DE"/>
    <w:rsid w:val="004816ED"/>
    <w:rsid w:val="00481708"/>
    <w:rsid w:val="00481805"/>
    <w:rsid w:val="00481AF8"/>
    <w:rsid w:val="00481AFC"/>
    <w:rsid w:val="00481B98"/>
    <w:rsid w:val="00481CB5"/>
    <w:rsid w:val="004820A6"/>
    <w:rsid w:val="00482174"/>
    <w:rsid w:val="004821A6"/>
    <w:rsid w:val="0048240B"/>
    <w:rsid w:val="004824A9"/>
    <w:rsid w:val="00482569"/>
    <w:rsid w:val="0048256A"/>
    <w:rsid w:val="00482650"/>
    <w:rsid w:val="004826F1"/>
    <w:rsid w:val="0048289C"/>
    <w:rsid w:val="0048291B"/>
    <w:rsid w:val="004829F8"/>
    <w:rsid w:val="00482B59"/>
    <w:rsid w:val="00482BCE"/>
    <w:rsid w:val="00482D6C"/>
    <w:rsid w:val="00482D88"/>
    <w:rsid w:val="00482E54"/>
    <w:rsid w:val="00482FCF"/>
    <w:rsid w:val="004830E6"/>
    <w:rsid w:val="00483195"/>
    <w:rsid w:val="00483291"/>
    <w:rsid w:val="00483419"/>
    <w:rsid w:val="0048341B"/>
    <w:rsid w:val="004834D6"/>
    <w:rsid w:val="00483525"/>
    <w:rsid w:val="0048373C"/>
    <w:rsid w:val="00483837"/>
    <w:rsid w:val="00483839"/>
    <w:rsid w:val="00483847"/>
    <w:rsid w:val="0048391B"/>
    <w:rsid w:val="00483989"/>
    <w:rsid w:val="00483991"/>
    <w:rsid w:val="00483A9B"/>
    <w:rsid w:val="00483DA6"/>
    <w:rsid w:val="00483EFC"/>
    <w:rsid w:val="00483F07"/>
    <w:rsid w:val="00483F14"/>
    <w:rsid w:val="00483F6F"/>
    <w:rsid w:val="00483F9D"/>
    <w:rsid w:val="00484021"/>
    <w:rsid w:val="0048405C"/>
    <w:rsid w:val="004840BA"/>
    <w:rsid w:val="00484124"/>
    <w:rsid w:val="004841A8"/>
    <w:rsid w:val="0048428D"/>
    <w:rsid w:val="0048437A"/>
    <w:rsid w:val="004843BE"/>
    <w:rsid w:val="004843F3"/>
    <w:rsid w:val="004844E7"/>
    <w:rsid w:val="00484552"/>
    <w:rsid w:val="004845CE"/>
    <w:rsid w:val="004845D1"/>
    <w:rsid w:val="0048465A"/>
    <w:rsid w:val="0048469B"/>
    <w:rsid w:val="004847F1"/>
    <w:rsid w:val="004849FF"/>
    <w:rsid w:val="00484A08"/>
    <w:rsid w:val="00484A95"/>
    <w:rsid w:val="00484AB3"/>
    <w:rsid w:val="00484ADF"/>
    <w:rsid w:val="00484B3D"/>
    <w:rsid w:val="00484B48"/>
    <w:rsid w:val="00484BF2"/>
    <w:rsid w:val="00484CCA"/>
    <w:rsid w:val="00484E21"/>
    <w:rsid w:val="00484F4E"/>
    <w:rsid w:val="00484FE9"/>
    <w:rsid w:val="00484FFE"/>
    <w:rsid w:val="00485106"/>
    <w:rsid w:val="0048510C"/>
    <w:rsid w:val="00485324"/>
    <w:rsid w:val="00485464"/>
    <w:rsid w:val="004854C0"/>
    <w:rsid w:val="0048554F"/>
    <w:rsid w:val="004855A1"/>
    <w:rsid w:val="004856A4"/>
    <w:rsid w:val="004857B8"/>
    <w:rsid w:val="00485890"/>
    <w:rsid w:val="00485A28"/>
    <w:rsid w:val="00485A56"/>
    <w:rsid w:val="00485A5B"/>
    <w:rsid w:val="00485B60"/>
    <w:rsid w:val="00485D6A"/>
    <w:rsid w:val="00485DFA"/>
    <w:rsid w:val="00485E9A"/>
    <w:rsid w:val="00485FB5"/>
    <w:rsid w:val="00486043"/>
    <w:rsid w:val="0048608B"/>
    <w:rsid w:val="004861F3"/>
    <w:rsid w:val="0048622D"/>
    <w:rsid w:val="0048624E"/>
    <w:rsid w:val="004862A5"/>
    <w:rsid w:val="00486374"/>
    <w:rsid w:val="00486401"/>
    <w:rsid w:val="0048642D"/>
    <w:rsid w:val="0048642E"/>
    <w:rsid w:val="004864BE"/>
    <w:rsid w:val="004865F9"/>
    <w:rsid w:val="00486777"/>
    <w:rsid w:val="00486784"/>
    <w:rsid w:val="004867DA"/>
    <w:rsid w:val="00486906"/>
    <w:rsid w:val="00486A8C"/>
    <w:rsid w:val="00486BB7"/>
    <w:rsid w:val="00486C6A"/>
    <w:rsid w:val="00486D8A"/>
    <w:rsid w:val="00486EAE"/>
    <w:rsid w:val="00486EC6"/>
    <w:rsid w:val="00486EF6"/>
    <w:rsid w:val="00486F8D"/>
    <w:rsid w:val="00486FEC"/>
    <w:rsid w:val="00487071"/>
    <w:rsid w:val="0048714F"/>
    <w:rsid w:val="00487242"/>
    <w:rsid w:val="00487395"/>
    <w:rsid w:val="0048755D"/>
    <w:rsid w:val="0048762B"/>
    <w:rsid w:val="0048766D"/>
    <w:rsid w:val="00487680"/>
    <w:rsid w:val="00487717"/>
    <w:rsid w:val="004879EA"/>
    <w:rsid w:val="00487BB7"/>
    <w:rsid w:val="00487C8B"/>
    <w:rsid w:val="00487D64"/>
    <w:rsid w:val="00487DA5"/>
    <w:rsid w:val="00487DF3"/>
    <w:rsid w:val="00487F47"/>
    <w:rsid w:val="00490008"/>
    <w:rsid w:val="0049001E"/>
    <w:rsid w:val="00490023"/>
    <w:rsid w:val="0049009C"/>
    <w:rsid w:val="004900D0"/>
    <w:rsid w:val="00490169"/>
    <w:rsid w:val="004901B7"/>
    <w:rsid w:val="0049033E"/>
    <w:rsid w:val="004904A4"/>
    <w:rsid w:val="004906A3"/>
    <w:rsid w:val="00490702"/>
    <w:rsid w:val="00490845"/>
    <w:rsid w:val="00490953"/>
    <w:rsid w:val="004909DB"/>
    <w:rsid w:val="004909E6"/>
    <w:rsid w:val="004909ED"/>
    <w:rsid w:val="00490B3D"/>
    <w:rsid w:val="00490C88"/>
    <w:rsid w:val="00490CCD"/>
    <w:rsid w:val="00490D07"/>
    <w:rsid w:val="00490D53"/>
    <w:rsid w:val="00490DD3"/>
    <w:rsid w:val="00490DFE"/>
    <w:rsid w:val="00490E1C"/>
    <w:rsid w:val="00490EF0"/>
    <w:rsid w:val="00490F49"/>
    <w:rsid w:val="00491052"/>
    <w:rsid w:val="00491100"/>
    <w:rsid w:val="004911AA"/>
    <w:rsid w:val="004911B8"/>
    <w:rsid w:val="004912DE"/>
    <w:rsid w:val="00491389"/>
    <w:rsid w:val="0049147A"/>
    <w:rsid w:val="004915BF"/>
    <w:rsid w:val="00491616"/>
    <w:rsid w:val="0049170A"/>
    <w:rsid w:val="004917B8"/>
    <w:rsid w:val="00491811"/>
    <w:rsid w:val="004919A3"/>
    <w:rsid w:val="004919A7"/>
    <w:rsid w:val="004919FE"/>
    <w:rsid w:val="00491BE6"/>
    <w:rsid w:val="00491C41"/>
    <w:rsid w:val="00491CB2"/>
    <w:rsid w:val="00491DAD"/>
    <w:rsid w:val="00492256"/>
    <w:rsid w:val="004925DA"/>
    <w:rsid w:val="004925E4"/>
    <w:rsid w:val="00492808"/>
    <w:rsid w:val="0049285A"/>
    <w:rsid w:val="00492A9A"/>
    <w:rsid w:val="00492ADE"/>
    <w:rsid w:val="00492ADF"/>
    <w:rsid w:val="00492CBD"/>
    <w:rsid w:val="00492D56"/>
    <w:rsid w:val="00492DBB"/>
    <w:rsid w:val="00492EC7"/>
    <w:rsid w:val="00492F40"/>
    <w:rsid w:val="004931C0"/>
    <w:rsid w:val="004934AF"/>
    <w:rsid w:val="004934F3"/>
    <w:rsid w:val="004935C8"/>
    <w:rsid w:val="00493681"/>
    <w:rsid w:val="0049386C"/>
    <w:rsid w:val="00493900"/>
    <w:rsid w:val="004939A6"/>
    <w:rsid w:val="004939A7"/>
    <w:rsid w:val="004939B9"/>
    <w:rsid w:val="00493A1B"/>
    <w:rsid w:val="00493AA0"/>
    <w:rsid w:val="00493B08"/>
    <w:rsid w:val="00493CE6"/>
    <w:rsid w:val="00493EE0"/>
    <w:rsid w:val="0049405E"/>
    <w:rsid w:val="004941E2"/>
    <w:rsid w:val="004942B7"/>
    <w:rsid w:val="004942C7"/>
    <w:rsid w:val="004942CD"/>
    <w:rsid w:val="004943A0"/>
    <w:rsid w:val="004944ED"/>
    <w:rsid w:val="00494549"/>
    <w:rsid w:val="00494557"/>
    <w:rsid w:val="0049456E"/>
    <w:rsid w:val="0049462B"/>
    <w:rsid w:val="004947A3"/>
    <w:rsid w:val="00494911"/>
    <w:rsid w:val="00494913"/>
    <w:rsid w:val="00494B97"/>
    <w:rsid w:val="00494B9D"/>
    <w:rsid w:val="00494D2F"/>
    <w:rsid w:val="00494E16"/>
    <w:rsid w:val="00495090"/>
    <w:rsid w:val="004951C4"/>
    <w:rsid w:val="004952E5"/>
    <w:rsid w:val="004953DC"/>
    <w:rsid w:val="004955B1"/>
    <w:rsid w:val="004955E5"/>
    <w:rsid w:val="0049579E"/>
    <w:rsid w:val="004957F5"/>
    <w:rsid w:val="0049580A"/>
    <w:rsid w:val="00495831"/>
    <w:rsid w:val="0049583D"/>
    <w:rsid w:val="00495C5C"/>
    <w:rsid w:val="00495CD2"/>
    <w:rsid w:val="00495D1C"/>
    <w:rsid w:val="00495E07"/>
    <w:rsid w:val="00496155"/>
    <w:rsid w:val="00496228"/>
    <w:rsid w:val="00496422"/>
    <w:rsid w:val="0049684F"/>
    <w:rsid w:val="0049699F"/>
    <w:rsid w:val="004969D1"/>
    <w:rsid w:val="00496A78"/>
    <w:rsid w:val="00496ADA"/>
    <w:rsid w:val="00496B09"/>
    <w:rsid w:val="00496BB7"/>
    <w:rsid w:val="00496BFE"/>
    <w:rsid w:val="00496C7A"/>
    <w:rsid w:val="00496D46"/>
    <w:rsid w:val="00496E3E"/>
    <w:rsid w:val="00496E6B"/>
    <w:rsid w:val="00496EA8"/>
    <w:rsid w:val="00496EED"/>
    <w:rsid w:val="0049707D"/>
    <w:rsid w:val="0049726D"/>
    <w:rsid w:val="00497319"/>
    <w:rsid w:val="004973AC"/>
    <w:rsid w:val="004973C8"/>
    <w:rsid w:val="00497468"/>
    <w:rsid w:val="004975D8"/>
    <w:rsid w:val="00497720"/>
    <w:rsid w:val="00497814"/>
    <w:rsid w:val="004979D5"/>
    <w:rsid w:val="00497BD1"/>
    <w:rsid w:val="00497BD3"/>
    <w:rsid w:val="00497D26"/>
    <w:rsid w:val="00497FA9"/>
    <w:rsid w:val="0049FDD9"/>
    <w:rsid w:val="004A00F0"/>
    <w:rsid w:val="004A0122"/>
    <w:rsid w:val="004A024B"/>
    <w:rsid w:val="004A0556"/>
    <w:rsid w:val="004A0558"/>
    <w:rsid w:val="004A07E3"/>
    <w:rsid w:val="004A0961"/>
    <w:rsid w:val="004A0A63"/>
    <w:rsid w:val="004A0BB9"/>
    <w:rsid w:val="004A0C85"/>
    <w:rsid w:val="004A0E8F"/>
    <w:rsid w:val="004A0EB9"/>
    <w:rsid w:val="004A1110"/>
    <w:rsid w:val="004A121E"/>
    <w:rsid w:val="004A1227"/>
    <w:rsid w:val="004A12E8"/>
    <w:rsid w:val="004A1366"/>
    <w:rsid w:val="004A1393"/>
    <w:rsid w:val="004A139F"/>
    <w:rsid w:val="004A1433"/>
    <w:rsid w:val="004A1441"/>
    <w:rsid w:val="004A1680"/>
    <w:rsid w:val="004A16C2"/>
    <w:rsid w:val="004A1709"/>
    <w:rsid w:val="004A1785"/>
    <w:rsid w:val="004A17D4"/>
    <w:rsid w:val="004A18BD"/>
    <w:rsid w:val="004A18E4"/>
    <w:rsid w:val="004A1A87"/>
    <w:rsid w:val="004A1BDC"/>
    <w:rsid w:val="004A1C4A"/>
    <w:rsid w:val="004A1CC2"/>
    <w:rsid w:val="004A1DAE"/>
    <w:rsid w:val="004A1E5D"/>
    <w:rsid w:val="004A20B4"/>
    <w:rsid w:val="004A21FD"/>
    <w:rsid w:val="004A2354"/>
    <w:rsid w:val="004A2632"/>
    <w:rsid w:val="004A26E1"/>
    <w:rsid w:val="004A2735"/>
    <w:rsid w:val="004A286D"/>
    <w:rsid w:val="004A28AC"/>
    <w:rsid w:val="004A28EF"/>
    <w:rsid w:val="004A28F3"/>
    <w:rsid w:val="004A29CA"/>
    <w:rsid w:val="004A2B58"/>
    <w:rsid w:val="004A2C3B"/>
    <w:rsid w:val="004A2C5F"/>
    <w:rsid w:val="004A2C90"/>
    <w:rsid w:val="004A2CB5"/>
    <w:rsid w:val="004A2D13"/>
    <w:rsid w:val="004A2D73"/>
    <w:rsid w:val="004A2DFA"/>
    <w:rsid w:val="004A2E5B"/>
    <w:rsid w:val="004A2E6E"/>
    <w:rsid w:val="004A2F2D"/>
    <w:rsid w:val="004A2FAF"/>
    <w:rsid w:val="004A2FB6"/>
    <w:rsid w:val="004A340F"/>
    <w:rsid w:val="004A343F"/>
    <w:rsid w:val="004A347A"/>
    <w:rsid w:val="004A3491"/>
    <w:rsid w:val="004A3499"/>
    <w:rsid w:val="004A357E"/>
    <w:rsid w:val="004A36F8"/>
    <w:rsid w:val="004A3727"/>
    <w:rsid w:val="004A3756"/>
    <w:rsid w:val="004A37A9"/>
    <w:rsid w:val="004A3836"/>
    <w:rsid w:val="004A389A"/>
    <w:rsid w:val="004A394C"/>
    <w:rsid w:val="004A3A58"/>
    <w:rsid w:val="004A3A66"/>
    <w:rsid w:val="004A3C48"/>
    <w:rsid w:val="004A3CD5"/>
    <w:rsid w:val="004A3CD8"/>
    <w:rsid w:val="004A3DDB"/>
    <w:rsid w:val="004A3E20"/>
    <w:rsid w:val="004A3F1D"/>
    <w:rsid w:val="004A3F42"/>
    <w:rsid w:val="004A3F5F"/>
    <w:rsid w:val="004A3F6D"/>
    <w:rsid w:val="004A4082"/>
    <w:rsid w:val="004A4131"/>
    <w:rsid w:val="004A41C1"/>
    <w:rsid w:val="004A4318"/>
    <w:rsid w:val="004A4352"/>
    <w:rsid w:val="004A45F5"/>
    <w:rsid w:val="004A4664"/>
    <w:rsid w:val="004A46C6"/>
    <w:rsid w:val="004A46D2"/>
    <w:rsid w:val="004A4854"/>
    <w:rsid w:val="004A4B97"/>
    <w:rsid w:val="004A4E86"/>
    <w:rsid w:val="004A4F24"/>
    <w:rsid w:val="004A4F27"/>
    <w:rsid w:val="004A4F53"/>
    <w:rsid w:val="004A4F96"/>
    <w:rsid w:val="004A4F98"/>
    <w:rsid w:val="004A4FD2"/>
    <w:rsid w:val="004A5089"/>
    <w:rsid w:val="004A5126"/>
    <w:rsid w:val="004A5321"/>
    <w:rsid w:val="004A5339"/>
    <w:rsid w:val="004A53A8"/>
    <w:rsid w:val="004A5498"/>
    <w:rsid w:val="004A5582"/>
    <w:rsid w:val="004A572D"/>
    <w:rsid w:val="004A5868"/>
    <w:rsid w:val="004A5A4F"/>
    <w:rsid w:val="004A5B20"/>
    <w:rsid w:val="004A5D0B"/>
    <w:rsid w:val="004A5D56"/>
    <w:rsid w:val="004A5D5E"/>
    <w:rsid w:val="004A5E1A"/>
    <w:rsid w:val="004A5E4C"/>
    <w:rsid w:val="004A5F7F"/>
    <w:rsid w:val="004A61A6"/>
    <w:rsid w:val="004A6270"/>
    <w:rsid w:val="004A6272"/>
    <w:rsid w:val="004A62AB"/>
    <w:rsid w:val="004A63A0"/>
    <w:rsid w:val="004A64C3"/>
    <w:rsid w:val="004A6560"/>
    <w:rsid w:val="004A6773"/>
    <w:rsid w:val="004A67C6"/>
    <w:rsid w:val="004A68CD"/>
    <w:rsid w:val="004A69C7"/>
    <w:rsid w:val="004A6B16"/>
    <w:rsid w:val="004A6CC3"/>
    <w:rsid w:val="004A6D32"/>
    <w:rsid w:val="004A6EDA"/>
    <w:rsid w:val="004A6F49"/>
    <w:rsid w:val="004A6FF6"/>
    <w:rsid w:val="004A75B3"/>
    <w:rsid w:val="004A7658"/>
    <w:rsid w:val="004A7673"/>
    <w:rsid w:val="004A76E7"/>
    <w:rsid w:val="004A77DD"/>
    <w:rsid w:val="004A7A0E"/>
    <w:rsid w:val="004A7A10"/>
    <w:rsid w:val="004A7AC5"/>
    <w:rsid w:val="004A7C0F"/>
    <w:rsid w:val="004A7D01"/>
    <w:rsid w:val="004A7D60"/>
    <w:rsid w:val="004A7FCE"/>
    <w:rsid w:val="004AF80F"/>
    <w:rsid w:val="004B0009"/>
    <w:rsid w:val="004B0438"/>
    <w:rsid w:val="004B0670"/>
    <w:rsid w:val="004B0848"/>
    <w:rsid w:val="004B099B"/>
    <w:rsid w:val="004B0F84"/>
    <w:rsid w:val="004B0F86"/>
    <w:rsid w:val="004B0FD2"/>
    <w:rsid w:val="004B0FE7"/>
    <w:rsid w:val="004B107B"/>
    <w:rsid w:val="004B111B"/>
    <w:rsid w:val="004B1174"/>
    <w:rsid w:val="004B1213"/>
    <w:rsid w:val="004B131C"/>
    <w:rsid w:val="004B1455"/>
    <w:rsid w:val="004B14F2"/>
    <w:rsid w:val="004B1654"/>
    <w:rsid w:val="004B176F"/>
    <w:rsid w:val="004B17CC"/>
    <w:rsid w:val="004B190A"/>
    <w:rsid w:val="004B1B9F"/>
    <w:rsid w:val="004B1C69"/>
    <w:rsid w:val="004B1D11"/>
    <w:rsid w:val="004B1DE1"/>
    <w:rsid w:val="004B1E00"/>
    <w:rsid w:val="004B1E7A"/>
    <w:rsid w:val="004B1F30"/>
    <w:rsid w:val="004B20CB"/>
    <w:rsid w:val="004B2142"/>
    <w:rsid w:val="004B21C3"/>
    <w:rsid w:val="004B22E9"/>
    <w:rsid w:val="004B2492"/>
    <w:rsid w:val="004B24EE"/>
    <w:rsid w:val="004B26A0"/>
    <w:rsid w:val="004B26B2"/>
    <w:rsid w:val="004B2775"/>
    <w:rsid w:val="004B2891"/>
    <w:rsid w:val="004B291E"/>
    <w:rsid w:val="004B2AFA"/>
    <w:rsid w:val="004B2C05"/>
    <w:rsid w:val="004B2E0D"/>
    <w:rsid w:val="004B2EEF"/>
    <w:rsid w:val="004B2F06"/>
    <w:rsid w:val="004B310C"/>
    <w:rsid w:val="004B337D"/>
    <w:rsid w:val="004B3567"/>
    <w:rsid w:val="004B35EA"/>
    <w:rsid w:val="004B3615"/>
    <w:rsid w:val="004B374F"/>
    <w:rsid w:val="004B391B"/>
    <w:rsid w:val="004B3A87"/>
    <w:rsid w:val="004B3A9C"/>
    <w:rsid w:val="004B3AB2"/>
    <w:rsid w:val="004B3BAC"/>
    <w:rsid w:val="004B3D07"/>
    <w:rsid w:val="004B3D52"/>
    <w:rsid w:val="004B3E85"/>
    <w:rsid w:val="004B3E88"/>
    <w:rsid w:val="004B3FF5"/>
    <w:rsid w:val="004B40F5"/>
    <w:rsid w:val="004B432E"/>
    <w:rsid w:val="004B4361"/>
    <w:rsid w:val="004B43F7"/>
    <w:rsid w:val="004B4518"/>
    <w:rsid w:val="004B46A6"/>
    <w:rsid w:val="004B46C9"/>
    <w:rsid w:val="004B4712"/>
    <w:rsid w:val="004B484F"/>
    <w:rsid w:val="004B48CA"/>
    <w:rsid w:val="004B4995"/>
    <w:rsid w:val="004B4B42"/>
    <w:rsid w:val="004B4B80"/>
    <w:rsid w:val="004B4BCF"/>
    <w:rsid w:val="004B4C18"/>
    <w:rsid w:val="004B4CCB"/>
    <w:rsid w:val="004B4D11"/>
    <w:rsid w:val="004B4D59"/>
    <w:rsid w:val="004B4DC0"/>
    <w:rsid w:val="004B4EDD"/>
    <w:rsid w:val="004B51C9"/>
    <w:rsid w:val="004B52CE"/>
    <w:rsid w:val="004B54D7"/>
    <w:rsid w:val="004B54FA"/>
    <w:rsid w:val="004B5AC3"/>
    <w:rsid w:val="004B5C45"/>
    <w:rsid w:val="004B5E31"/>
    <w:rsid w:val="004B5E65"/>
    <w:rsid w:val="004B5EC1"/>
    <w:rsid w:val="004B5EC3"/>
    <w:rsid w:val="004B5EF0"/>
    <w:rsid w:val="004B60E7"/>
    <w:rsid w:val="004B6106"/>
    <w:rsid w:val="004B616F"/>
    <w:rsid w:val="004B62E5"/>
    <w:rsid w:val="004B6489"/>
    <w:rsid w:val="004B6553"/>
    <w:rsid w:val="004B66B2"/>
    <w:rsid w:val="004B67A7"/>
    <w:rsid w:val="004B67B8"/>
    <w:rsid w:val="004B68F8"/>
    <w:rsid w:val="004B6993"/>
    <w:rsid w:val="004B6A45"/>
    <w:rsid w:val="004B6C42"/>
    <w:rsid w:val="004B6CF3"/>
    <w:rsid w:val="004B6DBC"/>
    <w:rsid w:val="004B7027"/>
    <w:rsid w:val="004B705C"/>
    <w:rsid w:val="004B70E3"/>
    <w:rsid w:val="004B7159"/>
    <w:rsid w:val="004B718E"/>
    <w:rsid w:val="004B72AD"/>
    <w:rsid w:val="004B739B"/>
    <w:rsid w:val="004B7442"/>
    <w:rsid w:val="004B74EF"/>
    <w:rsid w:val="004B7514"/>
    <w:rsid w:val="004B75A4"/>
    <w:rsid w:val="004B75BA"/>
    <w:rsid w:val="004B7694"/>
    <w:rsid w:val="004B7813"/>
    <w:rsid w:val="004B79B3"/>
    <w:rsid w:val="004B79EA"/>
    <w:rsid w:val="004B7A0C"/>
    <w:rsid w:val="004B7A21"/>
    <w:rsid w:val="004B7A5E"/>
    <w:rsid w:val="004B7BF1"/>
    <w:rsid w:val="004B7C2F"/>
    <w:rsid w:val="004B7DEF"/>
    <w:rsid w:val="004B7DFD"/>
    <w:rsid w:val="004B7E10"/>
    <w:rsid w:val="004B7EB3"/>
    <w:rsid w:val="004B7F12"/>
    <w:rsid w:val="004B7FB0"/>
    <w:rsid w:val="004B7FE3"/>
    <w:rsid w:val="004C0032"/>
    <w:rsid w:val="004C009B"/>
    <w:rsid w:val="004C0109"/>
    <w:rsid w:val="004C0121"/>
    <w:rsid w:val="004C01BD"/>
    <w:rsid w:val="004C01EB"/>
    <w:rsid w:val="004C0235"/>
    <w:rsid w:val="004C02A9"/>
    <w:rsid w:val="004C0317"/>
    <w:rsid w:val="004C037F"/>
    <w:rsid w:val="004C038F"/>
    <w:rsid w:val="004C04DA"/>
    <w:rsid w:val="004C0531"/>
    <w:rsid w:val="004C065A"/>
    <w:rsid w:val="004C068A"/>
    <w:rsid w:val="004C0983"/>
    <w:rsid w:val="004C0A43"/>
    <w:rsid w:val="004C0AF1"/>
    <w:rsid w:val="004C0B74"/>
    <w:rsid w:val="004C0BD9"/>
    <w:rsid w:val="004C0BDB"/>
    <w:rsid w:val="004C0C0C"/>
    <w:rsid w:val="004C0C46"/>
    <w:rsid w:val="004C0DEF"/>
    <w:rsid w:val="004C1033"/>
    <w:rsid w:val="004C108B"/>
    <w:rsid w:val="004C10C9"/>
    <w:rsid w:val="004C10D4"/>
    <w:rsid w:val="004C1192"/>
    <w:rsid w:val="004C11A9"/>
    <w:rsid w:val="004C1234"/>
    <w:rsid w:val="004C127D"/>
    <w:rsid w:val="004C1297"/>
    <w:rsid w:val="004C12D9"/>
    <w:rsid w:val="004C180C"/>
    <w:rsid w:val="004C1861"/>
    <w:rsid w:val="004C19B8"/>
    <w:rsid w:val="004C19F5"/>
    <w:rsid w:val="004C1A22"/>
    <w:rsid w:val="004C1B30"/>
    <w:rsid w:val="004C1C22"/>
    <w:rsid w:val="004C1C97"/>
    <w:rsid w:val="004C1E4F"/>
    <w:rsid w:val="004C1FED"/>
    <w:rsid w:val="004C1FF9"/>
    <w:rsid w:val="004C20E8"/>
    <w:rsid w:val="004C2170"/>
    <w:rsid w:val="004C226A"/>
    <w:rsid w:val="004C2560"/>
    <w:rsid w:val="004C2620"/>
    <w:rsid w:val="004C26B5"/>
    <w:rsid w:val="004C2917"/>
    <w:rsid w:val="004C2D85"/>
    <w:rsid w:val="004C2E1C"/>
    <w:rsid w:val="004C2E53"/>
    <w:rsid w:val="004C2E7A"/>
    <w:rsid w:val="004C2EFA"/>
    <w:rsid w:val="004C2F35"/>
    <w:rsid w:val="004C3000"/>
    <w:rsid w:val="004C310A"/>
    <w:rsid w:val="004C32D4"/>
    <w:rsid w:val="004C343B"/>
    <w:rsid w:val="004C34D7"/>
    <w:rsid w:val="004C3576"/>
    <w:rsid w:val="004C3633"/>
    <w:rsid w:val="004C3697"/>
    <w:rsid w:val="004C36CB"/>
    <w:rsid w:val="004C36E8"/>
    <w:rsid w:val="004C3763"/>
    <w:rsid w:val="004C3768"/>
    <w:rsid w:val="004C3819"/>
    <w:rsid w:val="004C399D"/>
    <w:rsid w:val="004C39C6"/>
    <w:rsid w:val="004C3B67"/>
    <w:rsid w:val="004C3CE0"/>
    <w:rsid w:val="004C3CE4"/>
    <w:rsid w:val="004C3D3D"/>
    <w:rsid w:val="004C3E26"/>
    <w:rsid w:val="004C3EB2"/>
    <w:rsid w:val="004C403F"/>
    <w:rsid w:val="004C406F"/>
    <w:rsid w:val="004C40B8"/>
    <w:rsid w:val="004C46BC"/>
    <w:rsid w:val="004C490A"/>
    <w:rsid w:val="004C4951"/>
    <w:rsid w:val="004C4AAE"/>
    <w:rsid w:val="004C4B87"/>
    <w:rsid w:val="004C4C6A"/>
    <w:rsid w:val="004C4C7A"/>
    <w:rsid w:val="004C4CD6"/>
    <w:rsid w:val="004C4CE1"/>
    <w:rsid w:val="004C4DE8"/>
    <w:rsid w:val="004C4E82"/>
    <w:rsid w:val="004C4F39"/>
    <w:rsid w:val="004C4F3E"/>
    <w:rsid w:val="004C5120"/>
    <w:rsid w:val="004C51A3"/>
    <w:rsid w:val="004C51E4"/>
    <w:rsid w:val="004C52AE"/>
    <w:rsid w:val="004C53EE"/>
    <w:rsid w:val="004C549D"/>
    <w:rsid w:val="004C54D8"/>
    <w:rsid w:val="004C54FD"/>
    <w:rsid w:val="004C554F"/>
    <w:rsid w:val="004C5575"/>
    <w:rsid w:val="004C570E"/>
    <w:rsid w:val="004C5838"/>
    <w:rsid w:val="004C5876"/>
    <w:rsid w:val="004C588B"/>
    <w:rsid w:val="004C58D5"/>
    <w:rsid w:val="004C5AF1"/>
    <w:rsid w:val="004C5B56"/>
    <w:rsid w:val="004C5B65"/>
    <w:rsid w:val="004C5BB8"/>
    <w:rsid w:val="004C5C04"/>
    <w:rsid w:val="004C5C42"/>
    <w:rsid w:val="004C5CAA"/>
    <w:rsid w:val="004C5CE2"/>
    <w:rsid w:val="004C5D41"/>
    <w:rsid w:val="004C5D48"/>
    <w:rsid w:val="004C5DEA"/>
    <w:rsid w:val="004C5E23"/>
    <w:rsid w:val="004C5E7A"/>
    <w:rsid w:val="004C5EDC"/>
    <w:rsid w:val="004C5F21"/>
    <w:rsid w:val="004C60C3"/>
    <w:rsid w:val="004C6176"/>
    <w:rsid w:val="004C6194"/>
    <w:rsid w:val="004C61E6"/>
    <w:rsid w:val="004C6240"/>
    <w:rsid w:val="004C624B"/>
    <w:rsid w:val="004C63D7"/>
    <w:rsid w:val="004C6417"/>
    <w:rsid w:val="004C643B"/>
    <w:rsid w:val="004C645E"/>
    <w:rsid w:val="004C647D"/>
    <w:rsid w:val="004C6572"/>
    <w:rsid w:val="004C6584"/>
    <w:rsid w:val="004C6606"/>
    <w:rsid w:val="004C662E"/>
    <w:rsid w:val="004C6703"/>
    <w:rsid w:val="004C693F"/>
    <w:rsid w:val="004C694D"/>
    <w:rsid w:val="004C6A9C"/>
    <w:rsid w:val="004C6AF3"/>
    <w:rsid w:val="004C6B8C"/>
    <w:rsid w:val="004C6BCA"/>
    <w:rsid w:val="004C6BCB"/>
    <w:rsid w:val="004C6D31"/>
    <w:rsid w:val="004C6D75"/>
    <w:rsid w:val="004C6DA6"/>
    <w:rsid w:val="004C6DBD"/>
    <w:rsid w:val="004C6F11"/>
    <w:rsid w:val="004C6FA9"/>
    <w:rsid w:val="004C6FDC"/>
    <w:rsid w:val="004C7089"/>
    <w:rsid w:val="004C70E7"/>
    <w:rsid w:val="004C711A"/>
    <w:rsid w:val="004C7150"/>
    <w:rsid w:val="004C7373"/>
    <w:rsid w:val="004C73A0"/>
    <w:rsid w:val="004C7457"/>
    <w:rsid w:val="004C746C"/>
    <w:rsid w:val="004C7552"/>
    <w:rsid w:val="004C75C5"/>
    <w:rsid w:val="004C75F7"/>
    <w:rsid w:val="004C7621"/>
    <w:rsid w:val="004C7654"/>
    <w:rsid w:val="004C7693"/>
    <w:rsid w:val="004C776F"/>
    <w:rsid w:val="004C78A6"/>
    <w:rsid w:val="004C7968"/>
    <w:rsid w:val="004C7A0F"/>
    <w:rsid w:val="004C7A47"/>
    <w:rsid w:val="004C7B9C"/>
    <w:rsid w:val="004C7CAA"/>
    <w:rsid w:val="004C7D7A"/>
    <w:rsid w:val="004C7ED4"/>
    <w:rsid w:val="004D006B"/>
    <w:rsid w:val="004D0161"/>
    <w:rsid w:val="004D01A0"/>
    <w:rsid w:val="004D0336"/>
    <w:rsid w:val="004D0351"/>
    <w:rsid w:val="004D0450"/>
    <w:rsid w:val="004D0529"/>
    <w:rsid w:val="004D06A4"/>
    <w:rsid w:val="004D0780"/>
    <w:rsid w:val="004D0AAB"/>
    <w:rsid w:val="004D0B2C"/>
    <w:rsid w:val="004D0CF6"/>
    <w:rsid w:val="004D0DC9"/>
    <w:rsid w:val="004D0F70"/>
    <w:rsid w:val="004D0F74"/>
    <w:rsid w:val="004D0FED"/>
    <w:rsid w:val="004D0FF0"/>
    <w:rsid w:val="004D100C"/>
    <w:rsid w:val="004D11B1"/>
    <w:rsid w:val="004D124E"/>
    <w:rsid w:val="004D129F"/>
    <w:rsid w:val="004D142C"/>
    <w:rsid w:val="004D1522"/>
    <w:rsid w:val="004D157E"/>
    <w:rsid w:val="004D15C0"/>
    <w:rsid w:val="004D1671"/>
    <w:rsid w:val="004D1886"/>
    <w:rsid w:val="004D1918"/>
    <w:rsid w:val="004D1D5C"/>
    <w:rsid w:val="004D1D87"/>
    <w:rsid w:val="004D1EDC"/>
    <w:rsid w:val="004D1EEA"/>
    <w:rsid w:val="004D1F15"/>
    <w:rsid w:val="004D1FAE"/>
    <w:rsid w:val="004D1FB3"/>
    <w:rsid w:val="004D1FDA"/>
    <w:rsid w:val="004D2039"/>
    <w:rsid w:val="004D2155"/>
    <w:rsid w:val="004D24C1"/>
    <w:rsid w:val="004D2690"/>
    <w:rsid w:val="004D2788"/>
    <w:rsid w:val="004D2849"/>
    <w:rsid w:val="004D2879"/>
    <w:rsid w:val="004D287E"/>
    <w:rsid w:val="004D2892"/>
    <w:rsid w:val="004D295F"/>
    <w:rsid w:val="004D2AD3"/>
    <w:rsid w:val="004D2DF3"/>
    <w:rsid w:val="004D2ECF"/>
    <w:rsid w:val="004D30C1"/>
    <w:rsid w:val="004D30C3"/>
    <w:rsid w:val="004D3181"/>
    <w:rsid w:val="004D3269"/>
    <w:rsid w:val="004D336F"/>
    <w:rsid w:val="004D3385"/>
    <w:rsid w:val="004D3430"/>
    <w:rsid w:val="004D353A"/>
    <w:rsid w:val="004D3653"/>
    <w:rsid w:val="004D36F5"/>
    <w:rsid w:val="004D3724"/>
    <w:rsid w:val="004D376D"/>
    <w:rsid w:val="004D39AF"/>
    <w:rsid w:val="004D3A82"/>
    <w:rsid w:val="004D3AB8"/>
    <w:rsid w:val="004D3BD0"/>
    <w:rsid w:val="004D3C20"/>
    <w:rsid w:val="004D3CB9"/>
    <w:rsid w:val="004D3F5A"/>
    <w:rsid w:val="004D3FF4"/>
    <w:rsid w:val="004D40E4"/>
    <w:rsid w:val="004D41E7"/>
    <w:rsid w:val="004D42BC"/>
    <w:rsid w:val="004D430C"/>
    <w:rsid w:val="004D44B5"/>
    <w:rsid w:val="004D4A3B"/>
    <w:rsid w:val="004D4AF6"/>
    <w:rsid w:val="004D4C4F"/>
    <w:rsid w:val="004D4C85"/>
    <w:rsid w:val="004D5034"/>
    <w:rsid w:val="004D5039"/>
    <w:rsid w:val="004D50D5"/>
    <w:rsid w:val="004D51DD"/>
    <w:rsid w:val="004D52EB"/>
    <w:rsid w:val="004D5582"/>
    <w:rsid w:val="004D5591"/>
    <w:rsid w:val="004D57E5"/>
    <w:rsid w:val="004D5946"/>
    <w:rsid w:val="004D5A7A"/>
    <w:rsid w:val="004D5AC8"/>
    <w:rsid w:val="004D5BAC"/>
    <w:rsid w:val="004D5C56"/>
    <w:rsid w:val="004D5C58"/>
    <w:rsid w:val="004D5C7F"/>
    <w:rsid w:val="004D5D5C"/>
    <w:rsid w:val="004D5EE9"/>
    <w:rsid w:val="004D5FC7"/>
    <w:rsid w:val="004D604E"/>
    <w:rsid w:val="004D629A"/>
    <w:rsid w:val="004D62D2"/>
    <w:rsid w:val="004D6550"/>
    <w:rsid w:val="004D6567"/>
    <w:rsid w:val="004D6A30"/>
    <w:rsid w:val="004D6AB9"/>
    <w:rsid w:val="004D6B38"/>
    <w:rsid w:val="004D6CFF"/>
    <w:rsid w:val="004D6D1E"/>
    <w:rsid w:val="004D6E10"/>
    <w:rsid w:val="004D6E9D"/>
    <w:rsid w:val="004D6EF2"/>
    <w:rsid w:val="004D6F59"/>
    <w:rsid w:val="004D6FE6"/>
    <w:rsid w:val="004D706B"/>
    <w:rsid w:val="004D7207"/>
    <w:rsid w:val="004D7346"/>
    <w:rsid w:val="004D742C"/>
    <w:rsid w:val="004D745C"/>
    <w:rsid w:val="004D74C0"/>
    <w:rsid w:val="004D7604"/>
    <w:rsid w:val="004D760B"/>
    <w:rsid w:val="004D764C"/>
    <w:rsid w:val="004D771A"/>
    <w:rsid w:val="004D7861"/>
    <w:rsid w:val="004D78DC"/>
    <w:rsid w:val="004D798A"/>
    <w:rsid w:val="004D7A64"/>
    <w:rsid w:val="004D7B19"/>
    <w:rsid w:val="004D7C1E"/>
    <w:rsid w:val="004D7E40"/>
    <w:rsid w:val="004DA874"/>
    <w:rsid w:val="004DDD7F"/>
    <w:rsid w:val="004E0076"/>
    <w:rsid w:val="004E00D0"/>
    <w:rsid w:val="004E0102"/>
    <w:rsid w:val="004E0125"/>
    <w:rsid w:val="004E03F0"/>
    <w:rsid w:val="004E04C8"/>
    <w:rsid w:val="004E05A1"/>
    <w:rsid w:val="004E05BB"/>
    <w:rsid w:val="004E05F9"/>
    <w:rsid w:val="004E0669"/>
    <w:rsid w:val="004E0683"/>
    <w:rsid w:val="004E07A7"/>
    <w:rsid w:val="004E07CE"/>
    <w:rsid w:val="004E08EC"/>
    <w:rsid w:val="004E0A1B"/>
    <w:rsid w:val="004E0A84"/>
    <w:rsid w:val="004E0AE7"/>
    <w:rsid w:val="004E0B76"/>
    <w:rsid w:val="004E0DDF"/>
    <w:rsid w:val="004E1043"/>
    <w:rsid w:val="004E10C4"/>
    <w:rsid w:val="004E1325"/>
    <w:rsid w:val="004E1349"/>
    <w:rsid w:val="004E14DD"/>
    <w:rsid w:val="004E1755"/>
    <w:rsid w:val="004E18BC"/>
    <w:rsid w:val="004E19C4"/>
    <w:rsid w:val="004E1A8D"/>
    <w:rsid w:val="004E1A91"/>
    <w:rsid w:val="004E1AC1"/>
    <w:rsid w:val="004E1C29"/>
    <w:rsid w:val="004E1CE4"/>
    <w:rsid w:val="004E1D45"/>
    <w:rsid w:val="004E1D4C"/>
    <w:rsid w:val="004E1D71"/>
    <w:rsid w:val="004E1E4B"/>
    <w:rsid w:val="004E1E4F"/>
    <w:rsid w:val="004E1EA4"/>
    <w:rsid w:val="004E1F80"/>
    <w:rsid w:val="004E1FC9"/>
    <w:rsid w:val="004E20C7"/>
    <w:rsid w:val="004E20D3"/>
    <w:rsid w:val="004E2334"/>
    <w:rsid w:val="004E2389"/>
    <w:rsid w:val="004E23DB"/>
    <w:rsid w:val="004E23E6"/>
    <w:rsid w:val="004E23EC"/>
    <w:rsid w:val="004E2422"/>
    <w:rsid w:val="004E2424"/>
    <w:rsid w:val="004E257D"/>
    <w:rsid w:val="004E2583"/>
    <w:rsid w:val="004E2593"/>
    <w:rsid w:val="004E2696"/>
    <w:rsid w:val="004E2828"/>
    <w:rsid w:val="004E2909"/>
    <w:rsid w:val="004E29C7"/>
    <w:rsid w:val="004E29E1"/>
    <w:rsid w:val="004E2A2F"/>
    <w:rsid w:val="004E2A34"/>
    <w:rsid w:val="004E2AA9"/>
    <w:rsid w:val="004E2C7B"/>
    <w:rsid w:val="004E2DFE"/>
    <w:rsid w:val="004E2EA9"/>
    <w:rsid w:val="004E301E"/>
    <w:rsid w:val="004E30BB"/>
    <w:rsid w:val="004E310D"/>
    <w:rsid w:val="004E314C"/>
    <w:rsid w:val="004E3390"/>
    <w:rsid w:val="004E3522"/>
    <w:rsid w:val="004E3539"/>
    <w:rsid w:val="004E35F9"/>
    <w:rsid w:val="004E36D4"/>
    <w:rsid w:val="004E38C2"/>
    <w:rsid w:val="004E398E"/>
    <w:rsid w:val="004E3A69"/>
    <w:rsid w:val="004E3D35"/>
    <w:rsid w:val="004E3D96"/>
    <w:rsid w:val="004E3DCA"/>
    <w:rsid w:val="004E3E1A"/>
    <w:rsid w:val="004E3F90"/>
    <w:rsid w:val="004E40D8"/>
    <w:rsid w:val="004E4205"/>
    <w:rsid w:val="004E4333"/>
    <w:rsid w:val="004E459A"/>
    <w:rsid w:val="004E4668"/>
    <w:rsid w:val="004E4846"/>
    <w:rsid w:val="004E4A27"/>
    <w:rsid w:val="004E4A8F"/>
    <w:rsid w:val="004E4B3C"/>
    <w:rsid w:val="004E4C22"/>
    <w:rsid w:val="004E4C83"/>
    <w:rsid w:val="004E4D4B"/>
    <w:rsid w:val="004E4D52"/>
    <w:rsid w:val="004E4F38"/>
    <w:rsid w:val="004E50AE"/>
    <w:rsid w:val="004E5272"/>
    <w:rsid w:val="004E53DE"/>
    <w:rsid w:val="004E543F"/>
    <w:rsid w:val="004E565F"/>
    <w:rsid w:val="004E5716"/>
    <w:rsid w:val="004E57C5"/>
    <w:rsid w:val="004E57FB"/>
    <w:rsid w:val="004E5883"/>
    <w:rsid w:val="004E589C"/>
    <w:rsid w:val="004E5971"/>
    <w:rsid w:val="004E5A08"/>
    <w:rsid w:val="004E5AA6"/>
    <w:rsid w:val="004E5AC1"/>
    <w:rsid w:val="004E5B51"/>
    <w:rsid w:val="004E5B58"/>
    <w:rsid w:val="004E5B86"/>
    <w:rsid w:val="004E5BC7"/>
    <w:rsid w:val="004E5C9E"/>
    <w:rsid w:val="004E5D1C"/>
    <w:rsid w:val="004E5E60"/>
    <w:rsid w:val="004E5E98"/>
    <w:rsid w:val="004E5EBB"/>
    <w:rsid w:val="004E5F7D"/>
    <w:rsid w:val="004E5FD5"/>
    <w:rsid w:val="004E604C"/>
    <w:rsid w:val="004E627E"/>
    <w:rsid w:val="004E62A7"/>
    <w:rsid w:val="004E62AB"/>
    <w:rsid w:val="004E62F4"/>
    <w:rsid w:val="004E6321"/>
    <w:rsid w:val="004E646C"/>
    <w:rsid w:val="004E694A"/>
    <w:rsid w:val="004E6B3C"/>
    <w:rsid w:val="004E6B90"/>
    <w:rsid w:val="004E6C19"/>
    <w:rsid w:val="004E6DC4"/>
    <w:rsid w:val="004E6F5E"/>
    <w:rsid w:val="004E6F9C"/>
    <w:rsid w:val="004E6FC8"/>
    <w:rsid w:val="004E7099"/>
    <w:rsid w:val="004E7122"/>
    <w:rsid w:val="004E71F9"/>
    <w:rsid w:val="004E7266"/>
    <w:rsid w:val="004E7288"/>
    <w:rsid w:val="004E72AE"/>
    <w:rsid w:val="004E72DC"/>
    <w:rsid w:val="004E7342"/>
    <w:rsid w:val="004E73CE"/>
    <w:rsid w:val="004E7423"/>
    <w:rsid w:val="004E750F"/>
    <w:rsid w:val="004E767C"/>
    <w:rsid w:val="004E7689"/>
    <w:rsid w:val="004E7793"/>
    <w:rsid w:val="004E77AD"/>
    <w:rsid w:val="004E785C"/>
    <w:rsid w:val="004E78FD"/>
    <w:rsid w:val="004E7906"/>
    <w:rsid w:val="004E7912"/>
    <w:rsid w:val="004E793A"/>
    <w:rsid w:val="004E7B00"/>
    <w:rsid w:val="004E7BF0"/>
    <w:rsid w:val="004E7C56"/>
    <w:rsid w:val="004E7DE0"/>
    <w:rsid w:val="004E7E73"/>
    <w:rsid w:val="004E7F67"/>
    <w:rsid w:val="004F002D"/>
    <w:rsid w:val="004F0093"/>
    <w:rsid w:val="004F01E9"/>
    <w:rsid w:val="004F02BB"/>
    <w:rsid w:val="004F02CB"/>
    <w:rsid w:val="004F036F"/>
    <w:rsid w:val="004F03BF"/>
    <w:rsid w:val="004F05E8"/>
    <w:rsid w:val="004F05FC"/>
    <w:rsid w:val="004F0626"/>
    <w:rsid w:val="004F0825"/>
    <w:rsid w:val="004F0940"/>
    <w:rsid w:val="004F09E0"/>
    <w:rsid w:val="004F0A69"/>
    <w:rsid w:val="004F0BA9"/>
    <w:rsid w:val="004F0BB7"/>
    <w:rsid w:val="004F0BDD"/>
    <w:rsid w:val="004F0C1B"/>
    <w:rsid w:val="004F0D10"/>
    <w:rsid w:val="004F0DBD"/>
    <w:rsid w:val="004F0EAD"/>
    <w:rsid w:val="004F0F65"/>
    <w:rsid w:val="004F10DF"/>
    <w:rsid w:val="004F1139"/>
    <w:rsid w:val="004F11A6"/>
    <w:rsid w:val="004F11BC"/>
    <w:rsid w:val="004F132B"/>
    <w:rsid w:val="004F1382"/>
    <w:rsid w:val="004F1452"/>
    <w:rsid w:val="004F16DC"/>
    <w:rsid w:val="004F191B"/>
    <w:rsid w:val="004F1949"/>
    <w:rsid w:val="004F1952"/>
    <w:rsid w:val="004F1992"/>
    <w:rsid w:val="004F1A96"/>
    <w:rsid w:val="004F1BE8"/>
    <w:rsid w:val="004F1D56"/>
    <w:rsid w:val="004F1E13"/>
    <w:rsid w:val="004F1E30"/>
    <w:rsid w:val="004F1F98"/>
    <w:rsid w:val="004F206D"/>
    <w:rsid w:val="004F2100"/>
    <w:rsid w:val="004F221A"/>
    <w:rsid w:val="004F232E"/>
    <w:rsid w:val="004F23CB"/>
    <w:rsid w:val="004F2513"/>
    <w:rsid w:val="004F256B"/>
    <w:rsid w:val="004F259A"/>
    <w:rsid w:val="004F2614"/>
    <w:rsid w:val="004F26D5"/>
    <w:rsid w:val="004F2708"/>
    <w:rsid w:val="004F2886"/>
    <w:rsid w:val="004F289A"/>
    <w:rsid w:val="004F28C6"/>
    <w:rsid w:val="004F293A"/>
    <w:rsid w:val="004F2948"/>
    <w:rsid w:val="004F2A1E"/>
    <w:rsid w:val="004F2BE4"/>
    <w:rsid w:val="004F2C6E"/>
    <w:rsid w:val="004F2CB7"/>
    <w:rsid w:val="004F2D93"/>
    <w:rsid w:val="004F2DCC"/>
    <w:rsid w:val="004F2E02"/>
    <w:rsid w:val="004F2EA8"/>
    <w:rsid w:val="004F2F02"/>
    <w:rsid w:val="004F2F1B"/>
    <w:rsid w:val="004F30CD"/>
    <w:rsid w:val="004F32CA"/>
    <w:rsid w:val="004F335C"/>
    <w:rsid w:val="004F3458"/>
    <w:rsid w:val="004F3581"/>
    <w:rsid w:val="004F362B"/>
    <w:rsid w:val="004F3772"/>
    <w:rsid w:val="004F37BC"/>
    <w:rsid w:val="004F387F"/>
    <w:rsid w:val="004F39F5"/>
    <w:rsid w:val="004F3A25"/>
    <w:rsid w:val="004F3B08"/>
    <w:rsid w:val="004F3C94"/>
    <w:rsid w:val="004F3D6A"/>
    <w:rsid w:val="004F3DF4"/>
    <w:rsid w:val="004F3F50"/>
    <w:rsid w:val="004F3F9C"/>
    <w:rsid w:val="004F40C4"/>
    <w:rsid w:val="004F4191"/>
    <w:rsid w:val="004F420D"/>
    <w:rsid w:val="004F42C2"/>
    <w:rsid w:val="004F4333"/>
    <w:rsid w:val="004F455E"/>
    <w:rsid w:val="004F4679"/>
    <w:rsid w:val="004F4696"/>
    <w:rsid w:val="004F48DD"/>
    <w:rsid w:val="004F4A4C"/>
    <w:rsid w:val="004F4A5F"/>
    <w:rsid w:val="004F4BAC"/>
    <w:rsid w:val="004F4C98"/>
    <w:rsid w:val="004F4D3F"/>
    <w:rsid w:val="004F4D93"/>
    <w:rsid w:val="004F4DF8"/>
    <w:rsid w:val="004F4F10"/>
    <w:rsid w:val="004F4F36"/>
    <w:rsid w:val="004F4F49"/>
    <w:rsid w:val="004F508C"/>
    <w:rsid w:val="004F50A9"/>
    <w:rsid w:val="004F512C"/>
    <w:rsid w:val="004F523A"/>
    <w:rsid w:val="004F5359"/>
    <w:rsid w:val="004F53AF"/>
    <w:rsid w:val="004F54DE"/>
    <w:rsid w:val="004F5710"/>
    <w:rsid w:val="004F590C"/>
    <w:rsid w:val="004F5A02"/>
    <w:rsid w:val="004F5A73"/>
    <w:rsid w:val="004F5ADA"/>
    <w:rsid w:val="004F5B75"/>
    <w:rsid w:val="004F5C73"/>
    <w:rsid w:val="004F5D0E"/>
    <w:rsid w:val="004F5E92"/>
    <w:rsid w:val="004F5EB0"/>
    <w:rsid w:val="004F5F8C"/>
    <w:rsid w:val="004F60EC"/>
    <w:rsid w:val="004F60F4"/>
    <w:rsid w:val="004F614E"/>
    <w:rsid w:val="004F6241"/>
    <w:rsid w:val="004F63D1"/>
    <w:rsid w:val="004F63D8"/>
    <w:rsid w:val="004F6434"/>
    <w:rsid w:val="004F6471"/>
    <w:rsid w:val="004F6498"/>
    <w:rsid w:val="004F6561"/>
    <w:rsid w:val="004F67A1"/>
    <w:rsid w:val="004F67E7"/>
    <w:rsid w:val="004F686B"/>
    <w:rsid w:val="004F68B8"/>
    <w:rsid w:val="004F6AF2"/>
    <w:rsid w:val="004F6CCB"/>
    <w:rsid w:val="004F6EDE"/>
    <w:rsid w:val="004F6FE8"/>
    <w:rsid w:val="004F7103"/>
    <w:rsid w:val="004F7125"/>
    <w:rsid w:val="004F7440"/>
    <w:rsid w:val="004F7447"/>
    <w:rsid w:val="004F749A"/>
    <w:rsid w:val="004F7514"/>
    <w:rsid w:val="004F75F1"/>
    <w:rsid w:val="004F7696"/>
    <w:rsid w:val="004F777C"/>
    <w:rsid w:val="004F77F9"/>
    <w:rsid w:val="004F7830"/>
    <w:rsid w:val="004F78C2"/>
    <w:rsid w:val="004F7A67"/>
    <w:rsid w:val="004F7C13"/>
    <w:rsid w:val="004F7F3F"/>
    <w:rsid w:val="004F7F48"/>
    <w:rsid w:val="005000D1"/>
    <w:rsid w:val="00500189"/>
    <w:rsid w:val="005001B5"/>
    <w:rsid w:val="00500200"/>
    <w:rsid w:val="00500290"/>
    <w:rsid w:val="00500549"/>
    <w:rsid w:val="0050059D"/>
    <w:rsid w:val="005005F1"/>
    <w:rsid w:val="00500900"/>
    <w:rsid w:val="00500949"/>
    <w:rsid w:val="00500957"/>
    <w:rsid w:val="00500A21"/>
    <w:rsid w:val="00500C44"/>
    <w:rsid w:val="00500D7D"/>
    <w:rsid w:val="00500E11"/>
    <w:rsid w:val="00500FC6"/>
    <w:rsid w:val="00501099"/>
    <w:rsid w:val="005010D3"/>
    <w:rsid w:val="005010FC"/>
    <w:rsid w:val="005012B1"/>
    <w:rsid w:val="005012C1"/>
    <w:rsid w:val="005012CB"/>
    <w:rsid w:val="00501314"/>
    <w:rsid w:val="0050140E"/>
    <w:rsid w:val="005014EC"/>
    <w:rsid w:val="0050154C"/>
    <w:rsid w:val="00501597"/>
    <w:rsid w:val="005015B8"/>
    <w:rsid w:val="0050162E"/>
    <w:rsid w:val="005017A7"/>
    <w:rsid w:val="005017C2"/>
    <w:rsid w:val="00501877"/>
    <w:rsid w:val="0050193E"/>
    <w:rsid w:val="00501951"/>
    <w:rsid w:val="005019BB"/>
    <w:rsid w:val="00501BAE"/>
    <w:rsid w:val="00501C5F"/>
    <w:rsid w:val="00501D43"/>
    <w:rsid w:val="00501D5A"/>
    <w:rsid w:val="0050203C"/>
    <w:rsid w:val="0050219B"/>
    <w:rsid w:val="005021EF"/>
    <w:rsid w:val="005021F7"/>
    <w:rsid w:val="005022A6"/>
    <w:rsid w:val="005023B8"/>
    <w:rsid w:val="0050245C"/>
    <w:rsid w:val="0050261B"/>
    <w:rsid w:val="00502671"/>
    <w:rsid w:val="00502713"/>
    <w:rsid w:val="00502755"/>
    <w:rsid w:val="0050278F"/>
    <w:rsid w:val="00502939"/>
    <w:rsid w:val="005029AF"/>
    <w:rsid w:val="005029BC"/>
    <w:rsid w:val="00502A36"/>
    <w:rsid w:val="00502B3C"/>
    <w:rsid w:val="00502B60"/>
    <w:rsid w:val="00502C6E"/>
    <w:rsid w:val="00502CC3"/>
    <w:rsid w:val="00502CD3"/>
    <w:rsid w:val="00502D75"/>
    <w:rsid w:val="00502E11"/>
    <w:rsid w:val="00502EDE"/>
    <w:rsid w:val="0050317A"/>
    <w:rsid w:val="00503383"/>
    <w:rsid w:val="00503442"/>
    <w:rsid w:val="005034EA"/>
    <w:rsid w:val="005035DF"/>
    <w:rsid w:val="005037AA"/>
    <w:rsid w:val="0050387E"/>
    <w:rsid w:val="0050387F"/>
    <w:rsid w:val="005038C3"/>
    <w:rsid w:val="005038C7"/>
    <w:rsid w:val="00503905"/>
    <w:rsid w:val="00503A32"/>
    <w:rsid w:val="00503AD2"/>
    <w:rsid w:val="00503BFB"/>
    <w:rsid w:val="00503C46"/>
    <w:rsid w:val="00503C68"/>
    <w:rsid w:val="00503CAF"/>
    <w:rsid w:val="00503D8E"/>
    <w:rsid w:val="00503DB5"/>
    <w:rsid w:val="00503DCA"/>
    <w:rsid w:val="00503E56"/>
    <w:rsid w:val="00503F8C"/>
    <w:rsid w:val="00504006"/>
    <w:rsid w:val="00504345"/>
    <w:rsid w:val="0050444E"/>
    <w:rsid w:val="00504456"/>
    <w:rsid w:val="005046A6"/>
    <w:rsid w:val="0050480A"/>
    <w:rsid w:val="005048AD"/>
    <w:rsid w:val="00504967"/>
    <w:rsid w:val="00504D16"/>
    <w:rsid w:val="00504D9D"/>
    <w:rsid w:val="00505118"/>
    <w:rsid w:val="00505317"/>
    <w:rsid w:val="00505377"/>
    <w:rsid w:val="005053A1"/>
    <w:rsid w:val="005053D6"/>
    <w:rsid w:val="0050540B"/>
    <w:rsid w:val="005055BB"/>
    <w:rsid w:val="00505657"/>
    <w:rsid w:val="0050569C"/>
    <w:rsid w:val="005056E8"/>
    <w:rsid w:val="0050588F"/>
    <w:rsid w:val="005059BB"/>
    <w:rsid w:val="00505A3C"/>
    <w:rsid w:val="00505AC5"/>
    <w:rsid w:val="00505B01"/>
    <w:rsid w:val="00505B52"/>
    <w:rsid w:val="00505BA3"/>
    <w:rsid w:val="00505C28"/>
    <w:rsid w:val="00505C96"/>
    <w:rsid w:val="00505D05"/>
    <w:rsid w:val="00505E0E"/>
    <w:rsid w:val="005060D5"/>
    <w:rsid w:val="00506177"/>
    <w:rsid w:val="005061C5"/>
    <w:rsid w:val="00506281"/>
    <w:rsid w:val="005062B6"/>
    <w:rsid w:val="00506317"/>
    <w:rsid w:val="005064CE"/>
    <w:rsid w:val="0050655D"/>
    <w:rsid w:val="00506560"/>
    <w:rsid w:val="005066A1"/>
    <w:rsid w:val="00506735"/>
    <w:rsid w:val="0050673E"/>
    <w:rsid w:val="005067BB"/>
    <w:rsid w:val="005067C6"/>
    <w:rsid w:val="00506A68"/>
    <w:rsid w:val="00506AA7"/>
    <w:rsid w:val="00506B37"/>
    <w:rsid w:val="00506B73"/>
    <w:rsid w:val="00506C32"/>
    <w:rsid w:val="00506CC6"/>
    <w:rsid w:val="00506EC6"/>
    <w:rsid w:val="00506F90"/>
    <w:rsid w:val="00507287"/>
    <w:rsid w:val="0050729C"/>
    <w:rsid w:val="00507440"/>
    <w:rsid w:val="00507457"/>
    <w:rsid w:val="005074C6"/>
    <w:rsid w:val="00507542"/>
    <w:rsid w:val="005076A9"/>
    <w:rsid w:val="00507786"/>
    <w:rsid w:val="005077EB"/>
    <w:rsid w:val="005079EB"/>
    <w:rsid w:val="00507B54"/>
    <w:rsid w:val="00507BB9"/>
    <w:rsid w:val="00507BBB"/>
    <w:rsid w:val="00507C7C"/>
    <w:rsid w:val="00507D2B"/>
    <w:rsid w:val="00507DE9"/>
    <w:rsid w:val="00507EBB"/>
    <w:rsid w:val="005101F3"/>
    <w:rsid w:val="0051059B"/>
    <w:rsid w:val="005105B7"/>
    <w:rsid w:val="005105F1"/>
    <w:rsid w:val="00510966"/>
    <w:rsid w:val="00510AC9"/>
    <w:rsid w:val="00510B37"/>
    <w:rsid w:val="00510C99"/>
    <w:rsid w:val="00510D22"/>
    <w:rsid w:val="00510DC6"/>
    <w:rsid w:val="00511026"/>
    <w:rsid w:val="0051103F"/>
    <w:rsid w:val="00511075"/>
    <w:rsid w:val="005110B2"/>
    <w:rsid w:val="005111F5"/>
    <w:rsid w:val="0051122B"/>
    <w:rsid w:val="00511470"/>
    <w:rsid w:val="005114FD"/>
    <w:rsid w:val="0051150F"/>
    <w:rsid w:val="005117EC"/>
    <w:rsid w:val="005117FA"/>
    <w:rsid w:val="00511863"/>
    <w:rsid w:val="00511918"/>
    <w:rsid w:val="00511A14"/>
    <w:rsid w:val="00511A8A"/>
    <w:rsid w:val="00511AF7"/>
    <w:rsid w:val="00511B6C"/>
    <w:rsid w:val="00511C17"/>
    <w:rsid w:val="00511C47"/>
    <w:rsid w:val="00511D07"/>
    <w:rsid w:val="00511D8D"/>
    <w:rsid w:val="00511F89"/>
    <w:rsid w:val="00511FB2"/>
    <w:rsid w:val="0051205E"/>
    <w:rsid w:val="0051207A"/>
    <w:rsid w:val="00512243"/>
    <w:rsid w:val="00512476"/>
    <w:rsid w:val="005125B5"/>
    <w:rsid w:val="0051261C"/>
    <w:rsid w:val="0051263A"/>
    <w:rsid w:val="00512857"/>
    <w:rsid w:val="005128DA"/>
    <w:rsid w:val="00512928"/>
    <w:rsid w:val="00512A50"/>
    <w:rsid w:val="00512A6F"/>
    <w:rsid w:val="00512CE1"/>
    <w:rsid w:val="00512D40"/>
    <w:rsid w:val="00512DF2"/>
    <w:rsid w:val="00512F2F"/>
    <w:rsid w:val="005131A9"/>
    <w:rsid w:val="0051331A"/>
    <w:rsid w:val="00513384"/>
    <w:rsid w:val="00513388"/>
    <w:rsid w:val="005134F7"/>
    <w:rsid w:val="00513544"/>
    <w:rsid w:val="005138F8"/>
    <w:rsid w:val="00513AC1"/>
    <w:rsid w:val="00513B64"/>
    <w:rsid w:val="00513C00"/>
    <w:rsid w:val="00513D22"/>
    <w:rsid w:val="00513DC0"/>
    <w:rsid w:val="00513E1E"/>
    <w:rsid w:val="00513EDA"/>
    <w:rsid w:val="00514129"/>
    <w:rsid w:val="005141A2"/>
    <w:rsid w:val="005141E0"/>
    <w:rsid w:val="0051422C"/>
    <w:rsid w:val="0051438B"/>
    <w:rsid w:val="00514403"/>
    <w:rsid w:val="0051443C"/>
    <w:rsid w:val="005144C8"/>
    <w:rsid w:val="005144DF"/>
    <w:rsid w:val="00514596"/>
    <w:rsid w:val="0051461F"/>
    <w:rsid w:val="0051464D"/>
    <w:rsid w:val="00514892"/>
    <w:rsid w:val="005148D2"/>
    <w:rsid w:val="0051492A"/>
    <w:rsid w:val="00514A01"/>
    <w:rsid w:val="00514A29"/>
    <w:rsid w:val="00514B06"/>
    <w:rsid w:val="00514B55"/>
    <w:rsid w:val="00514CB0"/>
    <w:rsid w:val="00514CEC"/>
    <w:rsid w:val="00514D83"/>
    <w:rsid w:val="00514E1E"/>
    <w:rsid w:val="00514E71"/>
    <w:rsid w:val="0051506E"/>
    <w:rsid w:val="00515227"/>
    <w:rsid w:val="0051523D"/>
    <w:rsid w:val="005153AB"/>
    <w:rsid w:val="005155F8"/>
    <w:rsid w:val="00515699"/>
    <w:rsid w:val="005156F5"/>
    <w:rsid w:val="00515773"/>
    <w:rsid w:val="005157C7"/>
    <w:rsid w:val="00515877"/>
    <w:rsid w:val="0051594B"/>
    <w:rsid w:val="00515A72"/>
    <w:rsid w:val="00515D9B"/>
    <w:rsid w:val="00515DD9"/>
    <w:rsid w:val="00515E54"/>
    <w:rsid w:val="00515E6A"/>
    <w:rsid w:val="00515F2C"/>
    <w:rsid w:val="00515F58"/>
    <w:rsid w:val="005160B5"/>
    <w:rsid w:val="005160E8"/>
    <w:rsid w:val="0051617E"/>
    <w:rsid w:val="005161B7"/>
    <w:rsid w:val="00516201"/>
    <w:rsid w:val="00516306"/>
    <w:rsid w:val="005164BC"/>
    <w:rsid w:val="005164FE"/>
    <w:rsid w:val="0051653B"/>
    <w:rsid w:val="00516585"/>
    <w:rsid w:val="005165C4"/>
    <w:rsid w:val="005165CA"/>
    <w:rsid w:val="005165E4"/>
    <w:rsid w:val="00516710"/>
    <w:rsid w:val="00516AB5"/>
    <w:rsid w:val="00516B73"/>
    <w:rsid w:val="00516B92"/>
    <w:rsid w:val="00516BCC"/>
    <w:rsid w:val="00516D2B"/>
    <w:rsid w:val="00516E9C"/>
    <w:rsid w:val="00516EB5"/>
    <w:rsid w:val="00516ED5"/>
    <w:rsid w:val="00517096"/>
    <w:rsid w:val="0051712F"/>
    <w:rsid w:val="00517161"/>
    <w:rsid w:val="005171A5"/>
    <w:rsid w:val="0051720F"/>
    <w:rsid w:val="0051722D"/>
    <w:rsid w:val="0051727E"/>
    <w:rsid w:val="005172F4"/>
    <w:rsid w:val="005175D1"/>
    <w:rsid w:val="0051771B"/>
    <w:rsid w:val="00517761"/>
    <w:rsid w:val="00517994"/>
    <w:rsid w:val="005179D8"/>
    <w:rsid w:val="00517A75"/>
    <w:rsid w:val="00517C0F"/>
    <w:rsid w:val="00517C17"/>
    <w:rsid w:val="00517D6C"/>
    <w:rsid w:val="00517E80"/>
    <w:rsid w:val="00517EEA"/>
    <w:rsid w:val="00517F2E"/>
    <w:rsid w:val="00517FA2"/>
    <w:rsid w:val="00517FAF"/>
    <w:rsid w:val="00520024"/>
    <w:rsid w:val="00520118"/>
    <w:rsid w:val="00520257"/>
    <w:rsid w:val="00520341"/>
    <w:rsid w:val="0052057A"/>
    <w:rsid w:val="005205B5"/>
    <w:rsid w:val="0052062C"/>
    <w:rsid w:val="0052074F"/>
    <w:rsid w:val="005208B9"/>
    <w:rsid w:val="005208E1"/>
    <w:rsid w:val="00520ACA"/>
    <w:rsid w:val="00520BFD"/>
    <w:rsid w:val="00520C83"/>
    <w:rsid w:val="00520EEA"/>
    <w:rsid w:val="00520FB2"/>
    <w:rsid w:val="00521079"/>
    <w:rsid w:val="00521157"/>
    <w:rsid w:val="005211D1"/>
    <w:rsid w:val="00521334"/>
    <w:rsid w:val="005213FB"/>
    <w:rsid w:val="0052147B"/>
    <w:rsid w:val="00521615"/>
    <w:rsid w:val="00521769"/>
    <w:rsid w:val="00521AA9"/>
    <w:rsid w:val="00521B44"/>
    <w:rsid w:val="00521C2F"/>
    <w:rsid w:val="00521F9D"/>
    <w:rsid w:val="00522299"/>
    <w:rsid w:val="005222EB"/>
    <w:rsid w:val="00522317"/>
    <w:rsid w:val="00522329"/>
    <w:rsid w:val="00522402"/>
    <w:rsid w:val="0052240F"/>
    <w:rsid w:val="0052243C"/>
    <w:rsid w:val="005224A1"/>
    <w:rsid w:val="00522538"/>
    <w:rsid w:val="005225AC"/>
    <w:rsid w:val="00522619"/>
    <w:rsid w:val="005227B1"/>
    <w:rsid w:val="00522C88"/>
    <w:rsid w:val="00522CF7"/>
    <w:rsid w:val="00522DD0"/>
    <w:rsid w:val="005230BE"/>
    <w:rsid w:val="0052312B"/>
    <w:rsid w:val="00523230"/>
    <w:rsid w:val="00523242"/>
    <w:rsid w:val="00523281"/>
    <w:rsid w:val="005233C3"/>
    <w:rsid w:val="00523408"/>
    <w:rsid w:val="00523422"/>
    <w:rsid w:val="005234C4"/>
    <w:rsid w:val="00523582"/>
    <w:rsid w:val="00523597"/>
    <w:rsid w:val="005235D8"/>
    <w:rsid w:val="0052365A"/>
    <w:rsid w:val="00523678"/>
    <w:rsid w:val="00523699"/>
    <w:rsid w:val="0052373E"/>
    <w:rsid w:val="005237EE"/>
    <w:rsid w:val="005238F2"/>
    <w:rsid w:val="00523A01"/>
    <w:rsid w:val="00523A8F"/>
    <w:rsid w:val="00523A9F"/>
    <w:rsid w:val="00523E7E"/>
    <w:rsid w:val="00523E80"/>
    <w:rsid w:val="00523EA2"/>
    <w:rsid w:val="00523F2A"/>
    <w:rsid w:val="00523FAC"/>
    <w:rsid w:val="0052402C"/>
    <w:rsid w:val="00524138"/>
    <w:rsid w:val="0052428E"/>
    <w:rsid w:val="005242D5"/>
    <w:rsid w:val="0052439C"/>
    <w:rsid w:val="00524417"/>
    <w:rsid w:val="00524479"/>
    <w:rsid w:val="00524488"/>
    <w:rsid w:val="0052450C"/>
    <w:rsid w:val="005246E9"/>
    <w:rsid w:val="00524870"/>
    <w:rsid w:val="005249C6"/>
    <w:rsid w:val="005249ED"/>
    <w:rsid w:val="00524A67"/>
    <w:rsid w:val="00524AB7"/>
    <w:rsid w:val="00524AD6"/>
    <w:rsid w:val="00524C2B"/>
    <w:rsid w:val="00524C3C"/>
    <w:rsid w:val="00524C85"/>
    <w:rsid w:val="00524C8F"/>
    <w:rsid w:val="00524E26"/>
    <w:rsid w:val="00524F1B"/>
    <w:rsid w:val="00525038"/>
    <w:rsid w:val="005250A6"/>
    <w:rsid w:val="0052523C"/>
    <w:rsid w:val="005252B2"/>
    <w:rsid w:val="005253A6"/>
    <w:rsid w:val="005253DD"/>
    <w:rsid w:val="005253F6"/>
    <w:rsid w:val="00525422"/>
    <w:rsid w:val="00525556"/>
    <w:rsid w:val="00525692"/>
    <w:rsid w:val="005257E7"/>
    <w:rsid w:val="005259C4"/>
    <w:rsid w:val="00525A54"/>
    <w:rsid w:val="00525BC7"/>
    <w:rsid w:val="00525C8F"/>
    <w:rsid w:val="00525D7B"/>
    <w:rsid w:val="00525EFD"/>
    <w:rsid w:val="00525EFF"/>
    <w:rsid w:val="0052623E"/>
    <w:rsid w:val="00526247"/>
    <w:rsid w:val="00526340"/>
    <w:rsid w:val="00526424"/>
    <w:rsid w:val="0052650F"/>
    <w:rsid w:val="00526795"/>
    <w:rsid w:val="005268A5"/>
    <w:rsid w:val="00526C01"/>
    <w:rsid w:val="00526F02"/>
    <w:rsid w:val="00526FBD"/>
    <w:rsid w:val="00526FEE"/>
    <w:rsid w:val="00527092"/>
    <w:rsid w:val="00527186"/>
    <w:rsid w:val="005271FA"/>
    <w:rsid w:val="005272FA"/>
    <w:rsid w:val="005274B7"/>
    <w:rsid w:val="0052752A"/>
    <w:rsid w:val="005275A2"/>
    <w:rsid w:val="00527627"/>
    <w:rsid w:val="0052765D"/>
    <w:rsid w:val="00527679"/>
    <w:rsid w:val="005276D9"/>
    <w:rsid w:val="005276DD"/>
    <w:rsid w:val="00527805"/>
    <w:rsid w:val="00527941"/>
    <w:rsid w:val="005279F2"/>
    <w:rsid w:val="00527A3C"/>
    <w:rsid w:val="00527A92"/>
    <w:rsid w:val="00527CDF"/>
    <w:rsid w:val="00527E3B"/>
    <w:rsid w:val="00527E5F"/>
    <w:rsid w:val="00527F4C"/>
    <w:rsid w:val="00527F50"/>
    <w:rsid w:val="00530038"/>
    <w:rsid w:val="005300AD"/>
    <w:rsid w:val="005304C2"/>
    <w:rsid w:val="0053058F"/>
    <w:rsid w:val="005305A5"/>
    <w:rsid w:val="005305E8"/>
    <w:rsid w:val="00530678"/>
    <w:rsid w:val="005306F2"/>
    <w:rsid w:val="00530857"/>
    <w:rsid w:val="005309AB"/>
    <w:rsid w:val="00530AEF"/>
    <w:rsid w:val="00530C6E"/>
    <w:rsid w:val="00530C76"/>
    <w:rsid w:val="00530CE5"/>
    <w:rsid w:val="00530CFF"/>
    <w:rsid w:val="00530E2C"/>
    <w:rsid w:val="00530E5A"/>
    <w:rsid w:val="00531137"/>
    <w:rsid w:val="0053137C"/>
    <w:rsid w:val="005313AD"/>
    <w:rsid w:val="00531494"/>
    <w:rsid w:val="00531524"/>
    <w:rsid w:val="0053152C"/>
    <w:rsid w:val="0053154C"/>
    <w:rsid w:val="0053171C"/>
    <w:rsid w:val="005317AA"/>
    <w:rsid w:val="005318F2"/>
    <w:rsid w:val="00531962"/>
    <w:rsid w:val="005319EE"/>
    <w:rsid w:val="00531D32"/>
    <w:rsid w:val="00531DC4"/>
    <w:rsid w:val="00531DE0"/>
    <w:rsid w:val="00531E0F"/>
    <w:rsid w:val="00531FC2"/>
    <w:rsid w:val="00531FE8"/>
    <w:rsid w:val="005323DB"/>
    <w:rsid w:val="005324DB"/>
    <w:rsid w:val="005324E9"/>
    <w:rsid w:val="00532502"/>
    <w:rsid w:val="00532642"/>
    <w:rsid w:val="0053266D"/>
    <w:rsid w:val="005326A5"/>
    <w:rsid w:val="005326BF"/>
    <w:rsid w:val="005326CC"/>
    <w:rsid w:val="00532794"/>
    <w:rsid w:val="005327BC"/>
    <w:rsid w:val="0053287D"/>
    <w:rsid w:val="005328D7"/>
    <w:rsid w:val="00532907"/>
    <w:rsid w:val="00532A34"/>
    <w:rsid w:val="00532A62"/>
    <w:rsid w:val="00532AAA"/>
    <w:rsid w:val="00532BD6"/>
    <w:rsid w:val="00532D51"/>
    <w:rsid w:val="00532DB1"/>
    <w:rsid w:val="00532DD1"/>
    <w:rsid w:val="00532DDB"/>
    <w:rsid w:val="00532E16"/>
    <w:rsid w:val="00532E67"/>
    <w:rsid w:val="00532EEB"/>
    <w:rsid w:val="00532EF2"/>
    <w:rsid w:val="0053305D"/>
    <w:rsid w:val="0053308C"/>
    <w:rsid w:val="00533093"/>
    <w:rsid w:val="005330B2"/>
    <w:rsid w:val="005332E5"/>
    <w:rsid w:val="005333B7"/>
    <w:rsid w:val="005334D7"/>
    <w:rsid w:val="005335C4"/>
    <w:rsid w:val="0053366D"/>
    <w:rsid w:val="00533925"/>
    <w:rsid w:val="005339FD"/>
    <w:rsid w:val="00533B5A"/>
    <w:rsid w:val="00533C35"/>
    <w:rsid w:val="00533C9E"/>
    <w:rsid w:val="00533D91"/>
    <w:rsid w:val="00533E2E"/>
    <w:rsid w:val="00533E8C"/>
    <w:rsid w:val="005340BB"/>
    <w:rsid w:val="005340EF"/>
    <w:rsid w:val="0053418D"/>
    <w:rsid w:val="0053420C"/>
    <w:rsid w:val="00534323"/>
    <w:rsid w:val="0053437E"/>
    <w:rsid w:val="005344D7"/>
    <w:rsid w:val="0053454E"/>
    <w:rsid w:val="005345DF"/>
    <w:rsid w:val="0053464C"/>
    <w:rsid w:val="0053474B"/>
    <w:rsid w:val="00534764"/>
    <w:rsid w:val="00534852"/>
    <w:rsid w:val="005348FE"/>
    <w:rsid w:val="00534950"/>
    <w:rsid w:val="005349EC"/>
    <w:rsid w:val="00534B92"/>
    <w:rsid w:val="00534DB4"/>
    <w:rsid w:val="00534F68"/>
    <w:rsid w:val="00534FF7"/>
    <w:rsid w:val="00535050"/>
    <w:rsid w:val="00535102"/>
    <w:rsid w:val="00535274"/>
    <w:rsid w:val="005352BC"/>
    <w:rsid w:val="00535773"/>
    <w:rsid w:val="00535845"/>
    <w:rsid w:val="005358AA"/>
    <w:rsid w:val="0053593A"/>
    <w:rsid w:val="00535AEF"/>
    <w:rsid w:val="00535D01"/>
    <w:rsid w:val="00535DC8"/>
    <w:rsid w:val="0053600E"/>
    <w:rsid w:val="00536032"/>
    <w:rsid w:val="00536098"/>
    <w:rsid w:val="005360D4"/>
    <w:rsid w:val="005360F1"/>
    <w:rsid w:val="005360FB"/>
    <w:rsid w:val="005361D2"/>
    <w:rsid w:val="00536235"/>
    <w:rsid w:val="005363E7"/>
    <w:rsid w:val="0053649E"/>
    <w:rsid w:val="00536515"/>
    <w:rsid w:val="005365E3"/>
    <w:rsid w:val="00536630"/>
    <w:rsid w:val="00536719"/>
    <w:rsid w:val="00536745"/>
    <w:rsid w:val="005368F5"/>
    <w:rsid w:val="00536A61"/>
    <w:rsid w:val="00536AFC"/>
    <w:rsid w:val="00536CA0"/>
    <w:rsid w:val="00536EC4"/>
    <w:rsid w:val="00536ECE"/>
    <w:rsid w:val="0053709D"/>
    <w:rsid w:val="005370F3"/>
    <w:rsid w:val="00537156"/>
    <w:rsid w:val="00537222"/>
    <w:rsid w:val="0053728D"/>
    <w:rsid w:val="005372D3"/>
    <w:rsid w:val="00537503"/>
    <w:rsid w:val="0053762D"/>
    <w:rsid w:val="005376BD"/>
    <w:rsid w:val="00537845"/>
    <w:rsid w:val="00537A08"/>
    <w:rsid w:val="00537AAA"/>
    <w:rsid w:val="00537AC1"/>
    <w:rsid w:val="00537CD9"/>
    <w:rsid w:val="00537E8E"/>
    <w:rsid w:val="00537F04"/>
    <w:rsid w:val="00537FDE"/>
    <w:rsid w:val="00540166"/>
    <w:rsid w:val="0054024A"/>
    <w:rsid w:val="00540318"/>
    <w:rsid w:val="00540362"/>
    <w:rsid w:val="00540399"/>
    <w:rsid w:val="00540460"/>
    <w:rsid w:val="00540577"/>
    <w:rsid w:val="00540586"/>
    <w:rsid w:val="00540728"/>
    <w:rsid w:val="0054076F"/>
    <w:rsid w:val="00540811"/>
    <w:rsid w:val="0054083E"/>
    <w:rsid w:val="00540921"/>
    <w:rsid w:val="00540932"/>
    <w:rsid w:val="0054093F"/>
    <w:rsid w:val="00540A17"/>
    <w:rsid w:val="00540C25"/>
    <w:rsid w:val="00540F9F"/>
    <w:rsid w:val="00541032"/>
    <w:rsid w:val="0054104A"/>
    <w:rsid w:val="005411C6"/>
    <w:rsid w:val="0054140E"/>
    <w:rsid w:val="005415FE"/>
    <w:rsid w:val="00541632"/>
    <w:rsid w:val="00541770"/>
    <w:rsid w:val="00541855"/>
    <w:rsid w:val="005418F7"/>
    <w:rsid w:val="005419A6"/>
    <w:rsid w:val="005419B3"/>
    <w:rsid w:val="005419E2"/>
    <w:rsid w:val="00541B9B"/>
    <w:rsid w:val="00541C2D"/>
    <w:rsid w:val="00541D65"/>
    <w:rsid w:val="00541E94"/>
    <w:rsid w:val="00541FBB"/>
    <w:rsid w:val="005422FC"/>
    <w:rsid w:val="0054231D"/>
    <w:rsid w:val="00542344"/>
    <w:rsid w:val="005423F3"/>
    <w:rsid w:val="005424BF"/>
    <w:rsid w:val="00542530"/>
    <w:rsid w:val="00542608"/>
    <w:rsid w:val="00542878"/>
    <w:rsid w:val="005428C9"/>
    <w:rsid w:val="005429AE"/>
    <w:rsid w:val="005429E5"/>
    <w:rsid w:val="00542A6E"/>
    <w:rsid w:val="00542DD3"/>
    <w:rsid w:val="00542FE6"/>
    <w:rsid w:val="005430EF"/>
    <w:rsid w:val="005431CA"/>
    <w:rsid w:val="005431D0"/>
    <w:rsid w:val="005431E7"/>
    <w:rsid w:val="0054321F"/>
    <w:rsid w:val="00543252"/>
    <w:rsid w:val="00543285"/>
    <w:rsid w:val="005432A8"/>
    <w:rsid w:val="005432DA"/>
    <w:rsid w:val="0054359C"/>
    <w:rsid w:val="005435B7"/>
    <w:rsid w:val="005435C9"/>
    <w:rsid w:val="0054376A"/>
    <w:rsid w:val="0054378F"/>
    <w:rsid w:val="005437C3"/>
    <w:rsid w:val="00543969"/>
    <w:rsid w:val="005439E6"/>
    <w:rsid w:val="00543AA1"/>
    <w:rsid w:val="00543B4C"/>
    <w:rsid w:val="00543BF8"/>
    <w:rsid w:val="00543CDD"/>
    <w:rsid w:val="00543DED"/>
    <w:rsid w:val="00543F2B"/>
    <w:rsid w:val="00543F6B"/>
    <w:rsid w:val="005440C0"/>
    <w:rsid w:val="005440C8"/>
    <w:rsid w:val="005440CE"/>
    <w:rsid w:val="00544146"/>
    <w:rsid w:val="005441BF"/>
    <w:rsid w:val="005442C9"/>
    <w:rsid w:val="005442DF"/>
    <w:rsid w:val="0054449E"/>
    <w:rsid w:val="00544716"/>
    <w:rsid w:val="005447BD"/>
    <w:rsid w:val="005447C9"/>
    <w:rsid w:val="005447E7"/>
    <w:rsid w:val="00544855"/>
    <w:rsid w:val="0054493F"/>
    <w:rsid w:val="00544969"/>
    <w:rsid w:val="005449A3"/>
    <w:rsid w:val="005449AC"/>
    <w:rsid w:val="00544AB6"/>
    <w:rsid w:val="00544B6D"/>
    <w:rsid w:val="00544B93"/>
    <w:rsid w:val="00544C04"/>
    <w:rsid w:val="00544DA9"/>
    <w:rsid w:val="00544F69"/>
    <w:rsid w:val="00544FB1"/>
    <w:rsid w:val="005451EA"/>
    <w:rsid w:val="0054522A"/>
    <w:rsid w:val="00545357"/>
    <w:rsid w:val="0054541C"/>
    <w:rsid w:val="005454CB"/>
    <w:rsid w:val="00545612"/>
    <w:rsid w:val="005456DE"/>
    <w:rsid w:val="00545745"/>
    <w:rsid w:val="005457D1"/>
    <w:rsid w:val="00545986"/>
    <w:rsid w:val="00545A5A"/>
    <w:rsid w:val="00545CCE"/>
    <w:rsid w:val="00545D52"/>
    <w:rsid w:val="00545E7F"/>
    <w:rsid w:val="00545F22"/>
    <w:rsid w:val="00545F28"/>
    <w:rsid w:val="00545F35"/>
    <w:rsid w:val="00545F77"/>
    <w:rsid w:val="00546387"/>
    <w:rsid w:val="0054653F"/>
    <w:rsid w:val="00546662"/>
    <w:rsid w:val="0054666D"/>
    <w:rsid w:val="00546733"/>
    <w:rsid w:val="00546938"/>
    <w:rsid w:val="0054693F"/>
    <w:rsid w:val="00546A2F"/>
    <w:rsid w:val="00546C28"/>
    <w:rsid w:val="00547010"/>
    <w:rsid w:val="00547091"/>
    <w:rsid w:val="005470E8"/>
    <w:rsid w:val="005471D5"/>
    <w:rsid w:val="0054730E"/>
    <w:rsid w:val="0054751E"/>
    <w:rsid w:val="00547551"/>
    <w:rsid w:val="00547640"/>
    <w:rsid w:val="005476A3"/>
    <w:rsid w:val="00547765"/>
    <w:rsid w:val="005479C0"/>
    <w:rsid w:val="005479CA"/>
    <w:rsid w:val="005479CE"/>
    <w:rsid w:val="00547B8D"/>
    <w:rsid w:val="00547C22"/>
    <w:rsid w:val="00547C63"/>
    <w:rsid w:val="00547EAC"/>
    <w:rsid w:val="00547ECC"/>
    <w:rsid w:val="00547EE3"/>
    <w:rsid w:val="00547F57"/>
    <w:rsid w:val="00547F5F"/>
    <w:rsid w:val="00550094"/>
    <w:rsid w:val="005500E1"/>
    <w:rsid w:val="005502F4"/>
    <w:rsid w:val="005503B5"/>
    <w:rsid w:val="005503EF"/>
    <w:rsid w:val="0055047A"/>
    <w:rsid w:val="00550484"/>
    <w:rsid w:val="005509D9"/>
    <w:rsid w:val="00550A9D"/>
    <w:rsid w:val="00550AA2"/>
    <w:rsid w:val="00550B18"/>
    <w:rsid w:val="00550CD2"/>
    <w:rsid w:val="00550E3D"/>
    <w:rsid w:val="00550E80"/>
    <w:rsid w:val="00550E98"/>
    <w:rsid w:val="00550F24"/>
    <w:rsid w:val="00550F46"/>
    <w:rsid w:val="00550F62"/>
    <w:rsid w:val="0055107B"/>
    <w:rsid w:val="005510C2"/>
    <w:rsid w:val="00551337"/>
    <w:rsid w:val="00551482"/>
    <w:rsid w:val="00551498"/>
    <w:rsid w:val="0055167B"/>
    <w:rsid w:val="0055174D"/>
    <w:rsid w:val="005518D3"/>
    <w:rsid w:val="00551FA8"/>
    <w:rsid w:val="00551FC8"/>
    <w:rsid w:val="0055214B"/>
    <w:rsid w:val="00552330"/>
    <w:rsid w:val="005523FD"/>
    <w:rsid w:val="005524F4"/>
    <w:rsid w:val="00552546"/>
    <w:rsid w:val="00552693"/>
    <w:rsid w:val="00552773"/>
    <w:rsid w:val="00552774"/>
    <w:rsid w:val="00552A00"/>
    <w:rsid w:val="00552AA3"/>
    <w:rsid w:val="00552DF0"/>
    <w:rsid w:val="0055308F"/>
    <w:rsid w:val="00553220"/>
    <w:rsid w:val="005532AB"/>
    <w:rsid w:val="0055330E"/>
    <w:rsid w:val="0055335B"/>
    <w:rsid w:val="0055347F"/>
    <w:rsid w:val="00553780"/>
    <w:rsid w:val="005537A7"/>
    <w:rsid w:val="00553805"/>
    <w:rsid w:val="00553821"/>
    <w:rsid w:val="00553861"/>
    <w:rsid w:val="005539A4"/>
    <w:rsid w:val="00553A05"/>
    <w:rsid w:val="00553AF5"/>
    <w:rsid w:val="00553C3E"/>
    <w:rsid w:val="00553C9E"/>
    <w:rsid w:val="00553CF5"/>
    <w:rsid w:val="00553DAD"/>
    <w:rsid w:val="00554006"/>
    <w:rsid w:val="005540BE"/>
    <w:rsid w:val="005541AA"/>
    <w:rsid w:val="00554252"/>
    <w:rsid w:val="0055430B"/>
    <w:rsid w:val="005544E4"/>
    <w:rsid w:val="0055450F"/>
    <w:rsid w:val="005545EC"/>
    <w:rsid w:val="005546D2"/>
    <w:rsid w:val="0055474B"/>
    <w:rsid w:val="00554753"/>
    <w:rsid w:val="005547C5"/>
    <w:rsid w:val="00554894"/>
    <w:rsid w:val="005548CB"/>
    <w:rsid w:val="00554909"/>
    <w:rsid w:val="00554A5E"/>
    <w:rsid w:val="00554AE9"/>
    <w:rsid w:val="00554AEB"/>
    <w:rsid w:val="00554B1C"/>
    <w:rsid w:val="00554BB8"/>
    <w:rsid w:val="00554BB9"/>
    <w:rsid w:val="00554C8E"/>
    <w:rsid w:val="00554DB2"/>
    <w:rsid w:val="00554F83"/>
    <w:rsid w:val="0055515B"/>
    <w:rsid w:val="0055519B"/>
    <w:rsid w:val="005551CC"/>
    <w:rsid w:val="005551D7"/>
    <w:rsid w:val="0055524D"/>
    <w:rsid w:val="0055527D"/>
    <w:rsid w:val="00555280"/>
    <w:rsid w:val="00555317"/>
    <w:rsid w:val="005554B9"/>
    <w:rsid w:val="005555D2"/>
    <w:rsid w:val="0055567B"/>
    <w:rsid w:val="005557F0"/>
    <w:rsid w:val="00555810"/>
    <w:rsid w:val="00555820"/>
    <w:rsid w:val="0055594F"/>
    <w:rsid w:val="00555A4E"/>
    <w:rsid w:val="00555AAA"/>
    <w:rsid w:val="00555AAB"/>
    <w:rsid w:val="00555BB3"/>
    <w:rsid w:val="00555BF7"/>
    <w:rsid w:val="00555DD0"/>
    <w:rsid w:val="00555EF4"/>
    <w:rsid w:val="00555FAC"/>
    <w:rsid w:val="0055621C"/>
    <w:rsid w:val="00556279"/>
    <w:rsid w:val="00556330"/>
    <w:rsid w:val="0055634C"/>
    <w:rsid w:val="005563D9"/>
    <w:rsid w:val="0055647A"/>
    <w:rsid w:val="00556496"/>
    <w:rsid w:val="005565D2"/>
    <w:rsid w:val="00556783"/>
    <w:rsid w:val="0055690C"/>
    <w:rsid w:val="00556AA9"/>
    <w:rsid w:val="00556ACD"/>
    <w:rsid w:val="00556AFA"/>
    <w:rsid w:val="00556D5F"/>
    <w:rsid w:val="00556D87"/>
    <w:rsid w:val="00556DD9"/>
    <w:rsid w:val="00556DDC"/>
    <w:rsid w:val="00556E0E"/>
    <w:rsid w:val="00556E62"/>
    <w:rsid w:val="00556EDB"/>
    <w:rsid w:val="00556F2D"/>
    <w:rsid w:val="00556FDC"/>
    <w:rsid w:val="00557022"/>
    <w:rsid w:val="005570A5"/>
    <w:rsid w:val="005570EC"/>
    <w:rsid w:val="00557162"/>
    <w:rsid w:val="005572E7"/>
    <w:rsid w:val="00557499"/>
    <w:rsid w:val="005574CB"/>
    <w:rsid w:val="005574CD"/>
    <w:rsid w:val="005575B1"/>
    <w:rsid w:val="00557793"/>
    <w:rsid w:val="00557837"/>
    <w:rsid w:val="0055794F"/>
    <w:rsid w:val="00557A0B"/>
    <w:rsid w:val="00557A27"/>
    <w:rsid w:val="00557A38"/>
    <w:rsid w:val="00557D3C"/>
    <w:rsid w:val="00557D7C"/>
    <w:rsid w:val="00557D93"/>
    <w:rsid w:val="005600DF"/>
    <w:rsid w:val="005601D0"/>
    <w:rsid w:val="00560288"/>
    <w:rsid w:val="0056032D"/>
    <w:rsid w:val="0056045E"/>
    <w:rsid w:val="0056062D"/>
    <w:rsid w:val="00560658"/>
    <w:rsid w:val="0056077E"/>
    <w:rsid w:val="00560840"/>
    <w:rsid w:val="005608F0"/>
    <w:rsid w:val="005608F9"/>
    <w:rsid w:val="00560904"/>
    <w:rsid w:val="00560A37"/>
    <w:rsid w:val="00560B8F"/>
    <w:rsid w:val="00560B96"/>
    <w:rsid w:val="00560BCF"/>
    <w:rsid w:val="00560CBD"/>
    <w:rsid w:val="00560D2F"/>
    <w:rsid w:val="00560D91"/>
    <w:rsid w:val="00560E2C"/>
    <w:rsid w:val="005610AF"/>
    <w:rsid w:val="005610DD"/>
    <w:rsid w:val="00561230"/>
    <w:rsid w:val="0056130F"/>
    <w:rsid w:val="00561522"/>
    <w:rsid w:val="0056176B"/>
    <w:rsid w:val="0056176D"/>
    <w:rsid w:val="0056188D"/>
    <w:rsid w:val="00561BB1"/>
    <w:rsid w:val="00561BEF"/>
    <w:rsid w:val="00561C00"/>
    <w:rsid w:val="00561CBC"/>
    <w:rsid w:val="00561EA5"/>
    <w:rsid w:val="00561F2E"/>
    <w:rsid w:val="00561F4A"/>
    <w:rsid w:val="00561FE7"/>
    <w:rsid w:val="00562059"/>
    <w:rsid w:val="0056215E"/>
    <w:rsid w:val="005622D9"/>
    <w:rsid w:val="00562352"/>
    <w:rsid w:val="0056240F"/>
    <w:rsid w:val="0056248C"/>
    <w:rsid w:val="005624E9"/>
    <w:rsid w:val="00562634"/>
    <w:rsid w:val="005627C4"/>
    <w:rsid w:val="0056290F"/>
    <w:rsid w:val="0056297D"/>
    <w:rsid w:val="005629B9"/>
    <w:rsid w:val="00562A38"/>
    <w:rsid w:val="00562C3B"/>
    <w:rsid w:val="00562F12"/>
    <w:rsid w:val="0056314D"/>
    <w:rsid w:val="00563184"/>
    <w:rsid w:val="0056318B"/>
    <w:rsid w:val="005631C3"/>
    <w:rsid w:val="005631FE"/>
    <w:rsid w:val="00563229"/>
    <w:rsid w:val="00563244"/>
    <w:rsid w:val="005632CE"/>
    <w:rsid w:val="005632F3"/>
    <w:rsid w:val="005633B6"/>
    <w:rsid w:val="005633E9"/>
    <w:rsid w:val="00563754"/>
    <w:rsid w:val="00563941"/>
    <w:rsid w:val="005639DB"/>
    <w:rsid w:val="00563B30"/>
    <w:rsid w:val="00563B9E"/>
    <w:rsid w:val="00563DFA"/>
    <w:rsid w:val="005640B7"/>
    <w:rsid w:val="005641E0"/>
    <w:rsid w:val="00564232"/>
    <w:rsid w:val="005642BE"/>
    <w:rsid w:val="005642C1"/>
    <w:rsid w:val="00564386"/>
    <w:rsid w:val="005643D7"/>
    <w:rsid w:val="005645B1"/>
    <w:rsid w:val="0056467B"/>
    <w:rsid w:val="00564763"/>
    <w:rsid w:val="0056478E"/>
    <w:rsid w:val="00564880"/>
    <w:rsid w:val="0056489B"/>
    <w:rsid w:val="00564944"/>
    <w:rsid w:val="005649B1"/>
    <w:rsid w:val="005649D2"/>
    <w:rsid w:val="00564A32"/>
    <w:rsid w:val="00564B25"/>
    <w:rsid w:val="00564D36"/>
    <w:rsid w:val="00564D9D"/>
    <w:rsid w:val="00564E61"/>
    <w:rsid w:val="00565050"/>
    <w:rsid w:val="00565065"/>
    <w:rsid w:val="005650E3"/>
    <w:rsid w:val="00565129"/>
    <w:rsid w:val="005652A0"/>
    <w:rsid w:val="005652E1"/>
    <w:rsid w:val="00565335"/>
    <w:rsid w:val="0056541A"/>
    <w:rsid w:val="00565420"/>
    <w:rsid w:val="0056543F"/>
    <w:rsid w:val="0056545E"/>
    <w:rsid w:val="005655CB"/>
    <w:rsid w:val="00565BED"/>
    <w:rsid w:val="00565C76"/>
    <w:rsid w:val="00565DA2"/>
    <w:rsid w:val="00565DE5"/>
    <w:rsid w:val="00565FDA"/>
    <w:rsid w:val="0056601E"/>
    <w:rsid w:val="0056604A"/>
    <w:rsid w:val="0056612A"/>
    <w:rsid w:val="0056630E"/>
    <w:rsid w:val="00566559"/>
    <w:rsid w:val="00566738"/>
    <w:rsid w:val="00566739"/>
    <w:rsid w:val="005667CF"/>
    <w:rsid w:val="005667E4"/>
    <w:rsid w:val="0056681B"/>
    <w:rsid w:val="00566833"/>
    <w:rsid w:val="00566924"/>
    <w:rsid w:val="00566958"/>
    <w:rsid w:val="00566CAB"/>
    <w:rsid w:val="00566D53"/>
    <w:rsid w:val="00566E69"/>
    <w:rsid w:val="00566E94"/>
    <w:rsid w:val="00566F6F"/>
    <w:rsid w:val="00566FB0"/>
    <w:rsid w:val="00566FFC"/>
    <w:rsid w:val="0056722D"/>
    <w:rsid w:val="005672FC"/>
    <w:rsid w:val="0056738E"/>
    <w:rsid w:val="005674F9"/>
    <w:rsid w:val="00567530"/>
    <w:rsid w:val="00567684"/>
    <w:rsid w:val="00567779"/>
    <w:rsid w:val="005678E8"/>
    <w:rsid w:val="00567933"/>
    <w:rsid w:val="00567992"/>
    <w:rsid w:val="00567B48"/>
    <w:rsid w:val="00567D1F"/>
    <w:rsid w:val="00567E6F"/>
    <w:rsid w:val="00567E76"/>
    <w:rsid w:val="00567F15"/>
    <w:rsid w:val="00567F33"/>
    <w:rsid w:val="005701EC"/>
    <w:rsid w:val="005702B5"/>
    <w:rsid w:val="00570361"/>
    <w:rsid w:val="00570399"/>
    <w:rsid w:val="005703C1"/>
    <w:rsid w:val="00570492"/>
    <w:rsid w:val="00570599"/>
    <w:rsid w:val="00570600"/>
    <w:rsid w:val="0057075B"/>
    <w:rsid w:val="0057079D"/>
    <w:rsid w:val="0057094B"/>
    <w:rsid w:val="00570A43"/>
    <w:rsid w:val="00570AE0"/>
    <w:rsid w:val="00570D05"/>
    <w:rsid w:val="00570DB2"/>
    <w:rsid w:val="00570EA7"/>
    <w:rsid w:val="005710B8"/>
    <w:rsid w:val="005712F1"/>
    <w:rsid w:val="005712F6"/>
    <w:rsid w:val="00571406"/>
    <w:rsid w:val="00571414"/>
    <w:rsid w:val="0057142B"/>
    <w:rsid w:val="00571586"/>
    <w:rsid w:val="00571649"/>
    <w:rsid w:val="005716DE"/>
    <w:rsid w:val="0057177B"/>
    <w:rsid w:val="00571BC3"/>
    <w:rsid w:val="00571CCF"/>
    <w:rsid w:val="00571CF5"/>
    <w:rsid w:val="00571E0B"/>
    <w:rsid w:val="00571F2F"/>
    <w:rsid w:val="00571FC5"/>
    <w:rsid w:val="00572025"/>
    <w:rsid w:val="005720EB"/>
    <w:rsid w:val="00572164"/>
    <w:rsid w:val="00572216"/>
    <w:rsid w:val="00572271"/>
    <w:rsid w:val="0057244B"/>
    <w:rsid w:val="005724FB"/>
    <w:rsid w:val="00572500"/>
    <w:rsid w:val="005725AC"/>
    <w:rsid w:val="005725B9"/>
    <w:rsid w:val="00572615"/>
    <w:rsid w:val="0057271E"/>
    <w:rsid w:val="00572883"/>
    <w:rsid w:val="00572AC0"/>
    <w:rsid w:val="00572F6E"/>
    <w:rsid w:val="00572FF0"/>
    <w:rsid w:val="005730CB"/>
    <w:rsid w:val="005730F9"/>
    <w:rsid w:val="005731EA"/>
    <w:rsid w:val="0057332A"/>
    <w:rsid w:val="005734B0"/>
    <w:rsid w:val="005735A6"/>
    <w:rsid w:val="00573649"/>
    <w:rsid w:val="0057369B"/>
    <w:rsid w:val="00573849"/>
    <w:rsid w:val="005738C7"/>
    <w:rsid w:val="00573985"/>
    <w:rsid w:val="00573C08"/>
    <w:rsid w:val="00573C1C"/>
    <w:rsid w:val="00573CF1"/>
    <w:rsid w:val="00573D15"/>
    <w:rsid w:val="00573EC9"/>
    <w:rsid w:val="00573F3C"/>
    <w:rsid w:val="00573FCE"/>
    <w:rsid w:val="005740F6"/>
    <w:rsid w:val="00574166"/>
    <w:rsid w:val="005741DB"/>
    <w:rsid w:val="00574311"/>
    <w:rsid w:val="0057436A"/>
    <w:rsid w:val="00574538"/>
    <w:rsid w:val="005745B6"/>
    <w:rsid w:val="0057468E"/>
    <w:rsid w:val="005747B5"/>
    <w:rsid w:val="005747EB"/>
    <w:rsid w:val="00574800"/>
    <w:rsid w:val="005748F7"/>
    <w:rsid w:val="0057491F"/>
    <w:rsid w:val="005749AE"/>
    <w:rsid w:val="00574AB3"/>
    <w:rsid w:val="00574C70"/>
    <w:rsid w:val="00574EAD"/>
    <w:rsid w:val="00574F5C"/>
    <w:rsid w:val="0057520F"/>
    <w:rsid w:val="0057523A"/>
    <w:rsid w:val="0057526F"/>
    <w:rsid w:val="005752AE"/>
    <w:rsid w:val="005753E4"/>
    <w:rsid w:val="005753E7"/>
    <w:rsid w:val="0057544C"/>
    <w:rsid w:val="00575451"/>
    <w:rsid w:val="00575546"/>
    <w:rsid w:val="00575555"/>
    <w:rsid w:val="0057568A"/>
    <w:rsid w:val="0057568D"/>
    <w:rsid w:val="0057579F"/>
    <w:rsid w:val="005758E9"/>
    <w:rsid w:val="00575972"/>
    <w:rsid w:val="005759C9"/>
    <w:rsid w:val="005759E2"/>
    <w:rsid w:val="005759F3"/>
    <w:rsid w:val="00575A03"/>
    <w:rsid w:val="00575A16"/>
    <w:rsid w:val="00575A27"/>
    <w:rsid w:val="00575B38"/>
    <w:rsid w:val="00575BEA"/>
    <w:rsid w:val="00575BFE"/>
    <w:rsid w:val="00575D65"/>
    <w:rsid w:val="00575DC7"/>
    <w:rsid w:val="00575EB4"/>
    <w:rsid w:val="00575F5E"/>
    <w:rsid w:val="005760AD"/>
    <w:rsid w:val="00576100"/>
    <w:rsid w:val="00576176"/>
    <w:rsid w:val="005762C3"/>
    <w:rsid w:val="00576644"/>
    <w:rsid w:val="0057665E"/>
    <w:rsid w:val="00576670"/>
    <w:rsid w:val="005766CF"/>
    <w:rsid w:val="00576734"/>
    <w:rsid w:val="00576759"/>
    <w:rsid w:val="00576840"/>
    <w:rsid w:val="00576925"/>
    <w:rsid w:val="0057699A"/>
    <w:rsid w:val="00576AA4"/>
    <w:rsid w:val="00576B4F"/>
    <w:rsid w:val="00576B99"/>
    <w:rsid w:val="00576BC5"/>
    <w:rsid w:val="00576C25"/>
    <w:rsid w:val="00576D1B"/>
    <w:rsid w:val="00576D5C"/>
    <w:rsid w:val="00576DDD"/>
    <w:rsid w:val="00576E08"/>
    <w:rsid w:val="00576E1D"/>
    <w:rsid w:val="00576EE6"/>
    <w:rsid w:val="00576F22"/>
    <w:rsid w:val="00577025"/>
    <w:rsid w:val="0057708B"/>
    <w:rsid w:val="005770CA"/>
    <w:rsid w:val="00577420"/>
    <w:rsid w:val="00577481"/>
    <w:rsid w:val="005774B4"/>
    <w:rsid w:val="005774E1"/>
    <w:rsid w:val="005774E2"/>
    <w:rsid w:val="00577523"/>
    <w:rsid w:val="00577553"/>
    <w:rsid w:val="005775FA"/>
    <w:rsid w:val="0057773C"/>
    <w:rsid w:val="00577806"/>
    <w:rsid w:val="00577992"/>
    <w:rsid w:val="00577B40"/>
    <w:rsid w:val="00577C31"/>
    <w:rsid w:val="0058002A"/>
    <w:rsid w:val="00580171"/>
    <w:rsid w:val="005801EA"/>
    <w:rsid w:val="0058025D"/>
    <w:rsid w:val="00580289"/>
    <w:rsid w:val="005802A8"/>
    <w:rsid w:val="005804D1"/>
    <w:rsid w:val="0058053D"/>
    <w:rsid w:val="00580599"/>
    <w:rsid w:val="005807F9"/>
    <w:rsid w:val="005808F8"/>
    <w:rsid w:val="0058095C"/>
    <w:rsid w:val="00580AC3"/>
    <w:rsid w:val="00580B46"/>
    <w:rsid w:val="00580BB2"/>
    <w:rsid w:val="00580C22"/>
    <w:rsid w:val="00580C37"/>
    <w:rsid w:val="00580D78"/>
    <w:rsid w:val="00580D7A"/>
    <w:rsid w:val="00580DBD"/>
    <w:rsid w:val="00580E19"/>
    <w:rsid w:val="00580E23"/>
    <w:rsid w:val="00580F7C"/>
    <w:rsid w:val="0058102D"/>
    <w:rsid w:val="0058104D"/>
    <w:rsid w:val="00581221"/>
    <w:rsid w:val="005812E9"/>
    <w:rsid w:val="0058136D"/>
    <w:rsid w:val="005813B3"/>
    <w:rsid w:val="005814CB"/>
    <w:rsid w:val="00581629"/>
    <w:rsid w:val="005816F3"/>
    <w:rsid w:val="0058173C"/>
    <w:rsid w:val="0058179E"/>
    <w:rsid w:val="005817F1"/>
    <w:rsid w:val="00581980"/>
    <w:rsid w:val="005819FE"/>
    <w:rsid w:val="00581BB8"/>
    <w:rsid w:val="00581BF1"/>
    <w:rsid w:val="00581CA6"/>
    <w:rsid w:val="00581D60"/>
    <w:rsid w:val="00581D84"/>
    <w:rsid w:val="00581D85"/>
    <w:rsid w:val="00581DDE"/>
    <w:rsid w:val="00581E76"/>
    <w:rsid w:val="00581EAB"/>
    <w:rsid w:val="00581ED6"/>
    <w:rsid w:val="00581EE7"/>
    <w:rsid w:val="005821DB"/>
    <w:rsid w:val="0058240B"/>
    <w:rsid w:val="0058240E"/>
    <w:rsid w:val="005824BC"/>
    <w:rsid w:val="00582558"/>
    <w:rsid w:val="005825C5"/>
    <w:rsid w:val="00582823"/>
    <w:rsid w:val="005828D8"/>
    <w:rsid w:val="0058290D"/>
    <w:rsid w:val="00582944"/>
    <w:rsid w:val="00582ADF"/>
    <w:rsid w:val="00582B93"/>
    <w:rsid w:val="00582CFD"/>
    <w:rsid w:val="00582F62"/>
    <w:rsid w:val="00583003"/>
    <w:rsid w:val="00583080"/>
    <w:rsid w:val="00583177"/>
    <w:rsid w:val="00583274"/>
    <w:rsid w:val="00583450"/>
    <w:rsid w:val="00583516"/>
    <w:rsid w:val="00583574"/>
    <w:rsid w:val="0058369E"/>
    <w:rsid w:val="00583731"/>
    <w:rsid w:val="005837CB"/>
    <w:rsid w:val="0058385A"/>
    <w:rsid w:val="00583C94"/>
    <w:rsid w:val="00583CBF"/>
    <w:rsid w:val="00583CF5"/>
    <w:rsid w:val="00583DFC"/>
    <w:rsid w:val="00583E33"/>
    <w:rsid w:val="00583E43"/>
    <w:rsid w:val="00583E49"/>
    <w:rsid w:val="005840A8"/>
    <w:rsid w:val="0058413B"/>
    <w:rsid w:val="0058423F"/>
    <w:rsid w:val="00584263"/>
    <w:rsid w:val="00584273"/>
    <w:rsid w:val="005842EA"/>
    <w:rsid w:val="0058436A"/>
    <w:rsid w:val="00584409"/>
    <w:rsid w:val="00584419"/>
    <w:rsid w:val="005847CD"/>
    <w:rsid w:val="005847DD"/>
    <w:rsid w:val="005849E0"/>
    <w:rsid w:val="00584B5E"/>
    <w:rsid w:val="00584C31"/>
    <w:rsid w:val="00584C41"/>
    <w:rsid w:val="00584D96"/>
    <w:rsid w:val="00584E30"/>
    <w:rsid w:val="00584E47"/>
    <w:rsid w:val="00584EB7"/>
    <w:rsid w:val="00584FFE"/>
    <w:rsid w:val="0058513E"/>
    <w:rsid w:val="005851A0"/>
    <w:rsid w:val="00585326"/>
    <w:rsid w:val="00585337"/>
    <w:rsid w:val="005854F8"/>
    <w:rsid w:val="0058557D"/>
    <w:rsid w:val="0058572D"/>
    <w:rsid w:val="0058586D"/>
    <w:rsid w:val="0058594D"/>
    <w:rsid w:val="005859A1"/>
    <w:rsid w:val="00585A49"/>
    <w:rsid w:val="00585D01"/>
    <w:rsid w:val="00585D51"/>
    <w:rsid w:val="00585D6D"/>
    <w:rsid w:val="00585E71"/>
    <w:rsid w:val="00585E9E"/>
    <w:rsid w:val="00585F3B"/>
    <w:rsid w:val="00585FBB"/>
    <w:rsid w:val="00586106"/>
    <w:rsid w:val="00586158"/>
    <w:rsid w:val="005861BB"/>
    <w:rsid w:val="00586223"/>
    <w:rsid w:val="0058626B"/>
    <w:rsid w:val="005862C1"/>
    <w:rsid w:val="0058640E"/>
    <w:rsid w:val="00586527"/>
    <w:rsid w:val="00586643"/>
    <w:rsid w:val="00586656"/>
    <w:rsid w:val="00586694"/>
    <w:rsid w:val="0058678A"/>
    <w:rsid w:val="00586AB1"/>
    <w:rsid w:val="00586AE6"/>
    <w:rsid w:val="00586C08"/>
    <w:rsid w:val="00586C96"/>
    <w:rsid w:val="00586DE5"/>
    <w:rsid w:val="00586F06"/>
    <w:rsid w:val="00586FD0"/>
    <w:rsid w:val="005870E5"/>
    <w:rsid w:val="00587393"/>
    <w:rsid w:val="005873F1"/>
    <w:rsid w:val="00587472"/>
    <w:rsid w:val="0058769D"/>
    <w:rsid w:val="00587878"/>
    <w:rsid w:val="005878D0"/>
    <w:rsid w:val="00587AC3"/>
    <w:rsid w:val="00587ADC"/>
    <w:rsid w:val="00587B98"/>
    <w:rsid w:val="00587C75"/>
    <w:rsid w:val="00587C97"/>
    <w:rsid w:val="00587D9E"/>
    <w:rsid w:val="00587DE6"/>
    <w:rsid w:val="00587E70"/>
    <w:rsid w:val="00587EA0"/>
    <w:rsid w:val="00587FB8"/>
    <w:rsid w:val="00587FE4"/>
    <w:rsid w:val="0059000B"/>
    <w:rsid w:val="0059012D"/>
    <w:rsid w:val="00590160"/>
    <w:rsid w:val="00590204"/>
    <w:rsid w:val="0059030C"/>
    <w:rsid w:val="0059047C"/>
    <w:rsid w:val="0059057B"/>
    <w:rsid w:val="005905F8"/>
    <w:rsid w:val="005905F9"/>
    <w:rsid w:val="005906DD"/>
    <w:rsid w:val="005907D1"/>
    <w:rsid w:val="0059089F"/>
    <w:rsid w:val="00590A29"/>
    <w:rsid w:val="00590BCC"/>
    <w:rsid w:val="00590E53"/>
    <w:rsid w:val="00590FB6"/>
    <w:rsid w:val="00591035"/>
    <w:rsid w:val="005910D2"/>
    <w:rsid w:val="005911C1"/>
    <w:rsid w:val="005911EA"/>
    <w:rsid w:val="0059130D"/>
    <w:rsid w:val="0059132D"/>
    <w:rsid w:val="005913E6"/>
    <w:rsid w:val="005914BB"/>
    <w:rsid w:val="005914D9"/>
    <w:rsid w:val="00591718"/>
    <w:rsid w:val="0059172D"/>
    <w:rsid w:val="00591745"/>
    <w:rsid w:val="0059198D"/>
    <w:rsid w:val="005919D0"/>
    <w:rsid w:val="00591A7F"/>
    <w:rsid w:val="00591BAA"/>
    <w:rsid w:val="00591BF9"/>
    <w:rsid w:val="00591C06"/>
    <w:rsid w:val="00591D7C"/>
    <w:rsid w:val="00591DE3"/>
    <w:rsid w:val="0059234A"/>
    <w:rsid w:val="00592358"/>
    <w:rsid w:val="005924B4"/>
    <w:rsid w:val="005924F0"/>
    <w:rsid w:val="00592527"/>
    <w:rsid w:val="0059255B"/>
    <w:rsid w:val="00592586"/>
    <w:rsid w:val="00592600"/>
    <w:rsid w:val="00592669"/>
    <w:rsid w:val="00592743"/>
    <w:rsid w:val="005928B1"/>
    <w:rsid w:val="005928C7"/>
    <w:rsid w:val="00592907"/>
    <w:rsid w:val="00592C89"/>
    <w:rsid w:val="00592DE9"/>
    <w:rsid w:val="00592E96"/>
    <w:rsid w:val="00592EA9"/>
    <w:rsid w:val="00592FB9"/>
    <w:rsid w:val="005930B0"/>
    <w:rsid w:val="00593172"/>
    <w:rsid w:val="00593227"/>
    <w:rsid w:val="0059344F"/>
    <w:rsid w:val="005934B4"/>
    <w:rsid w:val="00593605"/>
    <w:rsid w:val="0059368A"/>
    <w:rsid w:val="00593787"/>
    <w:rsid w:val="00593967"/>
    <w:rsid w:val="00593C56"/>
    <w:rsid w:val="00593C6A"/>
    <w:rsid w:val="00593CBB"/>
    <w:rsid w:val="00593CC2"/>
    <w:rsid w:val="00593CD0"/>
    <w:rsid w:val="00593CE4"/>
    <w:rsid w:val="00593D0D"/>
    <w:rsid w:val="00593D8D"/>
    <w:rsid w:val="00593E62"/>
    <w:rsid w:val="00593E67"/>
    <w:rsid w:val="00593E97"/>
    <w:rsid w:val="00593F20"/>
    <w:rsid w:val="00593F35"/>
    <w:rsid w:val="00593FB4"/>
    <w:rsid w:val="00593FC4"/>
    <w:rsid w:val="0059417C"/>
    <w:rsid w:val="005941E8"/>
    <w:rsid w:val="0059442F"/>
    <w:rsid w:val="0059445A"/>
    <w:rsid w:val="005944D7"/>
    <w:rsid w:val="0059469B"/>
    <w:rsid w:val="005947C6"/>
    <w:rsid w:val="0059483D"/>
    <w:rsid w:val="00594840"/>
    <w:rsid w:val="0059492E"/>
    <w:rsid w:val="005949D1"/>
    <w:rsid w:val="00594BB6"/>
    <w:rsid w:val="00594BBA"/>
    <w:rsid w:val="00594BEA"/>
    <w:rsid w:val="00594C8F"/>
    <w:rsid w:val="00594DD3"/>
    <w:rsid w:val="00594DFF"/>
    <w:rsid w:val="00594EDC"/>
    <w:rsid w:val="00594F30"/>
    <w:rsid w:val="005950E2"/>
    <w:rsid w:val="005950F1"/>
    <w:rsid w:val="0059512D"/>
    <w:rsid w:val="00595195"/>
    <w:rsid w:val="005952AB"/>
    <w:rsid w:val="005952BA"/>
    <w:rsid w:val="00595316"/>
    <w:rsid w:val="00595415"/>
    <w:rsid w:val="005954B2"/>
    <w:rsid w:val="00595567"/>
    <w:rsid w:val="005956A0"/>
    <w:rsid w:val="00595807"/>
    <w:rsid w:val="0059583C"/>
    <w:rsid w:val="00595896"/>
    <w:rsid w:val="005958E9"/>
    <w:rsid w:val="0059590D"/>
    <w:rsid w:val="00595928"/>
    <w:rsid w:val="00595BC5"/>
    <w:rsid w:val="00595BDD"/>
    <w:rsid w:val="00595E38"/>
    <w:rsid w:val="00595F35"/>
    <w:rsid w:val="00595F56"/>
    <w:rsid w:val="00595F63"/>
    <w:rsid w:val="00596082"/>
    <w:rsid w:val="00596088"/>
    <w:rsid w:val="0059628F"/>
    <w:rsid w:val="005964B9"/>
    <w:rsid w:val="0059652B"/>
    <w:rsid w:val="00596577"/>
    <w:rsid w:val="0059669A"/>
    <w:rsid w:val="005967A1"/>
    <w:rsid w:val="005967B1"/>
    <w:rsid w:val="005967F7"/>
    <w:rsid w:val="005968BB"/>
    <w:rsid w:val="00596A07"/>
    <w:rsid w:val="00596AA1"/>
    <w:rsid w:val="00596C0A"/>
    <w:rsid w:val="00596C3A"/>
    <w:rsid w:val="00596C40"/>
    <w:rsid w:val="00596CB0"/>
    <w:rsid w:val="00596D5F"/>
    <w:rsid w:val="00596E9B"/>
    <w:rsid w:val="00596F26"/>
    <w:rsid w:val="005970E6"/>
    <w:rsid w:val="005972DF"/>
    <w:rsid w:val="0059731E"/>
    <w:rsid w:val="005973C4"/>
    <w:rsid w:val="00597416"/>
    <w:rsid w:val="00597417"/>
    <w:rsid w:val="00597568"/>
    <w:rsid w:val="005975B1"/>
    <w:rsid w:val="00597644"/>
    <w:rsid w:val="00597699"/>
    <w:rsid w:val="005976DC"/>
    <w:rsid w:val="005977CB"/>
    <w:rsid w:val="0059793E"/>
    <w:rsid w:val="00597B53"/>
    <w:rsid w:val="00597B74"/>
    <w:rsid w:val="00597C11"/>
    <w:rsid w:val="00597C19"/>
    <w:rsid w:val="00597D42"/>
    <w:rsid w:val="005A0244"/>
    <w:rsid w:val="005A04CB"/>
    <w:rsid w:val="005A057D"/>
    <w:rsid w:val="005A06CF"/>
    <w:rsid w:val="005A0751"/>
    <w:rsid w:val="005A0926"/>
    <w:rsid w:val="005A0938"/>
    <w:rsid w:val="005A0A61"/>
    <w:rsid w:val="005A0BC5"/>
    <w:rsid w:val="005A0D16"/>
    <w:rsid w:val="005A0EB1"/>
    <w:rsid w:val="005A0EBB"/>
    <w:rsid w:val="005A0F1E"/>
    <w:rsid w:val="005A0FDF"/>
    <w:rsid w:val="005A0FFD"/>
    <w:rsid w:val="005A10A6"/>
    <w:rsid w:val="005A11DE"/>
    <w:rsid w:val="005A13BD"/>
    <w:rsid w:val="005A157C"/>
    <w:rsid w:val="005A15E6"/>
    <w:rsid w:val="005A1622"/>
    <w:rsid w:val="005A1626"/>
    <w:rsid w:val="005A1654"/>
    <w:rsid w:val="005A165A"/>
    <w:rsid w:val="005A1822"/>
    <w:rsid w:val="005A186E"/>
    <w:rsid w:val="005A187F"/>
    <w:rsid w:val="005A18E5"/>
    <w:rsid w:val="005A1A26"/>
    <w:rsid w:val="005A1A38"/>
    <w:rsid w:val="005A1A8F"/>
    <w:rsid w:val="005A1AFC"/>
    <w:rsid w:val="005A1AFE"/>
    <w:rsid w:val="005A1B3E"/>
    <w:rsid w:val="005A1BC6"/>
    <w:rsid w:val="005A1C50"/>
    <w:rsid w:val="005A1D2E"/>
    <w:rsid w:val="005A1EB9"/>
    <w:rsid w:val="005A1EC1"/>
    <w:rsid w:val="005A1F4C"/>
    <w:rsid w:val="005A200C"/>
    <w:rsid w:val="005A20F8"/>
    <w:rsid w:val="005A211C"/>
    <w:rsid w:val="005A2152"/>
    <w:rsid w:val="005A2275"/>
    <w:rsid w:val="005A23BF"/>
    <w:rsid w:val="005A2578"/>
    <w:rsid w:val="005A26C7"/>
    <w:rsid w:val="005A2700"/>
    <w:rsid w:val="005A2974"/>
    <w:rsid w:val="005A2A3E"/>
    <w:rsid w:val="005A2B7B"/>
    <w:rsid w:val="005A2C0E"/>
    <w:rsid w:val="005A2C1C"/>
    <w:rsid w:val="005A2CEF"/>
    <w:rsid w:val="005A2FD4"/>
    <w:rsid w:val="005A3086"/>
    <w:rsid w:val="005A30BA"/>
    <w:rsid w:val="005A30E5"/>
    <w:rsid w:val="005A3222"/>
    <w:rsid w:val="005A337C"/>
    <w:rsid w:val="005A33E4"/>
    <w:rsid w:val="005A3412"/>
    <w:rsid w:val="005A3481"/>
    <w:rsid w:val="005A34D4"/>
    <w:rsid w:val="005A34EA"/>
    <w:rsid w:val="005A35D9"/>
    <w:rsid w:val="005A397D"/>
    <w:rsid w:val="005A3A63"/>
    <w:rsid w:val="005A3BDF"/>
    <w:rsid w:val="005A3C49"/>
    <w:rsid w:val="005A3CAF"/>
    <w:rsid w:val="005A3DF2"/>
    <w:rsid w:val="005A3EA9"/>
    <w:rsid w:val="005A3F9D"/>
    <w:rsid w:val="005A3FA0"/>
    <w:rsid w:val="005A4128"/>
    <w:rsid w:val="005A42B0"/>
    <w:rsid w:val="005A4596"/>
    <w:rsid w:val="005A4649"/>
    <w:rsid w:val="005A46A2"/>
    <w:rsid w:val="005A471C"/>
    <w:rsid w:val="005A47CB"/>
    <w:rsid w:val="005A4842"/>
    <w:rsid w:val="005A4860"/>
    <w:rsid w:val="005A4890"/>
    <w:rsid w:val="005A48AB"/>
    <w:rsid w:val="005A4A08"/>
    <w:rsid w:val="005A4C73"/>
    <w:rsid w:val="005A4CCC"/>
    <w:rsid w:val="005A4E10"/>
    <w:rsid w:val="005A4F68"/>
    <w:rsid w:val="005A5046"/>
    <w:rsid w:val="005A504F"/>
    <w:rsid w:val="005A5093"/>
    <w:rsid w:val="005A509E"/>
    <w:rsid w:val="005A516B"/>
    <w:rsid w:val="005A5238"/>
    <w:rsid w:val="005A546C"/>
    <w:rsid w:val="005A548D"/>
    <w:rsid w:val="005A55A6"/>
    <w:rsid w:val="005A55E6"/>
    <w:rsid w:val="005A5635"/>
    <w:rsid w:val="005A567C"/>
    <w:rsid w:val="005A584D"/>
    <w:rsid w:val="005A58AE"/>
    <w:rsid w:val="005A5946"/>
    <w:rsid w:val="005A5A76"/>
    <w:rsid w:val="005A5ABF"/>
    <w:rsid w:val="005A5C4A"/>
    <w:rsid w:val="005A5E1E"/>
    <w:rsid w:val="005A60D3"/>
    <w:rsid w:val="005A60F1"/>
    <w:rsid w:val="005A62BC"/>
    <w:rsid w:val="005A631C"/>
    <w:rsid w:val="005A6646"/>
    <w:rsid w:val="005A66AF"/>
    <w:rsid w:val="005A66FB"/>
    <w:rsid w:val="005A67CA"/>
    <w:rsid w:val="005A681A"/>
    <w:rsid w:val="005A68BD"/>
    <w:rsid w:val="005A6AEE"/>
    <w:rsid w:val="005A6BCA"/>
    <w:rsid w:val="005A6DDE"/>
    <w:rsid w:val="005A6E03"/>
    <w:rsid w:val="005A6FB3"/>
    <w:rsid w:val="005A6FE5"/>
    <w:rsid w:val="005A703E"/>
    <w:rsid w:val="005A739E"/>
    <w:rsid w:val="005A73E2"/>
    <w:rsid w:val="005A7406"/>
    <w:rsid w:val="005A7438"/>
    <w:rsid w:val="005A7535"/>
    <w:rsid w:val="005A758A"/>
    <w:rsid w:val="005A75A7"/>
    <w:rsid w:val="005A76BE"/>
    <w:rsid w:val="005A776F"/>
    <w:rsid w:val="005A787F"/>
    <w:rsid w:val="005A78D1"/>
    <w:rsid w:val="005A79BF"/>
    <w:rsid w:val="005A79D9"/>
    <w:rsid w:val="005A7AC2"/>
    <w:rsid w:val="005A7BF7"/>
    <w:rsid w:val="005A7DB0"/>
    <w:rsid w:val="005A7FD6"/>
    <w:rsid w:val="005B02AF"/>
    <w:rsid w:val="005B060E"/>
    <w:rsid w:val="005B06B8"/>
    <w:rsid w:val="005B06D9"/>
    <w:rsid w:val="005B079B"/>
    <w:rsid w:val="005B0893"/>
    <w:rsid w:val="005B08BA"/>
    <w:rsid w:val="005B0956"/>
    <w:rsid w:val="005B0A8E"/>
    <w:rsid w:val="005B0AF0"/>
    <w:rsid w:val="005B0B0A"/>
    <w:rsid w:val="005B0B43"/>
    <w:rsid w:val="005B0B6F"/>
    <w:rsid w:val="005B0C28"/>
    <w:rsid w:val="005B0CC5"/>
    <w:rsid w:val="005B0CCD"/>
    <w:rsid w:val="005B0CEF"/>
    <w:rsid w:val="005B0D29"/>
    <w:rsid w:val="005B0F5D"/>
    <w:rsid w:val="005B0F60"/>
    <w:rsid w:val="005B0F6D"/>
    <w:rsid w:val="005B1028"/>
    <w:rsid w:val="005B1067"/>
    <w:rsid w:val="005B10F0"/>
    <w:rsid w:val="005B1132"/>
    <w:rsid w:val="005B11C1"/>
    <w:rsid w:val="005B1258"/>
    <w:rsid w:val="005B13AE"/>
    <w:rsid w:val="005B1448"/>
    <w:rsid w:val="005B14E2"/>
    <w:rsid w:val="005B1504"/>
    <w:rsid w:val="005B1582"/>
    <w:rsid w:val="005B160C"/>
    <w:rsid w:val="005B1634"/>
    <w:rsid w:val="005B1641"/>
    <w:rsid w:val="005B184F"/>
    <w:rsid w:val="005B1949"/>
    <w:rsid w:val="005B1961"/>
    <w:rsid w:val="005B1B2E"/>
    <w:rsid w:val="005B1C9D"/>
    <w:rsid w:val="005B1D14"/>
    <w:rsid w:val="005B1D2C"/>
    <w:rsid w:val="005B1E2F"/>
    <w:rsid w:val="005B1E7F"/>
    <w:rsid w:val="005B1EC3"/>
    <w:rsid w:val="005B1FD1"/>
    <w:rsid w:val="005B2227"/>
    <w:rsid w:val="005B23CD"/>
    <w:rsid w:val="005B2466"/>
    <w:rsid w:val="005B25BC"/>
    <w:rsid w:val="005B2676"/>
    <w:rsid w:val="005B2680"/>
    <w:rsid w:val="005B2875"/>
    <w:rsid w:val="005B297F"/>
    <w:rsid w:val="005B29FB"/>
    <w:rsid w:val="005B2A2C"/>
    <w:rsid w:val="005B2ABF"/>
    <w:rsid w:val="005B2CCE"/>
    <w:rsid w:val="005B2CD0"/>
    <w:rsid w:val="005B2D11"/>
    <w:rsid w:val="005B2DD6"/>
    <w:rsid w:val="005B2EDD"/>
    <w:rsid w:val="005B2FA2"/>
    <w:rsid w:val="005B3088"/>
    <w:rsid w:val="005B30BC"/>
    <w:rsid w:val="005B3180"/>
    <w:rsid w:val="005B3227"/>
    <w:rsid w:val="005B323D"/>
    <w:rsid w:val="005B33DF"/>
    <w:rsid w:val="005B3456"/>
    <w:rsid w:val="005B34CC"/>
    <w:rsid w:val="005B363F"/>
    <w:rsid w:val="005B38AF"/>
    <w:rsid w:val="005B3A80"/>
    <w:rsid w:val="005B3E02"/>
    <w:rsid w:val="005B3E08"/>
    <w:rsid w:val="005B40D9"/>
    <w:rsid w:val="005B4131"/>
    <w:rsid w:val="005B427E"/>
    <w:rsid w:val="005B4286"/>
    <w:rsid w:val="005B42E5"/>
    <w:rsid w:val="005B4444"/>
    <w:rsid w:val="005B45AB"/>
    <w:rsid w:val="005B4732"/>
    <w:rsid w:val="005B47D7"/>
    <w:rsid w:val="005B4A5F"/>
    <w:rsid w:val="005B4E01"/>
    <w:rsid w:val="005B4F2B"/>
    <w:rsid w:val="005B4F4A"/>
    <w:rsid w:val="005B505F"/>
    <w:rsid w:val="005B511E"/>
    <w:rsid w:val="005B530B"/>
    <w:rsid w:val="005B5478"/>
    <w:rsid w:val="005B56C0"/>
    <w:rsid w:val="005B56E4"/>
    <w:rsid w:val="005B5842"/>
    <w:rsid w:val="005B588E"/>
    <w:rsid w:val="005B58A3"/>
    <w:rsid w:val="005B5A9F"/>
    <w:rsid w:val="005B5BA8"/>
    <w:rsid w:val="005B5C12"/>
    <w:rsid w:val="005B5C3D"/>
    <w:rsid w:val="005B5CF2"/>
    <w:rsid w:val="005B5ED7"/>
    <w:rsid w:val="005B5F64"/>
    <w:rsid w:val="005B5FCD"/>
    <w:rsid w:val="005B6156"/>
    <w:rsid w:val="005B62D7"/>
    <w:rsid w:val="005B62E4"/>
    <w:rsid w:val="005B6334"/>
    <w:rsid w:val="005B6356"/>
    <w:rsid w:val="005B6361"/>
    <w:rsid w:val="005B6454"/>
    <w:rsid w:val="005B6482"/>
    <w:rsid w:val="005B6597"/>
    <w:rsid w:val="005B6731"/>
    <w:rsid w:val="005B6834"/>
    <w:rsid w:val="005B68C6"/>
    <w:rsid w:val="005B69D8"/>
    <w:rsid w:val="005B6A3A"/>
    <w:rsid w:val="005B6B25"/>
    <w:rsid w:val="005B6B3C"/>
    <w:rsid w:val="005B6B5E"/>
    <w:rsid w:val="005B6B5F"/>
    <w:rsid w:val="005B6C38"/>
    <w:rsid w:val="005B6FE0"/>
    <w:rsid w:val="005B713E"/>
    <w:rsid w:val="005B715C"/>
    <w:rsid w:val="005B7160"/>
    <w:rsid w:val="005B716B"/>
    <w:rsid w:val="005B7171"/>
    <w:rsid w:val="005B71DB"/>
    <w:rsid w:val="005B7244"/>
    <w:rsid w:val="005B73BE"/>
    <w:rsid w:val="005B73D7"/>
    <w:rsid w:val="005B7408"/>
    <w:rsid w:val="005B74E5"/>
    <w:rsid w:val="005B75B5"/>
    <w:rsid w:val="005B77E0"/>
    <w:rsid w:val="005B783E"/>
    <w:rsid w:val="005B7B25"/>
    <w:rsid w:val="005B7B65"/>
    <w:rsid w:val="005B7BE6"/>
    <w:rsid w:val="005B7C61"/>
    <w:rsid w:val="005B7DB4"/>
    <w:rsid w:val="005B7DF9"/>
    <w:rsid w:val="005B7EC9"/>
    <w:rsid w:val="005C0024"/>
    <w:rsid w:val="005C00A0"/>
    <w:rsid w:val="005C015F"/>
    <w:rsid w:val="005C01B0"/>
    <w:rsid w:val="005C02AD"/>
    <w:rsid w:val="005C033A"/>
    <w:rsid w:val="005C04ED"/>
    <w:rsid w:val="005C05D1"/>
    <w:rsid w:val="005C0642"/>
    <w:rsid w:val="005C079B"/>
    <w:rsid w:val="005C07B8"/>
    <w:rsid w:val="005C07D7"/>
    <w:rsid w:val="005C0808"/>
    <w:rsid w:val="005C08DC"/>
    <w:rsid w:val="005C0960"/>
    <w:rsid w:val="005C09C6"/>
    <w:rsid w:val="005C09EA"/>
    <w:rsid w:val="005C0A50"/>
    <w:rsid w:val="005C0AEA"/>
    <w:rsid w:val="005C0AFE"/>
    <w:rsid w:val="005C0B2A"/>
    <w:rsid w:val="005C0BDB"/>
    <w:rsid w:val="005C0C24"/>
    <w:rsid w:val="005C0C38"/>
    <w:rsid w:val="005C0D85"/>
    <w:rsid w:val="005C0E86"/>
    <w:rsid w:val="005C0EEA"/>
    <w:rsid w:val="005C0FAB"/>
    <w:rsid w:val="005C100A"/>
    <w:rsid w:val="005C1067"/>
    <w:rsid w:val="005C1068"/>
    <w:rsid w:val="005C112F"/>
    <w:rsid w:val="005C119C"/>
    <w:rsid w:val="005C1203"/>
    <w:rsid w:val="005C1422"/>
    <w:rsid w:val="005C1434"/>
    <w:rsid w:val="005C1453"/>
    <w:rsid w:val="005C14A7"/>
    <w:rsid w:val="005C1551"/>
    <w:rsid w:val="005C171B"/>
    <w:rsid w:val="005C17E3"/>
    <w:rsid w:val="005C180A"/>
    <w:rsid w:val="005C1848"/>
    <w:rsid w:val="005C18EB"/>
    <w:rsid w:val="005C196C"/>
    <w:rsid w:val="005C196E"/>
    <w:rsid w:val="005C1A15"/>
    <w:rsid w:val="005C1A62"/>
    <w:rsid w:val="005C1C2D"/>
    <w:rsid w:val="005C1F02"/>
    <w:rsid w:val="005C205C"/>
    <w:rsid w:val="005C2163"/>
    <w:rsid w:val="005C21E5"/>
    <w:rsid w:val="005C21FD"/>
    <w:rsid w:val="005C2286"/>
    <w:rsid w:val="005C2294"/>
    <w:rsid w:val="005C22CF"/>
    <w:rsid w:val="005C238C"/>
    <w:rsid w:val="005C2427"/>
    <w:rsid w:val="005C25B2"/>
    <w:rsid w:val="005C267C"/>
    <w:rsid w:val="005C26ED"/>
    <w:rsid w:val="005C272D"/>
    <w:rsid w:val="005C2821"/>
    <w:rsid w:val="005C2AAC"/>
    <w:rsid w:val="005C2ACC"/>
    <w:rsid w:val="005C2B9D"/>
    <w:rsid w:val="005C2C69"/>
    <w:rsid w:val="005C2C9F"/>
    <w:rsid w:val="005C2EF7"/>
    <w:rsid w:val="005C3070"/>
    <w:rsid w:val="005C3143"/>
    <w:rsid w:val="005C31BB"/>
    <w:rsid w:val="005C31DC"/>
    <w:rsid w:val="005C322D"/>
    <w:rsid w:val="005C3271"/>
    <w:rsid w:val="005C32CD"/>
    <w:rsid w:val="005C3382"/>
    <w:rsid w:val="005C346E"/>
    <w:rsid w:val="005C3533"/>
    <w:rsid w:val="005C35B0"/>
    <w:rsid w:val="005C3614"/>
    <w:rsid w:val="005C36CE"/>
    <w:rsid w:val="005C373C"/>
    <w:rsid w:val="005C373F"/>
    <w:rsid w:val="005C37F7"/>
    <w:rsid w:val="005C38CA"/>
    <w:rsid w:val="005C390A"/>
    <w:rsid w:val="005C390C"/>
    <w:rsid w:val="005C3914"/>
    <w:rsid w:val="005C3A8A"/>
    <w:rsid w:val="005C3CD9"/>
    <w:rsid w:val="005C418E"/>
    <w:rsid w:val="005C42BC"/>
    <w:rsid w:val="005C45C4"/>
    <w:rsid w:val="005C46AD"/>
    <w:rsid w:val="005C47B1"/>
    <w:rsid w:val="005C4819"/>
    <w:rsid w:val="005C487F"/>
    <w:rsid w:val="005C49DF"/>
    <w:rsid w:val="005C4B80"/>
    <w:rsid w:val="005C4BAB"/>
    <w:rsid w:val="005C4BE5"/>
    <w:rsid w:val="005C4BEB"/>
    <w:rsid w:val="005C4D43"/>
    <w:rsid w:val="005C4E7F"/>
    <w:rsid w:val="005C5050"/>
    <w:rsid w:val="005C5254"/>
    <w:rsid w:val="005C52F6"/>
    <w:rsid w:val="005C5307"/>
    <w:rsid w:val="005C53C8"/>
    <w:rsid w:val="005C54F5"/>
    <w:rsid w:val="005C551F"/>
    <w:rsid w:val="005C561B"/>
    <w:rsid w:val="005C56D9"/>
    <w:rsid w:val="005C574C"/>
    <w:rsid w:val="005C5793"/>
    <w:rsid w:val="005C58AD"/>
    <w:rsid w:val="005C5AC1"/>
    <w:rsid w:val="005C5BC0"/>
    <w:rsid w:val="005C5C5E"/>
    <w:rsid w:val="005C5C7F"/>
    <w:rsid w:val="005C5D2E"/>
    <w:rsid w:val="005C5E59"/>
    <w:rsid w:val="005C5FC6"/>
    <w:rsid w:val="005C61C2"/>
    <w:rsid w:val="005C6347"/>
    <w:rsid w:val="005C64B0"/>
    <w:rsid w:val="005C6548"/>
    <w:rsid w:val="005C65F2"/>
    <w:rsid w:val="005C67DC"/>
    <w:rsid w:val="005C69E0"/>
    <w:rsid w:val="005C6B0F"/>
    <w:rsid w:val="005C6C45"/>
    <w:rsid w:val="005C6C81"/>
    <w:rsid w:val="005C6CAF"/>
    <w:rsid w:val="005C6D58"/>
    <w:rsid w:val="005C6DC3"/>
    <w:rsid w:val="005C6E7B"/>
    <w:rsid w:val="005C6EB4"/>
    <w:rsid w:val="005C6EE1"/>
    <w:rsid w:val="005C70FC"/>
    <w:rsid w:val="005C7163"/>
    <w:rsid w:val="005C716F"/>
    <w:rsid w:val="005C71D4"/>
    <w:rsid w:val="005C73AB"/>
    <w:rsid w:val="005C7456"/>
    <w:rsid w:val="005C74A2"/>
    <w:rsid w:val="005C7572"/>
    <w:rsid w:val="005C7615"/>
    <w:rsid w:val="005C7665"/>
    <w:rsid w:val="005C771B"/>
    <w:rsid w:val="005C777A"/>
    <w:rsid w:val="005C77B9"/>
    <w:rsid w:val="005C78AD"/>
    <w:rsid w:val="005C79DD"/>
    <w:rsid w:val="005C79F5"/>
    <w:rsid w:val="005C7AEF"/>
    <w:rsid w:val="005C7C94"/>
    <w:rsid w:val="005C7D05"/>
    <w:rsid w:val="005C7D83"/>
    <w:rsid w:val="005C7DDC"/>
    <w:rsid w:val="005C7DFB"/>
    <w:rsid w:val="005C7E98"/>
    <w:rsid w:val="005C7F36"/>
    <w:rsid w:val="005C7F6F"/>
    <w:rsid w:val="005D007A"/>
    <w:rsid w:val="005D007E"/>
    <w:rsid w:val="005D0080"/>
    <w:rsid w:val="005D0082"/>
    <w:rsid w:val="005D0140"/>
    <w:rsid w:val="005D01B8"/>
    <w:rsid w:val="005D0230"/>
    <w:rsid w:val="005D03BC"/>
    <w:rsid w:val="005D0496"/>
    <w:rsid w:val="005D04F5"/>
    <w:rsid w:val="005D04FB"/>
    <w:rsid w:val="005D0553"/>
    <w:rsid w:val="005D07F3"/>
    <w:rsid w:val="005D0878"/>
    <w:rsid w:val="005D092B"/>
    <w:rsid w:val="005D0930"/>
    <w:rsid w:val="005D0A92"/>
    <w:rsid w:val="005D0B36"/>
    <w:rsid w:val="005D0B37"/>
    <w:rsid w:val="005D0C60"/>
    <w:rsid w:val="005D0CC4"/>
    <w:rsid w:val="005D0D59"/>
    <w:rsid w:val="005D0E89"/>
    <w:rsid w:val="005D0EBC"/>
    <w:rsid w:val="005D0F21"/>
    <w:rsid w:val="005D1113"/>
    <w:rsid w:val="005D1212"/>
    <w:rsid w:val="005D1390"/>
    <w:rsid w:val="005D13BA"/>
    <w:rsid w:val="005D1451"/>
    <w:rsid w:val="005D1499"/>
    <w:rsid w:val="005D14EB"/>
    <w:rsid w:val="005D1525"/>
    <w:rsid w:val="005D168F"/>
    <w:rsid w:val="005D170F"/>
    <w:rsid w:val="005D1B2C"/>
    <w:rsid w:val="005D1B41"/>
    <w:rsid w:val="005D1C1F"/>
    <w:rsid w:val="005D1C49"/>
    <w:rsid w:val="005D1CD6"/>
    <w:rsid w:val="005D1E3A"/>
    <w:rsid w:val="005D1EE6"/>
    <w:rsid w:val="005D1EEF"/>
    <w:rsid w:val="005D1F0D"/>
    <w:rsid w:val="005D20B2"/>
    <w:rsid w:val="005D2167"/>
    <w:rsid w:val="005D2183"/>
    <w:rsid w:val="005D21E1"/>
    <w:rsid w:val="005D22BC"/>
    <w:rsid w:val="005D234C"/>
    <w:rsid w:val="005D24A5"/>
    <w:rsid w:val="005D256E"/>
    <w:rsid w:val="005D2660"/>
    <w:rsid w:val="005D26D9"/>
    <w:rsid w:val="005D26ED"/>
    <w:rsid w:val="005D2758"/>
    <w:rsid w:val="005D2838"/>
    <w:rsid w:val="005D28F9"/>
    <w:rsid w:val="005D2954"/>
    <w:rsid w:val="005D2A7C"/>
    <w:rsid w:val="005D2BAC"/>
    <w:rsid w:val="005D2C52"/>
    <w:rsid w:val="005D2C98"/>
    <w:rsid w:val="005D2C9B"/>
    <w:rsid w:val="005D2D89"/>
    <w:rsid w:val="005D2E04"/>
    <w:rsid w:val="005D2E1B"/>
    <w:rsid w:val="005D2E4F"/>
    <w:rsid w:val="005D2F47"/>
    <w:rsid w:val="005D304E"/>
    <w:rsid w:val="005D30F0"/>
    <w:rsid w:val="005D322F"/>
    <w:rsid w:val="005D32D9"/>
    <w:rsid w:val="005D33E1"/>
    <w:rsid w:val="005D360B"/>
    <w:rsid w:val="005D36B4"/>
    <w:rsid w:val="005D3740"/>
    <w:rsid w:val="005D37D6"/>
    <w:rsid w:val="005D3872"/>
    <w:rsid w:val="005D38DC"/>
    <w:rsid w:val="005D38EC"/>
    <w:rsid w:val="005D394E"/>
    <w:rsid w:val="005D3961"/>
    <w:rsid w:val="005D39F2"/>
    <w:rsid w:val="005D3AB3"/>
    <w:rsid w:val="005D3D86"/>
    <w:rsid w:val="005D3E01"/>
    <w:rsid w:val="005D3F4C"/>
    <w:rsid w:val="005D4022"/>
    <w:rsid w:val="005D408C"/>
    <w:rsid w:val="005D42C8"/>
    <w:rsid w:val="005D432F"/>
    <w:rsid w:val="005D43AA"/>
    <w:rsid w:val="005D43E4"/>
    <w:rsid w:val="005D4684"/>
    <w:rsid w:val="005D491F"/>
    <w:rsid w:val="005D4972"/>
    <w:rsid w:val="005D497E"/>
    <w:rsid w:val="005D49FE"/>
    <w:rsid w:val="005D4CF5"/>
    <w:rsid w:val="005D4DEE"/>
    <w:rsid w:val="005D4ED2"/>
    <w:rsid w:val="005D4F83"/>
    <w:rsid w:val="005D4FD0"/>
    <w:rsid w:val="005D5012"/>
    <w:rsid w:val="005D5023"/>
    <w:rsid w:val="005D503B"/>
    <w:rsid w:val="005D5184"/>
    <w:rsid w:val="005D51D2"/>
    <w:rsid w:val="005D529E"/>
    <w:rsid w:val="005D5361"/>
    <w:rsid w:val="005D537E"/>
    <w:rsid w:val="005D5749"/>
    <w:rsid w:val="005D57E8"/>
    <w:rsid w:val="005D5A54"/>
    <w:rsid w:val="005D5A92"/>
    <w:rsid w:val="005D5BA1"/>
    <w:rsid w:val="005D5C0E"/>
    <w:rsid w:val="005D5CD3"/>
    <w:rsid w:val="005D5D16"/>
    <w:rsid w:val="005D5D2B"/>
    <w:rsid w:val="005D5E1A"/>
    <w:rsid w:val="005D5E20"/>
    <w:rsid w:val="005D5E99"/>
    <w:rsid w:val="005D6072"/>
    <w:rsid w:val="005D6077"/>
    <w:rsid w:val="005D6112"/>
    <w:rsid w:val="005D6213"/>
    <w:rsid w:val="005D6274"/>
    <w:rsid w:val="005D62A8"/>
    <w:rsid w:val="005D671F"/>
    <w:rsid w:val="005D676A"/>
    <w:rsid w:val="005D6887"/>
    <w:rsid w:val="005D692E"/>
    <w:rsid w:val="005D6993"/>
    <w:rsid w:val="005D6B04"/>
    <w:rsid w:val="005D6B1E"/>
    <w:rsid w:val="005D6BAB"/>
    <w:rsid w:val="005D6C78"/>
    <w:rsid w:val="005D6DB1"/>
    <w:rsid w:val="005D6F1A"/>
    <w:rsid w:val="005D6FBA"/>
    <w:rsid w:val="005D70B3"/>
    <w:rsid w:val="005D721D"/>
    <w:rsid w:val="005D7363"/>
    <w:rsid w:val="005D73A6"/>
    <w:rsid w:val="005D73C3"/>
    <w:rsid w:val="005D7579"/>
    <w:rsid w:val="005D761F"/>
    <w:rsid w:val="005D7628"/>
    <w:rsid w:val="005D788C"/>
    <w:rsid w:val="005D78FE"/>
    <w:rsid w:val="005D797A"/>
    <w:rsid w:val="005D79A6"/>
    <w:rsid w:val="005D7B95"/>
    <w:rsid w:val="005D7BE7"/>
    <w:rsid w:val="005D7BF8"/>
    <w:rsid w:val="005D7C26"/>
    <w:rsid w:val="005D7C2D"/>
    <w:rsid w:val="005D7E86"/>
    <w:rsid w:val="005D7FD5"/>
    <w:rsid w:val="005E001F"/>
    <w:rsid w:val="005E0080"/>
    <w:rsid w:val="005E015B"/>
    <w:rsid w:val="005E01D5"/>
    <w:rsid w:val="005E01EE"/>
    <w:rsid w:val="005E05BA"/>
    <w:rsid w:val="005E0624"/>
    <w:rsid w:val="005E0787"/>
    <w:rsid w:val="005E07D5"/>
    <w:rsid w:val="005E088E"/>
    <w:rsid w:val="005E08AD"/>
    <w:rsid w:val="005E08C4"/>
    <w:rsid w:val="005E0933"/>
    <w:rsid w:val="005E093D"/>
    <w:rsid w:val="005E094A"/>
    <w:rsid w:val="005E0956"/>
    <w:rsid w:val="005E0C65"/>
    <w:rsid w:val="005E0E27"/>
    <w:rsid w:val="005E0EFE"/>
    <w:rsid w:val="005E0F3C"/>
    <w:rsid w:val="005E1122"/>
    <w:rsid w:val="005E1142"/>
    <w:rsid w:val="005E1277"/>
    <w:rsid w:val="005E12AC"/>
    <w:rsid w:val="005E12EA"/>
    <w:rsid w:val="005E135F"/>
    <w:rsid w:val="005E148B"/>
    <w:rsid w:val="005E184A"/>
    <w:rsid w:val="005E18DF"/>
    <w:rsid w:val="005E1B01"/>
    <w:rsid w:val="005E1CF0"/>
    <w:rsid w:val="005E1D2D"/>
    <w:rsid w:val="005E1D42"/>
    <w:rsid w:val="005E1D90"/>
    <w:rsid w:val="005E1F19"/>
    <w:rsid w:val="005E1F63"/>
    <w:rsid w:val="005E2099"/>
    <w:rsid w:val="005E2221"/>
    <w:rsid w:val="005E2320"/>
    <w:rsid w:val="005E24D2"/>
    <w:rsid w:val="005E2539"/>
    <w:rsid w:val="005E2594"/>
    <w:rsid w:val="005E25C4"/>
    <w:rsid w:val="005E25E8"/>
    <w:rsid w:val="005E2740"/>
    <w:rsid w:val="005E2873"/>
    <w:rsid w:val="005E2A5A"/>
    <w:rsid w:val="005E2A73"/>
    <w:rsid w:val="005E2ACB"/>
    <w:rsid w:val="005E2BE7"/>
    <w:rsid w:val="005E2CCE"/>
    <w:rsid w:val="005E2D2E"/>
    <w:rsid w:val="005E2DC4"/>
    <w:rsid w:val="005E2E11"/>
    <w:rsid w:val="005E2F21"/>
    <w:rsid w:val="005E31A0"/>
    <w:rsid w:val="005E323E"/>
    <w:rsid w:val="005E3240"/>
    <w:rsid w:val="005E32A0"/>
    <w:rsid w:val="005E32A7"/>
    <w:rsid w:val="005E347E"/>
    <w:rsid w:val="005E369A"/>
    <w:rsid w:val="005E37E8"/>
    <w:rsid w:val="005E3894"/>
    <w:rsid w:val="005E3914"/>
    <w:rsid w:val="005E3D67"/>
    <w:rsid w:val="005E3DD9"/>
    <w:rsid w:val="005E3DDA"/>
    <w:rsid w:val="005E3DF9"/>
    <w:rsid w:val="005E3E95"/>
    <w:rsid w:val="005E3F48"/>
    <w:rsid w:val="005E3FF6"/>
    <w:rsid w:val="005E4036"/>
    <w:rsid w:val="005E4050"/>
    <w:rsid w:val="005E40AB"/>
    <w:rsid w:val="005E4325"/>
    <w:rsid w:val="005E433C"/>
    <w:rsid w:val="005E43B9"/>
    <w:rsid w:val="005E468B"/>
    <w:rsid w:val="005E474E"/>
    <w:rsid w:val="005E47AF"/>
    <w:rsid w:val="005E48A3"/>
    <w:rsid w:val="005E48CE"/>
    <w:rsid w:val="005E48D8"/>
    <w:rsid w:val="005E4986"/>
    <w:rsid w:val="005E4AEC"/>
    <w:rsid w:val="005E4B28"/>
    <w:rsid w:val="005E4B39"/>
    <w:rsid w:val="005E4C08"/>
    <w:rsid w:val="005E4C58"/>
    <w:rsid w:val="005E4D3E"/>
    <w:rsid w:val="005E4ED7"/>
    <w:rsid w:val="005E521B"/>
    <w:rsid w:val="005E541C"/>
    <w:rsid w:val="005E54D8"/>
    <w:rsid w:val="005E551F"/>
    <w:rsid w:val="005E5598"/>
    <w:rsid w:val="005E5849"/>
    <w:rsid w:val="005E5B8E"/>
    <w:rsid w:val="005E5BB2"/>
    <w:rsid w:val="005E5C00"/>
    <w:rsid w:val="005E5D44"/>
    <w:rsid w:val="005E5DA0"/>
    <w:rsid w:val="005E5EC7"/>
    <w:rsid w:val="005E60BA"/>
    <w:rsid w:val="005E6151"/>
    <w:rsid w:val="005E6164"/>
    <w:rsid w:val="005E624A"/>
    <w:rsid w:val="005E6286"/>
    <w:rsid w:val="005E62D9"/>
    <w:rsid w:val="005E62F9"/>
    <w:rsid w:val="005E63F0"/>
    <w:rsid w:val="005E65FD"/>
    <w:rsid w:val="005E6605"/>
    <w:rsid w:val="005E6836"/>
    <w:rsid w:val="005E6917"/>
    <w:rsid w:val="005E6929"/>
    <w:rsid w:val="005E69C5"/>
    <w:rsid w:val="005E6A9E"/>
    <w:rsid w:val="005E6BE8"/>
    <w:rsid w:val="005E6BF6"/>
    <w:rsid w:val="005E6E03"/>
    <w:rsid w:val="005E6EED"/>
    <w:rsid w:val="005E6F1E"/>
    <w:rsid w:val="005E6FAA"/>
    <w:rsid w:val="005E707D"/>
    <w:rsid w:val="005E7090"/>
    <w:rsid w:val="005E7094"/>
    <w:rsid w:val="005E72C1"/>
    <w:rsid w:val="005E731D"/>
    <w:rsid w:val="005E73A6"/>
    <w:rsid w:val="005E73CE"/>
    <w:rsid w:val="005E741F"/>
    <w:rsid w:val="005E7431"/>
    <w:rsid w:val="005E74D5"/>
    <w:rsid w:val="005E751D"/>
    <w:rsid w:val="005E754B"/>
    <w:rsid w:val="005E7563"/>
    <w:rsid w:val="005E7664"/>
    <w:rsid w:val="005E767F"/>
    <w:rsid w:val="005E768B"/>
    <w:rsid w:val="005E77FD"/>
    <w:rsid w:val="005E786D"/>
    <w:rsid w:val="005E78CE"/>
    <w:rsid w:val="005E78FF"/>
    <w:rsid w:val="005E7B3B"/>
    <w:rsid w:val="005E7BDC"/>
    <w:rsid w:val="005E7CCE"/>
    <w:rsid w:val="005E7CEB"/>
    <w:rsid w:val="005E7CF8"/>
    <w:rsid w:val="005E7F30"/>
    <w:rsid w:val="005F0018"/>
    <w:rsid w:val="005F0074"/>
    <w:rsid w:val="005F0099"/>
    <w:rsid w:val="005F0172"/>
    <w:rsid w:val="005F01B1"/>
    <w:rsid w:val="005F0223"/>
    <w:rsid w:val="005F0311"/>
    <w:rsid w:val="005F055C"/>
    <w:rsid w:val="005F0657"/>
    <w:rsid w:val="005F06B4"/>
    <w:rsid w:val="005F084D"/>
    <w:rsid w:val="005F09CC"/>
    <w:rsid w:val="005F0AFA"/>
    <w:rsid w:val="005F0B58"/>
    <w:rsid w:val="005F0BD1"/>
    <w:rsid w:val="005F0C0A"/>
    <w:rsid w:val="005F0C41"/>
    <w:rsid w:val="005F0D77"/>
    <w:rsid w:val="005F0E52"/>
    <w:rsid w:val="005F0E95"/>
    <w:rsid w:val="005F0F38"/>
    <w:rsid w:val="005F0F85"/>
    <w:rsid w:val="005F0FCE"/>
    <w:rsid w:val="005F1012"/>
    <w:rsid w:val="005F10A9"/>
    <w:rsid w:val="005F10BB"/>
    <w:rsid w:val="005F11FA"/>
    <w:rsid w:val="005F13E1"/>
    <w:rsid w:val="005F14E6"/>
    <w:rsid w:val="005F1514"/>
    <w:rsid w:val="005F1648"/>
    <w:rsid w:val="005F1AD3"/>
    <w:rsid w:val="005F1B5F"/>
    <w:rsid w:val="005F1F82"/>
    <w:rsid w:val="005F2126"/>
    <w:rsid w:val="005F2230"/>
    <w:rsid w:val="005F22A5"/>
    <w:rsid w:val="005F237F"/>
    <w:rsid w:val="005F250B"/>
    <w:rsid w:val="005F2564"/>
    <w:rsid w:val="005F257F"/>
    <w:rsid w:val="005F25B6"/>
    <w:rsid w:val="005F2603"/>
    <w:rsid w:val="005F2620"/>
    <w:rsid w:val="005F265B"/>
    <w:rsid w:val="005F272E"/>
    <w:rsid w:val="005F27EE"/>
    <w:rsid w:val="005F2825"/>
    <w:rsid w:val="005F285A"/>
    <w:rsid w:val="005F288E"/>
    <w:rsid w:val="005F2891"/>
    <w:rsid w:val="005F28F2"/>
    <w:rsid w:val="005F29EA"/>
    <w:rsid w:val="005F2B66"/>
    <w:rsid w:val="005F2D1C"/>
    <w:rsid w:val="005F2F92"/>
    <w:rsid w:val="005F31FE"/>
    <w:rsid w:val="005F3207"/>
    <w:rsid w:val="005F3233"/>
    <w:rsid w:val="005F3320"/>
    <w:rsid w:val="005F33A1"/>
    <w:rsid w:val="005F33B4"/>
    <w:rsid w:val="005F3550"/>
    <w:rsid w:val="005F35DC"/>
    <w:rsid w:val="005F3613"/>
    <w:rsid w:val="005F367D"/>
    <w:rsid w:val="005F36E3"/>
    <w:rsid w:val="005F380B"/>
    <w:rsid w:val="005F3AA5"/>
    <w:rsid w:val="005F3BCC"/>
    <w:rsid w:val="005F3F1E"/>
    <w:rsid w:val="005F3F4D"/>
    <w:rsid w:val="005F3FCB"/>
    <w:rsid w:val="005F4019"/>
    <w:rsid w:val="005F40A7"/>
    <w:rsid w:val="005F431C"/>
    <w:rsid w:val="005F4348"/>
    <w:rsid w:val="005F4448"/>
    <w:rsid w:val="005F44D8"/>
    <w:rsid w:val="005F461B"/>
    <w:rsid w:val="005F4639"/>
    <w:rsid w:val="005F47DA"/>
    <w:rsid w:val="005F498E"/>
    <w:rsid w:val="005F49D6"/>
    <w:rsid w:val="005F4A30"/>
    <w:rsid w:val="005F4A63"/>
    <w:rsid w:val="005F4A67"/>
    <w:rsid w:val="005F4BFF"/>
    <w:rsid w:val="005F4CA7"/>
    <w:rsid w:val="005F4CB6"/>
    <w:rsid w:val="005F4F9C"/>
    <w:rsid w:val="005F50A8"/>
    <w:rsid w:val="005F50B1"/>
    <w:rsid w:val="005F512B"/>
    <w:rsid w:val="005F518E"/>
    <w:rsid w:val="005F51A0"/>
    <w:rsid w:val="005F525D"/>
    <w:rsid w:val="005F5300"/>
    <w:rsid w:val="005F5342"/>
    <w:rsid w:val="005F5349"/>
    <w:rsid w:val="005F53DC"/>
    <w:rsid w:val="005F5678"/>
    <w:rsid w:val="005F5712"/>
    <w:rsid w:val="005F5799"/>
    <w:rsid w:val="005F5959"/>
    <w:rsid w:val="005F5A09"/>
    <w:rsid w:val="005F5A39"/>
    <w:rsid w:val="005F5AEB"/>
    <w:rsid w:val="005F5AFA"/>
    <w:rsid w:val="005F5B43"/>
    <w:rsid w:val="005F5C40"/>
    <w:rsid w:val="005F5D7D"/>
    <w:rsid w:val="005F5EDE"/>
    <w:rsid w:val="005F5EF0"/>
    <w:rsid w:val="005F5F76"/>
    <w:rsid w:val="005F5FA0"/>
    <w:rsid w:val="005F5FB3"/>
    <w:rsid w:val="005F5FFA"/>
    <w:rsid w:val="005F6069"/>
    <w:rsid w:val="005F621C"/>
    <w:rsid w:val="005F6266"/>
    <w:rsid w:val="005F630B"/>
    <w:rsid w:val="005F6358"/>
    <w:rsid w:val="005F64E1"/>
    <w:rsid w:val="005F64F6"/>
    <w:rsid w:val="005F6530"/>
    <w:rsid w:val="005F6541"/>
    <w:rsid w:val="005F65F8"/>
    <w:rsid w:val="005F6726"/>
    <w:rsid w:val="005F68D0"/>
    <w:rsid w:val="005F697E"/>
    <w:rsid w:val="005F6A29"/>
    <w:rsid w:val="005F6ADB"/>
    <w:rsid w:val="005F6B2B"/>
    <w:rsid w:val="005F6B62"/>
    <w:rsid w:val="005F6CB1"/>
    <w:rsid w:val="005F6D10"/>
    <w:rsid w:val="005F6D56"/>
    <w:rsid w:val="005F6EB5"/>
    <w:rsid w:val="005F6F03"/>
    <w:rsid w:val="005F7018"/>
    <w:rsid w:val="005F72E4"/>
    <w:rsid w:val="005F734E"/>
    <w:rsid w:val="005F73FC"/>
    <w:rsid w:val="005F74CA"/>
    <w:rsid w:val="005F75AC"/>
    <w:rsid w:val="005F76A5"/>
    <w:rsid w:val="005F76E5"/>
    <w:rsid w:val="005F7851"/>
    <w:rsid w:val="005F7948"/>
    <w:rsid w:val="005F7AB2"/>
    <w:rsid w:val="005F7C2B"/>
    <w:rsid w:val="005F7D18"/>
    <w:rsid w:val="005F7D4E"/>
    <w:rsid w:val="005F7D50"/>
    <w:rsid w:val="005F7EDC"/>
    <w:rsid w:val="005F7F49"/>
    <w:rsid w:val="006000DD"/>
    <w:rsid w:val="006000E6"/>
    <w:rsid w:val="0060018B"/>
    <w:rsid w:val="006001BA"/>
    <w:rsid w:val="0060032F"/>
    <w:rsid w:val="0060040A"/>
    <w:rsid w:val="006004A1"/>
    <w:rsid w:val="006004C8"/>
    <w:rsid w:val="00600662"/>
    <w:rsid w:val="00600870"/>
    <w:rsid w:val="00600927"/>
    <w:rsid w:val="00600961"/>
    <w:rsid w:val="00600998"/>
    <w:rsid w:val="00600A10"/>
    <w:rsid w:val="00600A2B"/>
    <w:rsid w:val="00600A4D"/>
    <w:rsid w:val="00600A5C"/>
    <w:rsid w:val="00600A87"/>
    <w:rsid w:val="00600B8D"/>
    <w:rsid w:val="00600BD3"/>
    <w:rsid w:val="00600E2B"/>
    <w:rsid w:val="00600EA9"/>
    <w:rsid w:val="00600F76"/>
    <w:rsid w:val="00600F83"/>
    <w:rsid w:val="00600FF0"/>
    <w:rsid w:val="00600FF6"/>
    <w:rsid w:val="00601057"/>
    <w:rsid w:val="00601414"/>
    <w:rsid w:val="00601451"/>
    <w:rsid w:val="00601461"/>
    <w:rsid w:val="00601468"/>
    <w:rsid w:val="00601494"/>
    <w:rsid w:val="0060152E"/>
    <w:rsid w:val="006015B6"/>
    <w:rsid w:val="006017B7"/>
    <w:rsid w:val="00601898"/>
    <w:rsid w:val="006018F4"/>
    <w:rsid w:val="006019E9"/>
    <w:rsid w:val="00601AAD"/>
    <w:rsid w:val="00601C62"/>
    <w:rsid w:val="00601F37"/>
    <w:rsid w:val="006020C8"/>
    <w:rsid w:val="006020CC"/>
    <w:rsid w:val="00602117"/>
    <w:rsid w:val="0060219A"/>
    <w:rsid w:val="006021D1"/>
    <w:rsid w:val="00602216"/>
    <w:rsid w:val="0060222C"/>
    <w:rsid w:val="006022CD"/>
    <w:rsid w:val="0060260B"/>
    <w:rsid w:val="00602642"/>
    <w:rsid w:val="00602767"/>
    <w:rsid w:val="006027EF"/>
    <w:rsid w:val="00602800"/>
    <w:rsid w:val="0060287D"/>
    <w:rsid w:val="00602906"/>
    <w:rsid w:val="006029F2"/>
    <w:rsid w:val="00602AE8"/>
    <w:rsid w:val="00602B57"/>
    <w:rsid w:val="00602B93"/>
    <w:rsid w:val="00602BF8"/>
    <w:rsid w:val="00602D5B"/>
    <w:rsid w:val="00602F1E"/>
    <w:rsid w:val="006031DA"/>
    <w:rsid w:val="00603246"/>
    <w:rsid w:val="00603316"/>
    <w:rsid w:val="0060332B"/>
    <w:rsid w:val="006035E3"/>
    <w:rsid w:val="00603661"/>
    <w:rsid w:val="00603730"/>
    <w:rsid w:val="00603943"/>
    <w:rsid w:val="00603948"/>
    <w:rsid w:val="006039B8"/>
    <w:rsid w:val="00603A76"/>
    <w:rsid w:val="00603A8A"/>
    <w:rsid w:val="00603D09"/>
    <w:rsid w:val="00603D79"/>
    <w:rsid w:val="00603D91"/>
    <w:rsid w:val="00603DC2"/>
    <w:rsid w:val="00603ED8"/>
    <w:rsid w:val="00603F49"/>
    <w:rsid w:val="0060418D"/>
    <w:rsid w:val="0060421F"/>
    <w:rsid w:val="006042F8"/>
    <w:rsid w:val="006044D1"/>
    <w:rsid w:val="0060460D"/>
    <w:rsid w:val="0060464F"/>
    <w:rsid w:val="00604C2D"/>
    <w:rsid w:val="00604C8C"/>
    <w:rsid w:val="00604C8E"/>
    <w:rsid w:val="00604DA4"/>
    <w:rsid w:val="00604E2C"/>
    <w:rsid w:val="00604E61"/>
    <w:rsid w:val="00604F08"/>
    <w:rsid w:val="00604F17"/>
    <w:rsid w:val="00604FAA"/>
    <w:rsid w:val="0060501C"/>
    <w:rsid w:val="006050AE"/>
    <w:rsid w:val="006051B5"/>
    <w:rsid w:val="00605249"/>
    <w:rsid w:val="00605257"/>
    <w:rsid w:val="0060527E"/>
    <w:rsid w:val="006054B4"/>
    <w:rsid w:val="006054D7"/>
    <w:rsid w:val="0060566E"/>
    <w:rsid w:val="00605681"/>
    <w:rsid w:val="00605695"/>
    <w:rsid w:val="00605748"/>
    <w:rsid w:val="0060588A"/>
    <w:rsid w:val="00605B8B"/>
    <w:rsid w:val="00605CAE"/>
    <w:rsid w:val="00605CDD"/>
    <w:rsid w:val="00605D32"/>
    <w:rsid w:val="00605E80"/>
    <w:rsid w:val="00605FEC"/>
    <w:rsid w:val="006060C0"/>
    <w:rsid w:val="00606137"/>
    <w:rsid w:val="006061B2"/>
    <w:rsid w:val="006061DB"/>
    <w:rsid w:val="0060620A"/>
    <w:rsid w:val="00606305"/>
    <w:rsid w:val="0060646A"/>
    <w:rsid w:val="0060659F"/>
    <w:rsid w:val="006065CE"/>
    <w:rsid w:val="006066F8"/>
    <w:rsid w:val="0060676E"/>
    <w:rsid w:val="00606AEC"/>
    <w:rsid w:val="00606B1E"/>
    <w:rsid w:val="00606BD1"/>
    <w:rsid w:val="00606C61"/>
    <w:rsid w:val="00606CF2"/>
    <w:rsid w:val="00606DCE"/>
    <w:rsid w:val="00606E5D"/>
    <w:rsid w:val="00606E86"/>
    <w:rsid w:val="00606FFF"/>
    <w:rsid w:val="0060700A"/>
    <w:rsid w:val="00607045"/>
    <w:rsid w:val="00607145"/>
    <w:rsid w:val="0060723C"/>
    <w:rsid w:val="0060732E"/>
    <w:rsid w:val="0060741B"/>
    <w:rsid w:val="006074E6"/>
    <w:rsid w:val="0060751E"/>
    <w:rsid w:val="0060756F"/>
    <w:rsid w:val="0060758A"/>
    <w:rsid w:val="00607601"/>
    <w:rsid w:val="006076B6"/>
    <w:rsid w:val="00607AD6"/>
    <w:rsid w:val="00607C56"/>
    <w:rsid w:val="00607C66"/>
    <w:rsid w:val="00607CB5"/>
    <w:rsid w:val="00607DD5"/>
    <w:rsid w:val="00607E17"/>
    <w:rsid w:val="00607F0C"/>
    <w:rsid w:val="00607FA1"/>
    <w:rsid w:val="00610072"/>
    <w:rsid w:val="006102FF"/>
    <w:rsid w:val="0061053A"/>
    <w:rsid w:val="00610614"/>
    <w:rsid w:val="00610641"/>
    <w:rsid w:val="00610700"/>
    <w:rsid w:val="0061078F"/>
    <w:rsid w:val="006108FB"/>
    <w:rsid w:val="00610916"/>
    <w:rsid w:val="00610AA6"/>
    <w:rsid w:val="00610B6B"/>
    <w:rsid w:val="00610B70"/>
    <w:rsid w:val="00610CAD"/>
    <w:rsid w:val="00610CFF"/>
    <w:rsid w:val="00610DBA"/>
    <w:rsid w:val="00610FD1"/>
    <w:rsid w:val="006110C9"/>
    <w:rsid w:val="0061148B"/>
    <w:rsid w:val="0061155D"/>
    <w:rsid w:val="006115B0"/>
    <w:rsid w:val="006116DF"/>
    <w:rsid w:val="00611757"/>
    <w:rsid w:val="0061196A"/>
    <w:rsid w:val="006119E7"/>
    <w:rsid w:val="00611B40"/>
    <w:rsid w:val="00611C6A"/>
    <w:rsid w:val="00611D14"/>
    <w:rsid w:val="00611D3D"/>
    <w:rsid w:val="00611D7E"/>
    <w:rsid w:val="00611ED4"/>
    <w:rsid w:val="00611F12"/>
    <w:rsid w:val="0061208C"/>
    <w:rsid w:val="0061217D"/>
    <w:rsid w:val="006122F1"/>
    <w:rsid w:val="00612356"/>
    <w:rsid w:val="006123B7"/>
    <w:rsid w:val="00612810"/>
    <w:rsid w:val="006128ED"/>
    <w:rsid w:val="00612901"/>
    <w:rsid w:val="0061291A"/>
    <w:rsid w:val="00612AA0"/>
    <w:rsid w:val="00612AE5"/>
    <w:rsid w:val="00612CD9"/>
    <w:rsid w:val="00612D16"/>
    <w:rsid w:val="00612D7D"/>
    <w:rsid w:val="00612E7D"/>
    <w:rsid w:val="00612EA5"/>
    <w:rsid w:val="00612EFB"/>
    <w:rsid w:val="00612F0D"/>
    <w:rsid w:val="00612F62"/>
    <w:rsid w:val="00612FA9"/>
    <w:rsid w:val="006131F2"/>
    <w:rsid w:val="006132FC"/>
    <w:rsid w:val="00613496"/>
    <w:rsid w:val="00613514"/>
    <w:rsid w:val="006135D2"/>
    <w:rsid w:val="00613655"/>
    <w:rsid w:val="0061392B"/>
    <w:rsid w:val="00613A38"/>
    <w:rsid w:val="00613A9B"/>
    <w:rsid w:val="00613BA6"/>
    <w:rsid w:val="00613C24"/>
    <w:rsid w:val="00613CF7"/>
    <w:rsid w:val="00613D70"/>
    <w:rsid w:val="00613D77"/>
    <w:rsid w:val="00613EFB"/>
    <w:rsid w:val="00613F93"/>
    <w:rsid w:val="00614013"/>
    <w:rsid w:val="00614094"/>
    <w:rsid w:val="00614270"/>
    <w:rsid w:val="0061440A"/>
    <w:rsid w:val="0061455E"/>
    <w:rsid w:val="0061458A"/>
    <w:rsid w:val="0061464D"/>
    <w:rsid w:val="006146B8"/>
    <w:rsid w:val="00614819"/>
    <w:rsid w:val="0061483B"/>
    <w:rsid w:val="0061497E"/>
    <w:rsid w:val="00614A0D"/>
    <w:rsid w:val="00614A35"/>
    <w:rsid w:val="00614B22"/>
    <w:rsid w:val="00614BF9"/>
    <w:rsid w:val="00614CCF"/>
    <w:rsid w:val="00614DEB"/>
    <w:rsid w:val="00614DF9"/>
    <w:rsid w:val="00614E6B"/>
    <w:rsid w:val="00615046"/>
    <w:rsid w:val="006153D5"/>
    <w:rsid w:val="00615630"/>
    <w:rsid w:val="0061571A"/>
    <w:rsid w:val="006157C0"/>
    <w:rsid w:val="00615816"/>
    <w:rsid w:val="006158B7"/>
    <w:rsid w:val="0061591C"/>
    <w:rsid w:val="00615934"/>
    <w:rsid w:val="006159B5"/>
    <w:rsid w:val="00615AF7"/>
    <w:rsid w:val="00615B08"/>
    <w:rsid w:val="00615B60"/>
    <w:rsid w:val="00615B69"/>
    <w:rsid w:val="00615BFC"/>
    <w:rsid w:val="00615D16"/>
    <w:rsid w:val="00615E2D"/>
    <w:rsid w:val="00615E52"/>
    <w:rsid w:val="006160A0"/>
    <w:rsid w:val="0061610B"/>
    <w:rsid w:val="006162BE"/>
    <w:rsid w:val="006163C3"/>
    <w:rsid w:val="00616523"/>
    <w:rsid w:val="006165C3"/>
    <w:rsid w:val="0061665A"/>
    <w:rsid w:val="0061671A"/>
    <w:rsid w:val="00616790"/>
    <w:rsid w:val="00616879"/>
    <w:rsid w:val="006169F4"/>
    <w:rsid w:val="00616A9A"/>
    <w:rsid w:val="00616B34"/>
    <w:rsid w:val="00616BF8"/>
    <w:rsid w:val="00616BFC"/>
    <w:rsid w:val="00616C57"/>
    <w:rsid w:val="00616CBC"/>
    <w:rsid w:val="00616DBE"/>
    <w:rsid w:val="00616DCB"/>
    <w:rsid w:val="00616EDE"/>
    <w:rsid w:val="00616FD6"/>
    <w:rsid w:val="006170C3"/>
    <w:rsid w:val="006170C8"/>
    <w:rsid w:val="00617109"/>
    <w:rsid w:val="0061714C"/>
    <w:rsid w:val="00617157"/>
    <w:rsid w:val="00617181"/>
    <w:rsid w:val="006172AA"/>
    <w:rsid w:val="00617393"/>
    <w:rsid w:val="006174B0"/>
    <w:rsid w:val="006174E2"/>
    <w:rsid w:val="0061758A"/>
    <w:rsid w:val="00617699"/>
    <w:rsid w:val="006176D9"/>
    <w:rsid w:val="006178F1"/>
    <w:rsid w:val="00617A5A"/>
    <w:rsid w:val="00617A6F"/>
    <w:rsid w:val="00617A8B"/>
    <w:rsid w:val="00617C59"/>
    <w:rsid w:val="00617CE4"/>
    <w:rsid w:val="00617D9A"/>
    <w:rsid w:val="00617DDC"/>
    <w:rsid w:val="00617E69"/>
    <w:rsid w:val="0062029B"/>
    <w:rsid w:val="006203A3"/>
    <w:rsid w:val="00620501"/>
    <w:rsid w:val="0062063B"/>
    <w:rsid w:val="00620652"/>
    <w:rsid w:val="006206E2"/>
    <w:rsid w:val="0062071E"/>
    <w:rsid w:val="00620765"/>
    <w:rsid w:val="0062087D"/>
    <w:rsid w:val="00620886"/>
    <w:rsid w:val="006208DC"/>
    <w:rsid w:val="00620926"/>
    <w:rsid w:val="00620934"/>
    <w:rsid w:val="00620B6F"/>
    <w:rsid w:val="00620BB0"/>
    <w:rsid w:val="00620BF1"/>
    <w:rsid w:val="00620D05"/>
    <w:rsid w:val="00620DFD"/>
    <w:rsid w:val="00620F7C"/>
    <w:rsid w:val="00620FCB"/>
    <w:rsid w:val="00621012"/>
    <w:rsid w:val="00621062"/>
    <w:rsid w:val="00621096"/>
    <w:rsid w:val="0062127A"/>
    <w:rsid w:val="006212EB"/>
    <w:rsid w:val="00621311"/>
    <w:rsid w:val="0062136A"/>
    <w:rsid w:val="00621379"/>
    <w:rsid w:val="006213A4"/>
    <w:rsid w:val="00621408"/>
    <w:rsid w:val="0062146C"/>
    <w:rsid w:val="0062160C"/>
    <w:rsid w:val="006216A8"/>
    <w:rsid w:val="006216B3"/>
    <w:rsid w:val="00621797"/>
    <w:rsid w:val="00621A23"/>
    <w:rsid w:val="00621AF6"/>
    <w:rsid w:val="00621B76"/>
    <w:rsid w:val="00621C70"/>
    <w:rsid w:val="00621F25"/>
    <w:rsid w:val="00621F84"/>
    <w:rsid w:val="00621F94"/>
    <w:rsid w:val="00621FDD"/>
    <w:rsid w:val="00622191"/>
    <w:rsid w:val="0062221E"/>
    <w:rsid w:val="00622289"/>
    <w:rsid w:val="006223C4"/>
    <w:rsid w:val="00622481"/>
    <w:rsid w:val="006225A2"/>
    <w:rsid w:val="0062269A"/>
    <w:rsid w:val="006229C2"/>
    <w:rsid w:val="006229F3"/>
    <w:rsid w:val="00622B66"/>
    <w:rsid w:val="00622C84"/>
    <w:rsid w:val="00622C9A"/>
    <w:rsid w:val="00622DE2"/>
    <w:rsid w:val="00622E29"/>
    <w:rsid w:val="00622E64"/>
    <w:rsid w:val="00622F0F"/>
    <w:rsid w:val="00622FFF"/>
    <w:rsid w:val="0062308B"/>
    <w:rsid w:val="006231C0"/>
    <w:rsid w:val="006231C7"/>
    <w:rsid w:val="00623211"/>
    <w:rsid w:val="0062331E"/>
    <w:rsid w:val="00623421"/>
    <w:rsid w:val="0062345A"/>
    <w:rsid w:val="00623984"/>
    <w:rsid w:val="00623AE0"/>
    <w:rsid w:val="00623BAC"/>
    <w:rsid w:val="00623D2C"/>
    <w:rsid w:val="00623D5C"/>
    <w:rsid w:val="00623D79"/>
    <w:rsid w:val="00624033"/>
    <w:rsid w:val="006240F2"/>
    <w:rsid w:val="00624124"/>
    <w:rsid w:val="00624277"/>
    <w:rsid w:val="006242BA"/>
    <w:rsid w:val="00624353"/>
    <w:rsid w:val="006243AD"/>
    <w:rsid w:val="006245C9"/>
    <w:rsid w:val="0062475F"/>
    <w:rsid w:val="006249A0"/>
    <w:rsid w:val="00624A18"/>
    <w:rsid w:val="00624B29"/>
    <w:rsid w:val="00624BE5"/>
    <w:rsid w:val="00624C0C"/>
    <w:rsid w:val="00624CA5"/>
    <w:rsid w:val="00624CE4"/>
    <w:rsid w:val="00624D46"/>
    <w:rsid w:val="00624D95"/>
    <w:rsid w:val="00624DAB"/>
    <w:rsid w:val="00624DF4"/>
    <w:rsid w:val="00624E20"/>
    <w:rsid w:val="00624ED9"/>
    <w:rsid w:val="00624F31"/>
    <w:rsid w:val="00624FEE"/>
    <w:rsid w:val="006250FF"/>
    <w:rsid w:val="00625164"/>
    <w:rsid w:val="0062520C"/>
    <w:rsid w:val="006253E2"/>
    <w:rsid w:val="00625450"/>
    <w:rsid w:val="006254C7"/>
    <w:rsid w:val="00625509"/>
    <w:rsid w:val="006255E7"/>
    <w:rsid w:val="0062596C"/>
    <w:rsid w:val="006259B1"/>
    <w:rsid w:val="00625A1C"/>
    <w:rsid w:val="00625AB6"/>
    <w:rsid w:val="00625CF8"/>
    <w:rsid w:val="006260AA"/>
    <w:rsid w:val="00626335"/>
    <w:rsid w:val="00626575"/>
    <w:rsid w:val="00626870"/>
    <w:rsid w:val="00626877"/>
    <w:rsid w:val="0062689E"/>
    <w:rsid w:val="0062694C"/>
    <w:rsid w:val="00626B18"/>
    <w:rsid w:val="00626BBF"/>
    <w:rsid w:val="00626BD4"/>
    <w:rsid w:val="00626CB7"/>
    <w:rsid w:val="00626CEF"/>
    <w:rsid w:val="00626D79"/>
    <w:rsid w:val="006271D5"/>
    <w:rsid w:val="006272BB"/>
    <w:rsid w:val="00627549"/>
    <w:rsid w:val="006275C9"/>
    <w:rsid w:val="00627970"/>
    <w:rsid w:val="00627A0A"/>
    <w:rsid w:val="00627A2F"/>
    <w:rsid w:val="00627AFA"/>
    <w:rsid w:val="00627C9E"/>
    <w:rsid w:val="00627D30"/>
    <w:rsid w:val="00627D3E"/>
    <w:rsid w:val="006301E5"/>
    <w:rsid w:val="00630240"/>
    <w:rsid w:val="00630250"/>
    <w:rsid w:val="006302D9"/>
    <w:rsid w:val="00630363"/>
    <w:rsid w:val="006303C9"/>
    <w:rsid w:val="0063041E"/>
    <w:rsid w:val="006305F1"/>
    <w:rsid w:val="0063061A"/>
    <w:rsid w:val="006306B4"/>
    <w:rsid w:val="0063078E"/>
    <w:rsid w:val="006308C0"/>
    <w:rsid w:val="00630C2B"/>
    <w:rsid w:val="00630EEA"/>
    <w:rsid w:val="006310E8"/>
    <w:rsid w:val="0063112F"/>
    <w:rsid w:val="006311F5"/>
    <w:rsid w:val="0063133A"/>
    <w:rsid w:val="006314CD"/>
    <w:rsid w:val="006314DA"/>
    <w:rsid w:val="006316B5"/>
    <w:rsid w:val="00631AC1"/>
    <w:rsid w:val="00631C39"/>
    <w:rsid w:val="00631C64"/>
    <w:rsid w:val="00631DCB"/>
    <w:rsid w:val="00631DE3"/>
    <w:rsid w:val="00631E45"/>
    <w:rsid w:val="00631E54"/>
    <w:rsid w:val="00631E7C"/>
    <w:rsid w:val="0063228D"/>
    <w:rsid w:val="006323FD"/>
    <w:rsid w:val="00632448"/>
    <w:rsid w:val="00632565"/>
    <w:rsid w:val="00632A05"/>
    <w:rsid w:val="00632A1F"/>
    <w:rsid w:val="00632AC1"/>
    <w:rsid w:val="00632CEB"/>
    <w:rsid w:val="00632FD1"/>
    <w:rsid w:val="00632FDA"/>
    <w:rsid w:val="0063300A"/>
    <w:rsid w:val="0063324A"/>
    <w:rsid w:val="00633299"/>
    <w:rsid w:val="0063334C"/>
    <w:rsid w:val="00633475"/>
    <w:rsid w:val="00633600"/>
    <w:rsid w:val="0063366B"/>
    <w:rsid w:val="006336DD"/>
    <w:rsid w:val="006336DE"/>
    <w:rsid w:val="00633715"/>
    <w:rsid w:val="0063373E"/>
    <w:rsid w:val="006337B3"/>
    <w:rsid w:val="006337C7"/>
    <w:rsid w:val="006338A5"/>
    <w:rsid w:val="00633A08"/>
    <w:rsid w:val="00633C89"/>
    <w:rsid w:val="00633D07"/>
    <w:rsid w:val="00633D15"/>
    <w:rsid w:val="00633E1B"/>
    <w:rsid w:val="006340A4"/>
    <w:rsid w:val="0063413D"/>
    <w:rsid w:val="0063436D"/>
    <w:rsid w:val="00634668"/>
    <w:rsid w:val="0063467E"/>
    <w:rsid w:val="00634699"/>
    <w:rsid w:val="00634761"/>
    <w:rsid w:val="006347B1"/>
    <w:rsid w:val="00634801"/>
    <w:rsid w:val="00634886"/>
    <w:rsid w:val="00634892"/>
    <w:rsid w:val="006348AD"/>
    <w:rsid w:val="006348FF"/>
    <w:rsid w:val="00634963"/>
    <w:rsid w:val="00634CB5"/>
    <w:rsid w:val="00634CE1"/>
    <w:rsid w:val="00634D9B"/>
    <w:rsid w:val="00634DD1"/>
    <w:rsid w:val="00634ED5"/>
    <w:rsid w:val="0063520B"/>
    <w:rsid w:val="0063523B"/>
    <w:rsid w:val="00635538"/>
    <w:rsid w:val="00635687"/>
    <w:rsid w:val="006357C9"/>
    <w:rsid w:val="006358FC"/>
    <w:rsid w:val="00635997"/>
    <w:rsid w:val="00635ABA"/>
    <w:rsid w:val="00635ADF"/>
    <w:rsid w:val="00635B57"/>
    <w:rsid w:val="00635B85"/>
    <w:rsid w:val="00635EDA"/>
    <w:rsid w:val="006360CA"/>
    <w:rsid w:val="0063618D"/>
    <w:rsid w:val="00636261"/>
    <w:rsid w:val="006363A7"/>
    <w:rsid w:val="0063653F"/>
    <w:rsid w:val="00636588"/>
    <w:rsid w:val="00636968"/>
    <w:rsid w:val="006369BB"/>
    <w:rsid w:val="006369EB"/>
    <w:rsid w:val="00636A26"/>
    <w:rsid w:val="00636A59"/>
    <w:rsid w:val="00636AF5"/>
    <w:rsid w:val="00636C03"/>
    <w:rsid w:val="00636DA4"/>
    <w:rsid w:val="00636E05"/>
    <w:rsid w:val="00636F7C"/>
    <w:rsid w:val="006371AA"/>
    <w:rsid w:val="00637245"/>
    <w:rsid w:val="00637261"/>
    <w:rsid w:val="0063734E"/>
    <w:rsid w:val="00637359"/>
    <w:rsid w:val="006375D2"/>
    <w:rsid w:val="006375EE"/>
    <w:rsid w:val="006376CF"/>
    <w:rsid w:val="006377CA"/>
    <w:rsid w:val="006378B9"/>
    <w:rsid w:val="00637A85"/>
    <w:rsid w:val="00637BF8"/>
    <w:rsid w:val="00637CD0"/>
    <w:rsid w:val="00637D23"/>
    <w:rsid w:val="00637E72"/>
    <w:rsid w:val="00637E77"/>
    <w:rsid w:val="00637EF6"/>
    <w:rsid w:val="00637F7F"/>
    <w:rsid w:val="00637F8A"/>
    <w:rsid w:val="00637F99"/>
    <w:rsid w:val="00637FC0"/>
    <w:rsid w:val="006400C1"/>
    <w:rsid w:val="00640139"/>
    <w:rsid w:val="006401B0"/>
    <w:rsid w:val="006401CB"/>
    <w:rsid w:val="00640218"/>
    <w:rsid w:val="0064026A"/>
    <w:rsid w:val="006402EB"/>
    <w:rsid w:val="00640355"/>
    <w:rsid w:val="00640382"/>
    <w:rsid w:val="00640420"/>
    <w:rsid w:val="00640566"/>
    <w:rsid w:val="006405D5"/>
    <w:rsid w:val="0064066E"/>
    <w:rsid w:val="00640689"/>
    <w:rsid w:val="0064077C"/>
    <w:rsid w:val="0064079E"/>
    <w:rsid w:val="006407D8"/>
    <w:rsid w:val="00640951"/>
    <w:rsid w:val="006409D1"/>
    <w:rsid w:val="00640BDA"/>
    <w:rsid w:val="00640BE7"/>
    <w:rsid w:val="00640CF4"/>
    <w:rsid w:val="00640E08"/>
    <w:rsid w:val="00640FE8"/>
    <w:rsid w:val="00641060"/>
    <w:rsid w:val="00641223"/>
    <w:rsid w:val="0064123C"/>
    <w:rsid w:val="00641379"/>
    <w:rsid w:val="006413F8"/>
    <w:rsid w:val="00641405"/>
    <w:rsid w:val="00641416"/>
    <w:rsid w:val="0064143C"/>
    <w:rsid w:val="006414F5"/>
    <w:rsid w:val="0064156F"/>
    <w:rsid w:val="00641670"/>
    <w:rsid w:val="0064175C"/>
    <w:rsid w:val="0064176B"/>
    <w:rsid w:val="006418C4"/>
    <w:rsid w:val="00641B12"/>
    <w:rsid w:val="00641B4D"/>
    <w:rsid w:val="00641B99"/>
    <w:rsid w:val="00641C5F"/>
    <w:rsid w:val="00641D13"/>
    <w:rsid w:val="00642065"/>
    <w:rsid w:val="0064207A"/>
    <w:rsid w:val="0064221F"/>
    <w:rsid w:val="0064229F"/>
    <w:rsid w:val="006422F1"/>
    <w:rsid w:val="006423C4"/>
    <w:rsid w:val="00642574"/>
    <w:rsid w:val="006425A1"/>
    <w:rsid w:val="006426A9"/>
    <w:rsid w:val="006426CB"/>
    <w:rsid w:val="00642703"/>
    <w:rsid w:val="0064273E"/>
    <w:rsid w:val="0064284E"/>
    <w:rsid w:val="006428B9"/>
    <w:rsid w:val="00642971"/>
    <w:rsid w:val="006429F1"/>
    <w:rsid w:val="00642A8D"/>
    <w:rsid w:val="00642ADC"/>
    <w:rsid w:val="00642BA6"/>
    <w:rsid w:val="00642CA6"/>
    <w:rsid w:val="00642D86"/>
    <w:rsid w:val="00642D8D"/>
    <w:rsid w:val="00642ED4"/>
    <w:rsid w:val="0064306A"/>
    <w:rsid w:val="006430ED"/>
    <w:rsid w:val="006431F1"/>
    <w:rsid w:val="006432A4"/>
    <w:rsid w:val="006432EC"/>
    <w:rsid w:val="0064330D"/>
    <w:rsid w:val="0064334A"/>
    <w:rsid w:val="006436F2"/>
    <w:rsid w:val="00643830"/>
    <w:rsid w:val="0064387C"/>
    <w:rsid w:val="006438BC"/>
    <w:rsid w:val="00643968"/>
    <w:rsid w:val="00643978"/>
    <w:rsid w:val="00643998"/>
    <w:rsid w:val="00643B65"/>
    <w:rsid w:val="00643BAF"/>
    <w:rsid w:val="00643BC6"/>
    <w:rsid w:val="00643BC7"/>
    <w:rsid w:val="00643C8F"/>
    <w:rsid w:val="00643CC4"/>
    <w:rsid w:val="00643D32"/>
    <w:rsid w:val="00643E4C"/>
    <w:rsid w:val="00643E82"/>
    <w:rsid w:val="00644337"/>
    <w:rsid w:val="0064439C"/>
    <w:rsid w:val="006443A3"/>
    <w:rsid w:val="006443DE"/>
    <w:rsid w:val="006443FA"/>
    <w:rsid w:val="0064448E"/>
    <w:rsid w:val="00644548"/>
    <w:rsid w:val="006445A4"/>
    <w:rsid w:val="006445F7"/>
    <w:rsid w:val="00644643"/>
    <w:rsid w:val="006446E3"/>
    <w:rsid w:val="00644702"/>
    <w:rsid w:val="00644757"/>
    <w:rsid w:val="00644761"/>
    <w:rsid w:val="006447B8"/>
    <w:rsid w:val="00644824"/>
    <w:rsid w:val="0064493C"/>
    <w:rsid w:val="0064493D"/>
    <w:rsid w:val="00644996"/>
    <w:rsid w:val="006449AB"/>
    <w:rsid w:val="00644A3D"/>
    <w:rsid w:val="00644C8B"/>
    <w:rsid w:val="00644C97"/>
    <w:rsid w:val="00644EFD"/>
    <w:rsid w:val="006450BC"/>
    <w:rsid w:val="0064511C"/>
    <w:rsid w:val="00645167"/>
    <w:rsid w:val="006451A2"/>
    <w:rsid w:val="006452EA"/>
    <w:rsid w:val="00645375"/>
    <w:rsid w:val="006453BA"/>
    <w:rsid w:val="00645854"/>
    <w:rsid w:val="00645A39"/>
    <w:rsid w:val="00645AC0"/>
    <w:rsid w:val="00645B65"/>
    <w:rsid w:val="00645BBD"/>
    <w:rsid w:val="00645D25"/>
    <w:rsid w:val="00645EB0"/>
    <w:rsid w:val="00645F3F"/>
    <w:rsid w:val="0064600C"/>
    <w:rsid w:val="00646012"/>
    <w:rsid w:val="0064620A"/>
    <w:rsid w:val="006462DD"/>
    <w:rsid w:val="006463C8"/>
    <w:rsid w:val="00646409"/>
    <w:rsid w:val="00646510"/>
    <w:rsid w:val="00646518"/>
    <w:rsid w:val="0064656D"/>
    <w:rsid w:val="00646650"/>
    <w:rsid w:val="00646752"/>
    <w:rsid w:val="00646784"/>
    <w:rsid w:val="0064688D"/>
    <w:rsid w:val="006468D0"/>
    <w:rsid w:val="0064695E"/>
    <w:rsid w:val="00646ABE"/>
    <w:rsid w:val="00646B1D"/>
    <w:rsid w:val="00646BCD"/>
    <w:rsid w:val="00646E15"/>
    <w:rsid w:val="00646E8B"/>
    <w:rsid w:val="0064702D"/>
    <w:rsid w:val="00647046"/>
    <w:rsid w:val="006470BE"/>
    <w:rsid w:val="00647108"/>
    <w:rsid w:val="00647151"/>
    <w:rsid w:val="006473F1"/>
    <w:rsid w:val="00647482"/>
    <w:rsid w:val="006474B9"/>
    <w:rsid w:val="006475FD"/>
    <w:rsid w:val="00647675"/>
    <w:rsid w:val="00647833"/>
    <w:rsid w:val="0064783F"/>
    <w:rsid w:val="00647A35"/>
    <w:rsid w:val="00647A47"/>
    <w:rsid w:val="00647A5B"/>
    <w:rsid w:val="00647A5D"/>
    <w:rsid w:val="00647B23"/>
    <w:rsid w:val="00647D2D"/>
    <w:rsid w:val="00647DD6"/>
    <w:rsid w:val="00647E66"/>
    <w:rsid w:val="00650088"/>
    <w:rsid w:val="006500EC"/>
    <w:rsid w:val="00650377"/>
    <w:rsid w:val="006503A6"/>
    <w:rsid w:val="006504B5"/>
    <w:rsid w:val="006504D7"/>
    <w:rsid w:val="00650545"/>
    <w:rsid w:val="00650647"/>
    <w:rsid w:val="0065071B"/>
    <w:rsid w:val="00650783"/>
    <w:rsid w:val="00650808"/>
    <w:rsid w:val="00650837"/>
    <w:rsid w:val="00650966"/>
    <w:rsid w:val="006509A2"/>
    <w:rsid w:val="006509FB"/>
    <w:rsid w:val="00650A02"/>
    <w:rsid w:val="00650A1C"/>
    <w:rsid w:val="00650B39"/>
    <w:rsid w:val="00650B91"/>
    <w:rsid w:val="00650F6B"/>
    <w:rsid w:val="00651020"/>
    <w:rsid w:val="0065103B"/>
    <w:rsid w:val="00651254"/>
    <w:rsid w:val="00651278"/>
    <w:rsid w:val="00651285"/>
    <w:rsid w:val="0065136B"/>
    <w:rsid w:val="0065138C"/>
    <w:rsid w:val="0065149B"/>
    <w:rsid w:val="00651517"/>
    <w:rsid w:val="0065158F"/>
    <w:rsid w:val="00651607"/>
    <w:rsid w:val="006516CB"/>
    <w:rsid w:val="00651704"/>
    <w:rsid w:val="00651727"/>
    <w:rsid w:val="0065175E"/>
    <w:rsid w:val="006519EC"/>
    <w:rsid w:val="00651B1B"/>
    <w:rsid w:val="00651EBC"/>
    <w:rsid w:val="00652124"/>
    <w:rsid w:val="00652520"/>
    <w:rsid w:val="006526BE"/>
    <w:rsid w:val="0065274C"/>
    <w:rsid w:val="006527F9"/>
    <w:rsid w:val="0065280F"/>
    <w:rsid w:val="006529AE"/>
    <w:rsid w:val="00652AD2"/>
    <w:rsid w:val="00652B4F"/>
    <w:rsid w:val="00652BE8"/>
    <w:rsid w:val="00652F50"/>
    <w:rsid w:val="00652F88"/>
    <w:rsid w:val="00653037"/>
    <w:rsid w:val="00653056"/>
    <w:rsid w:val="006530EA"/>
    <w:rsid w:val="006530EE"/>
    <w:rsid w:val="00653135"/>
    <w:rsid w:val="00653148"/>
    <w:rsid w:val="00653332"/>
    <w:rsid w:val="006533D6"/>
    <w:rsid w:val="006533D9"/>
    <w:rsid w:val="0065348F"/>
    <w:rsid w:val="006534B2"/>
    <w:rsid w:val="00653577"/>
    <w:rsid w:val="006536BD"/>
    <w:rsid w:val="00653754"/>
    <w:rsid w:val="0065377D"/>
    <w:rsid w:val="00653979"/>
    <w:rsid w:val="00653B67"/>
    <w:rsid w:val="00653D14"/>
    <w:rsid w:val="00653D76"/>
    <w:rsid w:val="00653DB9"/>
    <w:rsid w:val="00654001"/>
    <w:rsid w:val="0065415B"/>
    <w:rsid w:val="006541CB"/>
    <w:rsid w:val="0065427E"/>
    <w:rsid w:val="006545D9"/>
    <w:rsid w:val="00654772"/>
    <w:rsid w:val="006548A3"/>
    <w:rsid w:val="00654989"/>
    <w:rsid w:val="00654B37"/>
    <w:rsid w:val="00654BC3"/>
    <w:rsid w:val="00654CA0"/>
    <w:rsid w:val="00654DAD"/>
    <w:rsid w:val="00654EFE"/>
    <w:rsid w:val="00654FF1"/>
    <w:rsid w:val="006550EA"/>
    <w:rsid w:val="00655285"/>
    <w:rsid w:val="006552F7"/>
    <w:rsid w:val="00655486"/>
    <w:rsid w:val="006554E9"/>
    <w:rsid w:val="00655526"/>
    <w:rsid w:val="006555A8"/>
    <w:rsid w:val="00655712"/>
    <w:rsid w:val="006558ED"/>
    <w:rsid w:val="00655BB9"/>
    <w:rsid w:val="00655BD8"/>
    <w:rsid w:val="00655C0C"/>
    <w:rsid w:val="00655D4F"/>
    <w:rsid w:val="00655F70"/>
    <w:rsid w:val="0065605E"/>
    <w:rsid w:val="006561AD"/>
    <w:rsid w:val="00656230"/>
    <w:rsid w:val="0065625A"/>
    <w:rsid w:val="006562AD"/>
    <w:rsid w:val="00656509"/>
    <w:rsid w:val="00656548"/>
    <w:rsid w:val="0065662C"/>
    <w:rsid w:val="00656705"/>
    <w:rsid w:val="00656838"/>
    <w:rsid w:val="00656885"/>
    <w:rsid w:val="00656A66"/>
    <w:rsid w:val="00656A76"/>
    <w:rsid w:val="00656AAE"/>
    <w:rsid w:val="00656CB7"/>
    <w:rsid w:val="00656E88"/>
    <w:rsid w:val="00657091"/>
    <w:rsid w:val="00657141"/>
    <w:rsid w:val="00657279"/>
    <w:rsid w:val="0065730C"/>
    <w:rsid w:val="00657375"/>
    <w:rsid w:val="0065746A"/>
    <w:rsid w:val="00657593"/>
    <w:rsid w:val="00657688"/>
    <w:rsid w:val="00657747"/>
    <w:rsid w:val="006577A8"/>
    <w:rsid w:val="006577C4"/>
    <w:rsid w:val="00657921"/>
    <w:rsid w:val="00657A5A"/>
    <w:rsid w:val="00657A6D"/>
    <w:rsid w:val="00657AE1"/>
    <w:rsid w:val="00657AF2"/>
    <w:rsid w:val="00657AF6"/>
    <w:rsid w:val="00657CAF"/>
    <w:rsid w:val="00657D91"/>
    <w:rsid w:val="00657DC6"/>
    <w:rsid w:val="00658D7D"/>
    <w:rsid w:val="00660164"/>
    <w:rsid w:val="006602BB"/>
    <w:rsid w:val="00660302"/>
    <w:rsid w:val="006604CC"/>
    <w:rsid w:val="00660512"/>
    <w:rsid w:val="00660700"/>
    <w:rsid w:val="00660769"/>
    <w:rsid w:val="00660A09"/>
    <w:rsid w:val="00660AA0"/>
    <w:rsid w:val="00660BB2"/>
    <w:rsid w:val="00660D10"/>
    <w:rsid w:val="00660E3A"/>
    <w:rsid w:val="00660F2C"/>
    <w:rsid w:val="00660F3B"/>
    <w:rsid w:val="00660FCD"/>
    <w:rsid w:val="00660FF8"/>
    <w:rsid w:val="00661004"/>
    <w:rsid w:val="00661111"/>
    <w:rsid w:val="00661278"/>
    <w:rsid w:val="006612B6"/>
    <w:rsid w:val="006613F4"/>
    <w:rsid w:val="00661483"/>
    <w:rsid w:val="00661587"/>
    <w:rsid w:val="00661708"/>
    <w:rsid w:val="00661ACD"/>
    <w:rsid w:val="00661B7A"/>
    <w:rsid w:val="00661CB3"/>
    <w:rsid w:val="00661D63"/>
    <w:rsid w:val="00661E52"/>
    <w:rsid w:val="006621F8"/>
    <w:rsid w:val="00662293"/>
    <w:rsid w:val="006622CE"/>
    <w:rsid w:val="006622E3"/>
    <w:rsid w:val="006623BF"/>
    <w:rsid w:val="006626F6"/>
    <w:rsid w:val="0066271C"/>
    <w:rsid w:val="0066284A"/>
    <w:rsid w:val="006629C2"/>
    <w:rsid w:val="006629C9"/>
    <w:rsid w:val="00662B6F"/>
    <w:rsid w:val="00662C22"/>
    <w:rsid w:val="00662C5F"/>
    <w:rsid w:val="00663108"/>
    <w:rsid w:val="00663123"/>
    <w:rsid w:val="006631F0"/>
    <w:rsid w:val="00663270"/>
    <w:rsid w:val="00663378"/>
    <w:rsid w:val="0066339D"/>
    <w:rsid w:val="0066346F"/>
    <w:rsid w:val="00663472"/>
    <w:rsid w:val="006634FC"/>
    <w:rsid w:val="00663519"/>
    <w:rsid w:val="00663598"/>
    <w:rsid w:val="006635B3"/>
    <w:rsid w:val="006635DA"/>
    <w:rsid w:val="006636B6"/>
    <w:rsid w:val="006636BA"/>
    <w:rsid w:val="00663822"/>
    <w:rsid w:val="0066387C"/>
    <w:rsid w:val="00663932"/>
    <w:rsid w:val="00663ADD"/>
    <w:rsid w:val="00663B05"/>
    <w:rsid w:val="00663B34"/>
    <w:rsid w:val="00663B8C"/>
    <w:rsid w:val="00663C8F"/>
    <w:rsid w:val="00663D84"/>
    <w:rsid w:val="00663DF7"/>
    <w:rsid w:val="00663EAE"/>
    <w:rsid w:val="00663F21"/>
    <w:rsid w:val="0066412A"/>
    <w:rsid w:val="006641FF"/>
    <w:rsid w:val="00664213"/>
    <w:rsid w:val="006642D7"/>
    <w:rsid w:val="006643BE"/>
    <w:rsid w:val="006645CE"/>
    <w:rsid w:val="00664778"/>
    <w:rsid w:val="00664782"/>
    <w:rsid w:val="006649FD"/>
    <w:rsid w:val="00664A35"/>
    <w:rsid w:val="00664AE0"/>
    <w:rsid w:val="00664B5A"/>
    <w:rsid w:val="00664B8C"/>
    <w:rsid w:val="00664C77"/>
    <w:rsid w:val="00664CB2"/>
    <w:rsid w:val="00664CEF"/>
    <w:rsid w:val="00664CF4"/>
    <w:rsid w:val="00664DE7"/>
    <w:rsid w:val="00664E05"/>
    <w:rsid w:val="00664F8B"/>
    <w:rsid w:val="00665109"/>
    <w:rsid w:val="006651AC"/>
    <w:rsid w:val="006651EB"/>
    <w:rsid w:val="006652F2"/>
    <w:rsid w:val="00665357"/>
    <w:rsid w:val="006654E1"/>
    <w:rsid w:val="006654ED"/>
    <w:rsid w:val="006654F1"/>
    <w:rsid w:val="00665518"/>
    <w:rsid w:val="00665564"/>
    <w:rsid w:val="006655B2"/>
    <w:rsid w:val="00665689"/>
    <w:rsid w:val="0066579F"/>
    <w:rsid w:val="006658DE"/>
    <w:rsid w:val="006658FF"/>
    <w:rsid w:val="00665AA2"/>
    <w:rsid w:val="00665BC5"/>
    <w:rsid w:val="00665C5D"/>
    <w:rsid w:val="00665CAD"/>
    <w:rsid w:val="00665CEE"/>
    <w:rsid w:val="00665DB9"/>
    <w:rsid w:val="00666045"/>
    <w:rsid w:val="006660DF"/>
    <w:rsid w:val="00666115"/>
    <w:rsid w:val="0066619D"/>
    <w:rsid w:val="006663BC"/>
    <w:rsid w:val="006663E5"/>
    <w:rsid w:val="0066653A"/>
    <w:rsid w:val="00666728"/>
    <w:rsid w:val="006667A8"/>
    <w:rsid w:val="006668BC"/>
    <w:rsid w:val="00666A36"/>
    <w:rsid w:val="00666ABF"/>
    <w:rsid w:val="00666BF6"/>
    <w:rsid w:val="00666CAB"/>
    <w:rsid w:val="00666D05"/>
    <w:rsid w:val="00666DC2"/>
    <w:rsid w:val="00666E6A"/>
    <w:rsid w:val="00666FD1"/>
    <w:rsid w:val="00666FDB"/>
    <w:rsid w:val="0066708A"/>
    <w:rsid w:val="006670E5"/>
    <w:rsid w:val="00667115"/>
    <w:rsid w:val="006672C5"/>
    <w:rsid w:val="006672E8"/>
    <w:rsid w:val="006673C3"/>
    <w:rsid w:val="006673E5"/>
    <w:rsid w:val="00667456"/>
    <w:rsid w:val="00667485"/>
    <w:rsid w:val="006674A2"/>
    <w:rsid w:val="0066750C"/>
    <w:rsid w:val="00667C50"/>
    <w:rsid w:val="00667C81"/>
    <w:rsid w:val="00667C9D"/>
    <w:rsid w:val="00667D11"/>
    <w:rsid w:val="00667FE5"/>
    <w:rsid w:val="00670213"/>
    <w:rsid w:val="00670236"/>
    <w:rsid w:val="0067024B"/>
    <w:rsid w:val="006702B8"/>
    <w:rsid w:val="006702BB"/>
    <w:rsid w:val="00670524"/>
    <w:rsid w:val="0067052D"/>
    <w:rsid w:val="006707C5"/>
    <w:rsid w:val="006707DD"/>
    <w:rsid w:val="006707E6"/>
    <w:rsid w:val="006707FB"/>
    <w:rsid w:val="006709BE"/>
    <w:rsid w:val="00670AD5"/>
    <w:rsid w:val="00670AEF"/>
    <w:rsid w:val="00670B43"/>
    <w:rsid w:val="00670B6D"/>
    <w:rsid w:val="00670CD2"/>
    <w:rsid w:val="00670D9A"/>
    <w:rsid w:val="00670E61"/>
    <w:rsid w:val="00670F7D"/>
    <w:rsid w:val="00670F8F"/>
    <w:rsid w:val="0067107B"/>
    <w:rsid w:val="00671113"/>
    <w:rsid w:val="00671263"/>
    <w:rsid w:val="00671297"/>
    <w:rsid w:val="0067138E"/>
    <w:rsid w:val="0067151A"/>
    <w:rsid w:val="00671590"/>
    <w:rsid w:val="006715A0"/>
    <w:rsid w:val="00671618"/>
    <w:rsid w:val="006717B6"/>
    <w:rsid w:val="006717D5"/>
    <w:rsid w:val="006718DA"/>
    <w:rsid w:val="0067194F"/>
    <w:rsid w:val="00671988"/>
    <w:rsid w:val="00671CFD"/>
    <w:rsid w:val="00671E8B"/>
    <w:rsid w:val="00671E93"/>
    <w:rsid w:val="00671EC1"/>
    <w:rsid w:val="00671F4E"/>
    <w:rsid w:val="00671FEB"/>
    <w:rsid w:val="00672048"/>
    <w:rsid w:val="0067207C"/>
    <w:rsid w:val="00672082"/>
    <w:rsid w:val="006720B5"/>
    <w:rsid w:val="006720B6"/>
    <w:rsid w:val="00672110"/>
    <w:rsid w:val="00672126"/>
    <w:rsid w:val="00672159"/>
    <w:rsid w:val="0067215D"/>
    <w:rsid w:val="006721A5"/>
    <w:rsid w:val="006721C4"/>
    <w:rsid w:val="00672336"/>
    <w:rsid w:val="00672471"/>
    <w:rsid w:val="0067251B"/>
    <w:rsid w:val="006725BB"/>
    <w:rsid w:val="0067261F"/>
    <w:rsid w:val="006727D9"/>
    <w:rsid w:val="0067283D"/>
    <w:rsid w:val="0067291F"/>
    <w:rsid w:val="0067296D"/>
    <w:rsid w:val="00672AFE"/>
    <w:rsid w:val="00672B11"/>
    <w:rsid w:val="00672C41"/>
    <w:rsid w:val="00672E9F"/>
    <w:rsid w:val="00672EEF"/>
    <w:rsid w:val="00672EFA"/>
    <w:rsid w:val="00673244"/>
    <w:rsid w:val="006733B1"/>
    <w:rsid w:val="006733BB"/>
    <w:rsid w:val="00673500"/>
    <w:rsid w:val="006735EB"/>
    <w:rsid w:val="00673638"/>
    <w:rsid w:val="006736AA"/>
    <w:rsid w:val="0067383A"/>
    <w:rsid w:val="00673891"/>
    <w:rsid w:val="00673982"/>
    <w:rsid w:val="00673BCC"/>
    <w:rsid w:val="00673C3A"/>
    <w:rsid w:val="00673C67"/>
    <w:rsid w:val="00673CDA"/>
    <w:rsid w:val="00673D29"/>
    <w:rsid w:val="00673E00"/>
    <w:rsid w:val="00673E5C"/>
    <w:rsid w:val="0067404E"/>
    <w:rsid w:val="0067405F"/>
    <w:rsid w:val="0067407C"/>
    <w:rsid w:val="0067413A"/>
    <w:rsid w:val="006741E0"/>
    <w:rsid w:val="006745DE"/>
    <w:rsid w:val="00674728"/>
    <w:rsid w:val="006747A1"/>
    <w:rsid w:val="00674803"/>
    <w:rsid w:val="00674825"/>
    <w:rsid w:val="00674840"/>
    <w:rsid w:val="0067486F"/>
    <w:rsid w:val="00674874"/>
    <w:rsid w:val="006749CA"/>
    <w:rsid w:val="00674BBC"/>
    <w:rsid w:val="00674D0C"/>
    <w:rsid w:val="00674F9A"/>
    <w:rsid w:val="00675096"/>
    <w:rsid w:val="006750D7"/>
    <w:rsid w:val="0067513C"/>
    <w:rsid w:val="00675164"/>
    <w:rsid w:val="0067538D"/>
    <w:rsid w:val="00675522"/>
    <w:rsid w:val="00675628"/>
    <w:rsid w:val="006756D6"/>
    <w:rsid w:val="00675724"/>
    <w:rsid w:val="00675853"/>
    <w:rsid w:val="00675939"/>
    <w:rsid w:val="00675955"/>
    <w:rsid w:val="00675B41"/>
    <w:rsid w:val="00675C0E"/>
    <w:rsid w:val="00675D83"/>
    <w:rsid w:val="00675DE5"/>
    <w:rsid w:val="00675E20"/>
    <w:rsid w:val="00675EB9"/>
    <w:rsid w:val="0067610F"/>
    <w:rsid w:val="006761E3"/>
    <w:rsid w:val="006763AA"/>
    <w:rsid w:val="006763B6"/>
    <w:rsid w:val="006764D0"/>
    <w:rsid w:val="006764FE"/>
    <w:rsid w:val="00676515"/>
    <w:rsid w:val="00676667"/>
    <w:rsid w:val="00676743"/>
    <w:rsid w:val="00676765"/>
    <w:rsid w:val="00676768"/>
    <w:rsid w:val="0067676A"/>
    <w:rsid w:val="00676943"/>
    <w:rsid w:val="00676BAD"/>
    <w:rsid w:val="00676D4E"/>
    <w:rsid w:val="00676D90"/>
    <w:rsid w:val="00676DC5"/>
    <w:rsid w:val="00676E85"/>
    <w:rsid w:val="00676FEA"/>
    <w:rsid w:val="00677041"/>
    <w:rsid w:val="00677105"/>
    <w:rsid w:val="006771A6"/>
    <w:rsid w:val="006771AD"/>
    <w:rsid w:val="006771CB"/>
    <w:rsid w:val="00677240"/>
    <w:rsid w:val="00677303"/>
    <w:rsid w:val="006773BB"/>
    <w:rsid w:val="006773DC"/>
    <w:rsid w:val="00677482"/>
    <w:rsid w:val="0067748E"/>
    <w:rsid w:val="006774ED"/>
    <w:rsid w:val="006775AA"/>
    <w:rsid w:val="006775E7"/>
    <w:rsid w:val="0067760E"/>
    <w:rsid w:val="00677835"/>
    <w:rsid w:val="006779E2"/>
    <w:rsid w:val="006779F7"/>
    <w:rsid w:val="00677AAC"/>
    <w:rsid w:val="00677AD2"/>
    <w:rsid w:val="00677C77"/>
    <w:rsid w:val="00677CCC"/>
    <w:rsid w:val="00677D0D"/>
    <w:rsid w:val="00677E39"/>
    <w:rsid w:val="00677E8A"/>
    <w:rsid w:val="00677F29"/>
    <w:rsid w:val="00677F8C"/>
    <w:rsid w:val="00680089"/>
    <w:rsid w:val="00680386"/>
    <w:rsid w:val="00680388"/>
    <w:rsid w:val="00680421"/>
    <w:rsid w:val="006804E9"/>
    <w:rsid w:val="006804F3"/>
    <w:rsid w:val="006805EC"/>
    <w:rsid w:val="006805FD"/>
    <w:rsid w:val="00680649"/>
    <w:rsid w:val="006806B9"/>
    <w:rsid w:val="0068071A"/>
    <w:rsid w:val="0068072F"/>
    <w:rsid w:val="00680833"/>
    <w:rsid w:val="0068088E"/>
    <w:rsid w:val="006809C1"/>
    <w:rsid w:val="00680A4B"/>
    <w:rsid w:val="00680A68"/>
    <w:rsid w:val="0068101B"/>
    <w:rsid w:val="00681173"/>
    <w:rsid w:val="006811D4"/>
    <w:rsid w:val="006812F2"/>
    <w:rsid w:val="00681419"/>
    <w:rsid w:val="0068165D"/>
    <w:rsid w:val="006816C6"/>
    <w:rsid w:val="006816F8"/>
    <w:rsid w:val="0068172C"/>
    <w:rsid w:val="00681836"/>
    <w:rsid w:val="006818A4"/>
    <w:rsid w:val="006818F2"/>
    <w:rsid w:val="00681921"/>
    <w:rsid w:val="00681B10"/>
    <w:rsid w:val="00681BB4"/>
    <w:rsid w:val="00681EF8"/>
    <w:rsid w:val="00681F09"/>
    <w:rsid w:val="00681F8A"/>
    <w:rsid w:val="00682123"/>
    <w:rsid w:val="0068227E"/>
    <w:rsid w:val="0068227F"/>
    <w:rsid w:val="00682327"/>
    <w:rsid w:val="0068239A"/>
    <w:rsid w:val="00682598"/>
    <w:rsid w:val="0068279A"/>
    <w:rsid w:val="00682852"/>
    <w:rsid w:val="0068297E"/>
    <w:rsid w:val="006829A2"/>
    <w:rsid w:val="00682A32"/>
    <w:rsid w:val="00682A34"/>
    <w:rsid w:val="00682ADF"/>
    <w:rsid w:val="00682BC0"/>
    <w:rsid w:val="00682BFF"/>
    <w:rsid w:val="00682DBA"/>
    <w:rsid w:val="00682EB4"/>
    <w:rsid w:val="00683091"/>
    <w:rsid w:val="00683203"/>
    <w:rsid w:val="00683242"/>
    <w:rsid w:val="0068333F"/>
    <w:rsid w:val="00683395"/>
    <w:rsid w:val="006834E2"/>
    <w:rsid w:val="006836C8"/>
    <w:rsid w:val="0068373B"/>
    <w:rsid w:val="006837FB"/>
    <w:rsid w:val="006837FE"/>
    <w:rsid w:val="0068381F"/>
    <w:rsid w:val="0068385E"/>
    <w:rsid w:val="00683A22"/>
    <w:rsid w:val="00683AD1"/>
    <w:rsid w:val="00683AEB"/>
    <w:rsid w:val="00683BAE"/>
    <w:rsid w:val="00683C7B"/>
    <w:rsid w:val="00683D82"/>
    <w:rsid w:val="00683E55"/>
    <w:rsid w:val="00683EB6"/>
    <w:rsid w:val="00683F74"/>
    <w:rsid w:val="00683FBB"/>
    <w:rsid w:val="00684276"/>
    <w:rsid w:val="00684292"/>
    <w:rsid w:val="006843EA"/>
    <w:rsid w:val="0068444E"/>
    <w:rsid w:val="00684489"/>
    <w:rsid w:val="00684506"/>
    <w:rsid w:val="006845C5"/>
    <w:rsid w:val="006845F8"/>
    <w:rsid w:val="006845FC"/>
    <w:rsid w:val="0068473B"/>
    <w:rsid w:val="006848B9"/>
    <w:rsid w:val="00684910"/>
    <w:rsid w:val="00684947"/>
    <w:rsid w:val="00684C14"/>
    <w:rsid w:val="00684E36"/>
    <w:rsid w:val="00684EED"/>
    <w:rsid w:val="00684F04"/>
    <w:rsid w:val="00684F0F"/>
    <w:rsid w:val="00684F88"/>
    <w:rsid w:val="006850C3"/>
    <w:rsid w:val="00685247"/>
    <w:rsid w:val="0068527B"/>
    <w:rsid w:val="00685282"/>
    <w:rsid w:val="00685317"/>
    <w:rsid w:val="0068543E"/>
    <w:rsid w:val="006855D9"/>
    <w:rsid w:val="0068561A"/>
    <w:rsid w:val="0068563F"/>
    <w:rsid w:val="006856A2"/>
    <w:rsid w:val="006857CA"/>
    <w:rsid w:val="00685AD2"/>
    <w:rsid w:val="00685E2B"/>
    <w:rsid w:val="00685EDB"/>
    <w:rsid w:val="00685F52"/>
    <w:rsid w:val="0068619C"/>
    <w:rsid w:val="006862E5"/>
    <w:rsid w:val="0068643A"/>
    <w:rsid w:val="0068646E"/>
    <w:rsid w:val="0068649A"/>
    <w:rsid w:val="00686544"/>
    <w:rsid w:val="0068657B"/>
    <w:rsid w:val="00686676"/>
    <w:rsid w:val="006867DA"/>
    <w:rsid w:val="006867DD"/>
    <w:rsid w:val="006868BF"/>
    <w:rsid w:val="0068696E"/>
    <w:rsid w:val="00686A29"/>
    <w:rsid w:val="00686ABD"/>
    <w:rsid w:val="00686B06"/>
    <w:rsid w:val="00686B7F"/>
    <w:rsid w:val="00686B91"/>
    <w:rsid w:val="00686CB0"/>
    <w:rsid w:val="00686CD4"/>
    <w:rsid w:val="00686D72"/>
    <w:rsid w:val="00686E31"/>
    <w:rsid w:val="00686E44"/>
    <w:rsid w:val="00686F43"/>
    <w:rsid w:val="00687085"/>
    <w:rsid w:val="006870D0"/>
    <w:rsid w:val="00687374"/>
    <w:rsid w:val="006873E7"/>
    <w:rsid w:val="0068743E"/>
    <w:rsid w:val="00687485"/>
    <w:rsid w:val="0068763C"/>
    <w:rsid w:val="006876C2"/>
    <w:rsid w:val="006877FF"/>
    <w:rsid w:val="0068788C"/>
    <w:rsid w:val="00687AE2"/>
    <w:rsid w:val="00687B9B"/>
    <w:rsid w:val="00687C46"/>
    <w:rsid w:val="00687CE8"/>
    <w:rsid w:val="00687DF2"/>
    <w:rsid w:val="00687E09"/>
    <w:rsid w:val="00687FE8"/>
    <w:rsid w:val="00690022"/>
    <w:rsid w:val="00690028"/>
    <w:rsid w:val="00690038"/>
    <w:rsid w:val="0069003E"/>
    <w:rsid w:val="006900A1"/>
    <w:rsid w:val="006901C2"/>
    <w:rsid w:val="00690433"/>
    <w:rsid w:val="006906CD"/>
    <w:rsid w:val="00690716"/>
    <w:rsid w:val="0069071A"/>
    <w:rsid w:val="00690765"/>
    <w:rsid w:val="00690888"/>
    <w:rsid w:val="006908C8"/>
    <w:rsid w:val="006909CA"/>
    <w:rsid w:val="00690A91"/>
    <w:rsid w:val="00690C9D"/>
    <w:rsid w:val="00690DDA"/>
    <w:rsid w:val="00690FAA"/>
    <w:rsid w:val="00691040"/>
    <w:rsid w:val="00691042"/>
    <w:rsid w:val="00691074"/>
    <w:rsid w:val="006910EC"/>
    <w:rsid w:val="00691157"/>
    <w:rsid w:val="0069127C"/>
    <w:rsid w:val="00691285"/>
    <w:rsid w:val="006912B9"/>
    <w:rsid w:val="006913A8"/>
    <w:rsid w:val="0069150D"/>
    <w:rsid w:val="0069167E"/>
    <w:rsid w:val="00691745"/>
    <w:rsid w:val="0069179A"/>
    <w:rsid w:val="00691A3D"/>
    <w:rsid w:val="00691C90"/>
    <w:rsid w:val="00691EFE"/>
    <w:rsid w:val="006920D8"/>
    <w:rsid w:val="0069230D"/>
    <w:rsid w:val="0069240C"/>
    <w:rsid w:val="0069248B"/>
    <w:rsid w:val="0069251E"/>
    <w:rsid w:val="006925AF"/>
    <w:rsid w:val="006925C3"/>
    <w:rsid w:val="006927C3"/>
    <w:rsid w:val="0069286D"/>
    <w:rsid w:val="006928FB"/>
    <w:rsid w:val="006929AC"/>
    <w:rsid w:val="00692A0E"/>
    <w:rsid w:val="00692AAA"/>
    <w:rsid w:val="00692C40"/>
    <w:rsid w:val="00692D4C"/>
    <w:rsid w:val="00692DC8"/>
    <w:rsid w:val="00692E21"/>
    <w:rsid w:val="00692E8D"/>
    <w:rsid w:val="006930AD"/>
    <w:rsid w:val="00693188"/>
    <w:rsid w:val="00693209"/>
    <w:rsid w:val="00693439"/>
    <w:rsid w:val="00693456"/>
    <w:rsid w:val="0069356F"/>
    <w:rsid w:val="0069358E"/>
    <w:rsid w:val="006935DE"/>
    <w:rsid w:val="00693612"/>
    <w:rsid w:val="0069366A"/>
    <w:rsid w:val="00693A43"/>
    <w:rsid w:val="00693BA4"/>
    <w:rsid w:val="00693BB6"/>
    <w:rsid w:val="00693C1B"/>
    <w:rsid w:val="00693CA8"/>
    <w:rsid w:val="00693D80"/>
    <w:rsid w:val="00693DD7"/>
    <w:rsid w:val="00693DF6"/>
    <w:rsid w:val="00693E22"/>
    <w:rsid w:val="0069405C"/>
    <w:rsid w:val="0069409E"/>
    <w:rsid w:val="0069431B"/>
    <w:rsid w:val="0069444C"/>
    <w:rsid w:val="00694513"/>
    <w:rsid w:val="0069470C"/>
    <w:rsid w:val="00694715"/>
    <w:rsid w:val="00694777"/>
    <w:rsid w:val="006947F0"/>
    <w:rsid w:val="006948CD"/>
    <w:rsid w:val="00694AAA"/>
    <w:rsid w:val="00694C0F"/>
    <w:rsid w:val="00694C2A"/>
    <w:rsid w:val="00694DDF"/>
    <w:rsid w:val="00694E55"/>
    <w:rsid w:val="00694E73"/>
    <w:rsid w:val="00694F59"/>
    <w:rsid w:val="006950A8"/>
    <w:rsid w:val="006950CC"/>
    <w:rsid w:val="006950F5"/>
    <w:rsid w:val="00695140"/>
    <w:rsid w:val="006951D6"/>
    <w:rsid w:val="00695318"/>
    <w:rsid w:val="00695449"/>
    <w:rsid w:val="00695737"/>
    <w:rsid w:val="006959C8"/>
    <w:rsid w:val="00695A2D"/>
    <w:rsid w:val="00695AA9"/>
    <w:rsid w:val="00695C82"/>
    <w:rsid w:val="00695CF0"/>
    <w:rsid w:val="00695DDF"/>
    <w:rsid w:val="00695FA3"/>
    <w:rsid w:val="00696053"/>
    <w:rsid w:val="006960E2"/>
    <w:rsid w:val="0069612D"/>
    <w:rsid w:val="0069617A"/>
    <w:rsid w:val="00696190"/>
    <w:rsid w:val="00696248"/>
    <w:rsid w:val="006962A0"/>
    <w:rsid w:val="006962E9"/>
    <w:rsid w:val="006962EE"/>
    <w:rsid w:val="006963B8"/>
    <w:rsid w:val="00696410"/>
    <w:rsid w:val="006964A1"/>
    <w:rsid w:val="00696576"/>
    <w:rsid w:val="00696641"/>
    <w:rsid w:val="006967EC"/>
    <w:rsid w:val="006968C7"/>
    <w:rsid w:val="00696900"/>
    <w:rsid w:val="00696C17"/>
    <w:rsid w:val="00696C6D"/>
    <w:rsid w:val="00696CBC"/>
    <w:rsid w:val="00696D45"/>
    <w:rsid w:val="00696F5E"/>
    <w:rsid w:val="00697028"/>
    <w:rsid w:val="006972BD"/>
    <w:rsid w:val="00697417"/>
    <w:rsid w:val="00697444"/>
    <w:rsid w:val="006975BB"/>
    <w:rsid w:val="0069760D"/>
    <w:rsid w:val="00697773"/>
    <w:rsid w:val="006977F4"/>
    <w:rsid w:val="00697AC9"/>
    <w:rsid w:val="00697C2A"/>
    <w:rsid w:val="00697C83"/>
    <w:rsid w:val="00697E3F"/>
    <w:rsid w:val="006A000B"/>
    <w:rsid w:val="006A009B"/>
    <w:rsid w:val="006A00B6"/>
    <w:rsid w:val="006A0100"/>
    <w:rsid w:val="006A019A"/>
    <w:rsid w:val="006A01B1"/>
    <w:rsid w:val="006A01E3"/>
    <w:rsid w:val="006A041F"/>
    <w:rsid w:val="006A043C"/>
    <w:rsid w:val="006A044E"/>
    <w:rsid w:val="006A0751"/>
    <w:rsid w:val="006A081C"/>
    <w:rsid w:val="006A0984"/>
    <w:rsid w:val="006A0A1C"/>
    <w:rsid w:val="006A0A69"/>
    <w:rsid w:val="006A0B33"/>
    <w:rsid w:val="006A0C47"/>
    <w:rsid w:val="006A1198"/>
    <w:rsid w:val="006A13A6"/>
    <w:rsid w:val="006A13F2"/>
    <w:rsid w:val="006A14D2"/>
    <w:rsid w:val="006A14E7"/>
    <w:rsid w:val="006A1642"/>
    <w:rsid w:val="006A164B"/>
    <w:rsid w:val="006A171F"/>
    <w:rsid w:val="006A1927"/>
    <w:rsid w:val="006A1AB0"/>
    <w:rsid w:val="006A1AFD"/>
    <w:rsid w:val="006A1B01"/>
    <w:rsid w:val="006A1B16"/>
    <w:rsid w:val="006A1BDD"/>
    <w:rsid w:val="006A1C4C"/>
    <w:rsid w:val="006A1F30"/>
    <w:rsid w:val="006A20DA"/>
    <w:rsid w:val="006A213D"/>
    <w:rsid w:val="006A23CF"/>
    <w:rsid w:val="006A23FF"/>
    <w:rsid w:val="006A2436"/>
    <w:rsid w:val="006A24DB"/>
    <w:rsid w:val="006A2639"/>
    <w:rsid w:val="006A29F9"/>
    <w:rsid w:val="006A2D23"/>
    <w:rsid w:val="006A2D4D"/>
    <w:rsid w:val="006A2DE8"/>
    <w:rsid w:val="006A2EA8"/>
    <w:rsid w:val="006A3010"/>
    <w:rsid w:val="006A3031"/>
    <w:rsid w:val="006A315E"/>
    <w:rsid w:val="006A3273"/>
    <w:rsid w:val="006A34E2"/>
    <w:rsid w:val="006A35E3"/>
    <w:rsid w:val="006A36BD"/>
    <w:rsid w:val="006A3785"/>
    <w:rsid w:val="006A387D"/>
    <w:rsid w:val="006A3884"/>
    <w:rsid w:val="006A3A2A"/>
    <w:rsid w:val="006A3B19"/>
    <w:rsid w:val="006A3BB5"/>
    <w:rsid w:val="006A3C22"/>
    <w:rsid w:val="006A3C46"/>
    <w:rsid w:val="006A3D59"/>
    <w:rsid w:val="006A4022"/>
    <w:rsid w:val="006A40BE"/>
    <w:rsid w:val="006A40C0"/>
    <w:rsid w:val="006A431B"/>
    <w:rsid w:val="006A4663"/>
    <w:rsid w:val="006A4789"/>
    <w:rsid w:val="006A47EB"/>
    <w:rsid w:val="006A48E7"/>
    <w:rsid w:val="006A491E"/>
    <w:rsid w:val="006A49E2"/>
    <w:rsid w:val="006A4A3A"/>
    <w:rsid w:val="006A4AF9"/>
    <w:rsid w:val="006A4B16"/>
    <w:rsid w:val="006A4B25"/>
    <w:rsid w:val="006A4D89"/>
    <w:rsid w:val="006A4D9C"/>
    <w:rsid w:val="006A4F5A"/>
    <w:rsid w:val="006A4F9B"/>
    <w:rsid w:val="006A4FF3"/>
    <w:rsid w:val="006A5069"/>
    <w:rsid w:val="006A506D"/>
    <w:rsid w:val="006A509B"/>
    <w:rsid w:val="006A517B"/>
    <w:rsid w:val="006A51B9"/>
    <w:rsid w:val="006A5283"/>
    <w:rsid w:val="006A5293"/>
    <w:rsid w:val="006A5410"/>
    <w:rsid w:val="006A5460"/>
    <w:rsid w:val="006A55EB"/>
    <w:rsid w:val="006A5685"/>
    <w:rsid w:val="006A5869"/>
    <w:rsid w:val="006A58AD"/>
    <w:rsid w:val="006A5945"/>
    <w:rsid w:val="006A59AC"/>
    <w:rsid w:val="006A5AD9"/>
    <w:rsid w:val="006A5D48"/>
    <w:rsid w:val="006A5D8A"/>
    <w:rsid w:val="006A5E0F"/>
    <w:rsid w:val="006A5EA7"/>
    <w:rsid w:val="006A5EEC"/>
    <w:rsid w:val="006A6015"/>
    <w:rsid w:val="006A601D"/>
    <w:rsid w:val="006A621C"/>
    <w:rsid w:val="006A6270"/>
    <w:rsid w:val="006A62E6"/>
    <w:rsid w:val="006A63B6"/>
    <w:rsid w:val="006A6512"/>
    <w:rsid w:val="006A6666"/>
    <w:rsid w:val="006A6679"/>
    <w:rsid w:val="006A67BE"/>
    <w:rsid w:val="006A67D1"/>
    <w:rsid w:val="006A67E2"/>
    <w:rsid w:val="006A68CE"/>
    <w:rsid w:val="006A6953"/>
    <w:rsid w:val="006A6A58"/>
    <w:rsid w:val="006A6C29"/>
    <w:rsid w:val="006A6C34"/>
    <w:rsid w:val="006A6E00"/>
    <w:rsid w:val="006A6E78"/>
    <w:rsid w:val="006A702F"/>
    <w:rsid w:val="006A708E"/>
    <w:rsid w:val="006A7164"/>
    <w:rsid w:val="006A7346"/>
    <w:rsid w:val="006A73AE"/>
    <w:rsid w:val="006A73FF"/>
    <w:rsid w:val="006A742C"/>
    <w:rsid w:val="006A748A"/>
    <w:rsid w:val="006A7536"/>
    <w:rsid w:val="006A75C6"/>
    <w:rsid w:val="006A75F8"/>
    <w:rsid w:val="006A76DF"/>
    <w:rsid w:val="006A7773"/>
    <w:rsid w:val="006A77E8"/>
    <w:rsid w:val="006A78D2"/>
    <w:rsid w:val="006A78FB"/>
    <w:rsid w:val="006A7913"/>
    <w:rsid w:val="006A7923"/>
    <w:rsid w:val="006A7AF6"/>
    <w:rsid w:val="006A7DD5"/>
    <w:rsid w:val="006A7F84"/>
    <w:rsid w:val="006A7FC5"/>
    <w:rsid w:val="006AB18F"/>
    <w:rsid w:val="006B00BF"/>
    <w:rsid w:val="006B0273"/>
    <w:rsid w:val="006B028B"/>
    <w:rsid w:val="006B030E"/>
    <w:rsid w:val="006B036B"/>
    <w:rsid w:val="006B0370"/>
    <w:rsid w:val="006B058D"/>
    <w:rsid w:val="006B05EE"/>
    <w:rsid w:val="006B0767"/>
    <w:rsid w:val="006B0769"/>
    <w:rsid w:val="006B07CB"/>
    <w:rsid w:val="006B0822"/>
    <w:rsid w:val="006B094F"/>
    <w:rsid w:val="006B0B52"/>
    <w:rsid w:val="006B0E40"/>
    <w:rsid w:val="006B0EBC"/>
    <w:rsid w:val="006B0EC9"/>
    <w:rsid w:val="006B0F98"/>
    <w:rsid w:val="006B115B"/>
    <w:rsid w:val="006B1165"/>
    <w:rsid w:val="006B11E8"/>
    <w:rsid w:val="006B1229"/>
    <w:rsid w:val="006B125C"/>
    <w:rsid w:val="006B1699"/>
    <w:rsid w:val="006B16F8"/>
    <w:rsid w:val="006B17C5"/>
    <w:rsid w:val="006B180D"/>
    <w:rsid w:val="006B190B"/>
    <w:rsid w:val="006B1962"/>
    <w:rsid w:val="006B19A8"/>
    <w:rsid w:val="006B1AB5"/>
    <w:rsid w:val="006B1BCB"/>
    <w:rsid w:val="006B1C3B"/>
    <w:rsid w:val="006B1CCA"/>
    <w:rsid w:val="006B1D46"/>
    <w:rsid w:val="006B1E34"/>
    <w:rsid w:val="006B1ECB"/>
    <w:rsid w:val="006B1F42"/>
    <w:rsid w:val="006B1FC1"/>
    <w:rsid w:val="006B2053"/>
    <w:rsid w:val="006B20E2"/>
    <w:rsid w:val="006B20E9"/>
    <w:rsid w:val="006B220A"/>
    <w:rsid w:val="006B2260"/>
    <w:rsid w:val="006B23E5"/>
    <w:rsid w:val="006B247F"/>
    <w:rsid w:val="006B24C6"/>
    <w:rsid w:val="006B2525"/>
    <w:rsid w:val="006B25B1"/>
    <w:rsid w:val="006B26A1"/>
    <w:rsid w:val="006B2713"/>
    <w:rsid w:val="006B277B"/>
    <w:rsid w:val="006B27D1"/>
    <w:rsid w:val="006B28FD"/>
    <w:rsid w:val="006B29B0"/>
    <w:rsid w:val="006B2C43"/>
    <w:rsid w:val="006B2D35"/>
    <w:rsid w:val="006B2D71"/>
    <w:rsid w:val="006B2FA2"/>
    <w:rsid w:val="006B30C8"/>
    <w:rsid w:val="006B323B"/>
    <w:rsid w:val="006B326B"/>
    <w:rsid w:val="006B32A8"/>
    <w:rsid w:val="006B32FE"/>
    <w:rsid w:val="006B3381"/>
    <w:rsid w:val="006B3488"/>
    <w:rsid w:val="006B3564"/>
    <w:rsid w:val="006B3598"/>
    <w:rsid w:val="006B35C9"/>
    <w:rsid w:val="006B36E7"/>
    <w:rsid w:val="006B3780"/>
    <w:rsid w:val="006B3AAB"/>
    <w:rsid w:val="006B3B5E"/>
    <w:rsid w:val="006B3B76"/>
    <w:rsid w:val="006B3C8D"/>
    <w:rsid w:val="006B3C93"/>
    <w:rsid w:val="006B3D17"/>
    <w:rsid w:val="006B404E"/>
    <w:rsid w:val="006B430E"/>
    <w:rsid w:val="006B44F3"/>
    <w:rsid w:val="006B453F"/>
    <w:rsid w:val="006B4559"/>
    <w:rsid w:val="006B4657"/>
    <w:rsid w:val="006B4BDA"/>
    <w:rsid w:val="006B4C44"/>
    <w:rsid w:val="006B4CBE"/>
    <w:rsid w:val="006B4CBF"/>
    <w:rsid w:val="006B4D5A"/>
    <w:rsid w:val="006B4DD8"/>
    <w:rsid w:val="006B4DDD"/>
    <w:rsid w:val="006B4E4B"/>
    <w:rsid w:val="006B4EF1"/>
    <w:rsid w:val="006B4F25"/>
    <w:rsid w:val="006B4F86"/>
    <w:rsid w:val="006B5008"/>
    <w:rsid w:val="006B51F6"/>
    <w:rsid w:val="006B5275"/>
    <w:rsid w:val="006B52E6"/>
    <w:rsid w:val="006B536C"/>
    <w:rsid w:val="006B53B3"/>
    <w:rsid w:val="006B53D5"/>
    <w:rsid w:val="006B5401"/>
    <w:rsid w:val="006B54B7"/>
    <w:rsid w:val="006B5721"/>
    <w:rsid w:val="006B5896"/>
    <w:rsid w:val="006B58F6"/>
    <w:rsid w:val="006B5A05"/>
    <w:rsid w:val="006B5A0B"/>
    <w:rsid w:val="006B5ABE"/>
    <w:rsid w:val="006B5BD7"/>
    <w:rsid w:val="006B5CD2"/>
    <w:rsid w:val="006B5E29"/>
    <w:rsid w:val="006B5E81"/>
    <w:rsid w:val="006B5FDB"/>
    <w:rsid w:val="006B60FD"/>
    <w:rsid w:val="006B610D"/>
    <w:rsid w:val="006B613C"/>
    <w:rsid w:val="006B616A"/>
    <w:rsid w:val="006B620F"/>
    <w:rsid w:val="006B62A9"/>
    <w:rsid w:val="006B62FA"/>
    <w:rsid w:val="006B685D"/>
    <w:rsid w:val="006B6984"/>
    <w:rsid w:val="006B6A3B"/>
    <w:rsid w:val="006B6AB1"/>
    <w:rsid w:val="006B6C64"/>
    <w:rsid w:val="006B6C90"/>
    <w:rsid w:val="006B6D04"/>
    <w:rsid w:val="006B6E26"/>
    <w:rsid w:val="006B6E3B"/>
    <w:rsid w:val="006B6E8A"/>
    <w:rsid w:val="006B6FC0"/>
    <w:rsid w:val="006B702B"/>
    <w:rsid w:val="006B7038"/>
    <w:rsid w:val="006B70E5"/>
    <w:rsid w:val="006B7148"/>
    <w:rsid w:val="006B723E"/>
    <w:rsid w:val="006B7440"/>
    <w:rsid w:val="006B75E5"/>
    <w:rsid w:val="006B7634"/>
    <w:rsid w:val="006B7692"/>
    <w:rsid w:val="006B7757"/>
    <w:rsid w:val="006B775C"/>
    <w:rsid w:val="006B77E8"/>
    <w:rsid w:val="006B78BC"/>
    <w:rsid w:val="006B7998"/>
    <w:rsid w:val="006B7AD6"/>
    <w:rsid w:val="006B7B09"/>
    <w:rsid w:val="006B7B22"/>
    <w:rsid w:val="006B7B31"/>
    <w:rsid w:val="006B7B3B"/>
    <w:rsid w:val="006B7D1B"/>
    <w:rsid w:val="006C005A"/>
    <w:rsid w:val="006C011E"/>
    <w:rsid w:val="006C0157"/>
    <w:rsid w:val="006C015C"/>
    <w:rsid w:val="006C021A"/>
    <w:rsid w:val="006C0238"/>
    <w:rsid w:val="006C034E"/>
    <w:rsid w:val="006C03D1"/>
    <w:rsid w:val="006C051F"/>
    <w:rsid w:val="006C0583"/>
    <w:rsid w:val="006C06B4"/>
    <w:rsid w:val="006C076F"/>
    <w:rsid w:val="006C082E"/>
    <w:rsid w:val="006C089E"/>
    <w:rsid w:val="006C0923"/>
    <w:rsid w:val="006C0947"/>
    <w:rsid w:val="006C0A80"/>
    <w:rsid w:val="006C0CC6"/>
    <w:rsid w:val="006C0D17"/>
    <w:rsid w:val="006C0D38"/>
    <w:rsid w:val="006C0E64"/>
    <w:rsid w:val="006C0E7D"/>
    <w:rsid w:val="006C0F87"/>
    <w:rsid w:val="006C105B"/>
    <w:rsid w:val="006C10B3"/>
    <w:rsid w:val="006C112A"/>
    <w:rsid w:val="006C1185"/>
    <w:rsid w:val="006C12A2"/>
    <w:rsid w:val="006C1345"/>
    <w:rsid w:val="006C134C"/>
    <w:rsid w:val="006C137E"/>
    <w:rsid w:val="006C13BD"/>
    <w:rsid w:val="006C1612"/>
    <w:rsid w:val="006C1881"/>
    <w:rsid w:val="006C1907"/>
    <w:rsid w:val="006C1908"/>
    <w:rsid w:val="006C19AF"/>
    <w:rsid w:val="006C1AC1"/>
    <w:rsid w:val="006C1AEB"/>
    <w:rsid w:val="006C1B09"/>
    <w:rsid w:val="006C1CCF"/>
    <w:rsid w:val="006C1CD7"/>
    <w:rsid w:val="006C1CE5"/>
    <w:rsid w:val="006C1D54"/>
    <w:rsid w:val="006C1D8F"/>
    <w:rsid w:val="006C1F33"/>
    <w:rsid w:val="006C1F6F"/>
    <w:rsid w:val="006C21C7"/>
    <w:rsid w:val="006C230F"/>
    <w:rsid w:val="006C2336"/>
    <w:rsid w:val="006C23A4"/>
    <w:rsid w:val="006C2540"/>
    <w:rsid w:val="006C261D"/>
    <w:rsid w:val="006C2633"/>
    <w:rsid w:val="006C26EB"/>
    <w:rsid w:val="006C2765"/>
    <w:rsid w:val="006C29F8"/>
    <w:rsid w:val="006C2A3F"/>
    <w:rsid w:val="006C2BFB"/>
    <w:rsid w:val="006C2CB2"/>
    <w:rsid w:val="006C2D76"/>
    <w:rsid w:val="006C2E96"/>
    <w:rsid w:val="006C3084"/>
    <w:rsid w:val="006C30AA"/>
    <w:rsid w:val="006C30F8"/>
    <w:rsid w:val="006C316C"/>
    <w:rsid w:val="006C3170"/>
    <w:rsid w:val="006C321F"/>
    <w:rsid w:val="006C3220"/>
    <w:rsid w:val="006C3442"/>
    <w:rsid w:val="006C34B6"/>
    <w:rsid w:val="006C34C1"/>
    <w:rsid w:val="006C35E5"/>
    <w:rsid w:val="006C365A"/>
    <w:rsid w:val="006C3A63"/>
    <w:rsid w:val="006C3AEC"/>
    <w:rsid w:val="006C3BDA"/>
    <w:rsid w:val="006C3D14"/>
    <w:rsid w:val="006C4012"/>
    <w:rsid w:val="006C4014"/>
    <w:rsid w:val="006C4041"/>
    <w:rsid w:val="006C41AD"/>
    <w:rsid w:val="006C4324"/>
    <w:rsid w:val="006C43DF"/>
    <w:rsid w:val="006C43E6"/>
    <w:rsid w:val="006C449B"/>
    <w:rsid w:val="006C44A5"/>
    <w:rsid w:val="006C44B5"/>
    <w:rsid w:val="006C4758"/>
    <w:rsid w:val="006C4971"/>
    <w:rsid w:val="006C49B7"/>
    <w:rsid w:val="006C49C7"/>
    <w:rsid w:val="006C4AC0"/>
    <w:rsid w:val="006C4C67"/>
    <w:rsid w:val="006C4C9B"/>
    <w:rsid w:val="006C4CDE"/>
    <w:rsid w:val="006C4DBE"/>
    <w:rsid w:val="006C4E15"/>
    <w:rsid w:val="006C4E21"/>
    <w:rsid w:val="006C4EA3"/>
    <w:rsid w:val="006C4FFB"/>
    <w:rsid w:val="006C502A"/>
    <w:rsid w:val="006C50C2"/>
    <w:rsid w:val="006C5231"/>
    <w:rsid w:val="006C531A"/>
    <w:rsid w:val="006C532A"/>
    <w:rsid w:val="006C53ED"/>
    <w:rsid w:val="006C5440"/>
    <w:rsid w:val="006C54A5"/>
    <w:rsid w:val="006C557E"/>
    <w:rsid w:val="006C55D0"/>
    <w:rsid w:val="006C56F3"/>
    <w:rsid w:val="006C5712"/>
    <w:rsid w:val="006C57F9"/>
    <w:rsid w:val="006C5822"/>
    <w:rsid w:val="006C5996"/>
    <w:rsid w:val="006C5AA9"/>
    <w:rsid w:val="006C5AAC"/>
    <w:rsid w:val="006C5ABD"/>
    <w:rsid w:val="006C5B6C"/>
    <w:rsid w:val="006C5BD2"/>
    <w:rsid w:val="006C5EBA"/>
    <w:rsid w:val="006C5F0E"/>
    <w:rsid w:val="006C5F8A"/>
    <w:rsid w:val="006C6079"/>
    <w:rsid w:val="006C60C9"/>
    <w:rsid w:val="006C612B"/>
    <w:rsid w:val="006C61E0"/>
    <w:rsid w:val="006C6247"/>
    <w:rsid w:val="006C6346"/>
    <w:rsid w:val="006C6582"/>
    <w:rsid w:val="006C65D4"/>
    <w:rsid w:val="006C65DA"/>
    <w:rsid w:val="006C6750"/>
    <w:rsid w:val="006C698E"/>
    <w:rsid w:val="006C6A43"/>
    <w:rsid w:val="006C6D63"/>
    <w:rsid w:val="006C6DB8"/>
    <w:rsid w:val="006C6E1F"/>
    <w:rsid w:val="006C6EA3"/>
    <w:rsid w:val="006C6EDE"/>
    <w:rsid w:val="006C6FA4"/>
    <w:rsid w:val="006C713B"/>
    <w:rsid w:val="006C7297"/>
    <w:rsid w:val="006C72FC"/>
    <w:rsid w:val="006C732E"/>
    <w:rsid w:val="006C73B2"/>
    <w:rsid w:val="006C73F0"/>
    <w:rsid w:val="006C73FF"/>
    <w:rsid w:val="006C7482"/>
    <w:rsid w:val="006C7685"/>
    <w:rsid w:val="006C7735"/>
    <w:rsid w:val="006C7925"/>
    <w:rsid w:val="006C799A"/>
    <w:rsid w:val="006C7A2C"/>
    <w:rsid w:val="006C7E0B"/>
    <w:rsid w:val="006C7ECB"/>
    <w:rsid w:val="006C7F49"/>
    <w:rsid w:val="006C7F62"/>
    <w:rsid w:val="006C7F63"/>
    <w:rsid w:val="006D008B"/>
    <w:rsid w:val="006D00B0"/>
    <w:rsid w:val="006D01C0"/>
    <w:rsid w:val="006D0436"/>
    <w:rsid w:val="006D048A"/>
    <w:rsid w:val="006D04A5"/>
    <w:rsid w:val="006D0730"/>
    <w:rsid w:val="006D0797"/>
    <w:rsid w:val="006D07E4"/>
    <w:rsid w:val="006D089F"/>
    <w:rsid w:val="006D0A19"/>
    <w:rsid w:val="006D0AE5"/>
    <w:rsid w:val="006D0D46"/>
    <w:rsid w:val="006D0EFF"/>
    <w:rsid w:val="006D0F2D"/>
    <w:rsid w:val="006D102A"/>
    <w:rsid w:val="006D106C"/>
    <w:rsid w:val="006D10CF"/>
    <w:rsid w:val="006D116F"/>
    <w:rsid w:val="006D12CB"/>
    <w:rsid w:val="006D136E"/>
    <w:rsid w:val="006D137D"/>
    <w:rsid w:val="006D13D6"/>
    <w:rsid w:val="006D13DD"/>
    <w:rsid w:val="006D14D0"/>
    <w:rsid w:val="006D1507"/>
    <w:rsid w:val="006D163B"/>
    <w:rsid w:val="006D1666"/>
    <w:rsid w:val="006D1704"/>
    <w:rsid w:val="006D17A3"/>
    <w:rsid w:val="006D18D9"/>
    <w:rsid w:val="006D19D0"/>
    <w:rsid w:val="006D1A39"/>
    <w:rsid w:val="006D1A4A"/>
    <w:rsid w:val="006D1AAF"/>
    <w:rsid w:val="006D1AF8"/>
    <w:rsid w:val="006D1B07"/>
    <w:rsid w:val="006D1B09"/>
    <w:rsid w:val="006D1CEE"/>
    <w:rsid w:val="006D1CF3"/>
    <w:rsid w:val="006D1D2D"/>
    <w:rsid w:val="006D1D32"/>
    <w:rsid w:val="006D1DC1"/>
    <w:rsid w:val="006D1E49"/>
    <w:rsid w:val="006D1E4A"/>
    <w:rsid w:val="006D1FAB"/>
    <w:rsid w:val="006D200C"/>
    <w:rsid w:val="006D22B0"/>
    <w:rsid w:val="006D242D"/>
    <w:rsid w:val="006D243C"/>
    <w:rsid w:val="006D2461"/>
    <w:rsid w:val="006D248F"/>
    <w:rsid w:val="006D24BE"/>
    <w:rsid w:val="006D24DD"/>
    <w:rsid w:val="006D24EB"/>
    <w:rsid w:val="006D259A"/>
    <w:rsid w:val="006D276E"/>
    <w:rsid w:val="006D2883"/>
    <w:rsid w:val="006D28B6"/>
    <w:rsid w:val="006D28D2"/>
    <w:rsid w:val="006D29F8"/>
    <w:rsid w:val="006D2A69"/>
    <w:rsid w:val="006D2B57"/>
    <w:rsid w:val="006D2B99"/>
    <w:rsid w:val="006D2C09"/>
    <w:rsid w:val="006D2C96"/>
    <w:rsid w:val="006D2D1A"/>
    <w:rsid w:val="006D2EF2"/>
    <w:rsid w:val="006D2F2E"/>
    <w:rsid w:val="006D2FFD"/>
    <w:rsid w:val="006D3019"/>
    <w:rsid w:val="006D31D5"/>
    <w:rsid w:val="006D31FC"/>
    <w:rsid w:val="006D338F"/>
    <w:rsid w:val="006D3541"/>
    <w:rsid w:val="006D373D"/>
    <w:rsid w:val="006D3867"/>
    <w:rsid w:val="006D388A"/>
    <w:rsid w:val="006D3908"/>
    <w:rsid w:val="006D3938"/>
    <w:rsid w:val="006D39E0"/>
    <w:rsid w:val="006D3A1E"/>
    <w:rsid w:val="006D3DFF"/>
    <w:rsid w:val="006D3E12"/>
    <w:rsid w:val="006D3E2C"/>
    <w:rsid w:val="006D3E83"/>
    <w:rsid w:val="006D3F62"/>
    <w:rsid w:val="006D3F7A"/>
    <w:rsid w:val="006D3FFC"/>
    <w:rsid w:val="006D4076"/>
    <w:rsid w:val="006D40C9"/>
    <w:rsid w:val="006D416C"/>
    <w:rsid w:val="006D426A"/>
    <w:rsid w:val="006D4298"/>
    <w:rsid w:val="006D42B5"/>
    <w:rsid w:val="006D44CC"/>
    <w:rsid w:val="006D456A"/>
    <w:rsid w:val="006D45A7"/>
    <w:rsid w:val="006D45F2"/>
    <w:rsid w:val="006D4815"/>
    <w:rsid w:val="006D4897"/>
    <w:rsid w:val="006D4940"/>
    <w:rsid w:val="006D49F5"/>
    <w:rsid w:val="006D49FA"/>
    <w:rsid w:val="006D4B18"/>
    <w:rsid w:val="006D4C1E"/>
    <w:rsid w:val="006D4D78"/>
    <w:rsid w:val="006D4DCB"/>
    <w:rsid w:val="006D4E9C"/>
    <w:rsid w:val="006D4E9F"/>
    <w:rsid w:val="006D4EB6"/>
    <w:rsid w:val="006D5265"/>
    <w:rsid w:val="006D5375"/>
    <w:rsid w:val="006D53E1"/>
    <w:rsid w:val="006D550E"/>
    <w:rsid w:val="006D5548"/>
    <w:rsid w:val="006D5567"/>
    <w:rsid w:val="006D5609"/>
    <w:rsid w:val="006D58EC"/>
    <w:rsid w:val="006D58F2"/>
    <w:rsid w:val="006D58F9"/>
    <w:rsid w:val="006D59CD"/>
    <w:rsid w:val="006D59F2"/>
    <w:rsid w:val="006D59FB"/>
    <w:rsid w:val="006D59FF"/>
    <w:rsid w:val="006D5A36"/>
    <w:rsid w:val="006D5B82"/>
    <w:rsid w:val="006D5BAD"/>
    <w:rsid w:val="006D5C7D"/>
    <w:rsid w:val="006D5CC8"/>
    <w:rsid w:val="006D5EC9"/>
    <w:rsid w:val="006D5F98"/>
    <w:rsid w:val="006D65A8"/>
    <w:rsid w:val="006D67A9"/>
    <w:rsid w:val="006D68AA"/>
    <w:rsid w:val="006D692E"/>
    <w:rsid w:val="006D6A37"/>
    <w:rsid w:val="006D70F2"/>
    <w:rsid w:val="006D71F8"/>
    <w:rsid w:val="006D71FC"/>
    <w:rsid w:val="006D71FD"/>
    <w:rsid w:val="006D72B4"/>
    <w:rsid w:val="006D73DF"/>
    <w:rsid w:val="006D7401"/>
    <w:rsid w:val="006D7403"/>
    <w:rsid w:val="006D7436"/>
    <w:rsid w:val="006D74A2"/>
    <w:rsid w:val="006D7511"/>
    <w:rsid w:val="006D763A"/>
    <w:rsid w:val="006D78A2"/>
    <w:rsid w:val="006D78E6"/>
    <w:rsid w:val="006D78EF"/>
    <w:rsid w:val="006D7983"/>
    <w:rsid w:val="006D79F7"/>
    <w:rsid w:val="006D7A4C"/>
    <w:rsid w:val="006D7B99"/>
    <w:rsid w:val="006D7B9E"/>
    <w:rsid w:val="006D7BC8"/>
    <w:rsid w:val="006D7CAE"/>
    <w:rsid w:val="006D7DDB"/>
    <w:rsid w:val="006D7E13"/>
    <w:rsid w:val="006D7F1D"/>
    <w:rsid w:val="006D7F45"/>
    <w:rsid w:val="006DCE32"/>
    <w:rsid w:val="006DECA2"/>
    <w:rsid w:val="006E027E"/>
    <w:rsid w:val="006E0307"/>
    <w:rsid w:val="006E037A"/>
    <w:rsid w:val="006E040B"/>
    <w:rsid w:val="006E0410"/>
    <w:rsid w:val="006E04AA"/>
    <w:rsid w:val="006E04D0"/>
    <w:rsid w:val="006E0733"/>
    <w:rsid w:val="006E0749"/>
    <w:rsid w:val="006E074D"/>
    <w:rsid w:val="006E07B0"/>
    <w:rsid w:val="006E092F"/>
    <w:rsid w:val="006E0A88"/>
    <w:rsid w:val="006E0A8C"/>
    <w:rsid w:val="006E0E2C"/>
    <w:rsid w:val="006E0EE3"/>
    <w:rsid w:val="006E0F22"/>
    <w:rsid w:val="006E101F"/>
    <w:rsid w:val="006E125C"/>
    <w:rsid w:val="006E12BA"/>
    <w:rsid w:val="006E138C"/>
    <w:rsid w:val="006E14B1"/>
    <w:rsid w:val="006E1629"/>
    <w:rsid w:val="006E190C"/>
    <w:rsid w:val="006E1977"/>
    <w:rsid w:val="006E1A4B"/>
    <w:rsid w:val="006E1BCB"/>
    <w:rsid w:val="006E1C7C"/>
    <w:rsid w:val="006E1D7C"/>
    <w:rsid w:val="006E1DD3"/>
    <w:rsid w:val="006E1E93"/>
    <w:rsid w:val="006E20A8"/>
    <w:rsid w:val="006E225B"/>
    <w:rsid w:val="006E2300"/>
    <w:rsid w:val="006E234D"/>
    <w:rsid w:val="006E2392"/>
    <w:rsid w:val="006E23C5"/>
    <w:rsid w:val="006E2454"/>
    <w:rsid w:val="006E246E"/>
    <w:rsid w:val="006E2501"/>
    <w:rsid w:val="006E25DE"/>
    <w:rsid w:val="006E272F"/>
    <w:rsid w:val="006E276A"/>
    <w:rsid w:val="006E27E5"/>
    <w:rsid w:val="006E2802"/>
    <w:rsid w:val="006E2880"/>
    <w:rsid w:val="006E2906"/>
    <w:rsid w:val="006E29FC"/>
    <w:rsid w:val="006E2B4A"/>
    <w:rsid w:val="006E2E71"/>
    <w:rsid w:val="006E2EB0"/>
    <w:rsid w:val="006E2EF5"/>
    <w:rsid w:val="006E2FE1"/>
    <w:rsid w:val="006E31CE"/>
    <w:rsid w:val="006E3251"/>
    <w:rsid w:val="006E3351"/>
    <w:rsid w:val="006E343F"/>
    <w:rsid w:val="006E349D"/>
    <w:rsid w:val="006E34BF"/>
    <w:rsid w:val="006E36A3"/>
    <w:rsid w:val="006E3729"/>
    <w:rsid w:val="006E3777"/>
    <w:rsid w:val="006E3A01"/>
    <w:rsid w:val="006E3AE0"/>
    <w:rsid w:val="006E3D85"/>
    <w:rsid w:val="006E3DCD"/>
    <w:rsid w:val="006E3DFB"/>
    <w:rsid w:val="006E3DFE"/>
    <w:rsid w:val="006E3E8E"/>
    <w:rsid w:val="006E3F67"/>
    <w:rsid w:val="006E4216"/>
    <w:rsid w:val="006E43BD"/>
    <w:rsid w:val="006E43CD"/>
    <w:rsid w:val="006E4525"/>
    <w:rsid w:val="006E45C5"/>
    <w:rsid w:val="006E46EE"/>
    <w:rsid w:val="006E4788"/>
    <w:rsid w:val="006E4815"/>
    <w:rsid w:val="006E4861"/>
    <w:rsid w:val="006E4876"/>
    <w:rsid w:val="006E4979"/>
    <w:rsid w:val="006E4993"/>
    <w:rsid w:val="006E4B34"/>
    <w:rsid w:val="006E4B63"/>
    <w:rsid w:val="006E4B79"/>
    <w:rsid w:val="006E4B8A"/>
    <w:rsid w:val="006E4BBB"/>
    <w:rsid w:val="006E4CC8"/>
    <w:rsid w:val="006E4D4E"/>
    <w:rsid w:val="006E4E4A"/>
    <w:rsid w:val="006E4EEA"/>
    <w:rsid w:val="006E4F42"/>
    <w:rsid w:val="006E5073"/>
    <w:rsid w:val="006E5134"/>
    <w:rsid w:val="006E5192"/>
    <w:rsid w:val="006E519F"/>
    <w:rsid w:val="006E51A3"/>
    <w:rsid w:val="006E51B0"/>
    <w:rsid w:val="006E523F"/>
    <w:rsid w:val="006E5407"/>
    <w:rsid w:val="006E5484"/>
    <w:rsid w:val="006E54D3"/>
    <w:rsid w:val="006E5568"/>
    <w:rsid w:val="006E556A"/>
    <w:rsid w:val="006E55E5"/>
    <w:rsid w:val="006E5AFA"/>
    <w:rsid w:val="006E5B08"/>
    <w:rsid w:val="006E5B51"/>
    <w:rsid w:val="006E5CC0"/>
    <w:rsid w:val="006E5DA7"/>
    <w:rsid w:val="006E601F"/>
    <w:rsid w:val="006E603C"/>
    <w:rsid w:val="006E60C8"/>
    <w:rsid w:val="006E6157"/>
    <w:rsid w:val="006E623E"/>
    <w:rsid w:val="006E626E"/>
    <w:rsid w:val="006E62B2"/>
    <w:rsid w:val="006E632D"/>
    <w:rsid w:val="006E63B5"/>
    <w:rsid w:val="006E66E7"/>
    <w:rsid w:val="006E66F0"/>
    <w:rsid w:val="006E67DE"/>
    <w:rsid w:val="006E69FF"/>
    <w:rsid w:val="006E6A39"/>
    <w:rsid w:val="006E6AA3"/>
    <w:rsid w:val="006E6B3C"/>
    <w:rsid w:val="006E6CD1"/>
    <w:rsid w:val="006E6DEF"/>
    <w:rsid w:val="006E72A8"/>
    <w:rsid w:val="006E739E"/>
    <w:rsid w:val="006E7527"/>
    <w:rsid w:val="006E7558"/>
    <w:rsid w:val="006E7671"/>
    <w:rsid w:val="006E76BB"/>
    <w:rsid w:val="006E7706"/>
    <w:rsid w:val="006E7787"/>
    <w:rsid w:val="006E7A88"/>
    <w:rsid w:val="006E7B23"/>
    <w:rsid w:val="006E7D9F"/>
    <w:rsid w:val="006E7E5F"/>
    <w:rsid w:val="006E7F8B"/>
    <w:rsid w:val="006F004A"/>
    <w:rsid w:val="006F008F"/>
    <w:rsid w:val="006F022A"/>
    <w:rsid w:val="006F026B"/>
    <w:rsid w:val="006F0409"/>
    <w:rsid w:val="006F0426"/>
    <w:rsid w:val="006F06BB"/>
    <w:rsid w:val="006F0730"/>
    <w:rsid w:val="006F0B07"/>
    <w:rsid w:val="006F0B4A"/>
    <w:rsid w:val="006F0B71"/>
    <w:rsid w:val="006F0C32"/>
    <w:rsid w:val="006F0D75"/>
    <w:rsid w:val="006F0D80"/>
    <w:rsid w:val="006F0F39"/>
    <w:rsid w:val="006F11A4"/>
    <w:rsid w:val="006F1212"/>
    <w:rsid w:val="006F1251"/>
    <w:rsid w:val="006F132E"/>
    <w:rsid w:val="006F1494"/>
    <w:rsid w:val="006F15BE"/>
    <w:rsid w:val="006F1627"/>
    <w:rsid w:val="006F167C"/>
    <w:rsid w:val="006F16D1"/>
    <w:rsid w:val="006F17BE"/>
    <w:rsid w:val="006F18B9"/>
    <w:rsid w:val="006F1BFC"/>
    <w:rsid w:val="006F1CDA"/>
    <w:rsid w:val="006F1CE8"/>
    <w:rsid w:val="006F1CF4"/>
    <w:rsid w:val="006F206A"/>
    <w:rsid w:val="006F211B"/>
    <w:rsid w:val="006F21AE"/>
    <w:rsid w:val="006F236C"/>
    <w:rsid w:val="006F242C"/>
    <w:rsid w:val="006F2448"/>
    <w:rsid w:val="006F250D"/>
    <w:rsid w:val="006F2594"/>
    <w:rsid w:val="006F29EC"/>
    <w:rsid w:val="006F2BE6"/>
    <w:rsid w:val="006F2C00"/>
    <w:rsid w:val="006F2CFC"/>
    <w:rsid w:val="006F2E83"/>
    <w:rsid w:val="006F2F5C"/>
    <w:rsid w:val="006F30D6"/>
    <w:rsid w:val="006F3113"/>
    <w:rsid w:val="006F3146"/>
    <w:rsid w:val="006F325E"/>
    <w:rsid w:val="006F32F6"/>
    <w:rsid w:val="006F3367"/>
    <w:rsid w:val="006F345D"/>
    <w:rsid w:val="006F34A9"/>
    <w:rsid w:val="006F35FD"/>
    <w:rsid w:val="006F373F"/>
    <w:rsid w:val="006F3843"/>
    <w:rsid w:val="006F39F6"/>
    <w:rsid w:val="006F39FE"/>
    <w:rsid w:val="006F3A85"/>
    <w:rsid w:val="006F3C8D"/>
    <w:rsid w:val="006F3CFA"/>
    <w:rsid w:val="006F3D6F"/>
    <w:rsid w:val="006F3D86"/>
    <w:rsid w:val="006F3E3A"/>
    <w:rsid w:val="006F3E6F"/>
    <w:rsid w:val="006F3EE2"/>
    <w:rsid w:val="006F3FA6"/>
    <w:rsid w:val="006F4007"/>
    <w:rsid w:val="006F40B3"/>
    <w:rsid w:val="006F426A"/>
    <w:rsid w:val="006F4368"/>
    <w:rsid w:val="006F43DC"/>
    <w:rsid w:val="006F473B"/>
    <w:rsid w:val="006F4869"/>
    <w:rsid w:val="006F4928"/>
    <w:rsid w:val="006F492D"/>
    <w:rsid w:val="006F497A"/>
    <w:rsid w:val="006F49D6"/>
    <w:rsid w:val="006F4A89"/>
    <w:rsid w:val="006F4B1E"/>
    <w:rsid w:val="006F4B77"/>
    <w:rsid w:val="006F4FC5"/>
    <w:rsid w:val="006F5102"/>
    <w:rsid w:val="006F5120"/>
    <w:rsid w:val="006F53C2"/>
    <w:rsid w:val="006F53F3"/>
    <w:rsid w:val="006F54AF"/>
    <w:rsid w:val="006F5567"/>
    <w:rsid w:val="006F558C"/>
    <w:rsid w:val="006F570E"/>
    <w:rsid w:val="006F57D2"/>
    <w:rsid w:val="006F58CC"/>
    <w:rsid w:val="006F5993"/>
    <w:rsid w:val="006F5A10"/>
    <w:rsid w:val="006F5AFD"/>
    <w:rsid w:val="006F5B5F"/>
    <w:rsid w:val="006F5C60"/>
    <w:rsid w:val="006F5C9D"/>
    <w:rsid w:val="006F5D1B"/>
    <w:rsid w:val="006F5E38"/>
    <w:rsid w:val="006F5E3D"/>
    <w:rsid w:val="006F5E43"/>
    <w:rsid w:val="006F6088"/>
    <w:rsid w:val="006F62EB"/>
    <w:rsid w:val="006F634D"/>
    <w:rsid w:val="006F6374"/>
    <w:rsid w:val="006F6528"/>
    <w:rsid w:val="006F6600"/>
    <w:rsid w:val="006F669A"/>
    <w:rsid w:val="006F66F7"/>
    <w:rsid w:val="006F6703"/>
    <w:rsid w:val="006F6749"/>
    <w:rsid w:val="006F67D8"/>
    <w:rsid w:val="006F68B7"/>
    <w:rsid w:val="006F6A5D"/>
    <w:rsid w:val="006F6B4D"/>
    <w:rsid w:val="006F6C29"/>
    <w:rsid w:val="006F6E8F"/>
    <w:rsid w:val="006F6F07"/>
    <w:rsid w:val="006F70BE"/>
    <w:rsid w:val="006F721F"/>
    <w:rsid w:val="006F73CE"/>
    <w:rsid w:val="006F73D3"/>
    <w:rsid w:val="006F74B7"/>
    <w:rsid w:val="006F74BC"/>
    <w:rsid w:val="006F7507"/>
    <w:rsid w:val="006F7638"/>
    <w:rsid w:val="006F7674"/>
    <w:rsid w:val="006F78C5"/>
    <w:rsid w:val="006F795B"/>
    <w:rsid w:val="006F79E2"/>
    <w:rsid w:val="006F7A13"/>
    <w:rsid w:val="006F7B72"/>
    <w:rsid w:val="006F7D98"/>
    <w:rsid w:val="006F7E5D"/>
    <w:rsid w:val="006F7E7B"/>
    <w:rsid w:val="00700061"/>
    <w:rsid w:val="007000E8"/>
    <w:rsid w:val="0070010B"/>
    <w:rsid w:val="007001FE"/>
    <w:rsid w:val="007002A4"/>
    <w:rsid w:val="007002BE"/>
    <w:rsid w:val="0070038B"/>
    <w:rsid w:val="007003F8"/>
    <w:rsid w:val="007003FC"/>
    <w:rsid w:val="00700496"/>
    <w:rsid w:val="007004D2"/>
    <w:rsid w:val="00700531"/>
    <w:rsid w:val="007005D5"/>
    <w:rsid w:val="007006A4"/>
    <w:rsid w:val="00700748"/>
    <w:rsid w:val="007007A1"/>
    <w:rsid w:val="007007B4"/>
    <w:rsid w:val="007008F5"/>
    <w:rsid w:val="007009C7"/>
    <w:rsid w:val="00700A8C"/>
    <w:rsid w:val="00700AC8"/>
    <w:rsid w:val="00700B43"/>
    <w:rsid w:val="00700B68"/>
    <w:rsid w:val="00700D22"/>
    <w:rsid w:val="00700D8A"/>
    <w:rsid w:val="00700E27"/>
    <w:rsid w:val="00700E5C"/>
    <w:rsid w:val="00700F96"/>
    <w:rsid w:val="007010D0"/>
    <w:rsid w:val="00701129"/>
    <w:rsid w:val="007012A3"/>
    <w:rsid w:val="00701351"/>
    <w:rsid w:val="0070145E"/>
    <w:rsid w:val="0070150A"/>
    <w:rsid w:val="007016B4"/>
    <w:rsid w:val="0070177A"/>
    <w:rsid w:val="00701897"/>
    <w:rsid w:val="007018D2"/>
    <w:rsid w:val="007019AE"/>
    <w:rsid w:val="007019EF"/>
    <w:rsid w:val="00701A24"/>
    <w:rsid w:val="00701A3B"/>
    <w:rsid w:val="00701AF0"/>
    <w:rsid w:val="00701B09"/>
    <w:rsid w:val="00701C3C"/>
    <w:rsid w:val="00701C7E"/>
    <w:rsid w:val="00701C81"/>
    <w:rsid w:val="00701DC7"/>
    <w:rsid w:val="00701ED3"/>
    <w:rsid w:val="00702062"/>
    <w:rsid w:val="00702078"/>
    <w:rsid w:val="0070227B"/>
    <w:rsid w:val="00702294"/>
    <w:rsid w:val="00702374"/>
    <w:rsid w:val="007025A7"/>
    <w:rsid w:val="007027AA"/>
    <w:rsid w:val="007029F1"/>
    <w:rsid w:val="00702AA8"/>
    <w:rsid w:val="00702AED"/>
    <w:rsid w:val="00702B15"/>
    <w:rsid w:val="00702BE7"/>
    <w:rsid w:val="00702BEB"/>
    <w:rsid w:val="00702CE6"/>
    <w:rsid w:val="00702D0E"/>
    <w:rsid w:val="00702DD1"/>
    <w:rsid w:val="00702E87"/>
    <w:rsid w:val="00702EA2"/>
    <w:rsid w:val="00702F59"/>
    <w:rsid w:val="00702F90"/>
    <w:rsid w:val="007030E3"/>
    <w:rsid w:val="0070316A"/>
    <w:rsid w:val="00703297"/>
    <w:rsid w:val="007032B5"/>
    <w:rsid w:val="0070347C"/>
    <w:rsid w:val="007034BF"/>
    <w:rsid w:val="0070353B"/>
    <w:rsid w:val="00703559"/>
    <w:rsid w:val="00703615"/>
    <w:rsid w:val="007036AF"/>
    <w:rsid w:val="00703706"/>
    <w:rsid w:val="0070374A"/>
    <w:rsid w:val="0070377B"/>
    <w:rsid w:val="00703BB1"/>
    <w:rsid w:val="00703DD2"/>
    <w:rsid w:val="00704068"/>
    <w:rsid w:val="00704121"/>
    <w:rsid w:val="007042BF"/>
    <w:rsid w:val="0070452C"/>
    <w:rsid w:val="00704582"/>
    <w:rsid w:val="007045F5"/>
    <w:rsid w:val="007046F6"/>
    <w:rsid w:val="00704704"/>
    <w:rsid w:val="00704750"/>
    <w:rsid w:val="00704815"/>
    <w:rsid w:val="00704832"/>
    <w:rsid w:val="00704881"/>
    <w:rsid w:val="00704882"/>
    <w:rsid w:val="007049CD"/>
    <w:rsid w:val="00704AD4"/>
    <w:rsid w:val="00704B1E"/>
    <w:rsid w:val="00704B9F"/>
    <w:rsid w:val="00704C26"/>
    <w:rsid w:val="00704C89"/>
    <w:rsid w:val="00704FEB"/>
    <w:rsid w:val="007050A0"/>
    <w:rsid w:val="007050DF"/>
    <w:rsid w:val="0070510E"/>
    <w:rsid w:val="00705161"/>
    <w:rsid w:val="00705187"/>
    <w:rsid w:val="0070528E"/>
    <w:rsid w:val="007054BE"/>
    <w:rsid w:val="0070556F"/>
    <w:rsid w:val="007055C6"/>
    <w:rsid w:val="0070561B"/>
    <w:rsid w:val="0070576C"/>
    <w:rsid w:val="00705981"/>
    <w:rsid w:val="00705A0D"/>
    <w:rsid w:val="00705A7C"/>
    <w:rsid w:val="00705C75"/>
    <w:rsid w:val="00705E3B"/>
    <w:rsid w:val="00705EE7"/>
    <w:rsid w:val="00705F42"/>
    <w:rsid w:val="00705F82"/>
    <w:rsid w:val="00705F84"/>
    <w:rsid w:val="007060B2"/>
    <w:rsid w:val="0070618F"/>
    <w:rsid w:val="00706263"/>
    <w:rsid w:val="007062DF"/>
    <w:rsid w:val="0070634C"/>
    <w:rsid w:val="00706510"/>
    <w:rsid w:val="007065C3"/>
    <w:rsid w:val="0070661B"/>
    <w:rsid w:val="00706647"/>
    <w:rsid w:val="00706657"/>
    <w:rsid w:val="00706749"/>
    <w:rsid w:val="0070677F"/>
    <w:rsid w:val="00706799"/>
    <w:rsid w:val="007067E9"/>
    <w:rsid w:val="00706817"/>
    <w:rsid w:val="0070697B"/>
    <w:rsid w:val="00706A3F"/>
    <w:rsid w:val="00706BB6"/>
    <w:rsid w:val="00706C58"/>
    <w:rsid w:val="00706DEE"/>
    <w:rsid w:val="00706ED1"/>
    <w:rsid w:val="00706FC4"/>
    <w:rsid w:val="00707099"/>
    <w:rsid w:val="00707238"/>
    <w:rsid w:val="007073A9"/>
    <w:rsid w:val="007074D2"/>
    <w:rsid w:val="00707501"/>
    <w:rsid w:val="00707523"/>
    <w:rsid w:val="0070754A"/>
    <w:rsid w:val="007076C5"/>
    <w:rsid w:val="0070771F"/>
    <w:rsid w:val="007077BD"/>
    <w:rsid w:val="00707865"/>
    <w:rsid w:val="00707868"/>
    <w:rsid w:val="00707A10"/>
    <w:rsid w:val="00707AA8"/>
    <w:rsid w:val="00707BC3"/>
    <w:rsid w:val="00707DC1"/>
    <w:rsid w:val="00707F8D"/>
    <w:rsid w:val="00710072"/>
    <w:rsid w:val="007100D4"/>
    <w:rsid w:val="007100DE"/>
    <w:rsid w:val="00710151"/>
    <w:rsid w:val="0071016B"/>
    <w:rsid w:val="0071020E"/>
    <w:rsid w:val="00710381"/>
    <w:rsid w:val="007103E4"/>
    <w:rsid w:val="00710499"/>
    <w:rsid w:val="0071052C"/>
    <w:rsid w:val="0071052F"/>
    <w:rsid w:val="007107C5"/>
    <w:rsid w:val="00710861"/>
    <w:rsid w:val="00710B64"/>
    <w:rsid w:val="00710BF8"/>
    <w:rsid w:val="00710C12"/>
    <w:rsid w:val="00710E3A"/>
    <w:rsid w:val="00710E78"/>
    <w:rsid w:val="00710EE3"/>
    <w:rsid w:val="00710F34"/>
    <w:rsid w:val="0071103C"/>
    <w:rsid w:val="00711237"/>
    <w:rsid w:val="007114F1"/>
    <w:rsid w:val="00711682"/>
    <w:rsid w:val="007116DE"/>
    <w:rsid w:val="007117C5"/>
    <w:rsid w:val="00711A02"/>
    <w:rsid w:val="00711B62"/>
    <w:rsid w:val="00711C3B"/>
    <w:rsid w:val="00711EF0"/>
    <w:rsid w:val="00711FF8"/>
    <w:rsid w:val="0071200D"/>
    <w:rsid w:val="007120BD"/>
    <w:rsid w:val="007121C9"/>
    <w:rsid w:val="00712233"/>
    <w:rsid w:val="00712290"/>
    <w:rsid w:val="00712299"/>
    <w:rsid w:val="007122BE"/>
    <w:rsid w:val="007122D5"/>
    <w:rsid w:val="0071234C"/>
    <w:rsid w:val="0071237E"/>
    <w:rsid w:val="007125EE"/>
    <w:rsid w:val="007125FA"/>
    <w:rsid w:val="007127D1"/>
    <w:rsid w:val="0071282F"/>
    <w:rsid w:val="00712900"/>
    <w:rsid w:val="00712968"/>
    <w:rsid w:val="007129D0"/>
    <w:rsid w:val="00712A56"/>
    <w:rsid w:val="00712A97"/>
    <w:rsid w:val="00712AF1"/>
    <w:rsid w:val="00712B20"/>
    <w:rsid w:val="00712B2D"/>
    <w:rsid w:val="00712C60"/>
    <w:rsid w:val="00712FDC"/>
    <w:rsid w:val="00713066"/>
    <w:rsid w:val="007130FC"/>
    <w:rsid w:val="00713131"/>
    <w:rsid w:val="00713133"/>
    <w:rsid w:val="00713248"/>
    <w:rsid w:val="0071338D"/>
    <w:rsid w:val="00713691"/>
    <w:rsid w:val="007137CF"/>
    <w:rsid w:val="007138AB"/>
    <w:rsid w:val="00713AA5"/>
    <w:rsid w:val="00713B2A"/>
    <w:rsid w:val="00713CF2"/>
    <w:rsid w:val="00713D2A"/>
    <w:rsid w:val="00713D3D"/>
    <w:rsid w:val="00713DBF"/>
    <w:rsid w:val="00713F1D"/>
    <w:rsid w:val="0071407B"/>
    <w:rsid w:val="00714469"/>
    <w:rsid w:val="0071452A"/>
    <w:rsid w:val="007145DF"/>
    <w:rsid w:val="00714623"/>
    <w:rsid w:val="0071462A"/>
    <w:rsid w:val="00714911"/>
    <w:rsid w:val="00714A1F"/>
    <w:rsid w:val="00714CE7"/>
    <w:rsid w:val="00714D50"/>
    <w:rsid w:val="00714D60"/>
    <w:rsid w:val="00714EA8"/>
    <w:rsid w:val="00714F2F"/>
    <w:rsid w:val="007150EF"/>
    <w:rsid w:val="007152DB"/>
    <w:rsid w:val="007153B3"/>
    <w:rsid w:val="007153C3"/>
    <w:rsid w:val="0071540D"/>
    <w:rsid w:val="0071548A"/>
    <w:rsid w:val="00715594"/>
    <w:rsid w:val="00715603"/>
    <w:rsid w:val="00715684"/>
    <w:rsid w:val="0071575F"/>
    <w:rsid w:val="007157F1"/>
    <w:rsid w:val="0071592F"/>
    <w:rsid w:val="00715A84"/>
    <w:rsid w:val="00715A96"/>
    <w:rsid w:val="00715AD0"/>
    <w:rsid w:val="00715B10"/>
    <w:rsid w:val="00715C37"/>
    <w:rsid w:val="00715E8C"/>
    <w:rsid w:val="00715F5C"/>
    <w:rsid w:val="00715F8A"/>
    <w:rsid w:val="00715FD9"/>
    <w:rsid w:val="00716034"/>
    <w:rsid w:val="007160BB"/>
    <w:rsid w:val="007160DC"/>
    <w:rsid w:val="007163ED"/>
    <w:rsid w:val="00716534"/>
    <w:rsid w:val="00716593"/>
    <w:rsid w:val="00716690"/>
    <w:rsid w:val="0071682F"/>
    <w:rsid w:val="00716831"/>
    <w:rsid w:val="007168FA"/>
    <w:rsid w:val="00716A51"/>
    <w:rsid w:val="00716CCE"/>
    <w:rsid w:val="00716CCF"/>
    <w:rsid w:val="00716D7F"/>
    <w:rsid w:val="00716D81"/>
    <w:rsid w:val="00716E41"/>
    <w:rsid w:val="00716EDC"/>
    <w:rsid w:val="00716FB2"/>
    <w:rsid w:val="00717157"/>
    <w:rsid w:val="00717237"/>
    <w:rsid w:val="00717375"/>
    <w:rsid w:val="00717417"/>
    <w:rsid w:val="0071746B"/>
    <w:rsid w:val="007174DF"/>
    <w:rsid w:val="00717559"/>
    <w:rsid w:val="00717564"/>
    <w:rsid w:val="007175E2"/>
    <w:rsid w:val="007176C6"/>
    <w:rsid w:val="007177EA"/>
    <w:rsid w:val="00717851"/>
    <w:rsid w:val="0071789A"/>
    <w:rsid w:val="0071793E"/>
    <w:rsid w:val="007179DC"/>
    <w:rsid w:val="00717C06"/>
    <w:rsid w:val="00717CF3"/>
    <w:rsid w:val="00717D0F"/>
    <w:rsid w:val="00717D9E"/>
    <w:rsid w:val="00717E4F"/>
    <w:rsid w:val="00717F0B"/>
    <w:rsid w:val="00717F9F"/>
    <w:rsid w:val="007200EA"/>
    <w:rsid w:val="00720196"/>
    <w:rsid w:val="00720398"/>
    <w:rsid w:val="007204F7"/>
    <w:rsid w:val="00720502"/>
    <w:rsid w:val="00720526"/>
    <w:rsid w:val="007206D2"/>
    <w:rsid w:val="007206FA"/>
    <w:rsid w:val="007207BE"/>
    <w:rsid w:val="007207C5"/>
    <w:rsid w:val="00720836"/>
    <w:rsid w:val="0072083E"/>
    <w:rsid w:val="007208DF"/>
    <w:rsid w:val="00720C15"/>
    <w:rsid w:val="00720D52"/>
    <w:rsid w:val="00720D6E"/>
    <w:rsid w:val="00720DB7"/>
    <w:rsid w:val="00720F51"/>
    <w:rsid w:val="00720F85"/>
    <w:rsid w:val="00720FD1"/>
    <w:rsid w:val="0072108B"/>
    <w:rsid w:val="00721151"/>
    <w:rsid w:val="007211EF"/>
    <w:rsid w:val="00721241"/>
    <w:rsid w:val="007212FE"/>
    <w:rsid w:val="0072149A"/>
    <w:rsid w:val="0072149F"/>
    <w:rsid w:val="007214F4"/>
    <w:rsid w:val="007214FA"/>
    <w:rsid w:val="00721623"/>
    <w:rsid w:val="0072165D"/>
    <w:rsid w:val="007217E7"/>
    <w:rsid w:val="0072182A"/>
    <w:rsid w:val="00721A7D"/>
    <w:rsid w:val="00721AAA"/>
    <w:rsid w:val="00721B53"/>
    <w:rsid w:val="00721D6B"/>
    <w:rsid w:val="00721DA3"/>
    <w:rsid w:val="00721F7F"/>
    <w:rsid w:val="00721FC5"/>
    <w:rsid w:val="0072200B"/>
    <w:rsid w:val="007221C8"/>
    <w:rsid w:val="007222F1"/>
    <w:rsid w:val="007223DE"/>
    <w:rsid w:val="007223EB"/>
    <w:rsid w:val="007224A0"/>
    <w:rsid w:val="0072252C"/>
    <w:rsid w:val="00722540"/>
    <w:rsid w:val="00722565"/>
    <w:rsid w:val="00722651"/>
    <w:rsid w:val="00722700"/>
    <w:rsid w:val="00722714"/>
    <w:rsid w:val="0072276D"/>
    <w:rsid w:val="0072286F"/>
    <w:rsid w:val="00722879"/>
    <w:rsid w:val="007229AA"/>
    <w:rsid w:val="00722E12"/>
    <w:rsid w:val="00722FD8"/>
    <w:rsid w:val="00723056"/>
    <w:rsid w:val="007230C6"/>
    <w:rsid w:val="00723333"/>
    <w:rsid w:val="00723509"/>
    <w:rsid w:val="007235D4"/>
    <w:rsid w:val="0072361E"/>
    <w:rsid w:val="007237A6"/>
    <w:rsid w:val="00723853"/>
    <w:rsid w:val="0072399C"/>
    <w:rsid w:val="007239B7"/>
    <w:rsid w:val="00723CED"/>
    <w:rsid w:val="00723D38"/>
    <w:rsid w:val="00723DC5"/>
    <w:rsid w:val="00723FFB"/>
    <w:rsid w:val="0072405D"/>
    <w:rsid w:val="0072419D"/>
    <w:rsid w:val="007241B2"/>
    <w:rsid w:val="00724279"/>
    <w:rsid w:val="0072429A"/>
    <w:rsid w:val="00724315"/>
    <w:rsid w:val="007243A0"/>
    <w:rsid w:val="007243A4"/>
    <w:rsid w:val="007243E0"/>
    <w:rsid w:val="00724491"/>
    <w:rsid w:val="007245F7"/>
    <w:rsid w:val="0072464E"/>
    <w:rsid w:val="007246E2"/>
    <w:rsid w:val="007247B4"/>
    <w:rsid w:val="007249AC"/>
    <w:rsid w:val="00724A62"/>
    <w:rsid w:val="00724ABB"/>
    <w:rsid w:val="00724B4E"/>
    <w:rsid w:val="00724E22"/>
    <w:rsid w:val="00724E55"/>
    <w:rsid w:val="00724EAD"/>
    <w:rsid w:val="0072507A"/>
    <w:rsid w:val="007250DC"/>
    <w:rsid w:val="0072519F"/>
    <w:rsid w:val="0072533F"/>
    <w:rsid w:val="00725389"/>
    <w:rsid w:val="00725446"/>
    <w:rsid w:val="00725463"/>
    <w:rsid w:val="00725493"/>
    <w:rsid w:val="007254A2"/>
    <w:rsid w:val="007254C5"/>
    <w:rsid w:val="0072553A"/>
    <w:rsid w:val="007256DD"/>
    <w:rsid w:val="00725921"/>
    <w:rsid w:val="00725AA1"/>
    <w:rsid w:val="00725AF7"/>
    <w:rsid w:val="00725B77"/>
    <w:rsid w:val="00725CC3"/>
    <w:rsid w:val="00725D66"/>
    <w:rsid w:val="00725F31"/>
    <w:rsid w:val="00725FEF"/>
    <w:rsid w:val="00726033"/>
    <w:rsid w:val="00726131"/>
    <w:rsid w:val="0072629F"/>
    <w:rsid w:val="0072639C"/>
    <w:rsid w:val="007263F2"/>
    <w:rsid w:val="0072646E"/>
    <w:rsid w:val="007264B4"/>
    <w:rsid w:val="00726568"/>
    <w:rsid w:val="00726613"/>
    <w:rsid w:val="007266A5"/>
    <w:rsid w:val="007266F3"/>
    <w:rsid w:val="00726719"/>
    <w:rsid w:val="0072677C"/>
    <w:rsid w:val="0072683A"/>
    <w:rsid w:val="007268D6"/>
    <w:rsid w:val="00726BA4"/>
    <w:rsid w:val="00726D6A"/>
    <w:rsid w:val="00726E00"/>
    <w:rsid w:val="00726E4C"/>
    <w:rsid w:val="00726F68"/>
    <w:rsid w:val="00726FEF"/>
    <w:rsid w:val="00727106"/>
    <w:rsid w:val="00727178"/>
    <w:rsid w:val="00727180"/>
    <w:rsid w:val="007271A8"/>
    <w:rsid w:val="0072730E"/>
    <w:rsid w:val="0072748A"/>
    <w:rsid w:val="007274AF"/>
    <w:rsid w:val="007274D3"/>
    <w:rsid w:val="007275C6"/>
    <w:rsid w:val="007276BE"/>
    <w:rsid w:val="0072772F"/>
    <w:rsid w:val="00727734"/>
    <w:rsid w:val="00727764"/>
    <w:rsid w:val="007277DA"/>
    <w:rsid w:val="00727805"/>
    <w:rsid w:val="007279CB"/>
    <w:rsid w:val="007279F8"/>
    <w:rsid w:val="00727B5B"/>
    <w:rsid w:val="00727CBE"/>
    <w:rsid w:val="00727D53"/>
    <w:rsid w:val="00727D7F"/>
    <w:rsid w:val="00727E74"/>
    <w:rsid w:val="00727F15"/>
    <w:rsid w:val="0073005A"/>
    <w:rsid w:val="007301FF"/>
    <w:rsid w:val="00730238"/>
    <w:rsid w:val="00730252"/>
    <w:rsid w:val="00730273"/>
    <w:rsid w:val="007302CF"/>
    <w:rsid w:val="00730343"/>
    <w:rsid w:val="0073047E"/>
    <w:rsid w:val="00730502"/>
    <w:rsid w:val="0073065A"/>
    <w:rsid w:val="00730742"/>
    <w:rsid w:val="00730845"/>
    <w:rsid w:val="007308E9"/>
    <w:rsid w:val="00730A5B"/>
    <w:rsid w:val="00730ABD"/>
    <w:rsid w:val="00730BBE"/>
    <w:rsid w:val="00730BC0"/>
    <w:rsid w:val="00730BD4"/>
    <w:rsid w:val="00730D2C"/>
    <w:rsid w:val="00730D91"/>
    <w:rsid w:val="00730E53"/>
    <w:rsid w:val="00730E67"/>
    <w:rsid w:val="00730E7D"/>
    <w:rsid w:val="00730EA6"/>
    <w:rsid w:val="00730EA8"/>
    <w:rsid w:val="00730FEE"/>
    <w:rsid w:val="007311C2"/>
    <w:rsid w:val="0073129C"/>
    <w:rsid w:val="00731302"/>
    <w:rsid w:val="0073137B"/>
    <w:rsid w:val="007313CD"/>
    <w:rsid w:val="007315DD"/>
    <w:rsid w:val="007315E4"/>
    <w:rsid w:val="007315E9"/>
    <w:rsid w:val="007316B6"/>
    <w:rsid w:val="007317B5"/>
    <w:rsid w:val="007319BD"/>
    <w:rsid w:val="00731A04"/>
    <w:rsid w:val="00731A1C"/>
    <w:rsid w:val="00731A42"/>
    <w:rsid w:val="00731AB2"/>
    <w:rsid w:val="00731B4A"/>
    <w:rsid w:val="00731B52"/>
    <w:rsid w:val="00731B93"/>
    <w:rsid w:val="00731C77"/>
    <w:rsid w:val="00731D88"/>
    <w:rsid w:val="00731EDD"/>
    <w:rsid w:val="00731F60"/>
    <w:rsid w:val="00731FDD"/>
    <w:rsid w:val="00732038"/>
    <w:rsid w:val="007320D4"/>
    <w:rsid w:val="0073213C"/>
    <w:rsid w:val="00732235"/>
    <w:rsid w:val="0073229A"/>
    <w:rsid w:val="0073229F"/>
    <w:rsid w:val="00732394"/>
    <w:rsid w:val="00732755"/>
    <w:rsid w:val="00732761"/>
    <w:rsid w:val="00732767"/>
    <w:rsid w:val="007328AD"/>
    <w:rsid w:val="0073296F"/>
    <w:rsid w:val="00732B2C"/>
    <w:rsid w:val="00732B3E"/>
    <w:rsid w:val="00732B7F"/>
    <w:rsid w:val="00732BA5"/>
    <w:rsid w:val="00732BAF"/>
    <w:rsid w:val="00732BF5"/>
    <w:rsid w:val="00732C87"/>
    <w:rsid w:val="00732C99"/>
    <w:rsid w:val="00732D38"/>
    <w:rsid w:val="00732F89"/>
    <w:rsid w:val="00732FAC"/>
    <w:rsid w:val="007332E7"/>
    <w:rsid w:val="00733313"/>
    <w:rsid w:val="00733333"/>
    <w:rsid w:val="0073348C"/>
    <w:rsid w:val="0073397D"/>
    <w:rsid w:val="00733998"/>
    <w:rsid w:val="00733B73"/>
    <w:rsid w:val="00733B83"/>
    <w:rsid w:val="00733D01"/>
    <w:rsid w:val="00733E21"/>
    <w:rsid w:val="00733F4F"/>
    <w:rsid w:val="0073400D"/>
    <w:rsid w:val="00734015"/>
    <w:rsid w:val="0073412F"/>
    <w:rsid w:val="00734192"/>
    <w:rsid w:val="007341EB"/>
    <w:rsid w:val="00734234"/>
    <w:rsid w:val="0073425E"/>
    <w:rsid w:val="00734332"/>
    <w:rsid w:val="007343C8"/>
    <w:rsid w:val="00734426"/>
    <w:rsid w:val="0073443C"/>
    <w:rsid w:val="007345DA"/>
    <w:rsid w:val="0073463C"/>
    <w:rsid w:val="00734A40"/>
    <w:rsid w:val="00734A8E"/>
    <w:rsid w:val="00734AF0"/>
    <w:rsid w:val="00734B88"/>
    <w:rsid w:val="00734CA1"/>
    <w:rsid w:val="00734CB5"/>
    <w:rsid w:val="00734CE2"/>
    <w:rsid w:val="00734DB6"/>
    <w:rsid w:val="00734E08"/>
    <w:rsid w:val="00734E4F"/>
    <w:rsid w:val="00734E5C"/>
    <w:rsid w:val="007352F7"/>
    <w:rsid w:val="00735476"/>
    <w:rsid w:val="00735542"/>
    <w:rsid w:val="0073557A"/>
    <w:rsid w:val="00735746"/>
    <w:rsid w:val="00735987"/>
    <w:rsid w:val="007359F3"/>
    <w:rsid w:val="00735B4F"/>
    <w:rsid w:val="00735F42"/>
    <w:rsid w:val="00736084"/>
    <w:rsid w:val="007360E7"/>
    <w:rsid w:val="00736132"/>
    <w:rsid w:val="00736375"/>
    <w:rsid w:val="00736750"/>
    <w:rsid w:val="0073682D"/>
    <w:rsid w:val="0073685A"/>
    <w:rsid w:val="00736946"/>
    <w:rsid w:val="007369DD"/>
    <w:rsid w:val="00736A3E"/>
    <w:rsid w:val="00736A40"/>
    <w:rsid w:val="00736CF1"/>
    <w:rsid w:val="00736D01"/>
    <w:rsid w:val="00736D43"/>
    <w:rsid w:val="00736F45"/>
    <w:rsid w:val="00736F77"/>
    <w:rsid w:val="00736F84"/>
    <w:rsid w:val="00736FF8"/>
    <w:rsid w:val="00737102"/>
    <w:rsid w:val="00737245"/>
    <w:rsid w:val="00737246"/>
    <w:rsid w:val="0073724D"/>
    <w:rsid w:val="0073726F"/>
    <w:rsid w:val="00737345"/>
    <w:rsid w:val="007373A0"/>
    <w:rsid w:val="00737791"/>
    <w:rsid w:val="007377BA"/>
    <w:rsid w:val="00737862"/>
    <w:rsid w:val="007379EF"/>
    <w:rsid w:val="007379FA"/>
    <w:rsid w:val="00737A96"/>
    <w:rsid w:val="00737CC2"/>
    <w:rsid w:val="00737D86"/>
    <w:rsid w:val="00737E25"/>
    <w:rsid w:val="00737E93"/>
    <w:rsid w:val="00740076"/>
    <w:rsid w:val="007400C3"/>
    <w:rsid w:val="007400F0"/>
    <w:rsid w:val="00740280"/>
    <w:rsid w:val="00740333"/>
    <w:rsid w:val="0074033F"/>
    <w:rsid w:val="007403DC"/>
    <w:rsid w:val="007404BB"/>
    <w:rsid w:val="0074069F"/>
    <w:rsid w:val="0074071A"/>
    <w:rsid w:val="00740874"/>
    <w:rsid w:val="00740AB7"/>
    <w:rsid w:val="00740B89"/>
    <w:rsid w:val="00740C06"/>
    <w:rsid w:val="00740CE7"/>
    <w:rsid w:val="00740CF8"/>
    <w:rsid w:val="00740ECE"/>
    <w:rsid w:val="00740F06"/>
    <w:rsid w:val="00740FCB"/>
    <w:rsid w:val="0074107F"/>
    <w:rsid w:val="007410CE"/>
    <w:rsid w:val="00741350"/>
    <w:rsid w:val="00741418"/>
    <w:rsid w:val="0074155F"/>
    <w:rsid w:val="007415C3"/>
    <w:rsid w:val="00741757"/>
    <w:rsid w:val="00741799"/>
    <w:rsid w:val="007418C5"/>
    <w:rsid w:val="007418E3"/>
    <w:rsid w:val="0074190A"/>
    <w:rsid w:val="00741AC0"/>
    <w:rsid w:val="00741B65"/>
    <w:rsid w:val="00741BCD"/>
    <w:rsid w:val="00741C01"/>
    <w:rsid w:val="00741C1A"/>
    <w:rsid w:val="00741C4F"/>
    <w:rsid w:val="00741E1E"/>
    <w:rsid w:val="00741F63"/>
    <w:rsid w:val="00742002"/>
    <w:rsid w:val="0074200E"/>
    <w:rsid w:val="00742039"/>
    <w:rsid w:val="007420DB"/>
    <w:rsid w:val="00742196"/>
    <w:rsid w:val="00742256"/>
    <w:rsid w:val="00742368"/>
    <w:rsid w:val="0074247E"/>
    <w:rsid w:val="007424D1"/>
    <w:rsid w:val="007425E4"/>
    <w:rsid w:val="0074265C"/>
    <w:rsid w:val="00742741"/>
    <w:rsid w:val="00742781"/>
    <w:rsid w:val="00742842"/>
    <w:rsid w:val="007428AF"/>
    <w:rsid w:val="007428FE"/>
    <w:rsid w:val="00742AE7"/>
    <w:rsid w:val="00742BF4"/>
    <w:rsid w:val="00742C52"/>
    <w:rsid w:val="00742D6E"/>
    <w:rsid w:val="00742E33"/>
    <w:rsid w:val="00742E66"/>
    <w:rsid w:val="00742EDB"/>
    <w:rsid w:val="0074306F"/>
    <w:rsid w:val="00743094"/>
    <w:rsid w:val="007433C1"/>
    <w:rsid w:val="0074346D"/>
    <w:rsid w:val="007436BB"/>
    <w:rsid w:val="00743748"/>
    <w:rsid w:val="00743883"/>
    <w:rsid w:val="0074398E"/>
    <w:rsid w:val="007439AF"/>
    <w:rsid w:val="007439F8"/>
    <w:rsid w:val="00743BC7"/>
    <w:rsid w:val="00743C8C"/>
    <w:rsid w:val="00743D85"/>
    <w:rsid w:val="00743D9B"/>
    <w:rsid w:val="00743DD0"/>
    <w:rsid w:val="00743E4C"/>
    <w:rsid w:val="00743FF3"/>
    <w:rsid w:val="00744190"/>
    <w:rsid w:val="0074423E"/>
    <w:rsid w:val="007442F7"/>
    <w:rsid w:val="00744334"/>
    <w:rsid w:val="007445DC"/>
    <w:rsid w:val="0074471A"/>
    <w:rsid w:val="007447DB"/>
    <w:rsid w:val="007449A0"/>
    <w:rsid w:val="007449A3"/>
    <w:rsid w:val="00744C04"/>
    <w:rsid w:val="00744C45"/>
    <w:rsid w:val="00744CE3"/>
    <w:rsid w:val="00744D35"/>
    <w:rsid w:val="00744D45"/>
    <w:rsid w:val="00744EB4"/>
    <w:rsid w:val="007453EE"/>
    <w:rsid w:val="00745488"/>
    <w:rsid w:val="007454C6"/>
    <w:rsid w:val="00745501"/>
    <w:rsid w:val="007455D2"/>
    <w:rsid w:val="00745779"/>
    <w:rsid w:val="0074578E"/>
    <w:rsid w:val="00745906"/>
    <w:rsid w:val="00745A3F"/>
    <w:rsid w:val="00745A6E"/>
    <w:rsid w:val="007460F4"/>
    <w:rsid w:val="007461D6"/>
    <w:rsid w:val="0074631D"/>
    <w:rsid w:val="00746372"/>
    <w:rsid w:val="0074649C"/>
    <w:rsid w:val="007464C3"/>
    <w:rsid w:val="007465C4"/>
    <w:rsid w:val="00746762"/>
    <w:rsid w:val="00746870"/>
    <w:rsid w:val="007469FD"/>
    <w:rsid w:val="00746A4C"/>
    <w:rsid w:val="00746BB9"/>
    <w:rsid w:val="00746BE7"/>
    <w:rsid w:val="00746C1B"/>
    <w:rsid w:val="00746CB6"/>
    <w:rsid w:val="00746CD6"/>
    <w:rsid w:val="00746D29"/>
    <w:rsid w:val="00746E18"/>
    <w:rsid w:val="00746E53"/>
    <w:rsid w:val="00746E69"/>
    <w:rsid w:val="00746E7F"/>
    <w:rsid w:val="00746E88"/>
    <w:rsid w:val="00746F6F"/>
    <w:rsid w:val="00746F8B"/>
    <w:rsid w:val="007471E9"/>
    <w:rsid w:val="007471F1"/>
    <w:rsid w:val="007471FD"/>
    <w:rsid w:val="007472E9"/>
    <w:rsid w:val="00747567"/>
    <w:rsid w:val="00747754"/>
    <w:rsid w:val="00747808"/>
    <w:rsid w:val="00747919"/>
    <w:rsid w:val="00747996"/>
    <w:rsid w:val="007479DD"/>
    <w:rsid w:val="00747B90"/>
    <w:rsid w:val="00747B95"/>
    <w:rsid w:val="00747D28"/>
    <w:rsid w:val="00747E59"/>
    <w:rsid w:val="00747E8F"/>
    <w:rsid w:val="00747E9F"/>
    <w:rsid w:val="00747F2A"/>
    <w:rsid w:val="00747F77"/>
    <w:rsid w:val="007500DA"/>
    <w:rsid w:val="00750114"/>
    <w:rsid w:val="007501D8"/>
    <w:rsid w:val="007501F3"/>
    <w:rsid w:val="00750502"/>
    <w:rsid w:val="007505C1"/>
    <w:rsid w:val="0075062F"/>
    <w:rsid w:val="00750662"/>
    <w:rsid w:val="0075068F"/>
    <w:rsid w:val="00750719"/>
    <w:rsid w:val="007507B5"/>
    <w:rsid w:val="00750804"/>
    <w:rsid w:val="007508AB"/>
    <w:rsid w:val="007508D7"/>
    <w:rsid w:val="007509A2"/>
    <w:rsid w:val="00750A72"/>
    <w:rsid w:val="00750E0D"/>
    <w:rsid w:val="00750E49"/>
    <w:rsid w:val="007510F9"/>
    <w:rsid w:val="00751127"/>
    <w:rsid w:val="00751325"/>
    <w:rsid w:val="0075133A"/>
    <w:rsid w:val="007513B3"/>
    <w:rsid w:val="0075144C"/>
    <w:rsid w:val="00751487"/>
    <w:rsid w:val="00751541"/>
    <w:rsid w:val="0075165F"/>
    <w:rsid w:val="0075179C"/>
    <w:rsid w:val="0075199B"/>
    <w:rsid w:val="00751A39"/>
    <w:rsid w:val="00751AC1"/>
    <w:rsid w:val="00751B30"/>
    <w:rsid w:val="00751CE6"/>
    <w:rsid w:val="00751D69"/>
    <w:rsid w:val="00751E0C"/>
    <w:rsid w:val="00751F0D"/>
    <w:rsid w:val="00752182"/>
    <w:rsid w:val="007521FE"/>
    <w:rsid w:val="007522F2"/>
    <w:rsid w:val="00752323"/>
    <w:rsid w:val="00752470"/>
    <w:rsid w:val="0075256D"/>
    <w:rsid w:val="007525F1"/>
    <w:rsid w:val="007525FF"/>
    <w:rsid w:val="0075261C"/>
    <w:rsid w:val="007527CC"/>
    <w:rsid w:val="007528BA"/>
    <w:rsid w:val="00752920"/>
    <w:rsid w:val="00752A06"/>
    <w:rsid w:val="00752A38"/>
    <w:rsid w:val="00752ACE"/>
    <w:rsid w:val="00752CB4"/>
    <w:rsid w:val="00752D49"/>
    <w:rsid w:val="00752D8B"/>
    <w:rsid w:val="00752D95"/>
    <w:rsid w:val="00752F4A"/>
    <w:rsid w:val="00752F68"/>
    <w:rsid w:val="00752FAA"/>
    <w:rsid w:val="00752FD1"/>
    <w:rsid w:val="00753308"/>
    <w:rsid w:val="0075332B"/>
    <w:rsid w:val="007535B2"/>
    <w:rsid w:val="007535C5"/>
    <w:rsid w:val="00753648"/>
    <w:rsid w:val="00753832"/>
    <w:rsid w:val="00753870"/>
    <w:rsid w:val="007538FA"/>
    <w:rsid w:val="0075390E"/>
    <w:rsid w:val="00753987"/>
    <w:rsid w:val="00753B06"/>
    <w:rsid w:val="00753B65"/>
    <w:rsid w:val="00753C23"/>
    <w:rsid w:val="00753C55"/>
    <w:rsid w:val="00753CCF"/>
    <w:rsid w:val="00753D13"/>
    <w:rsid w:val="00753EC0"/>
    <w:rsid w:val="00753EC6"/>
    <w:rsid w:val="00753F81"/>
    <w:rsid w:val="00754057"/>
    <w:rsid w:val="0075421D"/>
    <w:rsid w:val="00754270"/>
    <w:rsid w:val="007542D1"/>
    <w:rsid w:val="007543D4"/>
    <w:rsid w:val="007546EF"/>
    <w:rsid w:val="00754A39"/>
    <w:rsid w:val="00754B43"/>
    <w:rsid w:val="00754C8F"/>
    <w:rsid w:val="00754D05"/>
    <w:rsid w:val="00754D83"/>
    <w:rsid w:val="00754E7B"/>
    <w:rsid w:val="0075502D"/>
    <w:rsid w:val="0075507F"/>
    <w:rsid w:val="007550B7"/>
    <w:rsid w:val="007550CE"/>
    <w:rsid w:val="007550F9"/>
    <w:rsid w:val="00755178"/>
    <w:rsid w:val="007551BF"/>
    <w:rsid w:val="007554E7"/>
    <w:rsid w:val="007555B4"/>
    <w:rsid w:val="007555E3"/>
    <w:rsid w:val="00755962"/>
    <w:rsid w:val="00755ADF"/>
    <w:rsid w:val="00755C22"/>
    <w:rsid w:val="00755E45"/>
    <w:rsid w:val="007560C3"/>
    <w:rsid w:val="007561C8"/>
    <w:rsid w:val="00756365"/>
    <w:rsid w:val="007563BB"/>
    <w:rsid w:val="00756437"/>
    <w:rsid w:val="007564F8"/>
    <w:rsid w:val="007565EA"/>
    <w:rsid w:val="007568A2"/>
    <w:rsid w:val="00756A96"/>
    <w:rsid w:val="00756CF7"/>
    <w:rsid w:val="00756DB5"/>
    <w:rsid w:val="00756EB6"/>
    <w:rsid w:val="00756ED9"/>
    <w:rsid w:val="00756F20"/>
    <w:rsid w:val="00756F64"/>
    <w:rsid w:val="00756F66"/>
    <w:rsid w:val="00756F94"/>
    <w:rsid w:val="00757065"/>
    <w:rsid w:val="0075708F"/>
    <w:rsid w:val="007570FC"/>
    <w:rsid w:val="007571F8"/>
    <w:rsid w:val="0075720E"/>
    <w:rsid w:val="00757216"/>
    <w:rsid w:val="00757372"/>
    <w:rsid w:val="007573FD"/>
    <w:rsid w:val="007574EB"/>
    <w:rsid w:val="00757699"/>
    <w:rsid w:val="007576FE"/>
    <w:rsid w:val="00757705"/>
    <w:rsid w:val="00757737"/>
    <w:rsid w:val="007577AB"/>
    <w:rsid w:val="007577C3"/>
    <w:rsid w:val="00757812"/>
    <w:rsid w:val="0075792B"/>
    <w:rsid w:val="00757931"/>
    <w:rsid w:val="00757940"/>
    <w:rsid w:val="007579E3"/>
    <w:rsid w:val="00757A55"/>
    <w:rsid w:val="00757A89"/>
    <w:rsid w:val="00757B9C"/>
    <w:rsid w:val="00757C43"/>
    <w:rsid w:val="00757D72"/>
    <w:rsid w:val="00757E18"/>
    <w:rsid w:val="00757EAE"/>
    <w:rsid w:val="00757F25"/>
    <w:rsid w:val="00757FA1"/>
    <w:rsid w:val="00757FEC"/>
    <w:rsid w:val="0075B759"/>
    <w:rsid w:val="0076005B"/>
    <w:rsid w:val="0076008D"/>
    <w:rsid w:val="00760171"/>
    <w:rsid w:val="007601AA"/>
    <w:rsid w:val="0076036D"/>
    <w:rsid w:val="0076045A"/>
    <w:rsid w:val="00760578"/>
    <w:rsid w:val="0076059A"/>
    <w:rsid w:val="007606A5"/>
    <w:rsid w:val="00760748"/>
    <w:rsid w:val="0076098B"/>
    <w:rsid w:val="00760DA6"/>
    <w:rsid w:val="00760DD6"/>
    <w:rsid w:val="00760E73"/>
    <w:rsid w:val="00760F6E"/>
    <w:rsid w:val="0076113F"/>
    <w:rsid w:val="00761165"/>
    <w:rsid w:val="00761352"/>
    <w:rsid w:val="00761399"/>
    <w:rsid w:val="0076146C"/>
    <w:rsid w:val="007614D5"/>
    <w:rsid w:val="007616AE"/>
    <w:rsid w:val="007616B9"/>
    <w:rsid w:val="007616CA"/>
    <w:rsid w:val="00761780"/>
    <w:rsid w:val="007617EB"/>
    <w:rsid w:val="0076186B"/>
    <w:rsid w:val="0076192A"/>
    <w:rsid w:val="00761993"/>
    <w:rsid w:val="00761CAD"/>
    <w:rsid w:val="00761CFE"/>
    <w:rsid w:val="00761E42"/>
    <w:rsid w:val="00761E80"/>
    <w:rsid w:val="00761F34"/>
    <w:rsid w:val="00762191"/>
    <w:rsid w:val="007621B7"/>
    <w:rsid w:val="007621E9"/>
    <w:rsid w:val="007622DD"/>
    <w:rsid w:val="00762388"/>
    <w:rsid w:val="007624AE"/>
    <w:rsid w:val="007626E3"/>
    <w:rsid w:val="00762855"/>
    <w:rsid w:val="00762878"/>
    <w:rsid w:val="00762890"/>
    <w:rsid w:val="00762970"/>
    <w:rsid w:val="00762A35"/>
    <w:rsid w:val="00762A95"/>
    <w:rsid w:val="00762B70"/>
    <w:rsid w:val="00762D2F"/>
    <w:rsid w:val="00762F87"/>
    <w:rsid w:val="0076318B"/>
    <w:rsid w:val="007631C1"/>
    <w:rsid w:val="00763240"/>
    <w:rsid w:val="00763323"/>
    <w:rsid w:val="007634F7"/>
    <w:rsid w:val="00763679"/>
    <w:rsid w:val="00763907"/>
    <w:rsid w:val="0076391A"/>
    <w:rsid w:val="0076396C"/>
    <w:rsid w:val="007639C5"/>
    <w:rsid w:val="00763C19"/>
    <w:rsid w:val="00763C92"/>
    <w:rsid w:val="00763D93"/>
    <w:rsid w:val="00763DB1"/>
    <w:rsid w:val="00763F03"/>
    <w:rsid w:val="00764012"/>
    <w:rsid w:val="00764060"/>
    <w:rsid w:val="00764088"/>
    <w:rsid w:val="00764236"/>
    <w:rsid w:val="00764278"/>
    <w:rsid w:val="00764527"/>
    <w:rsid w:val="007645CA"/>
    <w:rsid w:val="00764657"/>
    <w:rsid w:val="0076467B"/>
    <w:rsid w:val="0076475C"/>
    <w:rsid w:val="007648FC"/>
    <w:rsid w:val="00764973"/>
    <w:rsid w:val="007649BF"/>
    <w:rsid w:val="00764BC8"/>
    <w:rsid w:val="00764BFE"/>
    <w:rsid w:val="00764C23"/>
    <w:rsid w:val="00764C3D"/>
    <w:rsid w:val="00764D1E"/>
    <w:rsid w:val="00764F80"/>
    <w:rsid w:val="00764FC1"/>
    <w:rsid w:val="0076500F"/>
    <w:rsid w:val="00765176"/>
    <w:rsid w:val="00765234"/>
    <w:rsid w:val="0076530C"/>
    <w:rsid w:val="007653E9"/>
    <w:rsid w:val="007655BB"/>
    <w:rsid w:val="00765758"/>
    <w:rsid w:val="00765766"/>
    <w:rsid w:val="007657E8"/>
    <w:rsid w:val="007658A8"/>
    <w:rsid w:val="0076590E"/>
    <w:rsid w:val="0076596E"/>
    <w:rsid w:val="00765A80"/>
    <w:rsid w:val="00765C9B"/>
    <w:rsid w:val="00765F3D"/>
    <w:rsid w:val="00765FD0"/>
    <w:rsid w:val="0076620F"/>
    <w:rsid w:val="00766547"/>
    <w:rsid w:val="007665BD"/>
    <w:rsid w:val="007666BC"/>
    <w:rsid w:val="00766736"/>
    <w:rsid w:val="0076684E"/>
    <w:rsid w:val="00766872"/>
    <w:rsid w:val="00766A27"/>
    <w:rsid w:val="00766A2B"/>
    <w:rsid w:val="00766B4A"/>
    <w:rsid w:val="00766D19"/>
    <w:rsid w:val="00766EC9"/>
    <w:rsid w:val="00766ED0"/>
    <w:rsid w:val="00767006"/>
    <w:rsid w:val="00767257"/>
    <w:rsid w:val="00767350"/>
    <w:rsid w:val="007673D0"/>
    <w:rsid w:val="0076741E"/>
    <w:rsid w:val="0076743E"/>
    <w:rsid w:val="007675CC"/>
    <w:rsid w:val="007675F0"/>
    <w:rsid w:val="007677B9"/>
    <w:rsid w:val="0076786E"/>
    <w:rsid w:val="007679B5"/>
    <w:rsid w:val="00767AB9"/>
    <w:rsid w:val="00767AC4"/>
    <w:rsid w:val="00767C50"/>
    <w:rsid w:val="00767CA4"/>
    <w:rsid w:val="00767CCD"/>
    <w:rsid w:val="00767DE4"/>
    <w:rsid w:val="00767E42"/>
    <w:rsid w:val="00767F00"/>
    <w:rsid w:val="00767F25"/>
    <w:rsid w:val="00770029"/>
    <w:rsid w:val="00770131"/>
    <w:rsid w:val="0077014E"/>
    <w:rsid w:val="00770161"/>
    <w:rsid w:val="00770196"/>
    <w:rsid w:val="007702DD"/>
    <w:rsid w:val="00770313"/>
    <w:rsid w:val="007703D6"/>
    <w:rsid w:val="00770483"/>
    <w:rsid w:val="007707B0"/>
    <w:rsid w:val="0077093B"/>
    <w:rsid w:val="007709C6"/>
    <w:rsid w:val="00770D15"/>
    <w:rsid w:val="00770E59"/>
    <w:rsid w:val="00770EBD"/>
    <w:rsid w:val="00770ED6"/>
    <w:rsid w:val="00770F2F"/>
    <w:rsid w:val="00770F46"/>
    <w:rsid w:val="00770FE8"/>
    <w:rsid w:val="00771019"/>
    <w:rsid w:val="0077103C"/>
    <w:rsid w:val="007710A6"/>
    <w:rsid w:val="007710DB"/>
    <w:rsid w:val="00771167"/>
    <w:rsid w:val="0077122A"/>
    <w:rsid w:val="0077136B"/>
    <w:rsid w:val="007713A4"/>
    <w:rsid w:val="00771457"/>
    <w:rsid w:val="0077168E"/>
    <w:rsid w:val="007717A6"/>
    <w:rsid w:val="007717E4"/>
    <w:rsid w:val="0077180A"/>
    <w:rsid w:val="00771878"/>
    <w:rsid w:val="00771A1B"/>
    <w:rsid w:val="00771A5E"/>
    <w:rsid w:val="00771B75"/>
    <w:rsid w:val="007723A3"/>
    <w:rsid w:val="00772425"/>
    <w:rsid w:val="00772484"/>
    <w:rsid w:val="00772578"/>
    <w:rsid w:val="00772C16"/>
    <w:rsid w:val="00772C23"/>
    <w:rsid w:val="00772DB2"/>
    <w:rsid w:val="00772F1C"/>
    <w:rsid w:val="00772F2A"/>
    <w:rsid w:val="00772F80"/>
    <w:rsid w:val="00773012"/>
    <w:rsid w:val="0077325F"/>
    <w:rsid w:val="00773295"/>
    <w:rsid w:val="007732EE"/>
    <w:rsid w:val="0077339E"/>
    <w:rsid w:val="007734E2"/>
    <w:rsid w:val="007735BF"/>
    <w:rsid w:val="007735F5"/>
    <w:rsid w:val="00773678"/>
    <w:rsid w:val="00773731"/>
    <w:rsid w:val="007737A5"/>
    <w:rsid w:val="007738A3"/>
    <w:rsid w:val="007739D3"/>
    <w:rsid w:val="00773BAD"/>
    <w:rsid w:val="00773BF2"/>
    <w:rsid w:val="00773E09"/>
    <w:rsid w:val="00773E5F"/>
    <w:rsid w:val="00773EFD"/>
    <w:rsid w:val="00773F94"/>
    <w:rsid w:val="00774019"/>
    <w:rsid w:val="00774212"/>
    <w:rsid w:val="0077428F"/>
    <w:rsid w:val="00774363"/>
    <w:rsid w:val="007744C2"/>
    <w:rsid w:val="007745DD"/>
    <w:rsid w:val="007746F2"/>
    <w:rsid w:val="007747E4"/>
    <w:rsid w:val="00774831"/>
    <w:rsid w:val="00774837"/>
    <w:rsid w:val="00774A5E"/>
    <w:rsid w:val="00774AB6"/>
    <w:rsid w:val="00774AD5"/>
    <w:rsid w:val="00774CFA"/>
    <w:rsid w:val="00774E83"/>
    <w:rsid w:val="00774EEA"/>
    <w:rsid w:val="007750D8"/>
    <w:rsid w:val="00775196"/>
    <w:rsid w:val="007751BB"/>
    <w:rsid w:val="00775264"/>
    <w:rsid w:val="007752D0"/>
    <w:rsid w:val="007753DB"/>
    <w:rsid w:val="00775469"/>
    <w:rsid w:val="007755DF"/>
    <w:rsid w:val="007756B5"/>
    <w:rsid w:val="00775752"/>
    <w:rsid w:val="00775798"/>
    <w:rsid w:val="007757C5"/>
    <w:rsid w:val="00775801"/>
    <w:rsid w:val="007758F8"/>
    <w:rsid w:val="00775954"/>
    <w:rsid w:val="00775982"/>
    <w:rsid w:val="00775B4F"/>
    <w:rsid w:val="00775BA3"/>
    <w:rsid w:val="00775BD3"/>
    <w:rsid w:val="00775BF8"/>
    <w:rsid w:val="00775C3C"/>
    <w:rsid w:val="00775ECF"/>
    <w:rsid w:val="00776028"/>
    <w:rsid w:val="007760D5"/>
    <w:rsid w:val="00776123"/>
    <w:rsid w:val="007762C5"/>
    <w:rsid w:val="00776701"/>
    <w:rsid w:val="00776730"/>
    <w:rsid w:val="00776755"/>
    <w:rsid w:val="00776804"/>
    <w:rsid w:val="0077695D"/>
    <w:rsid w:val="00776997"/>
    <w:rsid w:val="00776A91"/>
    <w:rsid w:val="00776AC8"/>
    <w:rsid w:val="00776C27"/>
    <w:rsid w:val="00776D16"/>
    <w:rsid w:val="00776D18"/>
    <w:rsid w:val="00776D7D"/>
    <w:rsid w:val="00777390"/>
    <w:rsid w:val="007773CC"/>
    <w:rsid w:val="007774B5"/>
    <w:rsid w:val="00777549"/>
    <w:rsid w:val="00777800"/>
    <w:rsid w:val="007778A2"/>
    <w:rsid w:val="00777A3D"/>
    <w:rsid w:val="00777C45"/>
    <w:rsid w:val="00777C50"/>
    <w:rsid w:val="00777DF7"/>
    <w:rsid w:val="00777E4A"/>
    <w:rsid w:val="00780111"/>
    <w:rsid w:val="007801E3"/>
    <w:rsid w:val="007802D9"/>
    <w:rsid w:val="00780387"/>
    <w:rsid w:val="00780392"/>
    <w:rsid w:val="0078048D"/>
    <w:rsid w:val="0078049F"/>
    <w:rsid w:val="0078055E"/>
    <w:rsid w:val="007805E5"/>
    <w:rsid w:val="00780689"/>
    <w:rsid w:val="0078082B"/>
    <w:rsid w:val="0078082F"/>
    <w:rsid w:val="00780AC3"/>
    <w:rsid w:val="00780B81"/>
    <w:rsid w:val="00780E20"/>
    <w:rsid w:val="007810EB"/>
    <w:rsid w:val="0078121C"/>
    <w:rsid w:val="00781248"/>
    <w:rsid w:val="007814B3"/>
    <w:rsid w:val="0078176A"/>
    <w:rsid w:val="0078176C"/>
    <w:rsid w:val="007818E7"/>
    <w:rsid w:val="0078198F"/>
    <w:rsid w:val="00781CA0"/>
    <w:rsid w:val="00781E39"/>
    <w:rsid w:val="00781E5E"/>
    <w:rsid w:val="00781F12"/>
    <w:rsid w:val="00781F3A"/>
    <w:rsid w:val="0078230E"/>
    <w:rsid w:val="00782397"/>
    <w:rsid w:val="007823B1"/>
    <w:rsid w:val="007823FE"/>
    <w:rsid w:val="00782402"/>
    <w:rsid w:val="00782602"/>
    <w:rsid w:val="007826F5"/>
    <w:rsid w:val="00782759"/>
    <w:rsid w:val="007827E0"/>
    <w:rsid w:val="0078283E"/>
    <w:rsid w:val="0078295D"/>
    <w:rsid w:val="00782CA4"/>
    <w:rsid w:val="00782CE1"/>
    <w:rsid w:val="00782D02"/>
    <w:rsid w:val="00782D30"/>
    <w:rsid w:val="00782D56"/>
    <w:rsid w:val="00782DD1"/>
    <w:rsid w:val="00782EC7"/>
    <w:rsid w:val="007831D3"/>
    <w:rsid w:val="00783328"/>
    <w:rsid w:val="0078336C"/>
    <w:rsid w:val="00783467"/>
    <w:rsid w:val="0078360B"/>
    <w:rsid w:val="007836D1"/>
    <w:rsid w:val="0078374F"/>
    <w:rsid w:val="00783901"/>
    <w:rsid w:val="00783A8F"/>
    <w:rsid w:val="00783AC8"/>
    <w:rsid w:val="00783CAC"/>
    <w:rsid w:val="00783D2A"/>
    <w:rsid w:val="00783DB7"/>
    <w:rsid w:val="00783DD1"/>
    <w:rsid w:val="00783DF0"/>
    <w:rsid w:val="00783F76"/>
    <w:rsid w:val="00783FD9"/>
    <w:rsid w:val="00784063"/>
    <w:rsid w:val="0078421C"/>
    <w:rsid w:val="007842B7"/>
    <w:rsid w:val="007842D6"/>
    <w:rsid w:val="007842E5"/>
    <w:rsid w:val="00784318"/>
    <w:rsid w:val="0078431F"/>
    <w:rsid w:val="007843D2"/>
    <w:rsid w:val="00784415"/>
    <w:rsid w:val="007844A3"/>
    <w:rsid w:val="007844F0"/>
    <w:rsid w:val="00784660"/>
    <w:rsid w:val="007846F7"/>
    <w:rsid w:val="007847F4"/>
    <w:rsid w:val="007848D2"/>
    <w:rsid w:val="00784A7C"/>
    <w:rsid w:val="00784B15"/>
    <w:rsid w:val="00784BEF"/>
    <w:rsid w:val="00784C29"/>
    <w:rsid w:val="00784CAB"/>
    <w:rsid w:val="00784D05"/>
    <w:rsid w:val="00784E11"/>
    <w:rsid w:val="00784E26"/>
    <w:rsid w:val="00784E33"/>
    <w:rsid w:val="00784E3A"/>
    <w:rsid w:val="00784EC1"/>
    <w:rsid w:val="00784F55"/>
    <w:rsid w:val="007850E5"/>
    <w:rsid w:val="007851FA"/>
    <w:rsid w:val="007852E1"/>
    <w:rsid w:val="00785398"/>
    <w:rsid w:val="0078545A"/>
    <w:rsid w:val="0078546C"/>
    <w:rsid w:val="0078554C"/>
    <w:rsid w:val="0078559A"/>
    <w:rsid w:val="00785782"/>
    <w:rsid w:val="00785799"/>
    <w:rsid w:val="007857AB"/>
    <w:rsid w:val="007857BC"/>
    <w:rsid w:val="007857C2"/>
    <w:rsid w:val="007857C8"/>
    <w:rsid w:val="00785A1B"/>
    <w:rsid w:val="00785A5B"/>
    <w:rsid w:val="00785BDF"/>
    <w:rsid w:val="00785D3D"/>
    <w:rsid w:val="00785ED1"/>
    <w:rsid w:val="00785F56"/>
    <w:rsid w:val="007861B7"/>
    <w:rsid w:val="00786319"/>
    <w:rsid w:val="00786396"/>
    <w:rsid w:val="007865D0"/>
    <w:rsid w:val="00786695"/>
    <w:rsid w:val="0078686D"/>
    <w:rsid w:val="00786879"/>
    <w:rsid w:val="0078689B"/>
    <w:rsid w:val="007868AC"/>
    <w:rsid w:val="0078693D"/>
    <w:rsid w:val="00786A1C"/>
    <w:rsid w:val="00786C6F"/>
    <w:rsid w:val="00786D10"/>
    <w:rsid w:val="00786D2E"/>
    <w:rsid w:val="00786DCC"/>
    <w:rsid w:val="00786EAF"/>
    <w:rsid w:val="00786FED"/>
    <w:rsid w:val="0078708D"/>
    <w:rsid w:val="00787119"/>
    <w:rsid w:val="00787126"/>
    <w:rsid w:val="0078733B"/>
    <w:rsid w:val="0078735B"/>
    <w:rsid w:val="00787395"/>
    <w:rsid w:val="0078752D"/>
    <w:rsid w:val="0078765F"/>
    <w:rsid w:val="00787747"/>
    <w:rsid w:val="00787765"/>
    <w:rsid w:val="00787808"/>
    <w:rsid w:val="00787821"/>
    <w:rsid w:val="007879F2"/>
    <w:rsid w:val="00787A20"/>
    <w:rsid w:val="00787B8F"/>
    <w:rsid w:val="00787DC2"/>
    <w:rsid w:val="00787DF2"/>
    <w:rsid w:val="00787E4A"/>
    <w:rsid w:val="00787ED8"/>
    <w:rsid w:val="00787FC0"/>
    <w:rsid w:val="00790118"/>
    <w:rsid w:val="007902EB"/>
    <w:rsid w:val="0079037D"/>
    <w:rsid w:val="007903E6"/>
    <w:rsid w:val="007904BC"/>
    <w:rsid w:val="007904F5"/>
    <w:rsid w:val="0079069E"/>
    <w:rsid w:val="007906FB"/>
    <w:rsid w:val="007907D7"/>
    <w:rsid w:val="00790859"/>
    <w:rsid w:val="00790881"/>
    <w:rsid w:val="007908BD"/>
    <w:rsid w:val="0079090F"/>
    <w:rsid w:val="0079096E"/>
    <w:rsid w:val="00790BDC"/>
    <w:rsid w:val="00790CC7"/>
    <w:rsid w:val="00790D52"/>
    <w:rsid w:val="00790FF9"/>
    <w:rsid w:val="00791104"/>
    <w:rsid w:val="00791112"/>
    <w:rsid w:val="0079113A"/>
    <w:rsid w:val="00791649"/>
    <w:rsid w:val="0079169D"/>
    <w:rsid w:val="007916DF"/>
    <w:rsid w:val="0079174D"/>
    <w:rsid w:val="0079174F"/>
    <w:rsid w:val="0079184E"/>
    <w:rsid w:val="007919E7"/>
    <w:rsid w:val="00791CA6"/>
    <w:rsid w:val="00791E06"/>
    <w:rsid w:val="00791F3F"/>
    <w:rsid w:val="00791F9B"/>
    <w:rsid w:val="00791FC8"/>
    <w:rsid w:val="007920EC"/>
    <w:rsid w:val="007920F7"/>
    <w:rsid w:val="00792112"/>
    <w:rsid w:val="00792209"/>
    <w:rsid w:val="0079223B"/>
    <w:rsid w:val="007922DA"/>
    <w:rsid w:val="00792327"/>
    <w:rsid w:val="00792355"/>
    <w:rsid w:val="00792357"/>
    <w:rsid w:val="007923A8"/>
    <w:rsid w:val="0079246E"/>
    <w:rsid w:val="007924DB"/>
    <w:rsid w:val="00792613"/>
    <w:rsid w:val="007927C4"/>
    <w:rsid w:val="00792938"/>
    <w:rsid w:val="007929EC"/>
    <w:rsid w:val="007929FE"/>
    <w:rsid w:val="00792A63"/>
    <w:rsid w:val="00792ACF"/>
    <w:rsid w:val="00792AE2"/>
    <w:rsid w:val="00792C0E"/>
    <w:rsid w:val="00792D4C"/>
    <w:rsid w:val="00792D6D"/>
    <w:rsid w:val="00792FB7"/>
    <w:rsid w:val="00793162"/>
    <w:rsid w:val="0079316D"/>
    <w:rsid w:val="00793190"/>
    <w:rsid w:val="007933E6"/>
    <w:rsid w:val="007935B5"/>
    <w:rsid w:val="007935F9"/>
    <w:rsid w:val="007936CA"/>
    <w:rsid w:val="00793732"/>
    <w:rsid w:val="00793906"/>
    <w:rsid w:val="007939FD"/>
    <w:rsid w:val="00793A06"/>
    <w:rsid w:val="00793A45"/>
    <w:rsid w:val="00793A69"/>
    <w:rsid w:val="00793C59"/>
    <w:rsid w:val="00793D9B"/>
    <w:rsid w:val="00793E02"/>
    <w:rsid w:val="00793E21"/>
    <w:rsid w:val="0079405F"/>
    <w:rsid w:val="0079408D"/>
    <w:rsid w:val="0079438D"/>
    <w:rsid w:val="00794427"/>
    <w:rsid w:val="00794436"/>
    <w:rsid w:val="00794477"/>
    <w:rsid w:val="007944AD"/>
    <w:rsid w:val="00794602"/>
    <w:rsid w:val="007947F0"/>
    <w:rsid w:val="007947F4"/>
    <w:rsid w:val="0079480F"/>
    <w:rsid w:val="00794958"/>
    <w:rsid w:val="00794A92"/>
    <w:rsid w:val="00794AAF"/>
    <w:rsid w:val="00794D42"/>
    <w:rsid w:val="00794D99"/>
    <w:rsid w:val="00794E8E"/>
    <w:rsid w:val="00794EDB"/>
    <w:rsid w:val="00794F8D"/>
    <w:rsid w:val="007950C9"/>
    <w:rsid w:val="00795165"/>
    <w:rsid w:val="00795193"/>
    <w:rsid w:val="00795308"/>
    <w:rsid w:val="00795526"/>
    <w:rsid w:val="00795591"/>
    <w:rsid w:val="0079580E"/>
    <w:rsid w:val="00795A17"/>
    <w:rsid w:val="00795B19"/>
    <w:rsid w:val="00795BF8"/>
    <w:rsid w:val="00795D9F"/>
    <w:rsid w:val="00795E3D"/>
    <w:rsid w:val="00795F0D"/>
    <w:rsid w:val="00795F3C"/>
    <w:rsid w:val="0079640E"/>
    <w:rsid w:val="00796468"/>
    <w:rsid w:val="007968B4"/>
    <w:rsid w:val="00796AF4"/>
    <w:rsid w:val="00796B6A"/>
    <w:rsid w:val="00796C18"/>
    <w:rsid w:val="00796C55"/>
    <w:rsid w:val="00796CCF"/>
    <w:rsid w:val="00796D1D"/>
    <w:rsid w:val="00796D5E"/>
    <w:rsid w:val="00796D85"/>
    <w:rsid w:val="00796DE0"/>
    <w:rsid w:val="00796F5B"/>
    <w:rsid w:val="00796FBC"/>
    <w:rsid w:val="00797155"/>
    <w:rsid w:val="00797274"/>
    <w:rsid w:val="00797312"/>
    <w:rsid w:val="007973C8"/>
    <w:rsid w:val="00797457"/>
    <w:rsid w:val="0079747E"/>
    <w:rsid w:val="007974DB"/>
    <w:rsid w:val="0079752A"/>
    <w:rsid w:val="007975C9"/>
    <w:rsid w:val="007976D3"/>
    <w:rsid w:val="007977E5"/>
    <w:rsid w:val="00797CC8"/>
    <w:rsid w:val="00797CFF"/>
    <w:rsid w:val="00797D8B"/>
    <w:rsid w:val="00797ED1"/>
    <w:rsid w:val="00797EDF"/>
    <w:rsid w:val="00797FC3"/>
    <w:rsid w:val="00799817"/>
    <w:rsid w:val="007A0032"/>
    <w:rsid w:val="007A004B"/>
    <w:rsid w:val="007A0094"/>
    <w:rsid w:val="007A00CD"/>
    <w:rsid w:val="007A0146"/>
    <w:rsid w:val="007A02CC"/>
    <w:rsid w:val="007A053F"/>
    <w:rsid w:val="007A065E"/>
    <w:rsid w:val="007A06E3"/>
    <w:rsid w:val="007A0763"/>
    <w:rsid w:val="007A091F"/>
    <w:rsid w:val="007A09ED"/>
    <w:rsid w:val="007A0BAB"/>
    <w:rsid w:val="007A0C7F"/>
    <w:rsid w:val="007A0E60"/>
    <w:rsid w:val="007A0E6A"/>
    <w:rsid w:val="007A0E8F"/>
    <w:rsid w:val="007A0F68"/>
    <w:rsid w:val="007A10C6"/>
    <w:rsid w:val="007A124C"/>
    <w:rsid w:val="007A126A"/>
    <w:rsid w:val="007A133C"/>
    <w:rsid w:val="007A13B7"/>
    <w:rsid w:val="007A14B1"/>
    <w:rsid w:val="007A17B9"/>
    <w:rsid w:val="007A1896"/>
    <w:rsid w:val="007A18CD"/>
    <w:rsid w:val="007A18FF"/>
    <w:rsid w:val="007A1A65"/>
    <w:rsid w:val="007A1AC5"/>
    <w:rsid w:val="007A1B2F"/>
    <w:rsid w:val="007A1B95"/>
    <w:rsid w:val="007A1BE3"/>
    <w:rsid w:val="007A1C72"/>
    <w:rsid w:val="007A1E31"/>
    <w:rsid w:val="007A1F36"/>
    <w:rsid w:val="007A20AC"/>
    <w:rsid w:val="007A2137"/>
    <w:rsid w:val="007A22A7"/>
    <w:rsid w:val="007A2556"/>
    <w:rsid w:val="007A2565"/>
    <w:rsid w:val="007A261F"/>
    <w:rsid w:val="007A2642"/>
    <w:rsid w:val="007A26E4"/>
    <w:rsid w:val="007A287B"/>
    <w:rsid w:val="007A2981"/>
    <w:rsid w:val="007A2A49"/>
    <w:rsid w:val="007A2B00"/>
    <w:rsid w:val="007A2C17"/>
    <w:rsid w:val="007A2CE1"/>
    <w:rsid w:val="007A2E25"/>
    <w:rsid w:val="007A2E2D"/>
    <w:rsid w:val="007A2ED0"/>
    <w:rsid w:val="007A2EDE"/>
    <w:rsid w:val="007A2F37"/>
    <w:rsid w:val="007A2F61"/>
    <w:rsid w:val="007A2F75"/>
    <w:rsid w:val="007A31CD"/>
    <w:rsid w:val="007A31EE"/>
    <w:rsid w:val="007A3314"/>
    <w:rsid w:val="007A3348"/>
    <w:rsid w:val="007A338B"/>
    <w:rsid w:val="007A3501"/>
    <w:rsid w:val="007A36F6"/>
    <w:rsid w:val="007A3805"/>
    <w:rsid w:val="007A3809"/>
    <w:rsid w:val="007A381C"/>
    <w:rsid w:val="007A38A1"/>
    <w:rsid w:val="007A3ABB"/>
    <w:rsid w:val="007A3B42"/>
    <w:rsid w:val="007A3B54"/>
    <w:rsid w:val="007A3B80"/>
    <w:rsid w:val="007A3C87"/>
    <w:rsid w:val="007A3C91"/>
    <w:rsid w:val="007A3D18"/>
    <w:rsid w:val="007A3E76"/>
    <w:rsid w:val="007A3E9F"/>
    <w:rsid w:val="007A3EF0"/>
    <w:rsid w:val="007A3FB0"/>
    <w:rsid w:val="007A3FC8"/>
    <w:rsid w:val="007A4093"/>
    <w:rsid w:val="007A4111"/>
    <w:rsid w:val="007A41C5"/>
    <w:rsid w:val="007A42C7"/>
    <w:rsid w:val="007A4449"/>
    <w:rsid w:val="007A4689"/>
    <w:rsid w:val="007A46D5"/>
    <w:rsid w:val="007A4723"/>
    <w:rsid w:val="007A4742"/>
    <w:rsid w:val="007A477E"/>
    <w:rsid w:val="007A488D"/>
    <w:rsid w:val="007A48C1"/>
    <w:rsid w:val="007A496D"/>
    <w:rsid w:val="007A4A1E"/>
    <w:rsid w:val="007A4A42"/>
    <w:rsid w:val="007A4AF3"/>
    <w:rsid w:val="007A4C48"/>
    <w:rsid w:val="007A4CE6"/>
    <w:rsid w:val="007A4D3B"/>
    <w:rsid w:val="007A4DBB"/>
    <w:rsid w:val="007A4DEB"/>
    <w:rsid w:val="007A4E3F"/>
    <w:rsid w:val="007A4F5E"/>
    <w:rsid w:val="007A513C"/>
    <w:rsid w:val="007A5223"/>
    <w:rsid w:val="007A5463"/>
    <w:rsid w:val="007A5521"/>
    <w:rsid w:val="007A563E"/>
    <w:rsid w:val="007A564C"/>
    <w:rsid w:val="007A57E0"/>
    <w:rsid w:val="007A5882"/>
    <w:rsid w:val="007A5892"/>
    <w:rsid w:val="007A59D0"/>
    <w:rsid w:val="007A59F3"/>
    <w:rsid w:val="007A5A70"/>
    <w:rsid w:val="007A5A85"/>
    <w:rsid w:val="007A5ABD"/>
    <w:rsid w:val="007A5C38"/>
    <w:rsid w:val="007A5D51"/>
    <w:rsid w:val="007A5D71"/>
    <w:rsid w:val="007A5DBF"/>
    <w:rsid w:val="007A5DFC"/>
    <w:rsid w:val="007A5E33"/>
    <w:rsid w:val="007A5EA5"/>
    <w:rsid w:val="007A6195"/>
    <w:rsid w:val="007A6254"/>
    <w:rsid w:val="007A63BC"/>
    <w:rsid w:val="007A63F4"/>
    <w:rsid w:val="007A64DE"/>
    <w:rsid w:val="007A6575"/>
    <w:rsid w:val="007A6627"/>
    <w:rsid w:val="007A66DF"/>
    <w:rsid w:val="007A66FB"/>
    <w:rsid w:val="007A6719"/>
    <w:rsid w:val="007A6765"/>
    <w:rsid w:val="007A676A"/>
    <w:rsid w:val="007A678A"/>
    <w:rsid w:val="007A6988"/>
    <w:rsid w:val="007A69FF"/>
    <w:rsid w:val="007A6A21"/>
    <w:rsid w:val="007A6B1D"/>
    <w:rsid w:val="007A6C0F"/>
    <w:rsid w:val="007A70AB"/>
    <w:rsid w:val="007A71E8"/>
    <w:rsid w:val="007A729E"/>
    <w:rsid w:val="007A72F9"/>
    <w:rsid w:val="007A7378"/>
    <w:rsid w:val="007A7412"/>
    <w:rsid w:val="007A761C"/>
    <w:rsid w:val="007A7757"/>
    <w:rsid w:val="007A77A5"/>
    <w:rsid w:val="007A7883"/>
    <w:rsid w:val="007A7958"/>
    <w:rsid w:val="007A7A57"/>
    <w:rsid w:val="007A7ACF"/>
    <w:rsid w:val="007A7ADF"/>
    <w:rsid w:val="007A7C5A"/>
    <w:rsid w:val="007A7CE7"/>
    <w:rsid w:val="007A7DC3"/>
    <w:rsid w:val="007A7E58"/>
    <w:rsid w:val="007A7EEE"/>
    <w:rsid w:val="007B0103"/>
    <w:rsid w:val="007B012D"/>
    <w:rsid w:val="007B0186"/>
    <w:rsid w:val="007B020C"/>
    <w:rsid w:val="007B0285"/>
    <w:rsid w:val="007B0292"/>
    <w:rsid w:val="007B0370"/>
    <w:rsid w:val="007B038B"/>
    <w:rsid w:val="007B0461"/>
    <w:rsid w:val="007B046C"/>
    <w:rsid w:val="007B0536"/>
    <w:rsid w:val="007B069A"/>
    <w:rsid w:val="007B06BF"/>
    <w:rsid w:val="007B06D5"/>
    <w:rsid w:val="007B06D8"/>
    <w:rsid w:val="007B07E6"/>
    <w:rsid w:val="007B0A94"/>
    <w:rsid w:val="007B0B36"/>
    <w:rsid w:val="007B0B63"/>
    <w:rsid w:val="007B0CB6"/>
    <w:rsid w:val="007B0DA2"/>
    <w:rsid w:val="007B0DDA"/>
    <w:rsid w:val="007B0DF6"/>
    <w:rsid w:val="007B0E55"/>
    <w:rsid w:val="007B0F66"/>
    <w:rsid w:val="007B1096"/>
    <w:rsid w:val="007B10E1"/>
    <w:rsid w:val="007B12C3"/>
    <w:rsid w:val="007B1338"/>
    <w:rsid w:val="007B1379"/>
    <w:rsid w:val="007B1555"/>
    <w:rsid w:val="007B16A3"/>
    <w:rsid w:val="007B16CD"/>
    <w:rsid w:val="007B1734"/>
    <w:rsid w:val="007B1743"/>
    <w:rsid w:val="007B17F8"/>
    <w:rsid w:val="007B17FF"/>
    <w:rsid w:val="007B188D"/>
    <w:rsid w:val="007B1987"/>
    <w:rsid w:val="007B19BA"/>
    <w:rsid w:val="007B19FF"/>
    <w:rsid w:val="007B1A42"/>
    <w:rsid w:val="007B1A6E"/>
    <w:rsid w:val="007B1B59"/>
    <w:rsid w:val="007B1BF2"/>
    <w:rsid w:val="007B1BFB"/>
    <w:rsid w:val="007B1D9C"/>
    <w:rsid w:val="007B1E5D"/>
    <w:rsid w:val="007B1EF9"/>
    <w:rsid w:val="007B1F37"/>
    <w:rsid w:val="007B2035"/>
    <w:rsid w:val="007B20A1"/>
    <w:rsid w:val="007B20D5"/>
    <w:rsid w:val="007B215B"/>
    <w:rsid w:val="007B2403"/>
    <w:rsid w:val="007B2424"/>
    <w:rsid w:val="007B250D"/>
    <w:rsid w:val="007B2533"/>
    <w:rsid w:val="007B2537"/>
    <w:rsid w:val="007B25AC"/>
    <w:rsid w:val="007B26C1"/>
    <w:rsid w:val="007B27D0"/>
    <w:rsid w:val="007B2CEA"/>
    <w:rsid w:val="007B2DC8"/>
    <w:rsid w:val="007B2E17"/>
    <w:rsid w:val="007B30C1"/>
    <w:rsid w:val="007B30D2"/>
    <w:rsid w:val="007B30F5"/>
    <w:rsid w:val="007B3105"/>
    <w:rsid w:val="007B313D"/>
    <w:rsid w:val="007B3232"/>
    <w:rsid w:val="007B3280"/>
    <w:rsid w:val="007B34CD"/>
    <w:rsid w:val="007B356E"/>
    <w:rsid w:val="007B35A7"/>
    <w:rsid w:val="007B35AD"/>
    <w:rsid w:val="007B3685"/>
    <w:rsid w:val="007B3711"/>
    <w:rsid w:val="007B3991"/>
    <w:rsid w:val="007B39A8"/>
    <w:rsid w:val="007B39B3"/>
    <w:rsid w:val="007B3A2B"/>
    <w:rsid w:val="007B3CE5"/>
    <w:rsid w:val="007B3D1F"/>
    <w:rsid w:val="007B3D7F"/>
    <w:rsid w:val="007B3D97"/>
    <w:rsid w:val="007B4210"/>
    <w:rsid w:val="007B42A3"/>
    <w:rsid w:val="007B43C2"/>
    <w:rsid w:val="007B441F"/>
    <w:rsid w:val="007B44B8"/>
    <w:rsid w:val="007B45C9"/>
    <w:rsid w:val="007B47B5"/>
    <w:rsid w:val="007B48A5"/>
    <w:rsid w:val="007B48D6"/>
    <w:rsid w:val="007B4996"/>
    <w:rsid w:val="007B4AB7"/>
    <w:rsid w:val="007B4B63"/>
    <w:rsid w:val="007B4B88"/>
    <w:rsid w:val="007B4BBF"/>
    <w:rsid w:val="007B4C57"/>
    <w:rsid w:val="007B4C7F"/>
    <w:rsid w:val="007B4D29"/>
    <w:rsid w:val="007B4E3D"/>
    <w:rsid w:val="007B4E92"/>
    <w:rsid w:val="007B4ED8"/>
    <w:rsid w:val="007B4F01"/>
    <w:rsid w:val="007B4FA2"/>
    <w:rsid w:val="007B510E"/>
    <w:rsid w:val="007B523A"/>
    <w:rsid w:val="007B528E"/>
    <w:rsid w:val="007B53C1"/>
    <w:rsid w:val="007B5448"/>
    <w:rsid w:val="007B54C7"/>
    <w:rsid w:val="007B54D8"/>
    <w:rsid w:val="007B5588"/>
    <w:rsid w:val="007B5685"/>
    <w:rsid w:val="007B5691"/>
    <w:rsid w:val="007B579B"/>
    <w:rsid w:val="007B587B"/>
    <w:rsid w:val="007B5950"/>
    <w:rsid w:val="007B5A27"/>
    <w:rsid w:val="007B5DDF"/>
    <w:rsid w:val="007B6050"/>
    <w:rsid w:val="007B60B3"/>
    <w:rsid w:val="007B613A"/>
    <w:rsid w:val="007B61FF"/>
    <w:rsid w:val="007B625E"/>
    <w:rsid w:val="007B64A1"/>
    <w:rsid w:val="007B65D1"/>
    <w:rsid w:val="007B689D"/>
    <w:rsid w:val="007B6923"/>
    <w:rsid w:val="007B69B0"/>
    <w:rsid w:val="007B6A34"/>
    <w:rsid w:val="007B6A6C"/>
    <w:rsid w:val="007B6B03"/>
    <w:rsid w:val="007B6BE0"/>
    <w:rsid w:val="007B6C23"/>
    <w:rsid w:val="007B6CA8"/>
    <w:rsid w:val="007B6D0A"/>
    <w:rsid w:val="007B6D71"/>
    <w:rsid w:val="007B6DCF"/>
    <w:rsid w:val="007B6E47"/>
    <w:rsid w:val="007B6E6B"/>
    <w:rsid w:val="007B6EDD"/>
    <w:rsid w:val="007B6EFC"/>
    <w:rsid w:val="007B70E8"/>
    <w:rsid w:val="007B72BD"/>
    <w:rsid w:val="007B7401"/>
    <w:rsid w:val="007B779E"/>
    <w:rsid w:val="007B7855"/>
    <w:rsid w:val="007B799D"/>
    <w:rsid w:val="007B7BA0"/>
    <w:rsid w:val="007B7C04"/>
    <w:rsid w:val="007B7C1B"/>
    <w:rsid w:val="007B7FB2"/>
    <w:rsid w:val="007C0249"/>
    <w:rsid w:val="007C02AA"/>
    <w:rsid w:val="007C0332"/>
    <w:rsid w:val="007C039E"/>
    <w:rsid w:val="007C0522"/>
    <w:rsid w:val="007C0594"/>
    <w:rsid w:val="007C05E7"/>
    <w:rsid w:val="007C0733"/>
    <w:rsid w:val="007C07C0"/>
    <w:rsid w:val="007C0802"/>
    <w:rsid w:val="007C0857"/>
    <w:rsid w:val="007C09A5"/>
    <w:rsid w:val="007C09DA"/>
    <w:rsid w:val="007C0C29"/>
    <w:rsid w:val="007C0D43"/>
    <w:rsid w:val="007C0DE3"/>
    <w:rsid w:val="007C0F86"/>
    <w:rsid w:val="007C0F9A"/>
    <w:rsid w:val="007C1017"/>
    <w:rsid w:val="007C1108"/>
    <w:rsid w:val="007C1145"/>
    <w:rsid w:val="007C12DD"/>
    <w:rsid w:val="007C142C"/>
    <w:rsid w:val="007C1452"/>
    <w:rsid w:val="007C15A8"/>
    <w:rsid w:val="007C186E"/>
    <w:rsid w:val="007C18A1"/>
    <w:rsid w:val="007C1913"/>
    <w:rsid w:val="007C1921"/>
    <w:rsid w:val="007C1A18"/>
    <w:rsid w:val="007C1C7F"/>
    <w:rsid w:val="007C1CCC"/>
    <w:rsid w:val="007C1F08"/>
    <w:rsid w:val="007C1FB2"/>
    <w:rsid w:val="007C21C3"/>
    <w:rsid w:val="007C21FE"/>
    <w:rsid w:val="007C223F"/>
    <w:rsid w:val="007C22A6"/>
    <w:rsid w:val="007C251E"/>
    <w:rsid w:val="007C257B"/>
    <w:rsid w:val="007C25D7"/>
    <w:rsid w:val="007C25FF"/>
    <w:rsid w:val="007C260D"/>
    <w:rsid w:val="007C26B6"/>
    <w:rsid w:val="007C2922"/>
    <w:rsid w:val="007C29C4"/>
    <w:rsid w:val="007C29DA"/>
    <w:rsid w:val="007C2B1F"/>
    <w:rsid w:val="007C2F15"/>
    <w:rsid w:val="007C30C7"/>
    <w:rsid w:val="007C32C7"/>
    <w:rsid w:val="007C32CD"/>
    <w:rsid w:val="007C32D9"/>
    <w:rsid w:val="007C3414"/>
    <w:rsid w:val="007C34E7"/>
    <w:rsid w:val="007C34E8"/>
    <w:rsid w:val="007C36F6"/>
    <w:rsid w:val="007C384F"/>
    <w:rsid w:val="007C395D"/>
    <w:rsid w:val="007C3A34"/>
    <w:rsid w:val="007C3BD7"/>
    <w:rsid w:val="007C3C5D"/>
    <w:rsid w:val="007C3D72"/>
    <w:rsid w:val="007C3E54"/>
    <w:rsid w:val="007C3E83"/>
    <w:rsid w:val="007C3F26"/>
    <w:rsid w:val="007C3F6E"/>
    <w:rsid w:val="007C3F7F"/>
    <w:rsid w:val="007C3FB6"/>
    <w:rsid w:val="007C402F"/>
    <w:rsid w:val="007C4047"/>
    <w:rsid w:val="007C407A"/>
    <w:rsid w:val="007C4132"/>
    <w:rsid w:val="007C41AB"/>
    <w:rsid w:val="007C41FC"/>
    <w:rsid w:val="007C476C"/>
    <w:rsid w:val="007C47AE"/>
    <w:rsid w:val="007C47E4"/>
    <w:rsid w:val="007C4852"/>
    <w:rsid w:val="007C4B57"/>
    <w:rsid w:val="007C4BE0"/>
    <w:rsid w:val="007C4BE3"/>
    <w:rsid w:val="007C4C0F"/>
    <w:rsid w:val="007C4D04"/>
    <w:rsid w:val="007C4D70"/>
    <w:rsid w:val="007C4E30"/>
    <w:rsid w:val="007C4F1F"/>
    <w:rsid w:val="007C4F61"/>
    <w:rsid w:val="007C50D8"/>
    <w:rsid w:val="007C513C"/>
    <w:rsid w:val="007C5155"/>
    <w:rsid w:val="007C5170"/>
    <w:rsid w:val="007C5391"/>
    <w:rsid w:val="007C53E7"/>
    <w:rsid w:val="007C542D"/>
    <w:rsid w:val="007C55A0"/>
    <w:rsid w:val="007C55E7"/>
    <w:rsid w:val="007C56C3"/>
    <w:rsid w:val="007C57B0"/>
    <w:rsid w:val="007C582D"/>
    <w:rsid w:val="007C58FC"/>
    <w:rsid w:val="007C5919"/>
    <w:rsid w:val="007C594F"/>
    <w:rsid w:val="007C59B4"/>
    <w:rsid w:val="007C59FD"/>
    <w:rsid w:val="007C5AA6"/>
    <w:rsid w:val="007C5B97"/>
    <w:rsid w:val="007C5C34"/>
    <w:rsid w:val="007C5C39"/>
    <w:rsid w:val="007C5D1C"/>
    <w:rsid w:val="007C5D33"/>
    <w:rsid w:val="007C5DC9"/>
    <w:rsid w:val="007C5E11"/>
    <w:rsid w:val="007C5F17"/>
    <w:rsid w:val="007C5F67"/>
    <w:rsid w:val="007C5FDD"/>
    <w:rsid w:val="007C608B"/>
    <w:rsid w:val="007C60D3"/>
    <w:rsid w:val="007C61E6"/>
    <w:rsid w:val="007C626F"/>
    <w:rsid w:val="007C64EC"/>
    <w:rsid w:val="007C6589"/>
    <w:rsid w:val="007C668E"/>
    <w:rsid w:val="007C6770"/>
    <w:rsid w:val="007C67D1"/>
    <w:rsid w:val="007C6823"/>
    <w:rsid w:val="007C6A86"/>
    <w:rsid w:val="007C6C1D"/>
    <w:rsid w:val="007C6CE3"/>
    <w:rsid w:val="007C6D0F"/>
    <w:rsid w:val="007C6EB0"/>
    <w:rsid w:val="007C6ECD"/>
    <w:rsid w:val="007C6ED4"/>
    <w:rsid w:val="007C7090"/>
    <w:rsid w:val="007C74F4"/>
    <w:rsid w:val="007C7583"/>
    <w:rsid w:val="007C7895"/>
    <w:rsid w:val="007C78C7"/>
    <w:rsid w:val="007C78C8"/>
    <w:rsid w:val="007C78D4"/>
    <w:rsid w:val="007C79C5"/>
    <w:rsid w:val="007C7AE0"/>
    <w:rsid w:val="007C7B77"/>
    <w:rsid w:val="007C7B80"/>
    <w:rsid w:val="007C7C5C"/>
    <w:rsid w:val="007C7D5B"/>
    <w:rsid w:val="007C7E26"/>
    <w:rsid w:val="007C7EE1"/>
    <w:rsid w:val="007C7EF1"/>
    <w:rsid w:val="007C7FD0"/>
    <w:rsid w:val="007D001A"/>
    <w:rsid w:val="007D01C9"/>
    <w:rsid w:val="007D01D2"/>
    <w:rsid w:val="007D03B9"/>
    <w:rsid w:val="007D057A"/>
    <w:rsid w:val="007D0708"/>
    <w:rsid w:val="007D07A7"/>
    <w:rsid w:val="007D0803"/>
    <w:rsid w:val="007D0A3C"/>
    <w:rsid w:val="007D0A7E"/>
    <w:rsid w:val="007D0AAF"/>
    <w:rsid w:val="007D0BC7"/>
    <w:rsid w:val="007D0CB9"/>
    <w:rsid w:val="007D0DAA"/>
    <w:rsid w:val="007D0E48"/>
    <w:rsid w:val="007D0F2F"/>
    <w:rsid w:val="007D10AD"/>
    <w:rsid w:val="007D10EB"/>
    <w:rsid w:val="007D12CC"/>
    <w:rsid w:val="007D14B3"/>
    <w:rsid w:val="007D1592"/>
    <w:rsid w:val="007D186C"/>
    <w:rsid w:val="007D1960"/>
    <w:rsid w:val="007D1A97"/>
    <w:rsid w:val="007D1C6D"/>
    <w:rsid w:val="007D1C74"/>
    <w:rsid w:val="007D1D58"/>
    <w:rsid w:val="007D1DCE"/>
    <w:rsid w:val="007D1EC2"/>
    <w:rsid w:val="007D1F23"/>
    <w:rsid w:val="007D1F3B"/>
    <w:rsid w:val="007D21B7"/>
    <w:rsid w:val="007D22B6"/>
    <w:rsid w:val="007D22E9"/>
    <w:rsid w:val="007D22F7"/>
    <w:rsid w:val="007D2386"/>
    <w:rsid w:val="007D24A5"/>
    <w:rsid w:val="007D259D"/>
    <w:rsid w:val="007D25F4"/>
    <w:rsid w:val="007D26CD"/>
    <w:rsid w:val="007D275D"/>
    <w:rsid w:val="007D282A"/>
    <w:rsid w:val="007D2844"/>
    <w:rsid w:val="007D286C"/>
    <w:rsid w:val="007D29DA"/>
    <w:rsid w:val="007D2B43"/>
    <w:rsid w:val="007D2B44"/>
    <w:rsid w:val="007D2C8F"/>
    <w:rsid w:val="007D2D05"/>
    <w:rsid w:val="007D2D06"/>
    <w:rsid w:val="007D2ECB"/>
    <w:rsid w:val="007D2ECE"/>
    <w:rsid w:val="007D2ED6"/>
    <w:rsid w:val="007D31E2"/>
    <w:rsid w:val="007D325D"/>
    <w:rsid w:val="007D33FC"/>
    <w:rsid w:val="007D346D"/>
    <w:rsid w:val="007D3626"/>
    <w:rsid w:val="007D36DA"/>
    <w:rsid w:val="007D3715"/>
    <w:rsid w:val="007D37D6"/>
    <w:rsid w:val="007D38E1"/>
    <w:rsid w:val="007D3985"/>
    <w:rsid w:val="007D3A76"/>
    <w:rsid w:val="007D3C61"/>
    <w:rsid w:val="007D3CB0"/>
    <w:rsid w:val="007D3DBF"/>
    <w:rsid w:val="007D3DF4"/>
    <w:rsid w:val="007D3FF4"/>
    <w:rsid w:val="007D404C"/>
    <w:rsid w:val="007D409A"/>
    <w:rsid w:val="007D40C9"/>
    <w:rsid w:val="007D435B"/>
    <w:rsid w:val="007D4572"/>
    <w:rsid w:val="007D4600"/>
    <w:rsid w:val="007D466D"/>
    <w:rsid w:val="007D48AF"/>
    <w:rsid w:val="007D494D"/>
    <w:rsid w:val="007D49B7"/>
    <w:rsid w:val="007D4A02"/>
    <w:rsid w:val="007D4AE7"/>
    <w:rsid w:val="007D4BCD"/>
    <w:rsid w:val="007D4BDB"/>
    <w:rsid w:val="007D4BF1"/>
    <w:rsid w:val="007D4C63"/>
    <w:rsid w:val="007D4D06"/>
    <w:rsid w:val="007D4E3B"/>
    <w:rsid w:val="007D4EA7"/>
    <w:rsid w:val="007D50CE"/>
    <w:rsid w:val="007D51CA"/>
    <w:rsid w:val="007D51E1"/>
    <w:rsid w:val="007D5288"/>
    <w:rsid w:val="007D5349"/>
    <w:rsid w:val="007D53D2"/>
    <w:rsid w:val="007D53DE"/>
    <w:rsid w:val="007D5562"/>
    <w:rsid w:val="007D55BE"/>
    <w:rsid w:val="007D56EA"/>
    <w:rsid w:val="007D5750"/>
    <w:rsid w:val="007D5793"/>
    <w:rsid w:val="007D57E9"/>
    <w:rsid w:val="007D585C"/>
    <w:rsid w:val="007D59A1"/>
    <w:rsid w:val="007D5A03"/>
    <w:rsid w:val="007D5A32"/>
    <w:rsid w:val="007D5A8A"/>
    <w:rsid w:val="007D5AF6"/>
    <w:rsid w:val="007D5B12"/>
    <w:rsid w:val="007D5B21"/>
    <w:rsid w:val="007D5BE3"/>
    <w:rsid w:val="007D5DD0"/>
    <w:rsid w:val="007D5E7B"/>
    <w:rsid w:val="007D5E94"/>
    <w:rsid w:val="007D5EC6"/>
    <w:rsid w:val="007D5F5B"/>
    <w:rsid w:val="007D5FF4"/>
    <w:rsid w:val="007D60E1"/>
    <w:rsid w:val="007D60E7"/>
    <w:rsid w:val="007D61D9"/>
    <w:rsid w:val="007D6248"/>
    <w:rsid w:val="007D6275"/>
    <w:rsid w:val="007D637B"/>
    <w:rsid w:val="007D67AE"/>
    <w:rsid w:val="007D6A18"/>
    <w:rsid w:val="007D6D59"/>
    <w:rsid w:val="007D6D99"/>
    <w:rsid w:val="007D6F72"/>
    <w:rsid w:val="007D70C1"/>
    <w:rsid w:val="007D72DF"/>
    <w:rsid w:val="007D7411"/>
    <w:rsid w:val="007D7433"/>
    <w:rsid w:val="007D7479"/>
    <w:rsid w:val="007D7605"/>
    <w:rsid w:val="007D77A3"/>
    <w:rsid w:val="007D77D2"/>
    <w:rsid w:val="007D78CD"/>
    <w:rsid w:val="007D7A91"/>
    <w:rsid w:val="007D7AA5"/>
    <w:rsid w:val="007D7AFD"/>
    <w:rsid w:val="007D7BAE"/>
    <w:rsid w:val="007D7C42"/>
    <w:rsid w:val="007D7C73"/>
    <w:rsid w:val="007D7C7D"/>
    <w:rsid w:val="007D7D9F"/>
    <w:rsid w:val="007D7DBE"/>
    <w:rsid w:val="007D7DE9"/>
    <w:rsid w:val="007D7E1D"/>
    <w:rsid w:val="007D7EC4"/>
    <w:rsid w:val="007D7ED3"/>
    <w:rsid w:val="007D7F56"/>
    <w:rsid w:val="007D7FBB"/>
    <w:rsid w:val="007E008E"/>
    <w:rsid w:val="007E00D2"/>
    <w:rsid w:val="007E0241"/>
    <w:rsid w:val="007E0260"/>
    <w:rsid w:val="007E038D"/>
    <w:rsid w:val="007E0485"/>
    <w:rsid w:val="007E048B"/>
    <w:rsid w:val="007E0493"/>
    <w:rsid w:val="007E04C5"/>
    <w:rsid w:val="007E062F"/>
    <w:rsid w:val="007E0631"/>
    <w:rsid w:val="007E0722"/>
    <w:rsid w:val="007E0748"/>
    <w:rsid w:val="007E08AA"/>
    <w:rsid w:val="007E0921"/>
    <w:rsid w:val="007E095B"/>
    <w:rsid w:val="007E09F5"/>
    <w:rsid w:val="007E0A5C"/>
    <w:rsid w:val="007E0A9D"/>
    <w:rsid w:val="007E0AE0"/>
    <w:rsid w:val="007E0B30"/>
    <w:rsid w:val="007E0BD3"/>
    <w:rsid w:val="007E0CB9"/>
    <w:rsid w:val="007E0E1C"/>
    <w:rsid w:val="007E0E2F"/>
    <w:rsid w:val="007E0EA1"/>
    <w:rsid w:val="007E0F1A"/>
    <w:rsid w:val="007E1247"/>
    <w:rsid w:val="007E136A"/>
    <w:rsid w:val="007E14CF"/>
    <w:rsid w:val="007E1551"/>
    <w:rsid w:val="007E15CA"/>
    <w:rsid w:val="007E163E"/>
    <w:rsid w:val="007E1691"/>
    <w:rsid w:val="007E16F4"/>
    <w:rsid w:val="007E1787"/>
    <w:rsid w:val="007E17B0"/>
    <w:rsid w:val="007E191C"/>
    <w:rsid w:val="007E19A6"/>
    <w:rsid w:val="007E1A3D"/>
    <w:rsid w:val="007E1A6F"/>
    <w:rsid w:val="007E1BBF"/>
    <w:rsid w:val="007E1CDF"/>
    <w:rsid w:val="007E1D25"/>
    <w:rsid w:val="007E1DAF"/>
    <w:rsid w:val="007E1DE2"/>
    <w:rsid w:val="007E1E0B"/>
    <w:rsid w:val="007E1EBD"/>
    <w:rsid w:val="007E20BB"/>
    <w:rsid w:val="007E20E5"/>
    <w:rsid w:val="007E20FE"/>
    <w:rsid w:val="007E22B2"/>
    <w:rsid w:val="007E24B5"/>
    <w:rsid w:val="007E24E9"/>
    <w:rsid w:val="007E27F6"/>
    <w:rsid w:val="007E2800"/>
    <w:rsid w:val="007E2908"/>
    <w:rsid w:val="007E2951"/>
    <w:rsid w:val="007E2971"/>
    <w:rsid w:val="007E29A2"/>
    <w:rsid w:val="007E29E3"/>
    <w:rsid w:val="007E2B05"/>
    <w:rsid w:val="007E2BFA"/>
    <w:rsid w:val="007E2D0A"/>
    <w:rsid w:val="007E2D9F"/>
    <w:rsid w:val="007E2DFD"/>
    <w:rsid w:val="007E2F71"/>
    <w:rsid w:val="007E3081"/>
    <w:rsid w:val="007E32FF"/>
    <w:rsid w:val="007E333A"/>
    <w:rsid w:val="007E340E"/>
    <w:rsid w:val="007E3422"/>
    <w:rsid w:val="007E34BC"/>
    <w:rsid w:val="007E34DD"/>
    <w:rsid w:val="007E3553"/>
    <w:rsid w:val="007E36E6"/>
    <w:rsid w:val="007E3707"/>
    <w:rsid w:val="007E373A"/>
    <w:rsid w:val="007E3871"/>
    <w:rsid w:val="007E395B"/>
    <w:rsid w:val="007E3974"/>
    <w:rsid w:val="007E3A2A"/>
    <w:rsid w:val="007E3A6F"/>
    <w:rsid w:val="007E3AEF"/>
    <w:rsid w:val="007E3B83"/>
    <w:rsid w:val="007E3C99"/>
    <w:rsid w:val="007E3D55"/>
    <w:rsid w:val="007E3F5B"/>
    <w:rsid w:val="007E3F5C"/>
    <w:rsid w:val="007E3F69"/>
    <w:rsid w:val="007E400B"/>
    <w:rsid w:val="007E4189"/>
    <w:rsid w:val="007E422A"/>
    <w:rsid w:val="007E4312"/>
    <w:rsid w:val="007E4381"/>
    <w:rsid w:val="007E4596"/>
    <w:rsid w:val="007E45EA"/>
    <w:rsid w:val="007E467D"/>
    <w:rsid w:val="007E46C9"/>
    <w:rsid w:val="007E4870"/>
    <w:rsid w:val="007E4897"/>
    <w:rsid w:val="007E4B1C"/>
    <w:rsid w:val="007E4D3C"/>
    <w:rsid w:val="007E4D8B"/>
    <w:rsid w:val="007E4FB6"/>
    <w:rsid w:val="007E50AC"/>
    <w:rsid w:val="007E50DC"/>
    <w:rsid w:val="007E5343"/>
    <w:rsid w:val="007E54B6"/>
    <w:rsid w:val="007E54E4"/>
    <w:rsid w:val="007E5516"/>
    <w:rsid w:val="007E558A"/>
    <w:rsid w:val="007E55E3"/>
    <w:rsid w:val="007E5860"/>
    <w:rsid w:val="007E5893"/>
    <w:rsid w:val="007E5984"/>
    <w:rsid w:val="007E5A0B"/>
    <w:rsid w:val="007E5B30"/>
    <w:rsid w:val="007E5BF5"/>
    <w:rsid w:val="007E5C05"/>
    <w:rsid w:val="007E5C31"/>
    <w:rsid w:val="007E5C36"/>
    <w:rsid w:val="007E5C3E"/>
    <w:rsid w:val="007E5DAD"/>
    <w:rsid w:val="007E5E53"/>
    <w:rsid w:val="007E5E60"/>
    <w:rsid w:val="007E5E6C"/>
    <w:rsid w:val="007E5EA7"/>
    <w:rsid w:val="007E6069"/>
    <w:rsid w:val="007E621F"/>
    <w:rsid w:val="007E622E"/>
    <w:rsid w:val="007E62DD"/>
    <w:rsid w:val="007E6585"/>
    <w:rsid w:val="007E66A6"/>
    <w:rsid w:val="007E6707"/>
    <w:rsid w:val="007E67FB"/>
    <w:rsid w:val="007E691B"/>
    <w:rsid w:val="007E6942"/>
    <w:rsid w:val="007E6991"/>
    <w:rsid w:val="007E6998"/>
    <w:rsid w:val="007E69A2"/>
    <w:rsid w:val="007E6A3D"/>
    <w:rsid w:val="007E6A5D"/>
    <w:rsid w:val="007E6DB4"/>
    <w:rsid w:val="007E6F55"/>
    <w:rsid w:val="007E704B"/>
    <w:rsid w:val="007E7109"/>
    <w:rsid w:val="007E727C"/>
    <w:rsid w:val="007E72A9"/>
    <w:rsid w:val="007E733E"/>
    <w:rsid w:val="007E749F"/>
    <w:rsid w:val="007E7660"/>
    <w:rsid w:val="007E76E8"/>
    <w:rsid w:val="007E771F"/>
    <w:rsid w:val="007E77A6"/>
    <w:rsid w:val="007E7811"/>
    <w:rsid w:val="007E783F"/>
    <w:rsid w:val="007E78A9"/>
    <w:rsid w:val="007E79E0"/>
    <w:rsid w:val="007E7A35"/>
    <w:rsid w:val="007E7A42"/>
    <w:rsid w:val="007E7A82"/>
    <w:rsid w:val="007E7AD3"/>
    <w:rsid w:val="007E7C6C"/>
    <w:rsid w:val="007E7C7D"/>
    <w:rsid w:val="007E7CCD"/>
    <w:rsid w:val="007E7DEB"/>
    <w:rsid w:val="007E7E06"/>
    <w:rsid w:val="007E7FA5"/>
    <w:rsid w:val="007E7FC5"/>
    <w:rsid w:val="007F0049"/>
    <w:rsid w:val="007F00A2"/>
    <w:rsid w:val="007F013B"/>
    <w:rsid w:val="007F021B"/>
    <w:rsid w:val="007F03CD"/>
    <w:rsid w:val="007F0597"/>
    <w:rsid w:val="007F066A"/>
    <w:rsid w:val="007F0734"/>
    <w:rsid w:val="007F0791"/>
    <w:rsid w:val="007F07A3"/>
    <w:rsid w:val="007F0895"/>
    <w:rsid w:val="007F08E8"/>
    <w:rsid w:val="007F09B8"/>
    <w:rsid w:val="007F09BB"/>
    <w:rsid w:val="007F09DC"/>
    <w:rsid w:val="007F0C83"/>
    <w:rsid w:val="007F0D95"/>
    <w:rsid w:val="007F0DE7"/>
    <w:rsid w:val="007F0F29"/>
    <w:rsid w:val="007F0FA9"/>
    <w:rsid w:val="007F0FFB"/>
    <w:rsid w:val="007F1126"/>
    <w:rsid w:val="007F1136"/>
    <w:rsid w:val="007F114E"/>
    <w:rsid w:val="007F12D0"/>
    <w:rsid w:val="007F13AB"/>
    <w:rsid w:val="007F1424"/>
    <w:rsid w:val="007F1448"/>
    <w:rsid w:val="007F1473"/>
    <w:rsid w:val="007F1731"/>
    <w:rsid w:val="007F17C3"/>
    <w:rsid w:val="007F17E2"/>
    <w:rsid w:val="007F187A"/>
    <w:rsid w:val="007F18D6"/>
    <w:rsid w:val="007F1998"/>
    <w:rsid w:val="007F1A5B"/>
    <w:rsid w:val="007F1B0C"/>
    <w:rsid w:val="007F1BC9"/>
    <w:rsid w:val="007F1C5F"/>
    <w:rsid w:val="007F1C6A"/>
    <w:rsid w:val="007F1CCB"/>
    <w:rsid w:val="007F1D43"/>
    <w:rsid w:val="007F1E6B"/>
    <w:rsid w:val="007F1EBC"/>
    <w:rsid w:val="007F202C"/>
    <w:rsid w:val="007F2177"/>
    <w:rsid w:val="007F2327"/>
    <w:rsid w:val="007F234B"/>
    <w:rsid w:val="007F23CA"/>
    <w:rsid w:val="007F2856"/>
    <w:rsid w:val="007F28BF"/>
    <w:rsid w:val="007F2A14"/>
    <w:rsid w:val="007F2B4F"/>
    <w:rsid w:val="007F2BE1"/>
    <w:rsid w:val="007F2CB6"/>
    <w:rsid w:val="007F2D54"/>
    <w:rsid w:val="007F2E65"/>
    <w:rsid w:val="007F2EA5"/>
    <w:rsid w:val="007F2F3A"/>
    <w:rsid w:val="007F2F3E"/>
    <w:rsid w:val="007F2F7B"/>
    <w:rsid w:val="007F2FEC"/>
    <w:rsid w:val="007F3028"/>
    <w:rsid w:val="007F3065"/>
    <w:rsid w:val="007F3162"/>
    <w:rsid w:val="007F31A3"/>
    <w:rsid w:val="007F3268"/>
    <w:rsid w:val="007F32FE"/>
    <w:rsid w:val="007F341B"/>
    <w:rsid w:val="007F36C2"/>
    <w:rsid w:val="007F37B4"/>
    <w:rsid w:val="007F3954"/>
    <w:rsid w:val="007F3AA7"/>
    <w:rsid w:val="007F3B0E"/>
    <w:rsid w:val="007F3BC3"/>
    <w:rsid w:val="007F3C74"/>
    <w:rsid w:val="007F3CDA"/>
    <w:rsid w:val="007F3DA9"/>
    <w:rsid w:val="007F3E4D"/>
    <w:rsid w:val="007F3E5C"/>
    <w:rsid w:val="007F4029"/>
    <w:rsid w:val="007F410D"/>
    <w:rsid w:val="007F41B6"/>
    <w:rsid w:val="007F41D1"/>
    <w:rsid w:val="007F41F6"/>
    <w:rsid w:val="007F430B"/>
    <w:rsid w:val="007F434D"/>
    <w:rsid w:val="007F4365"/>
    <w:rsid w:val="007F44C8"/>
    <w:rsid w:val="007F45A9"/>
    <w:rsid w:val="007F4731"/>
    <w:rsid w:val="007F4893"/>
    <w:rsid w:val="007F490A"/>
    <w:rsid w:val="007F49EE"/>
    <w:rsid w:val="007F4BC9"/>
    <w:rsid w:val="007F4C01"/>
    <w:rsid w:val="007F4C1F"/>
    <w:rsid w:val="007F4CA9"/>
    <w:rsid w:val="007F4D1B"/>
    <w:rsid w:val="007F4D8B"/>
    <w:rsid w:val="007F4DE7"/>
    <w:rsid w:val="007F4E5D"/>
    <w:rsid w:val="007F4FC3"/>
    <w:rsid w:val="007F50B8"/>
    <w:rsid w:val="007F5193"/>
    <w:rsid w:val="007F5266"/>
    <w:rsid w:val="007F52D1"/>
    <w:rsid w:val="007F53DB"/>
    <w:rsid w:val="007F540A"/>
    <w:rsid w:val="007F543A"/>
    <w:rsid w:val="007F5591"/>
    <w:rsid w:val="007F5698"/>
    <w:rsid w:val="007F5714"/>
    <w:rsid w:val="007F5A28"/>
    <w:rsid w:val="007F5B3B"/>
    <w:rsid w:val="007F5BAF"/>
    <w:rsid w:val="007F5DBE"/>
    <w:rsid w:val="007F5E87"/>
    <w:rsid w:val="007F5F2D"/>
    <w:rsid w:val="007F61B4"/>
    <w:rsid w:val="007F63BD"/>
    <w:rsid w:val="007F6490"/>
    <w:rsid w:val="007F649A"/>
    <w:rsid w:val="007F65A4"/>
    <w:rsid w:val="007F6647"/>
    <w:rsid w:val="007F66C1"/>
    <w:rsid w:val="007F66C9"/>
    <w:rsid w:val="007F6714"/>
    <w:rsid w:val="007F6A1B"/>
    <w:rsid w:val="007F6B54"/>
    <w:rsid w:val="007F6BE6"/>
    <w:rsid w:val="007F6F03"/>
    <w:rsid w:val="007F70B5"/>
    <w:rsid w:val="007F71C6"/>
    <w:rsid w:val="007F7250"/>
    <w:rsid w:val="007F7440"/>
    <w:rsid w:val="007F757E"/>
    <w:rsid w:val="007F76F1"/>
    <w:rsid w:val="007F776B"/>
    <w:rsid w:val="007F786A"/>
    <w:rsid w:val="007F78B2"/>
    <w:rsid w:val="007F792F"/>
    <w:rsid w:val="007F7A19"/>
    <w:rsid w:val="007F7B30"/>
    <w:rsid w:val="007F7BD2"/>
    <w:rsid w:val="007F7DBB"/>
    <w:rsid w:val="007F7DC6"/>
    <w:rsid w:val="007F7F8F"/>
    <w:rsid w:val="007F7FA1"/>
    <w:rsid w:val="00800093"/>
    <w:rsid w:val="00800165"/>
    <w:rsid w:val="0080018C"/>
    <w:rsid w:val="00800389"/>
    <w:rsid w:val="00800545"/>
    <w:rsid w:val="0080069A"/>
    <w:rsid w:val="0080072D"/>
    <w:rsid w:val="00800989"/>
    <w:rsid w:val="00800A0A"/>
    <w:rsid w:val="00800B22"/>
    <w:rsid w:val="00800B55"/>
    <w:rsid w:val="00800B80"/>
    <w:rsid w:val="00800BEC"/>
    <w:rsid w:val="00800D07"/>
    <w:rsid w:val="00800D91"/>
    <w:rsid w:val="00800E50"/>
    <w:rsid w:val="00800F3D"/>
    <w:rsid w:val="00800F8F"/>
    <w:rsid w:val="00800FED"/>
    <w:rsid w:val="008010CD"/>
    <w:rsid w:val="00801190"/>
    <w:rsid w:val="008014F2"/>
    <w:rsid w:val="00801657"/>
    <w:rsid w:val="008016B6"/>
    <w:rsid w:val="0080174B"/>
    <w:rsid w:val="008017D5"/>
    <w:rsid w:val="008017D8"/>
    <w:rsid w:val="0080182E"/>
    <w:rsid w:val="008018E8"/>
    <w:rsid w:val="00801920"/>
    <w:rsid w:val="00801A8B"/>
    <w:rsid w:val="00801AAD"/>
    <w:rsid w:val="00801AD2"/>
    <w:rsid w:val="00801B77"/>
    <w:rsid w:val="00801C01"/>
    <w:rsid w:val="00801C19"/>
    <w:rsid w:val="00801DA1"/>
    <w:rsid w:val="00801E64"/>
    <w:rsid w:val="0080217A"/>
    <w:rsid w:val="00802213"/>
    <w:rsid w:val="00802230"/>
    <w:rsid w:val="0080248A"/>
    <w:rsid w:val="00802589"/>
    <w:rsid w:val="008025D1"/>
    <w:rsid w:val="00802875"/>
    <w:rsid w:val="00802AA6"/>
    <w:rsid w:val="00802AD9"/>
    <w:rsid w:val="00802BAD"/>
    <w:rsid w:val="00802C9C"/>
    <w:rsid w:val="00802FD0"/>
    <w:rsid w:val="008030BA"/>
    <w:rsid w:val="0080312B"/>
    <w:rsid w:val="00803189"/>
    <w:rsid w:val="00803421"/>
    <w:rsid w:val="0080390B"/>
    <w:rsid w:val="00803A33"/>
    <w:rsid w:val="00803ACC"/>
    <w:rsid w:val="00803ACE"/>
    <w:rsid w:val="00803AFC"/>
    <w:rsid w:val="00803B52"/>
    <w:rsid w:val="00803BC9"/>
    <w:rsid w:val="00803C08"/>
    <w:rsid w:val="00803F57"/>
    <w:rsid w:val="0080404E"/>
    <w:rsid w:val="0080405A"/>
    <w:rsid w:val="00804063"/>
    <w:rsid w:val="008040E7"/>
    <w:rsid w:val="00804124"/>
    <w:rsid w:val="00804220"/>
    <w:rsid w:val="0080425F"/>
    <w:rsid w:val="00804545"/>
    <w:rsid w:val="008048DB"/>
    <w:rsid w:val="008048F2"/>
    <w:rsid w:val="0080492A"/>
    <w:rsid w:val="00804AA3"/>
    <w:rsid w:val="00804ABA"/>
    <w:rsid w:val="00804CF7"/>
    <w:rsid w:val="00804D16"/>
    <w:rsid w:val="00804DCD"/>
    <w:rsid w:val="00804F58"/>
    <w:rsid w:val="00804F8F"/>
    <w:rsid w:val="0080504E"/>
    <w:rsid w:val="0080510B"/>
    <w:rsid w:val="00805125"/>
    <w:rsid w:val="00805197"/>
    <w:rsid w:val="008051DA"/>
    <w:rsid w:val="00805363"/>
    <w:rsid w:val="008053DD"/>
    <w:rsid w:val="0080548A"/>
    <w:rsid w:val="008056F2"/>
    <w:rsid w:val="008057E6"/>
    <w:rsid w:val="00805851"/>
    <w:rsid w:val="00805862"/>
    <w:rsid w:val="008059A9"/>
    <w:rsid w:val="00805A23"/>
    <w:rsid w:val="00805A24"/>
    <w:rsid w:val="00805A86"/>
    <w:rsid w:val="00805CD1"/>
    <w:rsid w:val="00805DB9"/>
    <w:rsid w:val="00805DEF"/>
    <w:rsid w:val="00805E2A"/>
    <w:rsid w:val="00805E46"/>
    <w:rsid w:val="00805E8C"/>
    <w:rsid w:val="00805F16"/>
    <w:rsid w:val="00806044"/>
    <w:rsid w:val="0080612B"/>
    <w:rsid w:val="00806220"/>
    <w:rsid w:val="008062AF"/>
    <w:rsid w:val="008062E0"/>
    <w:rsid w:val="00806351"/>
    <w:rsid w:val="008063D6"/>
    <w:rsid w:val="00806566"/>
    <w:rsid w:val="00806760"/>
    <w:rsid w:val="00806880"/>
    <w:rsid w:val="00806A36"/>
    <w:rsid w:val="00806BA4"/>
    <w:rsid w:val="00806BF3"/>
    <w:rsid w:val="00806C76"/>
    <w:rsid w:val="00806CE0"/>
    <w:rsid w:val="00806DE6"/>
    <w:rsid w:val="00806E3E"/>
    <w:rsid w:val="00806F6C"/>
    <w:rsid w:val="0080703F"/>
    <w:rsid w:val="008070F3"/>
    <w:rsid w:val="00807302"/>
    <w:rsid w:val="008073B1"/>
    <w:rsid w:val="00807510"/>
    <w:rsid w:val="008076D1"/>
    <w:rsid w:val="00807746"/>
    <w:rsid w:val="00807748"/>
    <w:rsid w:val="008078F5"/>
    <w:rsid w:val="008079FA"/>
    <w:rsid w:val="00807B6F"/>
    <w:rsid w:val="00807D41"/>
    <w:rsid w:val="00807D7A"/>
    <w:rsid w:val="00807E08"/>
    <w:rsid w:val="0081004D"/>
    <w:rsid w:val="008101C7"/>
    <w:rsid w:val="00810201"/>
    <w:rsid w:val="0081024A"/>
    <w:rsid w:val="008102F8"/>
    <w:rsid w:val="00810339"/>
    <w:rsid w:val="008103AC"/>
    <w:rsid w:val="00810455"/>
    <w:rsid w:val="008104CC"/>
    <w:rsid w:val="008104EF"/>
    <w:rsid w:val="008109F5"/>
    <w:rsid w:val="00810B33"/>
    <w:rsid w:val="00810D58"/>
    <w:rsid w:val="00810DD3"/>
    <w:rsid w:val="00810DEB"/>
    <w:rsid w:val="00810EB1"/>
    <w:rsid w:val="00811274"/>
    <w:rsid w:val="00811399"/>
    <w:rsid w:val="008113E6"/>
    <w:rsid w:val="00811448"/>
    <w:rsid w:val="008114EE"/>
    <w:rsid w:val="008115C1"/>
    <w:rsid w:val="008115D4"/>
    <w:rsid w:val="008116FB"/>
    <w:rsid w:val="00811736"/>
    <w:rsid w:val="008118A5"/>
    <w:rsid w:val="0081191E"/>
    <w:rsid w:val="00811995"/>
    <w:rsid w:val="00811997"/>
    <w:rsid w:val="00811C0B"/>
    <w:rsid w:val="00811C70"/>
    <w:rsid w:val="00811CA0"/>
    <w:rsid w:val="00811CCC"/>
    <w:rsid w:val="00811D0F"/>
    <w:rsid w:val="00811DC7"/>
    <w:rsid w:val="00811F35"/>
    <w:rsid w:val="00812037"/>
    <w:rsid w:val="0081218C"/>
    <w:rsid w:val="008121E9"/>
    <w:rsid w:val="00812260"/>
    <w:rsid w:val="008122AB"/>
    <w:rsid w:val="0081231A"/>
    <w:rsid w:val="008124D7"/>
    <w:rsid w:val="008126F3"/>
    <w:rsid w:val="0081286F"/>
    <w:rsid w:val="00812BE4"/>
    <w:rsid w:val="00812C22"/>
    <w:rsid w:val="00812CE5"/>
    <w:rsid w:val="00812D09"/>
    <w:rsid w:val="00812EB8"/>
    <w:rsid w:val="00812F22"/>
    <w:rsid w:val="00812FBA"/>
    <w:rsid w:val="008130AB"/>
    <w:rsid w:val="008131A8"/>
    <w:rsid w:val="008131B5"/>
    <w:rsid w:val="0081322C"/>
    <w:rsid w:val="008132CF"/>
    <w:rsid w:val="008132E1"/>
    <w:rsid w:val="00813373"/>
    <w:rsid w:val="0081350A"/>
    <w:rsid w:val="00813658"/>
    <w:rsid w:val="008136C2"/>
    <w:rsid w:val="008137A9"/>
    <w:rsid w:val="008137C2"/>
    <w:rsid w:val="008137D5"/>
    <w:rsid w:val="00813A15"/>
    <w:rsid w:val="00813CDC"/>
    <w:rsid w:val="00813E24"/>
    <w:rsid w:val="00814090"/>
    <w:rsid w:val="008140CE"/>
    <w:rsid w:val="0081420B"/>
    <w:rsid w:val="00814243"/>
    <w:rsid w:val="0081433B"/>
    <w:rsid w:val="008143D9"/>
    <w:rsid w:val="008143FE"/>
    <w:rsid w:val="0081442C"/>
    <w:rsid w:val="0081445B"/>
    <w:rsid w:val="0081449E"/>
    <w:rsid w:val="008144B1"/>
    <w:rsid w:val="008145FD"/>
    <w:rsid w:val="0081467F"/>
    <w:rsid w:val="008146BA"/>
    <w:rsid w:val="00814748"/>
    <w:rsid w:val="0081479D"/>
    <w:rsid w:val="008147C7"/>
    <w:rsid w:val="008147FE"/>
    <w:rsid w:val="0081486F"/>
    <w:rsid w:val="008149C8"/>
    <w:rsid w:val="00814B48"/>
    <w:rsid w:val="00814DB6"/>
    <w:rsid w:val="00814DFB"/>
    <w:rsid w:val="00814E3E"/>
    <w:rsid w:val="00814E42"/>
    <w:rsid w:val="00814E91"/>
    <w:rsid w:val="00814EA2"/>
    <w:rsid w:val="00814F35"/>
    <w:rsid w:val="00815067"/>
    <w:rsid w:val="008151EA"/>
    <w:rsid w:val="00815382"/>
    <w:rsid w:val="008156EA"/>
    <w:rsid w:val="008158AF"/>
    <w:rsid w:val="00815BC4"/>
    <w:rsid w:val="00815C65"/>
    <w:rsid w:val="00815CD8"/>
    <w:rsid w:val="00815E0F"/>
    <w:rsid w:val="00815EF0"/>
    <w:rsid w:val="0081618F"/>
    <w:rsid w:val="00816256"/>
    <w:rsid w:val="00816257"/>
    <w:rsid w:val="008162A2"/>
    <w:rsid w:val="0081633F"/>
    <w:rsid w:val="0081642B"/>
    <w:rsid w:val="00816588"/>
    <w:rsid w:val="00816622"/>
    <w:rsid w:val="00816679"/>
    <w:rsid w:val="008166DD"/>
    <w:rsid w:val="0081672A"/>
    <w:rsid w:val="00816758"/>
    <w:rsid w:val="00816796"/>
    <w:rsid w:val="008168AE"/>
    <w:rsid w:val="008168EB"/>
    <w:rsid w:val="00816953"/>
    <w:rsid w:val="00816994"/>
    <w:rsid w:val="00816B34"/>
    <w:rsid w:val="00816BD5"/>
    <w:rsid w:val="00816DA7"/>
    <w:rsid w:val="00816FCF"/>
    <w:rsid w:val="008170FC"/>
    <w:rsid w:val="00817181"/>
    <w:rsid w:val="00817268"/>
    <w:rsid w:val="00817284"/>
    <w:rsid w:val="008172C9"/>
    <w:rsid w:val="00817361"/>
    <w:rsid w:val="008173B1"/>
    <w:rsid w:val="00817448"/>
    <w:rsid w:val="008174D3"/>
    <w:rsid w:val="008175EF"/>
    <w:rsid w:val="008176AE"/>
    <w:rsid w:val="00817813"/>
    <w:rsid w:val="00817A4D"/>
    <w:rsid w:val="00817AC5"/>
    <w:rsid w:val="00817ACD"/>
    <w:rsid w:val="00817B38"/>
    <w:rsid w:val="00817B75"/>
    <w:rsid w:val="00817BF7"/>
    <w:rsid w:val="00817CD2"/>
    <w:rsid w:val="00817D33"/>
    <w:rsid w:val="00817DDD"/>
    <w:rsid w:val="00817E67"/>
    <w:rsid w:val="00817ED6"/>
    <w:rsid w:val="00817F4D"/>
    <w:rsid w:val="00817F89"/>
    <w:rsid w:val="00817FEC"/>
    <w:rsid w:val="0081E7EA"/>
    <w:rsid w:val="00820037"/>
    <w:rsid w:val="00820080"/>
    <w:rsid w:val="008200B5"/>
    <w:rsid w:val="0082016E"/>
    <w:rsid w:val="00820235"/>
    <w:rsid w:val="00820276"/>
    <w:rsid w:val="0082040C"/>
    <w:rsid w:val="00820471"/>
    <w:rsid w:val="0082049B"/>
    <w:rsid w:val="008204C0"/>
    <w:rsid w:val="008204C3"/>
    <w:rsid w:val="008204C6"/>
    <w:rsid w:val="008204EF"/>
    <w:rsid w:val="008204FA"/>
    <w:rsid w:val="00820534"/>
    <w:rsid w:val="00820535"/>
    <w:rsid w:val="00820616"/>
    <w:rsid w:val="008206E9"/>
    <w:rsid w:val="0082071A"/>
    <w:rsid w:val="008207BC"/>
    <w:rsid w:val="008207F1"/>
    <w:rsid w:val="008208DE"/>
    <w:rsid w:val="00820990"/>
    <w:rsid w:val="00820A0E"/>
    <w:rsid w:val="00820ABB"/>
    <w:rsid w:val="00820D80"/>
    <w:rsid w:val="00820DFE"/>
    <w:rsid w:val="00820F54"/>
    <w:rsid w:val="00821224"/>
    <w:rsid w:val="00821625"/>
    <w:rsid w:val="0082179B"/>
    <w:rsid w:val="008217BA"/>
    <w:rsid w:val="00821832"/>
    <w:rsid w:val="008219B2"/>
    <w:rsid w:val="00821A6A"/>
    <w:rsid w:val="00821BED"/>
    <w:rsid w:val="00821C5C"/>
    <w:rsid w:val="00821CDB"/>
    <w:rsid w:val="00821DA5"/>
    <w:rsid w:val="00821E8B"/>
    <w:rsid w:val="00821EE7"/>
    <w:rsid w:val="008221FA"/>
    <w:rsid w:val="00822380"/>
    <w:rsid w:val="00822458"/>
    <w:rsid w:val="008224D0"/>
    <w:rsid w:val="00822581"/>
    <w:rsid w:val="008225D5"/>
    <w:rsid w:val="0082278F"/>
    <w:rsid w:val="00822790"/>
    <w:rsid w:val="00822861"/>
    <w:rsid w:val="00822982"/>
    <w:rsid w:val="008229AE"/>
    <w:rsid w:val="00822A55"/>
    <w:rsid w:val="00822B61"/>
    <w:rsid w:val="00822BF7"/>
    <w:rsid w:val="00822CBB"/>
    <w:rsid w:val="00822CD0"/>
    <w:rsid w:val="00822E0B"/>
    <w:rsid w:val="00822F12"/>
    <w:rsid w:val="0082322E"/>
    <w:rsid w:val="008233D3"/>
    <w:rsid w:val="008236A8"/>
    <w:rsid w:val="00823752"/>
    <w:rsid w:val="008238FC"/>
    <w:rsid w:val="0082397A"/>
    <w:rsid w:val="00823993"/>
    <w:rsid w:val="00823B99"/>
    <w:rsid w:val="00823BAB"/>
    <w:rsid w:val="00823BD0"/>
    <w:rsid w:val="00823CBF"/>
    <w:rsid w:val="00823CE5"/>
    <w:rsid w:val="00823EF7"/>
    <w:rsid w:val="00823FC3"/>
    <w:rsid w:val="00824062"/>
    <w:rsid w:val="008240EA"/>
    <w:rsid w:val="008240FB"/>
    <w:rsid w:val="0082415A"/>
    <w:rsid w:val="008242A9"/>
    <w:rsid w:val="008242E8"/>
    <w:rsid w:val="008243C2"/>
    <w:rsid w:val="008245E4"/>
    <w:rsid w:val="00824611"/>
    <w:rsid w:val="00824645"/>
    <w:rsid w:val="00824716"/>
    <w:rsid w:val="00824749"/>
    <w:rsid w:val="008248FA"/>
    <w:rsid w:val="008249E5"/>
    <w:rsid w:val="00824BF7"/>
    <w:rsid w:val="00824D63"/>
    <w:rsid w:val="00824D7C"/>
    <w:rsid w:val="00824DFD"/>
    <w:rsid w:val="00824F6A"/>
    <w:rsid w:val="00824FE1"/>
    <w:rsid w:val="0082500C"/>
    <w:rsid w:val="0082505E"/>
    <w:rsid w:val="008250E0"/>
    <w:rsid w:val="00825180"/>
    <w:rsid w:val="008251D8"/>
    <w:rsid w:val="00825346"/>
    <w:rsid w:val="00825351"/>
    <w:rsid w:val="008254A1"/>
    <w:rsid w:val="008254ED"/>
    <w:rsid w:val="00825550"/>
    <w:rsid w:val="008255FF"/>
    <w:rsid w:val="00825623"/>
    <w:rsid w:val="008256AD"/>
    <w:rsid w:val="008256D5"/>
    <w:rsid w:val="00825880"/>
    <w:rsid w:val="008258F6"/>
    <w:rsid w:val="00825B83"/>
    <w:rsid w:val="00825D37"/>
    <w:rsid w:val="00825D7D"/>
    <w:rsid w:val="00825EF1"/>
    <w:rsid w:val="00825F6E"/>
    <w:rsid w:val="00825FFD"/>
    <w:rsid w:val="00825FFE"/>
    <w:rsid w:val="00826067"/>
    <w:rsid w:val="0082609C"/>
    <w:rsid w:val="0082610D"/>
    <w:rsid w:val="00826124"/>
    <w:rsid w:val="008261BA"/>
    <w:rsid w:val="0082621F"/>
    <w:rsid w:val="0082626C"/>
    <w:rsid w:val="0082629E"/>
    <w:rsid w:val="008262ED"/>
    <w:rsid w:val="00826353"/>
    <w:rsid w:val="0082648A"/>
    <w:rsid w:val="00826557"/>
    <w:rsid w:val="008265F3"/>
    <w:rsid w:val="008265F9"/>
    <w:rsid w:val="00826654"/>
    <w:rsid w:val="00826762"/>
    <w:rsid w:val="008268C8"/>
    <w:rsid w:val="0082690B"/>
    <w:rsid w:val="00826A5C"/>
    <w:rsid w:val="00826CAF"/>
    <w:rsid w:val="00826D2B"/>
    <w:rsid w:val="00826DAD"/>
    <w:rsid w:val="00826E31"/>
    <w:rsid w:val="00826E38"/>
    <w:rsid w:val="00826E89"/>
    <w:rsid w:val="00826EB1"/>
    <w:rsid w:val="008270A5"/>
    <w:rsid w:val="008270D5"/>
    <w:rsid w:val="0082716B"/>
    <w:rsid w:val="00827181"/>
    <w:rsid w:val="008271BD"/>
    <w:rsid w:val="00827265"/>
    <w:rsid w:val="00827416"/>
    <w:rsid w:val="008274C0"/>
    <w:rsid w:val="00827634"/>
    <w:rsid w:val="0082764A"/>
    <w:rsid w:val="0082765A"/>
    <w:rsid w:val="0082778C"/>
    <w:rsid w:val="00827902"/>
    <w:rsid w:val="008279E3"/>
    <w:rsid w:val="00827A66"/>
    <w:rsid w:val="00827B34"/>
    <w:rsid w:val="00827E3B"/>
    <w:rsid w:val="00827E50"/>
    <w:rsid w:val="00827F39"/>
    <w:rsid w:val="00827FEA"/>
    <w:rsid w:val="00830181"/>
    <w:rsid w:val="0083020C"/>
    <w:rsid w:val="00830255"/>
    <w:rsid w:val="0083025E"/>
    <w:rsid w:val="0083048D"/>
    <w:rsid w:val="008304AB"/>
    <w:rsid w:val="008304C3"/>
    <w:rsid w:val="00830512"/>
    <w:rsid w:val="00830517"/>
    <w:rsid w:val="0083055B"/>
    <w:rsid w:val="0083068E"/>
    <w:rsid w:val="00830893"/>
    <w:rsid w:val="008309F4"/>
    <w:rsid w:val="00830A59"/>
    <w:rsid w:val="00830C12"/>
    <w:rsid w:val="00830C22"/>
    <w:rsid w:val="00830E44"/>
    <w:rsid w:val="00830E48"/>
    <w:rsid w:val="00830EF6"/>
    <w:rsid w:val="00830F08"/>
    <w:rsid w:val="00830F55"/>
    <w:rsid w:val="00831003"/>
    <w:rsid w:val="008310BD"/>
    <w:rsid w:val="008312ED"/>
    <w:rsid w:val="0083154A"/>
    <w:rsid w:val="0083159A"/>
    <w:rsid w:val="00831645"/>
    <w:rsid w:val="00831756"/>
    <w:rsid w:val="0083178F"/>
    <w:rsid w:val="008318DF"/>
    <w:rsid w:val="00831936"/>
    <w:rsid w:val="00831A3C"/>
    <w:rsid w:val="00831B52"/>
    <w:rsid w:val="00831C1D"/>
    <w:rsid w:val="00831CC5"/>
    <w:rsid w:val="00831D5C"/>
    <w:rsid w:val="00831DDC"/>
    <w:rsid w:val="00831E29"/>
    <w:rsid w:val="00831EB9"/>
    <w:rsid w:val="00831F11"/>
    <w:rsid w:val="0083202A"/>
    <w:rsid w:val="008320D7"/>
    <w:rsid w:val="00832102"/>
    <w:rsid w:val="00832190"/>
    <w:rsid w:val="008321A5"/>
    <w:rsid w:val="00832244"/>
    <w:rsid w:val="008324A6"/>
    <w:rsid w:val="008324EA"/>
    <w:rsid w:val="0083260E"/>
    <w:rsid w:val="0083268E"/>
    <w:rsid w:val="008326C4"/>
    <w:rsid w:val="00832797"/>
    <w:rsid w:val="008328B8"/>
    <w:rsid w:val="008328D6"/>
    <w:rsid w:val="00832900"/>
    <w:rsid w:val="0083290E"/>
    <w:rsid w:val="00832963"/>
    <w:rsid w:val="008329CE"/>
    <w:rsid w:val="00832A2E"/>
    <w:rsid w:val="00832B68"/>
    <w:rsid w:val="00832BD6"/>
    <w:rsid w:val="00832E2D"/>
    <w:rsid w:val="00832E6B"/>
    <w:rsid w:val="00832E84"/>
    <w:rsid w:val="00832EB4"/>
    <w:rsid w:val="00832FA9"/>
    <w:rsid w:val="00832FDB"/>
    <w:rsid w:val="00833097"/>
    <w:rsid w:val="008330E0"/>
    <w:rsid w:val="0083320F"/>
    <w:rsid w:val="008335C9"/>
    <w:rsid w:val="0083361B"/>
    <w:rsid w:val="0083370E"/>
    <w:rsid w:val="008337A5"/>
    <w:rsid w:val="008338F3"/>
    <w:rsid w:val="00833B72"/>
    <w:rsid w:val="00833C0B"/>
    <w:rsid w:val="00833D15"/>
    <w:rsid w:val="00833D4B"/>
    <w:rsid w:val="00833EE6"/>
    <w:rsid w:val="00833EFF"/>
    <w:rsid w:val="00833F8E"/>
    <w:rsid w:val="00833F9A"/>
    <w:rsid w:val="0083403C"/>
    <w:rsid w:val="0083403D"/>
    <w:rsid w:val="00834124"/>
    <w:rsid w:val="0083415D"/>
    <w:rsid w:val="008341C9"/>
    <w:rsid w:val="0083422F"/>
    <w:rsid w:val="00834490"/>
    <w:rsid w:val="00834657"/>
    <w:rsid w:val="00834679"/>
    <w:rsid w:val="008347F1"/>
    <w:rsid w:val="0083487B"/>
    <w:rsid w:val="00834B2F"/>
    <w:rsid w:val="00834C34"/>
    <w:rsid w:val="00834CE8"/>
    <w:rsid w:val="00834CF2"/>
    <w:rsid w:val="00834E9C"/>
    <w:rsid w:val="00834F18"/>
    <w:rsid w:val="00834F9D"/>
    <w:rsid w:val="00834FAF"/>
    <w:rsid w:val="00834FC6"/>
    <w:rsid w:val="00835011"/>
    <w:rsid w:val="00835038"/>
    <w:rsid w:val="0083504B"/>
    <w:rsid w:val="00835169"/>
    <w:rsid w:val="008351A6"/>
    <w:rsid w:val="008352D1"/>
    <w:rsid w:val="008352E4"/>
    <w:rsid w:val="008353EB"/>
    <w:rsid w:val="008354CC"/>
    <w:rsid w:val="0083565F"/>
    <w:rsid w:val="0083582C"/>
    <w:rsid w:val="008358BE"/>
    <w:rsid w:val="008359E7"/>
    <w:rsid w:val="00835D0A"/>
    <w:rsid w:val="00835D3E"/>
    <w:rsid w:val="00835E08"/>
    <w:rsid w:val="00835E40"/>
    <w:rsid w:val="00835F68"/>
    <w:rsid w:val="00836105"/>
    <w:rsid w:val="008361B6"/>
    <w:rsid w:val="008361E6"/>
    <w:rsid w:val="008361EF"/>
    <w:rsid w:val="00836215"/>
    <w:rsid w:val="008364AA"/>
    <w:rsid w:val="008366E6"/>
    <w:rsid w:val="008368A3"/>
    <w:rsid w:val="008368EA"/>
    <w:rsid w:val="00836BE8"/>
    <w:rsid w:val="00836CA1"/>
    <w:rsid w:val="00836D66"/>
    <w:rsid w:val="00836DCB"/>
    <w:rsid w:val="00836E70"/>
    <w:rsid w:val="00836EFD"/>
    <w:rsid w:val="00836F28"/>
    <w:rsid w:val="0083706A"/>
    <w:rsid w:val="008371CC"/>
    <w:rsid w:val="008372A6"/>
    <w:rsid w:val="008373AA"/>
    <w:rsid w:val="0083756B"/>
    <w:rsid w:val="0083773E"/>
    <w:rsid w:val="008377CE"/>
    <w:rsid w:val="00837847"/>
    <w:rsid w:val="008378DF"/>
    <w:rsid w:val="0083795F"/>
    <w:rsid w:val="00837A8D"/>
    <w:rsid w:val="00837B57"/>
    <w:rsid w:val="00837B72"/>
    <w:rsid w:val="00837C10"/>
    <w:rsid w:val="00837D24"/>
    <w:rsid w:val="00837D87"/>
    <w:rsid w:val="00837FA6"/>
    <w:rsid w:val="008401F2"/>
    <w:rsid w:val="008402E8"/>
    <w:rsid w:val="0084049B"/>
    <w:rsid w:val="0084072B"/>
    <w:rsid w:val="00840734"/>
    <w:rsid w:val="0084090C"/>
    <w:rsid w:val="00840950"/>
    <w:rsid w:val="008409CB"/>
    <w:rsid w:val="00840B29"/>
    <w:rsid w:val="00840BD9"/>
    <w:rsid w:val="00840C47"/>
    <w:rsid w:val="00840CAE"/>
    <w:rsid w:val="00840D2E"/>
    <w:rsid w:val="00841023"/>
    <w:rsid w:val="00841088"/>
    <w:rsid w:val="00841094"/>
    <w:rsid w:val="0084110D"/>
    <w:rsid w:val="0084114D"/>
    <w:rsid w:val="00841171"/>
    <w:rsid w:val="00841192"/>
    <w:rsid w:val="00841282"/>
    <w:rsid w:val="00841319"/>
    <w:rsid w:val="0084139D"/>
    <w:rsid w:val="00841407"/>
    <w:rsid w:val="0084160B"/>
    <w:rsid w:val="00841618"/>
    <w:rsid w:val="00841757"/>
    <w:rsid w:val="00841776"/>
    <w:rsid w:val="008417D2"/>
    <w:rsid w:val="00841808"/>
    <w:rsid w:val="00841827"/>
    <w:rsid w:val="008418C1"/>
    <w:rsid w:val="00841925"/>
    <w:rsid w:val="00841B9F"/>
    <w:rsid w:val="00841E18"/>
    <w:rsid w:val="0084207E"/>
    <w:rsid w:val="008422A5"/>
    <w:rsid w:val="008424DF"/>
    <w:rsid w:val="00842665"/>
    <w:rsid w:val="00842861"/>
    <w:rsid w:val="0084288F"/>
    <w:rsid w:val="0084290B"/>
    <w:rsid w:val="00842973"/>
    <w:rsid w:val="00842A7B"/>
    <w:rsid w:val="00842A84"/>
    <w:rsid w:val="00842C37"/>
    <w:rsid w:val="00842C3F"/>
    <w:rsid w:val="00842D3C"/>
    <w:rsid w:val="00842D5D"/>
    <w:rsid w:val="00842E26"/>
    <w:rsid w:val="00842FD1"/>
    <w:rsid w:val="00843197"/>
    <w:rsid w:val="008431C7"/>
    <w:rsid w:val="008432F9"/>
    <w:rsid w:val="008433D8"/>
    <w:rsid w:val="008435D2"/>
    <w:rsid w:val="0084369D"/>
    <w:rsid w:val="00843726"/>
    <w:rsid w:val="008438B8"/>
    <w:rsid w:val="00843988"/>
    <w:rsid w:val="00843A09"/>
    <w:rsid w:val="00843A5F"/>
    <w:rsid w:val="00843AF4"/>
    <w:rsid w:val="00843B71"/>
    <w:rsid w:val="00843C17"/>
    <w:rsid w:val="00843DE1"/>
    <w:rsid w:val="00843F5C"/>
    <w:rsid w:val="00844040"/>
    <w:rsid w:val="00844115"/>
    <w:rsid w:val="00844146"/>
    <w:rsid w:val="00844191"/>
    <w:rsid w:val="008441DD"/>
    <w:rsid w:val="00844225"/>
    <w:rsid w:val="00844226"/>
    <w:rsid w:val="008443B1"/>
    <w:rsid w:val="008444B6"/>
    <w:rsid w:val="00844509"/>
    <w:rsid w:val="00844551"/>
    <w:rsid w:val="008445CC"/>
    <w:rsid w:val="0084468E"/>
    <w:rsid w:val="008446E4"/>
    <w:rsid w:val="008447C4"/>
    <w:rsid w:val="0084493F"/>
    <w:rsid w:val="00844A0E"/>
    <w:rsid w:val="00844A45"/>
    <w:rsid w:val="00844A82"/>
    <w:rsid w:val="00844B02"/>
    <w:rsid w:val="00844E66"/>
    <w:rsid w:val="00844F06"/>
    <w:rsid w:val="00844F39"/>
    <w:rsid w:val="00845009"/>
    <w:rsid w:val="0084589B"/>
    <w:rsid w:val="0084597C"/>
    <w:rsid w:val="008459C3"/>
    <w:rsid w:val="00845A75"/>
    <w:rsid w:val="00845AF8"/>
    <w:rsid w:val="00845BF9"/>
    <w:rsid w:val="00845C23"/>
    <w:rsid w:val="00845CC4"/>
    <w:rsid w:val="00845DA2"/>
    <w:rsid w:val="00845EA1"/>
    <w:rsid w:val="00845EC4"/>
    <w:rsid w:val="00845F0D"/>
    <w:rsid w:val="00845FA4"/>
    <w:rsid w:val="0084611D"/>
    <w:rsid w:val="008461B6"/>
    <w:rsid w:val="00846205"/>
    <w:rsid w:val="008463C7"/>
    <w:rsid w:val="008463E1"/>
    <w:rsid w:val="008464CB"/>
    <w:rsid w:val="00846572"/>
    <w:rsid w:val="008465BE"/>
    <w:rsid w:val="008465E3"/>
    <w:rsid w:val="0084665B"/>
    <w:rsid w:val="00846738"/>
    <w:rsid w:val="008467C7"/>
    <w:rsid w:val="008467F8"/>
    <w:rsid w:val="00846883"/>
    <w:rsid w:val="008468DF"/>
    <w:rsid w:val="00846C47"/>
    <w:rsid w:val="00846D24"/>
    <w:rsid w:val="00846F0A"/>
    <w:rsid w:val="00846F5D"/>
    <w:rsid w:val="00846F76"/>
    <w:rsid w:val="00847042"/>
    <w:rsid w:val="00847165"/>
    <w:rsid w:val="008471C7"/>
    <w:rsid w:val="008473B5"/>
    <w:rsid w:val="008473E0"/>
    <w:rsid w:val="008473F6"/>
    <w:rsid w:val="00847471"/>
    <w:rsid w:val="008474CB"/>
    <w:rsid w:val="008474EA"/>
    <w:rsid w:val="008475A1"/>
    <w:rsid w:val="00847708"/>
    <w:rsid w:val="008478C7"/>
    <w:rsid w:val="008478E9"/>
    <w:rsid w:val="008478F8"/>
    <w:rsid w:val="00847934"/>
    <w:rsid w:val="00847B67"/>
    <w:rsid w:val="00847BB0"/>
    <w:rsid w:val="00847BDD"/>
    <w:rsid w:val="00847CDA"/>
    <w:rsid w:val="00847D4D"/>
    <w:rsid w:val="00847E58"/>
    <w:rsid w:val="00847E66"/>
    <w:rsid w:val="00850123"/>
    <w:rsid w:val="008503D7"/>
    <w:rsid w:val="00850444"/>
    <w:rsid w:val="008504F9"/>
    <w:rsid w:val="00850705"/>
    <w:rsid w:val="00850824"/>
    <w:rsid w:val="008508CC"/>
    <w:rsid w:val="0085097C"/>
    <w:rsid w:val="008509E4"/>
    <w:rsid w:val="00850ACA"/>
    <w:rsid w:val="00850B2C"/>
    <w:rsid w:val="00850C67"/>
    <w:rsid w:val="00850CFE"/>
    <w:rsid w:val="00850D4D"/>
    <w:rsid w:val="00850E80"/>
    <w:rsid w:val="00850F08"/>
    <w:rsid w:val="00851014"/>
    <w:rsid w:val="00851023"/>
    <w:rsid w:val="008510DD"/>
    <w:rsid w:val="008512C9"/>
    <w:rsid w:val="00851361"/>
    <w:rsid w:val="008513C0"/>
    <w:rsid w:val="00851429"/>
    <w:rsid w:val="00851544"/>
    <w:rsid w:val="0085155E"/>
    <w:rsid w:val="008515FF"/>
    <w:rsid w:val="00851813"/>
    <w:rsid w:val="0085183C"/>
    <w:rsid w:val="008518EC"/>
    <w:rsid w:val="00851976"/>
    <w:rsid w:val="008519E4"/>
    <w:rsid w:val="00851A0F"/>
    <w:rsid w:val="00851B67"/>
    <w:rsid w:val="00851B7C"/>
    <w:rsid w:val="00851C8C"/>
    <w:rsid w:val="00851D04"/>
    <w:rsid w:val="00851D3C"/>
    <w:rsid w:val="00851DD1"/>
    <w:rsid w:val="00851F00"/>
    <w:rsid w:val="00851FB0"/>
    <w:rsid w:val="00852244"/>
    <w:rsid w:val="00852255"/>
    <w:rsid w:val="0085228F"/>
    <w:rsid w:val="00852462"/>
    <w:rsid w:val="0085254C"/>
    <w:rsid w:val="008525F3"/>
    <w:rsid w:val="00852619"/>
    <w:rsid w:val="008529C3"/>
    <w:rsid w:val="00852A70"/>
    <w:rsid w:val="00852C12"/>
    <w:rsid w:val="00852EBF"/>
    <w:rsid w:val="00852EC8"/>
    <w:rsid w:val="00852EFE"/>
    <w:rsid w:val="00852F10"/>
    <w:rsid w:val="00852F89"/>
    <w:rsid w:val="00853317"/>
    <w:rsid w:val="0085331B"/>
    <w:rsid w:val="00853471"/>
    <w:rsid w:val="00853525"/>
    <w:rsid w:val="008536E7"/>
    <w:rsid w:val="00853828"/>
    <w:rsid w:val="0085391B"/>
    <w:rsid w:val="00853979"/>
    <w:rsid w:val="00853999"/>
    <w:rsid w:val="00853AAA"/>
    <w:rsid w:val="00853ACB"/>
    <w:rsid w:val="00853B5E"/>
    <w:rsid w:val="00853DE0"/>
    <w:rsid w:val="00853E65"/>
    <w:rsid w:val="00853FA3"/>
    <w:rsid w:val="00853FB1"/>
    <w:rsid w:val="00853FF5"/>
    <w:rsid w:val="008540F1"/>
    <w:rsid w:val="0085423C"/>
    <w:rsid w:val="0085436C"/>
    <w:rsid w:val="00854548"/>
    <w:rsid w:val="0085455F"/>
    <w:rsid w:val="00854600"/>
    <w:rsid w:val="008546E1"/>
    <w:rsid w:val="008548E9"/>
    <w:rsid w:val="0085492C"/>
    <w:rsid w:val="00854992"/>
    <w:rsid w:val="00854ADB"/>
    <w:rsid w:val="00854B3B"/>
    <w:rsid w:val="00854B93"/>
    <w:rsid w:val="00854BC7"/>
    <w:rsid w:val="00854C1E"/>
    <w:rsid w:val="00854C74"/>
    <w:rsid w:val="00854D64"/>
    <w:rsid w:val="00854E19"/>
    <w:rsid w:val="00854F4E"/>
    <w:rsid w:val="00854F9D"/>
    <w:rsid w:val="00855009"/>
    <w:rsid w:val="0085517D"/>
    <w:rsid w:val="008551D8"/>
    <w:rsid w:val="0085524A"/>
    <w:rsid w:val="00855265"/>
    <w:rsid w:val="008552F5"/>
    <w:rsid w:val="0085535A"/>
    <w:rsid w:val="008553B9"/>
    <w:rsid w:val="008554B2"/>
    <w:rsid w:val="008554CC"/>
    <w:rsid w:val="00855765"/>
    <w:rsid w:val="008558F5"/>
    <w:rsid w:val="008559F3"/>
    <w:rsid w:val="00855A4A"/>
    <w:rsid w:val="00855B4D"/>
    <w:rsid w:val="00855C36"/>
    <w:rsid w:val="00855C66"/>
    <w:rsid w:val="00855CE9"/>
    <w:rsid w:val="00855D4A"/>
    <w:rsid w:val="00855DCC"/>
    <w:rsid w:val="00855F3C"/>
    <w:rsid w:val="00855F4E"/>
    <w:rsid w:val="00855F70"/>
    <w:rsid w:val="00856032"/>
    <w:rsid w:val="0085608D"/>
    <w:rsid w:val="008560A9"/>
    <w:rsid w:val="0085613C"/>
    <w:rsid w:val="008562E3"/>
    <w:rsid w:val="008562FC"/>
    <w:rsid w:val="00856343"/>
    <w:rsid w:val="008566E2"/>
    <w:rsid w:val="008566E4"/>
    <w:rsid w:val="00856715"/>
    <w:rsid w:val="008567C9"/>
    <w:rsid w:val="008567F1"/>
    <w:rsid w:val="00856839"/>
    <w:rsid w:val="0085689D"/>
    <w:rsid w:val="008568B6"/>
    <w:rsid w:val="008569B2"/>
    <w:rsid w:val="008569EA"/>
    <w:rsid w:val="008569EC"/>
    <w:rsid w:val="00856B41"/>
    <w:rsid w:val="00856C3B"/>
    <w:rsid w:val="00856C5C"/>
    <w:rsid w:val="00856C66"/>
    <w:rsid w:val="00856C93"/>
    <w:rsid w:val="00856CA3"/>
    <w:rsid w:val="00856F51"/>
    <w:rsid w:val="00856FAD"/>
    <w:rsid w:val="00857021"/>
    <w:rsid w:val="00857170"/>
    <w:rsid w:val="0085724F"/>
    <w:rsid w:val="008572C7"/>
    <w:rsid w:val="008574AE"/>
    <w:rsid w:val="008576A5"/>
    <w:rsid w:val="008576BE"/>
    <w:rsid w:val="00857AA5"/>
    <w:rsid w:val="00857ADD"/>
    <w:rsid w:val="00857BCE"/>
    <w:rsid w:val="00857BFE"/>
    <w:rsid w:val="00857D9F"/>
    <w:rsid w:val="00857E54"/>
    <w:rsid w:val="00857EB4"/>
    <w:rsid w:val="00857FDA"/>
    <w:rsid w:val="00860058"/>
    <w:rsid w:val="00860084"/>
    <w:rsid w:val="00860276"/>
    <w:rsid w:val="00860312"/>
    <w:rsid w:val="008603F8"/>
    <w:rsid w:val="00860488"/>
    <w:rsid w:val="0086054C"/>
    <w:rsid w:val="00860649"/>
    <w:rsid w:val="008607DF"/>
    <w:rsid w:val="00860810"/>
    <w:rsid w:val="00860842"/>
    <w:rsid w:val="008608A5"/>
    <w:rsid w:val="008608BB"/>
    <w:rsid w:val="00860A57"/>
    <w:rsid w:val="00860AB7"/>
    <w:rsid w:val="00860BA4"/>
    <w:rsid w:val="00860C99"/>
    <w:rsid w:val="00860D14"/>
    <w:rsid w:val="00860EEC"/>
    <w:rsid w:val="00860F48"/>
    <w:rsid w:val="00860F6E"/>
    <w:rsid w:val="008611A1"/>
    <w:rsid w:val="008614FE"/>
    <w:rsid w:val="00861558"/>
    <w:rsid w:val="0086155E"/>
    <w:rsid w:val="0086156A"/>
    <w:rsid w:val="008615C5"/>
    <w:rsid w:val="00861726"/>
    <w:rsid w:val="0086191D"/>
    <w:rsid w:val="00861A8C"/>
    <w:rsid w:val="00861C8C"/>
    <w:rsid w:val="00861DD7"/>
    <w:rsid w:val="00861E3B"/>
    <w:rsid w:val="00861F41"/>
    <w:rsid w:val="00861FEB"/>
    <w:rsid w:val="008620A1"/>
    <w:rsid w:val="00862372"/>
    <w:rsid w:val="00862384"/>
    <w:rsid w:val="00862606"/>
    <w:rsid w:val="0086270B"/>
    <w:rsid w:val="008629C1"/>
    <w:rsid w:val="00862D3D"/>
    <w:rsid w:val="00862DB5"/>
    <w:rsid w:val="00863000"/>
    <w:rsid w:val="008630E2"/>
    <w:rsid w:val="00863142"/>
    <w:rsid w:val="00863279"/>
    <w:rsid w:val="00863327"/>
    <w:rsid w:val="008634C2"/>
    <w:rsid w:val="0086355E"/>
    <w:rsid w:val="008636C0"/>
    <w:rsid w:val="00863AE7"/>
    <w:rsid w:val="00863B74"/>
    <w:rsid w:val="00863C3C"/>
    <w:rsid w:val="00863C69"/>
    <w:rsid w:val="00863C7F"/>
    <w:rsid w:val="00863C80"/>
    <w:rsid w:val="00863CAB"/>
    <w:rsid w:val="00863E5F"/>
    <w:rsid w:val="00863EDD"/>
    <w:rsid w:val="00863FE5"/>
    <w:rsid w:val="008640D9"/>
    <w:rsid w:val="00864135"/>
    <w:rsid w:val="008642B0"/>
    <w:rsid w:val="008643A8"/>
    <w:rsid w:val="00864565"/>
    <w:rsid w:val="008645F5"/>
    <w:rsid w:val="008645F8"/>
    <w:rsid w:val="00864690"/>
    <w:rsid w:val="00864777"/>
    <w:rsid w:val="0086484A"/>
    <w:rsid w:val="008648C9"/>
    <w:rsid w:val="008648CC"/>
    <w:rsid w:val="00864901"/>
    <w:rsid w:val="0086497F"/>
    <w:rsid w:val="00864999"/>
    <w:rsid w:val="00864B4B"/>
    <w:rsid w:val="00864B57"/>
    <w:rsid w:val="00864B78"/>
    <w:rsid w:val="00864B7B"/>
    <w:rsid w:val="00864CF6"/>
    <w:rsid w:val="00864CFF"/>
    <w:rsid w:val="00864D50"/>
    <w:rsid w:val="00864E13"/>
    <w:rsid w:val="00864EAC"/>
    <w:rsid w:val="00864F56"/>
    <w:rsid w:val="00864F5C"/>
    <w:rsid w:val="00864F7D"/>
    <w:rsid w:val="008650C3"/>
    <w:rsid w:val="0086517B"/>
    <w:rsid w:val="0086518C"/>
    <w:rsid w:val="0086518D"/>
    <w:rsid w:val="0086525C"/>
    <w:rsid w:val="00865473"/>
    <w:rsid w:val="00865499"/>
    <w:rsid w:val="008654DA"/>
    <w:rsid w:val="00865671"/>
    <w:rsid w:val="008656F5"/>
    <w:rsid w:val="008657E6"/>
    <w:rsid w:val="00865A9F"/>
    <w:rsid w:val="00865AE5"/>
    <w:rsid w:val="00865B72"/>
    <w:rsid w:val="00865BC1"/>
    <w:rsid w:val="00865C79"/>
    <w:rsid w:val="00865D01"/>
    <w:rsid w:val="00865D0E"/>
    <w:rsid w:val="00865D4E"/>
    <w:rsid w:val="00865D90"/>
    <w:rsid w:val="00865DD7"/>
    <w:rsid w:val="00865E60"/>
    <w:rsid w:val="00865F2C"/>
    <w:rsid w:val="00865F2E"/>
    <w:rsid w:val="00865FE8"/>
    <w:rsid w:val="00866009"/>
    <w:rsid w:val="0086604A"/>
    <w:rsid w:val="00866160"/>
    <w:rsid w:val="008661D1"/>
    <w:rsid w:val="008661EF"/>
    <w:rsid w:val="00866355"/>
    <w:rsid w:val="00866385"/>
    <w:rsid w:val="00866451"/>
    <w:rsid w:val="00866503"/>
    <w:rsid w:val="00866512"/>
    <w:rsid w:val="008668D0"/>
    <w:rsid w:val="008669DD"/>
    <w:rsid w:val="00866A68"/>
    <w:rsid w:val="00866AC1"/>
    <w:rsid w:val="00866B1B"/>
    <w:rsid w:val="00866B46"/>
    <w:rsid w:val="00866CAC"/>
    <w:rsid w:val="00866CC3"/>
    <w:rsid w:val="00866D50"/>
    <w:rsid w:val="00866D62"/>
    <w:rsid w:val="00866D66"/>
    <w:rsid w:val="00866DF7"/>
    <w:rsid w:val="00866F5E"/>
    <w:rsid w:val="00866F63"/>
    <w:rsid w:val="00866FD4"/>
    <w:rsid w:val="00866FE1"/>
    <w:rsid w:val="00866FEC"/>
    <w:rsid w:val="0086723B"/>
    <w:rsid w:val="0086738B"/>
    <w:rsid w:val="0086750C"/>
    <w:rsid w:val="008676CE"/>
    <w:rsid w:val="008676FC"/>
    <w:rsid w:val="008677F2"/>
    <w:rsid w:val="0086783D"/>
    <w:rsid w:val="00867870"/>
    <w:rsid w:val="00867AE2"/>
    <w:rsid w:val="00867DCA"/>
    <w:rsid w:val="00867FC9"/>
    <w:rsid w:val="00870041"/>
    <w:rsid w:val="0087004D"/>
    <w:rsid w:val="008700D5"/>
    <w:rsid w:val="00870135"/>
    <w:rsid w:val="00870194"/>
    <w:rsid w:val="0087034E"/>
    <w:rsid w:val="00870361"/>
    <w:rsid w:val="0087036A"/>
    <w:rsid w:val="008704DB"/>
    <w:rsid w:val="00870570"/>
    <w:rsid w:val="0087062E"/>
    <w:rsid w:val="00870649"/>
    <w:rsid w:val="008706A0"/>
    <w:rsid w:val="0087075E"/>
    <w:rsid w:val="00870A54"/>
    <w:rsid w:val="00870A83"/>
    <w:rsid w:val="00870BB4"/>
    <w:rsid w:val="00870BEB"/>
    <w:rsid w:val="00870C32"/>
    <w:rsid w:val="00870CB3"/>
    <w:rsid w:val="00870E75"/>
    <w:rsid w:val="00870F06"/>
    <w:rsid w:val="00871028"/>
    <w:rsid w:val="008711D2"/>
    <w:rsid w:val="008711D7"/>
    <w:rsid w:val="008711E9"/>
    <w:rsid w:val="008711FD"/>
    <w:rsid w:val="008713B0"/>
    <w:rsid w:val="008713F2"/>
    <w:rsid w:val="0087153D"/>
    <w:rsid w:val="0087158F"/>
    <w:rsid w:val="00871642"/>
    <w:rsid w:val="008716CA"/>
    <w:rsid w:val="00871748"/>
    <w:rsid w:val="008717E5"/>
    <w:rsid w:val="00871846"/>
    <w:rsid w:val="00871873"/>
    <w:rsid w:val="008719CF"/>
    <w:rsid w:val="00871A9F"/>
    <w:rsid w:val="00871ABC"/>
    <w:rsid w:val="00871C32"/>
    <w:rsid w:val="00871CDC"/>
    <w:rsid w:val="00871D44"/>
    <w:rsid w:val="00871D65"/>
    <w:rsid w:val="00871EA9"/>
    <w:rsid w:val="00871EFA"/>
    <w:rsid w:val="00871FFC"/>
    <w:rsid w:val="008720C3"/>
    <w:rsid w:val="008720F7"/>
    <w:rsid w:val="00872585"/>
    <w:rsid w:val="008725A5"/>
    <w:rsid w:val="008725DE"/>
    <w:rsid w:val="00872A3D"/>
    <w:rsid w:val="00872A56"/>
    <w:rsid w:val="00872E1A"/>
    <w:rsid w:val="00872E22"/>
    <w:rsid w:val="0087322D"/>
    <w:rsid w:val="0087342F"/>
    <w:rsid w:val="00873631"/>
    <w:rsid w:val="008739FF"/>
    <w:rsid w:val="00873B82"/>
    <w:rsid w:val="00873C94"/>
    <w:rsid w:val="00873CDA"/>
    <w:rsid w:val="00873CE4"/>
    <w:rsid w:val="00873D55"/>
    <w:rsid w:val="00873E0B"/>
    <w:rsid w:val="00873EB3"/>
    <w:rsid w:val="00873F23"/>
    <w:rsid w:val="00873F54"/>
    <w:rsid w:val="00873F70"/>
    <w:rsid w:val="00874007"/>
    <w:rsid w:val="00874134"/>
    <w:rsid w:val="00874185"/>
    <w:rsid w:val="008743F3"/>
    <w:rsid w:val="0087444A"/>
    <w:rsid w:val="008744DC"/>
    <w:rsid w:val="00874544"/>
    <w:rsid w:val="0087454E"/>
    <w:rsid w:val="0087460D"/>
    <w:rsid w:val="00874615"/>
    <w:rsid w:val="0087476B"/>
    <w:rsid w:val="0087483C"/>
    <w:rsid w:val="008748E5"/>
    <w:rsid w:val="0087496A"/>
    <w:rsid w:val="00874975"/>
    <w:rsid w:val="008749EF"/>
    <w:rsid w:val="00874AB3"/>
    <w:rsid w:val="00874B0F"/>
    <w:rsid w:val="00874D76"/>
    <w:rsid w:val="00874D7F"/>
    <w:rsid w:val="00874E3E"/>
    <w:rsid w:val="00874E71"/>
    <w:rsid w:val="00874EBA"/>
    <w:rsid w:val="00874EFF"/>
    <w:rsid w:val="00874F09"/>
    <w:rsid w:val="00874F3F"/>
    <w:rsid w:val="0087503C"/>
    <w:rsid w:val="00875124"/>
    <w:rsid w:val="0087523D"/>
    <w:rsid w:val="0087539B"/>
    <w:rsid w:val="00875541"/>
    <w:rsid w:val="0087559F"/>
    <w:rsid w:val="008755C8"/>
    <w:rsid w:val="008755CD"/>
    <w:rsid w:val="00875692"/>
    <w:rsid w:val="00875772"/>
    <w:rsid w:val="00875906"/>
    <w:rsid w:val="008759B9"/>
    <w:rsid w:val="00875AD1"/>
    <w:rsid w:val="00875AF5"/>
    <w:rsid w:val="00875B6A"/>
    <w:rsid w:val="00875B7D"/>
    <w:rsid w:val="00875C8D"/>
    <w:rsid w:val="00875CD0"/>
    <w:rsid w:val="00875E03"/>
    <w:rsid w:val="00875E5E"/>
    <w:rsid w:val="00875F8A"/>
    <w:rsid w:val="00876000"/>
    <w:rsid w:val="008760F7"/>
    <w:rsid w:val="008761CD"/>
    <w:rsid w:val="00876336"/>
    <w:rsid w:val="008763A3"/>
    <w:rsid w:val="0087654E"/>
    <w:rsid w:val="0087659F"/>
    <w:rsid w:val="0087663B"/>
    <w:rsid w:val="00876769"/>
    <w:rsid w:val="008767D0"/>
    <w:rsid w:val="0087680E"/>
    <w:rsid w:val="008769E5"/>
    <w:rsid w:val="00876B69"/>
    <w:rsid w:val="00876BC9"/>
    <w:rsid w:val="00876D49"/>
    <w:rsid w:val="00876DE9"/>
    <w:rsid w:val="00876F96"/>
    <w:rsid w:val="008771E1"/>
    <w:rsid w:val="008771F2"/>
    <w:rsid w:val="008773C6"/>
    <w:rsid w:val="008773F1"/>
    <w:rsid w:val="008775B0"/>
    <w:rsid w:val="008775E2"/>
    <w:rsid w:val="0087760D"/>
    <w:rsid w:val="00877652"/>
    <w:rsid w:val="00877706"/>
    <w:rsid w:val="00877796"/>
    <w:rsid w:val="00877801"/>
    <w:rsid w:val="008779D9"/>
    <w:rsid w:val="00877A18"/>
    <w:rsid w:val="00877A19"/>
    <w:rsid w:val="00877AD8"/>
    <w:rsid w:val="00877BDC"/>
    <w:rsid w:val="00877C30"/>
    <w:rsid w:val="00877D06"/>
    <w:rsid w:val="00877D43"/>
    <w:rsid w:val="00877D6D"/>
    <w:rsid w:val="00877E13"/>
    <w:rsid w:val="00877E1C"/>
    <w:rsid w:val="00877EB4"/>
    <w:rsid w:val="00877F28"/>
    <w:rsid w:val="00877F85"/>
    <w:rsid w:val="008800E2"/>
    <w:rsid w:val="00880289"/>
    <w:rsid w:val="00880444"/>
    <w:rsid w:val="008804C1"/>
    <w:rsid w:val="008804D6"/>
    <w:rsid w:val="008804DB"/>
    <w:rsid w:val="00880537"/>
    <w:rsid w:val="0088064A"/>
    <w:rsid w:val="008806A3"/>
    <w:rsid w:val="008806E4"/>
    <w:rsid w:val="00880719"/>
    <w:rsid w:val="008807DB"/>
    <w:rsid w:val="0088092C"/>
    <w:rsid w:val="00880A6F"/>
    <w:rsid w:val="00880AB5"/>
    <w:rsid w:val="00880BDA"/>
    <w:rsid w:val="00880C75"/>
    <w:rsid w:val="00880DB8"/>
    <w:rsid w:val="00880E4D"/>
    <w:rsid w:val="00880E52"/>
    <w:rsid w:val="00881035"/>
    <w:rsid w:val="0088106F"/>
    <w:rsid w:val="008810CF"/>
    <w:rsid w:val="00881279"/>
    <w:rsid w:val="00881391"/>
    <w:rsid w:val="00881395"/>
    <w:rsid w:val="008813E3"/>
    <w:rsid w:val="008813EE"/>
    <w:rsid w:val="00881928"/>
    <w:rsid w:val="00881996"/>
    <w:rsid w:val="00881AA9"/>
    <w:rsid w:val="00881B0F"/>
    <w:rsid w:val="00881CDF"/>
    <w:rsid w:val="00881CE5"/>
    <w:rsid w:val="00881E10"/>
    <w:rsid w:val="00881FE9"/>
    <w:rsid w:val="0088215C"/>
    <w:rsid w:val="008821A1"/>
    <w:rsid w:val="008821A4"/>
    <w:rsid w:val="0088228E"/>
    <w:rsid w:val="008822A2"/>
    <w:rsid w:val="0088246B"/>
    <w:rsid w:val="008824AF"/>
    <w:rsid w:val="00882567"/>
    <w:rsid w:val="00882717"/>
    <w:rsid w:val="0088290A"/>
    <w:rsid w:val="008829EE"/>
    <w:rsid w:val="00882AC5"/>
    <w:rsid w:val="00882AFB"/>
    <w:rsid w:val="00882B52"/>
    <w:rsid w:val="00882D5C"/>
    <w:rsid w:val="00882DB4"/>
    <w:rsid w:val="00882E02"/>
    <w:rsid w:val="00882FF5"/>
    <w:rsid w:val="00883198"/>
    <w:rsid w:val="00883472"/>
    <w:rsid w:val="0088347B"/>
    <w:rsid w:val="0088361D"/>
    <w:rsid w:val="0088378A"/>
    <w:rsid w:val="008837F6"/>
    <w:rsid w:val="0088396B"/>
    <w:rsid w:val="008839E8"/>
    <w:rsid w:val="008839EC"/>
    <w:rsid w:val="00883A09"/>
    <w:rsid w:val="00883BA1"/>
    <w:rsid w:val="00883CD5"/>
    <w:rsid w:val="00883E64"/>
    <w:rsid w:val="00883F10"/>
    <w:rsid w:val="00884153"/>
    <w:rsid w:val="00884185"/>
    <w:rsid w:val="00884265"/>
    <w:rsid w:val="008842DC"/>
    <w:rsid w:val="008843CD"/>
    <w:rsid w:val="008843F1"/>
    <w:rsid w:val="00884419"/>
    <w:rsid w:val="0088449F"/>
    <w:rsid w:val="008845AE"/>
    <w:rsid w:val="008846D7"/>
    <w:rsid w:val="008847C3"/>
    <w:rsid w:val="008848F1"/>
    <w:rsid w:val="00884A8B"/>
    <w:rsid w:val="00884B72"/>
    <w:rsid w:val="00884C1B"/>
    <w:rsid w:val="00884DC7"/>
    <w:rsid w:val="00884E72"/>
    <w:rsid w:val="00884EC0"/>
    <w:rsid w:val="008850A2"/>
    <w:rsid w:val="00885166"/>
    <w:rsid w:val="0088522E"/>
    <w:rsid w:val="008852D5"/>
    <w:rsid w:val="00885409"/>
    <w:rsid w:val="00885689"/>
    <w:rsid w:val="008856EB"/>
    <w:rsid w:val="00885815"/>
    <w:rsid w:val="0088582B"/>
    <w:rsid w:val="008858ED"/>
    <w:rsid w:val="00885994"/>
    <w:rsid w:val="00885A27"/>
    <w:rsid w:val="00885AE1"/>
    <w:rsid w:val="00885D2B"/>
    <w:rsid w:val="00885D50"/>
    <w:rsid w:val="00885DC3"/>
    <w:rsid w:val="00885EA9"/>
    <w:rsid w:val="00885FB5"/>
    <w:rsid w:val="00886071"/>
    <w:rsid w:val="008860E3"/>
    <w:rsid w:val="00886305"/>
    <w:rsid w:val="0088630A"/>
    <w:rsid w:val="00886340"/>
    <w:rsid w:val="0088662B"/>
    <w:rsid w:val="00886669"/>
    <w:rsid w:val="00886771"/>
    <w:rsid w:val="00886936"/>
    <w:rsid w:val="00886A71"/>
    <w:rsid w:val="00886B30"/>
    <w:rsid w:val="00886C29"/>
    <w:rsid w:val="00886C55"/>
    <w:rsid w:val="00886D80"/>
    <w:rsid w:val="00886D8C"/>
    <w:rsid w:val="00886F2E"/>
    <w:rsid w:val="00886F63"/>
    <w:rsid w:val="00886FB0"/>
    <w:rsid w:val="008870D5"/>
    <w:rsid w:val="00887172"/>
    <w:rsid w:val="00887402"/>
    <w:rsid w:val="0088743A"/>
    <w:rsid w:val="00887467"/>
    <w:rsid w:val="0088749C"/>
    <w:rsid w:val="0088752D"/>
    <w:rsid w:val="008875BF"/>
    <w:rsid w:val="008876AC"/>
    <w:rsid w:val="008876D2"/>
    <w:rsid w:val="00887717"/>
    <w:rsid w:val="00887751"/>
    <w:rsid w:val="0088799E"/>
    <w:rsid w:val="008879DF"/>
    <w:rsid w:val="00887B8C"/>
    <w:rsid w:val="00887B8D"/>
    <w:rsid w:val="00887E56"/>
    <w:rsid w:val="00887F20"/>
    <w:rsid w:val="00890206"/>
    <w:rsid w:val="008902BC"/>
    <w:rsid w:val="008902F3"/>
    <w:rsid w:val="0089047B"/>
    <w:rsid w:val="008904C0"/>
    <w:rsid w:val="00890528"/>
    <w:rsid w:val="00890791"/>
    <w:rsid w:val="008907B8"/>
    <w:rsid w:val="0089086B"/>
    <w:rsid w:val="008908A9"/>
    <w:rsid w:val="008909F1"/>
    <w:rsid w:val="00890A6C"/>
    <w:rsid w:val="00890AB0"/>
    <w:rsid w:val="00890ADF"/>
    <w:rsid w:val="00890CCE"/>
    <w:rsid w:val="00890D1A"/>
    <w:rsid w:val="00890D9E"/>
    <w:rsid w:val="00890E95"/>
    <w:rsid w:val="00890EEE"/>
    <w:rsid w:val="00890F2C"/>
    <w:rsid w:val="00891107"/>
    <w:rsid w:val="008911D7"/>
    <w:rsid w:val="00891220"/>
    <w:rsid w:val="0089123A"/>
    <w:rsid w:val="0089129A"/>
    <w:rsid w:val="008912C0"/>
    <w:rsid w:val="008915AE"/>
    <w:rsid w:val="00891A6D"/>
    <w:rsid w:val="00891A7D"/>
    <w:rsid w:val="00891C39"/>
    <w:rsid w:val="00891DBC"/>
    <w:rsid w:val="00891EE9"/>
    <w:rsid w:val="00891EF6"/>
    <w:rsid w:val="00891F28"/>
    <w:rsid w:val="00891FFD"/>
    <w:rsid w:val="0089227B"/>
    <w:rsid w:val="008922C7"/>
    <w:rsid w:val="008924D7"/>
    <w:rsid w:val="008924E8"/>
    <w:rsid w:val="008926E2"/>
    <w:rsid w:val="0089273C"/>
    <w:rsid w:val="0089291C"/>
    <w:rsid w:val="00892961"/>
    <w:rsid w:val="0089299B"/>
    <w:rsid w:val="00892A61"/>
    <w:rsid w:val="00892A92"/>
    <w:rsid w:val="00892D0D"/>
    <w:rsid w:val="00892D23"/>
    <w:rsid w:val="00892D95"/>
    <w:rsid w:val="00892DB2"/>
    <w:rsid w:val="00892F2C"/>
    <w:rsid w:val="0089305E"/>
    <w:rsid w:val="0089306A"/>
    <w:rsid w:val="0089316E"/>
    <w:rsid w:val="00893175"/>
    <w:rsid w:val="0089326F"/>
    <w:rsid w:val="008932F5"/>
    <w:rsid w:val="008932FF"/>
    <w:rsid w:val="0089339F"/>
    <w:rsid w:val="00893550"/>
    <w:rsid w:val="00893650"/>
    <w:rsid w:val="00893B42"/>
    <w:rsid w:val="00893CEA"/>
    <w:rsid w:val="00893D6A"/>
    <w:rsid w:val="00893D7C"/>
    <w:rsid w:val="00893F29"/>
    <w:rsid w:val="00893FD5"/>
    <w:rsid w:val="00894033"/>
    <w:rsid w:val="00894139"/>
    <w:rsid w:val="00894148"/>
    <w:rsid w:val="00894195"/>
    <w:rsid w:val="0089432D"/>
    <w:rsid w:val="00894405"/>
    <w:rsid w:val="00894691"/>
    <w:rsid w:val="008946AF"/>
    <w:rsid w:val="0089473A"/>
    <w:rsid w:val="00894740"/>
    <w:rsid w:val="00894819"/>
    <w:rsid w:val="00894969"/>
    <w:rsid w:val="008949EF"/>
    <w:rsid w:val="00894A78"/>
    <w:rsid w:val="00894A86"/>
    <w:rsid w:val="00894AA3"/>
    <w:rsid w:val="00894B4E"/>
    <w:rsid w:val="00894B9A"/>
    <w:rsid w:val="00894C19"/>
    <w:rsid w:val="00894D30"/>
    <w:rsid w:val="00894D94"/>
    <w:rsid w:val="00894E38"/>
    <w:rsid w:val="00895034"/>
    <w:rsid w:val="008951AD"/>
    <w:rsid w:val="008952D2"/>
    <w:rsid w:val="0089534E"/>
    <w:rsid w:val="0089551B"/>
    <w:rsid w:val="0089552C"/>
    <w:rsid w:val="0089555F"/>
    <w:rsid w:val="00895630"/>
    <w:rsid w:val="008956B5"/>
    <w:rsid w:val="008957AA"/>
    <w:rsid w:val="0089586E"/>
    <w:rsid w:val="00895A9E"/>
    <w:rsid w:val="00895AB5"/>
    <w:rsid w:val="00895D7A"/>
    <w:rsid w:val="00895DBC"/>
    <w:rsid w:val="00895E44"/>
    <w:rsid w:val="00895E91"/>
    <w:rsid w:val="00895F59"/>
    <w:rsid w:val="00895F7A"/>
    <w:rsid w:val="00895FE5"/>
    <w:rsid w:val="00896054"/>
    <w:rsid w:val="008960B4"/>
    <w:rsid w:val="0089613E"/>
    <w:rsid w:val="008961FF"/>
    <w:rsid w:val="008962CD"/>
    <w:rsid w:val="00896353"/>
    <w:rsid w:val="008963C5"/>
    <w:rsid w:val="008963D6"/>
    <w:rsid w:val="00896469"/>
    <w:rsid w:val="008964D0"/>
    <w:rsid w:val="0089654E"/>
    <w:rsid w:val="008965A8"/>
    <w:rsid w:val="0089679C"/>
    <w:rsid w:val="008967D8"/>
    <w:rsid w:val="0089689E"/>
    <w:rsid w:val="0089695C"/>
    <w:rsid w:val="00896B03"/>
    <w:rsid w:val="00896B6A"/>
    <w:rsid w:val="00896C16"/>
    <w:rsid w:val="00896C96"/>
    <w:rsid w:val="00896D21"/>
    <w:rsid w:val="00896DA5"/>
    <w:rsid w:val="00896F08"/>
    <w:rsid w:val="00897004"/>
    <w:rsid w:val="008971A7"/>
    <w:rsid w:val="008971AF"/>
    <w:rsid w:val="008971B2"/>
    <w:rsid w:val="008971DA"/>
    <w:rsid w:val="00897219"/>
    <w:rsid w:val="00897295"/>
    <w:rsid w:val="00897355"/>
    <w:rsid w:val="0089738A"/>
    <w:rsid w:val="0089742B"/>
    <w:rsid w:val="0089746D"/>
    <w:rsid w:val="0089746F"/>
    <w:rsid w:val="0089755E"/>
    <w:rsid w:val="00897579"/>
    <w:rsid w:val="008975B2"/>
    <w:rsid w:val="008975B7"/>
    <w:rsid w:val="008975C4"/>
    <w:rsid w:val="0089764B"/>
    <w:rsid w:val="00897774"/>
    <w:rsid w:val="008977A9"/>
    <w:rsid w:val="0089782C"/>
    <w:rsid w:val="008978E6"/>
    <w:rsid w:val="00897923"/>
    <w:rsid w:val="008979B0"/>
    <w:rsid w:val="00897A07"/>
    <w:rsid w:val="00897ADD"/>
    <w:rsid w:val="00897C1E"/>
    <w:rsid w:val="00897C21"/>
    <w:rsid w:val="00897C84"/>
    <w:rsid w:val="00897DA2"/>
    <w:rsid w:val="00897E49"/>
    <w:rsid w:val="00897E55"/>
    <w:rsid w:val="00897EEB"/>
    <w:rsid w:val="00897F56"/>
    <w:rsid w:val="00897F6C"/>
    <w:rsid w:val="00897F71"/>
    <w:rsid w:val="00897F80"/>
    <w:rsid w:val="008A00B6"/>
    <w:rsid w:val="008A00EB"/>
    <w:rsid w:val="008A01F5"/>
    <w:rsid w:val="008A020B"/>
    <w:rsid w:val="008A0470"/>
    <w:rsid w:val="008A0662"/>
    <w:rsid w:val="008A073D"/>
    <w:rsid w:val="008A07A7"/>
    <w:rsid w:val="008A0869"/>
    <w:rsid w:val="008A0905"/>
    <w:rsid w:val="008A091A"/>
    <w:rsid w:val="008A09ED"/>
    <w:rsid w:val="008A0A19"/>
    <w:rsid w:val="008A0B10"/>
    <w:rsid w:val="008A0B17"/>
    <w:rsid w:val="008A0B1A"/>
    <w:rsid w:val="008A0B53"/>
    <w:rsid w:val="008A0C12"/>
    <w:rsid w:val="008A0CBD"/>
    <w:rsid w:val="008A0E4B"/>
    <w:rsid w:val="008A0E5A"/>
    <w:rsid w:val="008A0EBC"/>
    <w:rsid w:val="008A0F2A"/>
    <w:rsid w:val="008A0FFF"/>
    <w:rsid w:val="008A102F"/>
    <w:rsid w:val="008A104B"/>
    <w:rsid w:val="008A10A9"/>
    <w:rsid w:val="008A10BB"/>
    <w:rsid w:val="008A1193"/>
    <w:rsid w:val="008A11C4"/>
    <w:rsid w:val="008A1209"/>
    <w:rsid w:val="008A120A"/>
    <w:rsid w:val="008A1233"/>
    <w:rsid w:val="008A1314"/>
    <w:rsid w:val="008A1369"/>
    <w:rsid w:val="008A13E4"/>
    <w:rsid w:val="008A1444"/>
    <w:rsid w:val="008A14F6"/>
    <w:rsid w:val="008A14FF"/>
    <w:rsid w:val="008A165B"/>
    <w:rsid w:val="008A16D2"/>
    <w:rsid w:val="008A16FA"/>
    <w:rsid w:val="008A17DE"/>
    <w:rsid w:val="008A182D"/>
    <w:rsid w:val="008A19F8"/>
    <w:rsid w:val="008A1A82"/>
    <w:rsid w:val="008A1A92"/>
    <w:rsid w:val="008A1ADD"/>
    <w:rsid w:val="008A1B8B"/>
    <w:rsid w:val="008A1D90"/>
    <w:rsid w:val="008A1EA4"/>
    <w:rsid w:val="008A1F63"/>
    <w:rsid w:val="008A2033"/>
    <w:rsid w:val="008A215D"/>
    <w:rsid w:val="008A21E6"/>
    <w:rsid w:val="008A2260"/>
    <w:rsid w:val="008A22F7"/>
    <w:rsid w:val="008A2304"/>
    <w:rsid w:val="008A2306"/>
    <w:rsid w:val="008A23F0"/>
    <w:rsid w:val="008A2494"/>
    <w:rsid w:val="008A24A2"/>
    <w:rsid w:val="008A25E2"/>
    <w:rsid w:val="008A2621"/>
    <w:rsid w:val="008A2975"/>
    <w:rsid w:val="008A2A7F"/>
    <w:rsid w:val="008A2BC4"/>
    <w:rsid w:val="008A2BD1"/>
    <w:rsid w:val="008A2CC1"/>
    <w:rsid w:val="008A2DD9"/>
    <w:rsid w:val="008A2EF7"/>
    <w:rsid w:val="008A2F49"/>
    <w:rsid w:val="008A2F5F"/>
    <w:rsid w:val="008A3132"/>
    <w:rsid w:val="008A317D"/>
    <w:rsid w:val="008A3396"/>
    <w:rsid w:val="008A3451"/>
    <w:rsid w:val="008A34E5"/>
    <w:rsid w:val="008A353E"/>
    <w:rsid w:val="008A3822"/>
    <w:rsid w:val="008A38DD"/>
    <w:rsid w:val="008A3964"/>
    <w:rsid w:val="008A39CE"/>
    <w:rsid w:val="008A39E1"/>
    <w:rsid w:val="008A3A67"/>
    <w:rsid w:val="008A3B75"/>
    <w:rsid w:val="008A3B9F"/>
    <w:rsid w:val="008A3BDD"/>
    <w:rsid w:val="008A3D02"/>
    <w:rsid w:val="008A3D21"/>
    <w:rsid w:val="008A3F4F"/>
    <w:rsid w:val="008A3F76"/>
    <w:rsid w:val="008A413C"/>
    <w:rsid w:val="008A4150"/>
    <w:rsid w:val="008A4452"/>
    <w:rsid w:val="008A4524"/>
    <w:rsid w:val="008A4569"/>
    <w:rsid w:val="008A45C0"/>
    <w:rsid w:val="008A4692"/>
    <w:rsid w:val="008A46D3"/>
    <w:rsid w:val="008A4856"/>
    <w:rsid w:val="008A488E"/>
    <w:rsid w:val="008A4913"/>
    <w:rsid w:val="008A4A5A"/>
    <w:rsid w:val="008A4A84"/>
    <w:rsid w:val="008A4AB0"/>
    <w:rsid w:val="008A4AEE"/>
    <w:rsid w:val="008A4BDF"/>
    <w:rsid w:val="008A4BE8"/>
    <w:rsid w:val="008A4CF6"/>
    <w:rsid w:val="008A4DA4"/>
    <w:rsid w:val="008A4DF4"/>
    <w:rsid w:val="008A4E5A"/>
    <w:rsid w:val="008A4F36"/>
    <w:rsid w:val="008A4F91"/>
    <w:rsid w:val="008A53EF"/>
    <w:rsid w:val="008A56AA"/>
    <w:rsid w:val="008A56B4"/>
    <w:rsid w:val="008A5783"/>
    <w:rsid w:val="008A5A51"/>
    <w:rsid w:val="008A5B40"/>
    <w:rsid w:val="008A5B44"/>
    <w:rsid w:val="008A5B53"/>
    <w:rsid w:val="008A5B68"/>
    <w:rsid w:val="008A5CBA"/>
    <w:rsid w:val="008A5E66"/>
    <w:rsid w:val="008A5EDC"/>
    <w:rsid w:val="008A5FAB"/>
    <w:rsid w:val="008A5FCC"/>
    <w:rsid w:val="008A6131"/>
    <w:rsid w:val="008A61D2"/>
    <w:rsid w:val="008A62F8"/>
    <w:rsid w:val="008A63AC"/>
    <w:rsid w:val="008A6441"/>
    <w:rsid w:val="008A64CB"/>
    <w:rsid w:val="008A65E3"/>
    <w:rsid w:val="008A6615"/>
    <w:rsid w:val="008A667E"/>
    <w:rsid w:val="008A6805"/>
    <w:rsid w:val="008A692B"/>
    <w:rsid w:val="008A6A81"/>
    <w:rsid w:val="008A6B8B"/>
    <w:rsid w:val="008A6CCC"/>
    <w:rsid w:val="008A6D6D"/>
    <w:rsid w:val="008A6D9E"/>
    <w:rsid w:val="008A6ED1"/>
    <w:rsid w:val="008A7216"/>
    <w:rsid w:val="008A733E"/>
    <w:rsid w:val="008A7402"/>
    <w:rsid w:val="008A74A7"/>
    <w:rsid w:val="008A754D"/>
    <w:rsid w:val="008A7559"/>
    <w:rsid w:val="008A75CC"/>
    <w:rsid w:val="008A75E3"/>
    <w:rsid w:val="008A765D"/>
    <w:rsid w:val="008A7825"/>
    <w:rsid w:val="008A78F4"/>
    <w:rsid w:val="008A7C7B"/>
    <w:rsid w:val="008A7D7C"/>
    <w:rsid w:val="008A7D90"/>
    <w:rsid w:val="008A7E99"/>
    <w:rsid w:val="008A7E9C"/>
    <w:rsid w:val="008A7EA5"/>
    <w:rsid w:val="008A7F48"/>
    <w:rsid w:val="008A7FC6"/>
    <w:rsid w:val="008B00F6"/>
    <w:rsid w:val="008B02E7"/>
    <w:rsid w:val="008B02F8"/>
    <w:rsid w:val="008B0309"/>
    <w:rsid w:val="008B0424"/>
    <w:rsid w:val="008B0622"/>
    <w:rsid w:val="008B063B"/>
    <w:rsid w:val="008B0663"/>
    <w:rsid w:val="008B0714"/>
    <w:rsid w:val="008B08B0"/>
    <w:rsid w:val="008B0974"/>
    <w:rsid w:val="008B0A3E"/>
    <w:rsid w:val="008B0C5F"/>
    <w:rsid w:val="008B0C77"/>
    <w:rsid w:val="008B0CA4"/>
    <w:rsid w:val="008B0CBA"/>
    <w:rsid w:val="008B0D55"/>
    <w:rsid w:val="008B0DEC"/>
    <w:rsid w:val="008B0F07"/>
    <w:rsid w:val="008B0F16"/>
    <w:rsid w:val="008B0FA1"/>
    <w:rsid w:val="008B0FFD"/>
    <w:rsid w:val="008B10EA"/>
    <w:rsid w:val="008B1392"/>
    <w:rsid w:val="008B13D1"/>
    <w:rsid w:val="008B1725"/>
    <w:rsid w:val="008B17AB"/>
    <w:rsid w:val="008B1822"/>
    <w:rsid w:val="008B1C0C"/>
    <w:rsid w:val="008B1C18"/>
    <w:rsid w:val="008B1C4D"/>
    <w:rsid w:val="008B1CEC"/>
    <w:rsid w:val="008B1D4A"/>
    <w:rsid w:val="008B1D74"/>
    <w:rsid w:val="008B1D7A"/>
    <w:rsid w:val="008B1DA8"/>
    <w:rsid w:val="008B1F10"/>
    <w:rsid w:val="008B2027"/>
    <w:rsid w:val="008B2095"/>
    <w:rsid w:val="008B21AB"/>
    <w:rsid w:val="008B22D1"/>
    <w:rsid w:val="008B22E9"/>
    <w:rsid w:val="008B2326"/>
    <w:rsid w:val="008B2617"/>
    <w:rsid w:val="008B2720"/>
    <w:rsid w:val="008B28AC"/>
    <w:rsid w:val="008B293B"/>
    <w:rsid w:val="008B2990"/>
    <w:rsid w:val="008B2A41"/>
    <w:rsid w:val="008B2A87"/>
    <w:rsid w:val="008B2AA7"/>
    <w:rsid w:val="008B2BA2"/>
    <w:rsid w:val="008B2D0B"/>
    <w:rsid w:val="008B2D45"/>
    <w:rsid w:val="008B2DD1"/>
    <w:rsid w:val="008B2E30"/>
    <w:rsid w:val="008B31F4"/>
    <w:rsid w:val="008B33B8"/>
    <w:rsid w:val="008B3449"/>
    <w:rsid w:val="008B34A9"/>
    <w:rsid w:val="008B3537"/>
    <w:rsid w:val="008B3661"/>
    <w:rsid w:val="008B3941"/>
    <w:rsid w:val="008B39CF"/>
    <w:rsid w:val="008B3A74"/>
    <w:rsid w:val="008B3B83"/>
    <w:rsid w:val="008B3BC5"/>
    <w:rsid w:val="008B3CD9"/>
    <w:rsid w:val="008B3D0F"/>
    <w:rsid w:val="008B407E"/>
    <w:rsid w:val="008B4252"/>
    <w:rsid w:val="008B4290"/>
    <w:rsid w:val="008B42FB"/>
    <w:rsid w:val="008B4364"/>
    <w:rsid w:val="008B4500"/>
    <w:rsid w:val="008B46F5"/>
    <w:rsid w:val="008B4797"/>
    <w:rsid w:val="008B47F5"/>
    <w:rsid w:val="008B4939"/>
    <w:rsid w:val="008B494B"/>
    <w:rsid w:val="008B49D9"/>
    <w:rsid w:val="008B4B0E"/>
    <w:rsid w:val="008B4DF3"/>
    <w:rsid w:val="008B4E7C"/>
    <w:rsid w:val="008B4EAD"/>
    <w:rsid w:val="008B4FBB"/>
    <w:rsid w:val="008B5032"/>
    <w:rsid w:val="008B507E"/>
    <w:rsid w:val="008B50BF"/>
    <w:rsid w:val="008B5108"/>
    <w:rsid w:val="008B51B2"/>
    <w:rsid w:val="008B524C"/>
    <w:rsid w:val="008B52B9"/>
    <w:rsid w:val="008B533E"/>
    <w:rsid w:val="008B54A6"/>
    <w:rsid w:val="008B54E0"/>
    <w:rsid w:val="008B5547"/>
    <w:rsid w:val="008B5552"/>
    <w:rsid w:val="008B5657"/>
    <w:rsid w:val="008B56BA"/>
    <w:rsid w:val="008B56F8"/>
    <w:rsid w:val="008B5755"/>
    <w:rsid w:val="008B57AC"/>
    <w:rsid w:val="008B585A"/>
    <w:rsid w:val="008B5975"/>
    <w:rsid w:val="008B5A98"/>
    <w:rsid w:val="008B5C2B"/>
    <w:rsid w:val="008B5D01"/>
    <w:rsid w:val="008B5D80"/>
    <w:rsid w:val="008B5DB6"/>
    <w:rsid w:val="008B5DD9"/>
    <w:rsid w:val="008B5E67"/>
    <w:rsid w:val="008B5E81"/>
    <w:rsid w:val="008B5F80"/>
    <w:rsid w:val="008B60E3"/>
    <w:rsid w:val="008B6103"/>
    <w:rsid w:val="008B6193"/>
    <w:rsid w:val="008B6306"/>
    <w:rsid w:val="008B630C"/>
    <w:rsid w:val="008B6359"/>
    <w:rsid w:val="008B6539"/>
    <w:rsid w:val="008B6693"/>
    <w:rsid w:val="008B669D"/>
    <w:rsid w:val="008B66D1"/>
    <w:rsid w:val="008B6746"/>
    <w:rsid w:val="008B67ED"/>
    <w:rsid w:val="008B683B"/>
    <w:rsid w:val="008B6847"/>
    <w:rsid w:val="008B6913"/>
    <w:rsid w:val="008B6933"/>
    <w:rsid w:val="008B6990"/>
    <w:rsid w:val="008B69C2"/>
    <w:rsid w:val="008B69FE"/>
    <w:rsid w:val="008B6A14"/>
    <w:rsid w:val="008B6A52"/>
    <w:rsid w:val="008B6B0A"/>
    <w:rsid w:val="008B6BFF"/>
    <w:rsid w:val="008B6CB8"/>
    <w:rsid w:val="008B6E9F"/>
    <w:rsid w:val="008B6FCF"/>
    <w:rsid w:val="008B7046"/>
    <w:rsid w:val="008B70AE"/>
    <w:rsid w:val="008B71CA"/>
    <w:rsid w:val="008B72CF"/>
    <w:rsid w:val="008B72D5"/>
    <w:rsid w:val="008B7338"/>
    <w:rsid w:val="008B737A"/>
    <w:rsid w:val="008B73C4"/>
    <w:rsid w:val="008B73C6"/>
    <w:rsid w:val="008B7412"/>
    <w:rsid w:val="008B7439"/>
    <w:rsid w:val="008B755C"/>
    <w:rsid w:val="008B7574"/>
    <w:rsid w:val="008B7646"/>
    <w:rsid w:val="008B766A"/>
    <w:rsid w:val="008B7B2B"/>
    <w:rsid w:val="008B7C2E"/>
    <w:rsid w:val="008B7C5E"/>
    <w:rsid w:val="008B7CEC"/>
    <w:rsid w:val="008B7CF1"/>
    <w:rsid w:val="008C02CF"/>
    <w:rsid w:val="008C05DD"/>
    <w:rsid w:val="008C062F"/>
    <w:rsid w:val="008C0710"/>
    <w:rsid w:val="008C086B"/>
    <w:rsid w:val="008C0888"/>
    <w:rsid w:val="008C09CB"/>
    <w:rsid w:val="008C0A8D"/>
    <w:rsid w:val="008C0D03"/>
    <w:rsid w:val="008C0F56"/>
    <w:rsid w:val="008C0F99"/>
    <w:rsid w:val="008C1084"/>
    <w:rsid w:val="008C12F3"/>
    <w:rsid w:val="008C142F"/>
    <w:rsid w:val="008C151F"/>
    <w:rsid w:val="008C1548"/>
    <w:rsid w:val="008C15B9"/>
    <w:rsid w:val="008C172E"/>
    <w:rsid w:val="008C1736"/>
    <w:rsid w:val="008C198C"/>
    <w:rsid w:val="008C19BB"/>
    <w:rsid w:val="008C19E7"/>
    <w:rsid w:val="008C1A02"/>
    <w:rsid w:val="008C1A37"/>
    <w:rsid w:val="008C1A47"/>
    <w:rsid w:val="008C1AAC"/>
    <w:rsid w:val="008C1C0A"/>
    <w:rsid w:val="008C1D3E"/>
    <w:rsid w:val="008C1D4D"/>
    <w:rsid w:val="008C1D57"/>
    <w:rsid w:val="008C1DC8"/>
    <w:rsid w:val="008C1F5A"/>
    <w:rsid w:val="008C2039"/>
    <w:rsid w:val="008C210C"/>
    <w:rsid w:val="008C2183"/>
    <w:rsid w:val="008C21B8"/>
    <w:rsid w:val="008C2329"/>
    <w:rsid w:val="008C2494"/>
    <w:rsid w:val="008C24AF"/>
    <w:rsid w:val="008C24B9"/>
    <w:rsid w:val="008C24FF"/>
    <w:rsid w:val="008C29D7"/>
    <w:rsid w:val="008C2A8A"/>
    <w:rsid w:val="008C2B41"/>
    <w:rsid w:val="008C2C28"/>
    <w:rsid w:val="008C2E90"/>
    <w:rsid w:val="008C2F99"/>
    <w:rsid w:val="008C31FF"/>
    <w:rsid w:val="008C3218"/>
    <w:rsid w:val="008C342F"/>
    <w:rsid w:val="008C3557"/>
    <w:rsid w:val="008C3741"/>
    <w:rsid w:val="008C38DB"/>
    <w:rsid w:val="008C3923"/>
    <w:rsid w:val="008C3931"/>
    <w:rsid w:val="008C3974"/>
    <w:rsid w:val="008C39FA"/>
    <w:rsid w:val="008C3A22"/>
    <w:rsid w:val="008C3A65"/>
    <w:rsid w:val="008C3B6E"/>
    <w:rsid w:val="008C3D9A"/>
    <w:rsid w:val="008C3E5D"/>
    <w:rsid w:val="008C3E91"/>
    <w:rsid w:val="008C3FBE"/>
    <w:rsid w:val="008C403B"/>
    <w:rsid w:val="008C409C"/>
    <w:rsid w:val="008C40A3"/>
    <w:rsid w:val="008C40DE"/>
    <w:rsid w:val="008C414C"/>
    <w:rsid w:val="008C41C2"/>
    <w:rsid w:val="008C4241"/>
    <w:rsid w:val="008C425B"/>
    <w:rsid w:val="008C42D6"/>
    <w:rsid w:val="008C42DF"/>
    <w:rsid w:val="008C4354"/>
    <w:rsid w:val="008C45C0"/>
    <w:rsid w:val="008C460C"/>
    <w:rsid w:val="008C467E"/>
    <w:rsid w:val="008C46D9"/>
    <w:rsid w:val="008C46E3"/>
    <w:rsid w:val="008C47D6"/>
    <w:rsid w:val="008C47DA"/>
    <w:rsid w:val="008C483F"/>
    <w:rsid w:val="008C4923"/>
    <w:rsid w:val="008C4B53"/>
    <w:rsid w:val="008C4B6F"/>
    <w:rsid w:val="008C4C09"/>
    <w:rsid w:val="008C4C71"/>
    <w:rsid w:val="008C4D07"/>
    <w:rsid w:val="008C4DE6"/>
    <w:rsid w:val="008C4E4E"/>
    <w:rsid w:val="008C5188"/>
    <w:rsid w:val="008C5250"/>
    <w:rsid w:val="008C5291"/>
    <w:rsid w:val="008C52DC"/>
    <w:rsid w:val="008C532F"/>
    <w:rsid w:val="008C53CA"/>
    <w:rsid w:val="008C5479"/>
    <w:rsid w:val="008C54D2"/>
    <w:rsid w:val="008C55D5"/>
    <w:rsid w:val="008C577B"/>
    <w:rsid w:val="008C58D1"/>
    <w:rsid w:val="008C58D9"/>
    <w:rsid w:val="008C5A16"/>
    <w:rsid w:val="008C5AF5"/>
    <w:rsid w:val="008C5C2C"/>
    <w:rsid w:val="008C5D06"/>
    <w:rsid w:val="008C5E94"/>
    <w:rsid w:val="008C5F91"/>
    <w:rsid w:val="008C6101"/>
    <w:rsid w:val="008C6140"/>
    <w:rsid w:val="008C61A6"/>
    <w:rsid w:val="008C61E6"/>
    <w:rsid w:val="008C61E9"/>
    <w:rsid w:val="008C624E"/>
    <w:rsid w:val="008C62A7"/>
    <w:rsid w:val="008C6562"/>
    <w:rsid w:val="008C6649"/>
    <w:rsid w:val="008C6653"/>
    <w:rsid w:val="008C66FE"/>
    <w:rsid w:val="008C671B"/>
    <w:rsid w:val="008C6725"/>
    <w:rsid w:val="008C6748"/>
    <w:rsid w:val="008C6761"/>
    <w:rsid w:val="008C6781"/>
    <w:rsid w:val="008C6830"/>
    <w:rsid w:val="008C68BD"/>
    <w:rsid w:val="008C68DB"/>
    <w:rsid w:val="008C6900"/>
    <w:rsid w:val="008C693D"/>
    <w:rsid w:val="008C69AF"/>
    <w:rsid w:val="008C69D1"/>
    <w:rsid w:val="008C6D96"/>
    <w:rsid w:val="008C6E51"/>
    <w:rsid w:val="008C6E82"/>
    <w:rsid w:val="008C6F3C"/>
    <w:rsid w:val="008C6F45"/>
    <w:rsid w:val="008C7042"/>
    <w:rsid w:val="008C7058"/>
    <w:rsid w:val="008C7070"/>
    <w:rsid w:val="008C7077"/>
    <w:rsid w:val="008C70AF"/>
    <w:rsid w:val="008C7154"/>
    <w:rsid w:val="008C7182"/>
    <w:rsid w:val="008C71CA"/>
    <w:rsid w:val="008C72C2"/>
    <w:rsid w:val="008C72EA"/>
    <w:rsid w:val="008C730B"/>
    <w:rsid w:val="008C73E3"/>
    <w:rsid w:val="008C74F4"/>
    <w:rsid w:val="008C750F"/>
    <w:rsid w:val="008C75CA"/>
    <w:rsid w:val="008C772F"/>
    <w:rsid w:val="008C7ADF"/>
    <w:rsid w:val="008C7EA5"/>
    <w:rsid w:val="008C7F94"/>
    <w:rsid w:val="008D00CF"/>
    <w:rsid w:val="008D011E"/>
    <w:rsid w:val="008D01DC"/>
    <w:rsid w:val="008D01E5"/>
    <w:rsid w:val="008D01FC"/>
    <w:rsid w:val="008D0353"/>
    <w:rsid w:val="008D03C0"/>
    <w:rsid w:val="008D0462"/>
    <w:rsid w:val="008D04EB"/>
    <w:rsid w:val="008D053D"/>
    <w:rsid w:val="008D0611"/>
    <w:rsid w:val="008D0651"/>
    <w:rsid w:val="008D076E"/>
    <w:rsid w:val="008D077A"/>
    <w:rsid w:val="008D0861"/>
    <w:rsid w:val="008D0AA6"/>
    <w:rsid w:val="008D0AE9"/>
    <w:rsid w:val="008D0BC6"/>
    <w:rsid w:val="008D0E23"/>
    <w:rsid w:val="008D0E4D"/>
    <w:rsid w:val="008D0FA0"/>
    <w:rsid w:val="008D0FD3"/>
    <w:rsid w:val="008D105C"/>
    <w:rsid w:val="008D1076"/>
    <w:rsid w:val="008D10A0"/>
    <w:rsid w:val="008D1184"/>
    <w:rsid w:val="008D11C1"/>
    <w:rsid w:val="008D1269"/>
    <w:rsid w:val="008D137E"/>
    <w:rsid w:val="008D1413"/>
    <w:rsid w:val="008D146D"/>
    <w:rsid w:val="008D16E6"/>
    <w:rsid w:val="008D1AA9"/>
    <w:rsid w:val="008D1C12"/>
    <w:rsid w:val="008D1E8E"/>
    <w:rsid w:val="008D1EA7"/>
    <w:rsid w:val="008D214E"/>
    <w:rsid w:val="008D2260"/>
    <w:rsid w:val="008D2277"/>
    <w:rsid w:val="008D23F7"/>
    <w:rsid w:val="008D245D"/>
    <w:rsid w:val="008D2758"/>
    <w:rsid w:val="008D2A46"/>
    <w:rsid w:val="008D2C12"/>
    <w:rsid w:val="008D2CC9"/>
    <w:rsid w:val="008D2E4F"/>
    <w:rsid w:val="008D30D5"/>
    <w:rsid w:val="008D30E6"/>
    <w:rsid w:val="008D315C"/>
    <w:rsid w:val="008D31E9"/>
    <w:rsid w:val="008D3311"/>
    <w:rsid w:val="008D337B"/>
    <w:rsid w:val="008D33CC"/>
    <w:rsid w:val="008D33CE"/>
    <w:rsid w:val="008D3478"/>
    <w:rsid w:val="008D351E"/>
    <w:rsid w:val="008D358C"/>
    <w:rsid w:val="008D35BB"/>
    <w:rsid w:val="008D36F6"/>
    <w:rsid w:val="008D376C"/>
    <w:rsid w:val="008D3815"/>
    <w:rsid w:val="008D383A"/>
    <w:rsid w:val="008D3998"/>
    <w:rsid w:val="008D3A88"/>
    <w:rsid w:val="008D3B62"/>
    <w:rsid w:val="008D3B75"/>
    <w:rsid w:val="008D3B8F"/>
    <w:rsid w:val="008D3BD6"/>
    <w:rsid w:val="008D3DE5"/>
    <w:rsid w:val="008D3E77"/>
    <w:rsid w:val="008D3FD5"/>
    <w:rsid w:val="008D404F"/>
    <w:rsid w:val="008D414C"/>
    <w:rsid w:val="008D4177"/>
    <w:rsid w:val="008D41F7"/>
    <w:rsid w:val="008D4201"/>
    <w:rsid w:val="008D42AA"/>
    <w:rsid w:val="008D4438"/>
    <w:rsid w:val="008D44A6"/>
    <w:rsid w:val="008D4536"/>
    <w:rsid w:val="008D455C"/>
    <w:rsid w:val="008D46AB"/>
    <w:rsid w:val="008D46E7"/>
    <w:rsid w:val="008D4839"/>
    <w:rsid w:val="008D4897"/>
    <w:rsid w:val="008D4995"/>
    <w:rsid w:val="008D4C62"/>
    <w:rsid w:val="008D4C8E"/>
    <w:rsid w:val="008D4C90"/>
    <w:rsid w:val="008D4E05"/>
    <w:rsid w:val="008D4ED8"/>
    <w:rsid w:val="008D4F4E"/>
    <w:rsid w:val="008D4FD3"/>
    <w:rsid w:val="008D50C3"/>
    <w:rsid w:val="008D515E"/>
    <w:rsid w:val="008D520F"/>
    <w:rsid w:val="008D5277"/>
    <w:rsid w:val="008D53FC"/>
    <w:rsid w:val="008D549A"/>
    <w:rsid w:val="008D55AE"/>
    <w:rsid w:val="008D5698"/>
    <w:rsid w:val="008D5723"/>
    <w:rsid w:val="008D580D"/>
    <w:rsid w:val="008D5820"/>
    <w:rsid w:val="008D5832"/>
    <w:rsid w:val="008D58B8"/>
    <w:rsid w:val="008D5B59"/>
    <w:rsid w:val="008D5B69"/>
    <w:rsid w:val="008D5B84"/>
    <w:rsid w:val="008D5C37"/>
    <w:rsid w:val="008D5C52"/>
    <w:rsid w:val="008D5E17"/>
    <w:rsid w:val="008D5E76"/>
    <w:rsid w:val="008D6189"/>
    <w:rsid w:val="008D6195"/>
    <w:rsid w:val="008D6256"/>
    <w:rsid w:val="008D6307"/>
    <w:rsid w:val="008D6495"/>
    <w:rsid w:val="008D6514"/>
    <w:rsid w:val="008D6651"/>
    <w:rsid w:val="008D6832"/>
    <w:rsid w:val="008D697E"/>
    <w:rsid w:val="008D6A20"/>
    <w:rsid w:val="008D6B14"/>
    <w:rsid w:val="008D6E92"/>
    <w:rsid w:val="008D6FD8"/>
    <w:rsid w:val="008D7063"/>
    <w:rsid w:val="008D725E"/>
    <w:rsid w:val="008D727C"/>
    <w:rsid w:val="008D72CD"/>
    <w:rsid w:val="008D7395"/>
    <w:rsid w:val="008D7502"/>
    <w:rsid w:val="008D7761"/>
    <w:rsid w:val="008D776C"/>
    <w:rsid w:val="008D779E"/>
    <w:rsid w:val="008D7974"/>
    <w:rsid w:val="008D7A54"/>
    <w:rsid w:val="008D7C90"/>
    <w:rsid w:val="008D7C98"/>
    <w:rsid w:val="008D7DD5"/>
    <w:rsid w:val="008D7E72"/>
    <w:rsid w:val="008D7F37"/>
    <w:rsid w:val="008E013F"/>
    <w:rsid w:val="008E01D7"/>
    <w:rsid w:val="008E03A2"/>
    <w:rsid w:val="008E03DC"/>
    <w:rsid w:val="008E0496"/>
    <w:rsid w:val="008E0501"/>
    <w:rsid w:val="008E0522"/>
    <w:rsid w:val="008E05ED"/>
    <w:rsid w:val="008E06FA"/>
    <w:rsid w:val="008E083B"/>
    <w:rsid w:val="008E09DA"/>
    <w:rsid w:val="008E0A37"/>
    <w:rsid w:val="008E0AC6"/>
    <w:rsid w:val="008E0BB7"/>
    <w:rsid w:val="008E0BBD"/>
    <w:rsid w:val="008E0BCF"/>
    <w:rsid w:val="008E0CFC"/>
    <w:rsid w:val="008E0D57"/>
    <w:rsid w:val="008E0F70"/>
    <w:rsid w:val="008E0F8B"/>
    <w:rsid w:val="008E113C"/>
    <w:rsid w:val="008E116E"/>
    <w:rsid w:val="008E126D"/>
    <w:rsid w:val="008E129B"/>
    <w:rsid w:val="008E1485"/>
    <w:rsid w:val="008E14CB"/>
    <w:rsid w:val="008E16B9"/>
    <w:rsid w:val="008E1760"/>
    <w:rsid w:val="008E1869"/>
    <w:rsid w:val="008E18C6"/>
    <w:rsid w:val="008E1A6D"/>
    <w:rsid w:val="008E1A84"/>
    <w:rsid w:val="008E1AAE"/>
    <w:rsid w:val="008E1AFD"/>
    <w:rsid w:val="008E1BAC"/>
    <w:rsid w:val="008E1D10"/>
    <w:rsid w:val="008E1E36"/>
    <w:rsid w:val="008E1E47"/>
    <w:rsid w:val="008E1F6D"/>
    <w:rsid w:val="008E1F90"/>
    <w:rsid w:val="008E1FE4"/>
    <w:rsid w:val="008E208E"/>
    <w:rsid w:val="008E20C1"/>
    <w:rsid w:val="008E24ED"/>
    <w:rsid w:val="008E258D"/>
    <w:rsid w:val="008E2671"/>
    <w:rsid w:val="008E295B"/>
    <w:rsid w:val="008E295D"/>
    <w:rsid w:val="008E2A7A"/>
    <w:rsid w:val="008E2A97"/>
    <w:rsid w:val="008E2B10"/>
    <w:rsid w:val="008E2B43"/>
    <w:rsid w:val="008E2C14"/>
    <w:rsid w:val="008E2DC6"/>
    <w:rsid w:val="008E2E96"/>
    <w:rsid w:val="008E2EA6"/>
    <w:rsid w:val="008E2EDC"/>
    <w:rsid w:val="008E2F88"/>
    <w:rsid w:val="008E30BC"/>
    <w:rsid w:val="008E32A9"/>
    <w:rsid w:val="008E356B"/>
    <w:rsid w:val="008E356E"/>
    <w:rsid w:val="008E3598"/>
    <w:rsid w:val="008E36A9"/>
    <w:rsid w:val="008E36BA"/>
    <w:rsid w:val="008E3702"/>
    <w:rsid w:val="008E37E6"/>
    <w:rsid w:val="008E39B9"/>
    <w:rsid w:val="008E39CB"/>
    <w:rsid w:val="008E39F1"/>
    <w:rsid w:val="008E3A52"/>
    <w:rsid w:val="008E3B5C"/>
    <w:rsid w:val="008E3BBF"/>
    <w:rsid w:val="008E3C88"/>
    <w:rsid w:val="008E3D3A"/>
    <w:rsid w:val="008E3DE9"/>
    <w:rsid w:val="008E3EA5"/>
    <w:rsid w:val="008E3EEB"/>
    <w:rsid w:val="008E3F3E"/>
    <w:rsid w:val="008E4084"/>
    <w:rsid w:val="008E42D7"/>
    <w:rsid w:val="008E44F5"/>
    <w:rsid w:val="008E49AE"/>
    <w:rsid w:val="008E4AE5"/>
    <w:rsid w:val="008E4B46"/>
    <w:rsid w:val="008E4B52"/>
    <w:rsid w:val="008E4D10"/>
    <w:rsid w:val="008E4E66"/>
    <w:rsid w:val="008E4E71"/>
    <w:rsid w:val="008E4F4B"/>
    <w:rsid w:val="008E5595"/>
    <w:rsid w:val="008E55C0"/>
    <w:rsid w:val="008E56D7"/>
    <w:rsid w:val="008E5750"/>
    <w:rsid w:val="008E5802"/>
    <w:rsid w:val="008E58C7"/>
    <w:rsid w:val="008E58F4"/>
    <w:rsid w:val="008E59EB"/>
    <w:rsid w:val="008E5B43"/>
    <w:rsid w:val="008E5B65"/>
    <w:rsid w:val="008E5B94"/>
    <w:rsid w:val="008E5E8D"/>
    <w:rsid w:val="008E5E9F"/>
    <w:rsid w:val="008E6022"/>
    <w:rsid w:val="008E61A9"/>
    <w:rsid w:val="008E627E"/>
    <w:rsid w:val="008E67B4"/>
    <w:rsid w:val="008E68F0"/>
    <w:rsid w:val="008E6A11"/>
    <w:rsid w:val="008E6AFB"/>
    <w:rsid w:val="008E6B46"/>
    <w:rsid w:val="008E6BAC"/>
    <w:rsid w:val="008E6CC1"/>
    <w:rsid w:val="008E6CF8"/>
    <w:rsid w:val="008E6FA2"/>
    <w:rsid w:val="008E7004"/>
    <w:rsid w:val="008E72DE"/>
    <w:rsid w:val="008E730C"/>
    <w:rsid w:val="008E7362"/>
    <w:rsid w:val="008E7442"/>
    <w:rsid w:val="008E7508"/>
    <w:rsid w:val="008E75A0"/>
    <w:rsid w:val="008E75E5"/>
    <w:rsid w:val="008E76A2"/>
    <w:rsid w:val="008E76C8"/>
    <w:rsid w:val="008E7705"/>
    <w:rsid w:val="008E777E"/>
    <w:rsid w:val="008E77F7"/>
    <w:rsid w:val="008E792A"/>
    <w:rsid w:val="008E7A8D"/>
    <w:rsid w:val="008E7ACE"/>
    <w:rsid w:val="008E7B26"/>
    <w:rsid w:val="008E7BD1"/>
    <w:rsid w:val="008E7E0C"/>
    <w:rsid w:val="008F0113"/>
    <w:rsid w:val="008F0147"/>
    <w:rsid w:val="008F0228"/>
    <w:rsid w:val="008F025B"/>
    <w:rsid w:val="008F02F1"/>
    <w:rsid w:val="008F041B"/>
    <w:rsid w:val="008F0438"/>
    <w:rsid w:val="008F0472"/>
    <w:rsid w:val="008F04D2"/>
    <w:rsid w:val="008F04EE"/>
    <w:rsid w:val="008F050D"/>
    <w:rsid w:val="008F054E"/>
    <w:rsid w:val="008F057D"/>
    <w:rsid w:val="008F07A2"/>
    <w:rsid w:val="008F081A"/>
    <w:rsid w:val="008F0830"/>
    <w:rsid w:val="008F09D6"/>
    <w:rsid w:val="008F0A17"/>
    <w:rsid w:val="008F0A18"/>
    <w:rsid w:val="008F0C00"/>
    <w:rsid w:val="008F0D5B"/>
    <w:rsid w:val="008F0E5E"/>
    <w:rsid w:val="008F0EFC"/>
    <w:rsid w:val="008F0FB1"/>
    <w:rsid w:val="008F0FF1"/>
    <w:rsid w:val="008F0FF7"/>
    <w:rsid w:val="008F1059"/>
    <w:rsid w:val="008F1068"/>
    <w:rsid w:val="008F112A"/>
    <w:rsid w:val="008F128F"/>
    <w:rsid w:val="008F14D1"/>
    <w:rsid w:val="008F150F"/>
    <w:rsid w:val="008F15EC"/>
    <w:rsid w:val="008F16EC"/>
    <w:rsid w:val="008F1707"/>
    <w:rsid w:val="008F1730"/>
    <w:rsid w:val="008F176F"/>
    <w:rsid w:val="008F18A9"/>
    <w:rsid w:val="008F18BC"/>
    <w:rsid w:val="008F1B15"/>
    <w:rsid w:val="008F1CC1"/>
    <w:rsid w:val="008F1D38"/>
    <w:rsid w:val="008F1E47"/>
    <w:rsid w:val="008F1E56"/>
    <w:rsid w:val="008F1F22"/>
    <w:rsid w:val="008F20C7"/>
    <w:rsid w:val="008F221E"/>
    <w:rsid w:val="008F239B"/>
    <w:rsid w:val="008F2420"/>
    <w:rsid w:val="008F249C"/>
    <w:rsid w:val="008F2897"/>
    <w:rsid w:val="008F297F"/>
    <w:rsid w:val="008F29F0"/>
    <w:rsid w:val="008F2AA9"/>
    <w:rsid w:val="008F2AC7"/>
    <w:rsid w:val="008F2B2A"/>
    <w:rsid w:val="008F2B85"/>
    <w:rsid w:val="008F2BED"/>
    <w:rsid w:val="008F2CDD"/>
    <w:rsid w:val="008F2CFA"/>
    <w:rsid w:val="008F2DF3"/>
    <w:rsid w:val="008F2EB3"/>
    <w:rsid w:val="008F2F89"/>
    <w:rsid w:val="008F2F9B"/>
    <w:rsid w:val="008F30B1"/>
    <w:rsid w:val="008F3695"/>
    <w:rsid w:val="008F3827"/>
    <w:rsid w:val="008F3884"/>
    <w:rsid w:val="008F38EA"/>
    <w:rsid w:val="008F3B15"/>
    <w:rsid w:val="008F3B44"/>
    <w:rsid w:val="008F3BB2"/>
    <w:rsid w:val="008F3C03"/>
    <w:rsid w:val="008F3C05"/>
    <w:rsid w:val="008F3DD3"/>
    <w:rsid w:val="008F3DF4"/>
    <w:rsid w:val="008F3F81"/>
    <w:rsid w:val="008F3F93"/>
    <w:rsid w:val="008F3FE1"/>
    <w:rsid w:val="008F404A"/>
    <w:rsid w:val="008F4095"/>
    <w:rsid w:val="008F40A3"/>
    <w:rsid w:val="008F40B5"/>
    <w:rsid w:val="008F4305"/>
    <w:rsid w:val="008F447B"/>
    <w:rsid w:val="008F44F8"/>
    <w:rsid w:val="008F4556"/>
    <w:rsid w:val="008F4560"/>
    <w:rsid w:val="008F47B3"/>
    <w:rsid w:val="008F47F9"/>
    <w:rsid w:val="008F4980"/>
    <w:rsid w:val="008F4C44"/>
    <w:rsid w:val="008F4E9B"/>
    <w:rsid w:val="008F4F43"/>
    <w:rsid w:val="008F5136"/>
    <w:rsid w:val="008F51A2"/>
    <w:rsid w:val="008F5437"/>
    <w:rsid w:val="008F54FB"/>
    <w:rsid w:val="008F552D"/>
    <w:rsid w:val="008F55C4"/>
    <w:rsid w:val="008F55DC"/>
    <w:rsid w:val="008F565A"/>
    <w:rsid w:val="008F56D7"/>
    <w:rsid w:val="008F5911"/>
    <w:rsid w:val="008F5B7B"/>
    <w:rsid w:val="008F5CF2"/>
    <w:rsid w:val="008F5D56"/>
    <w:rsid w:val="008F5D5F"/>
    <w:rsid w:val="008F5F9B"/>
    <w:rsid w:val="008F5FC6"/>
    <w:rsid w:val="008F6207"/>
    <w:rsid w:val="008F62CE"/>
    <w:rsid w:val="008F6362"/>
    <w:rsid w:val="008F645B"/>
    <w:rsid w:val="008F6482"/>
    <w:rsid w:val="008F65BE"/>
    <w:rsid w:val="008F66E6"/>
    <w:rsid w:val="008F6A14"/>
    <w:rsid w:val="008F6B9C"/>
    <w:rsid w:val="008F6BC1"/>
    <w:rsid w:val="008F6BC6"/>
    <w:rsid w:val="008F6C07"/>
    <w:rsid w:val="008F6D49"/>
    <w:rsid w:val="008F6D70"/>
    <w:rsid w:val="008F6EB5"/>
    <w:rsid w:val="008F6F42"/>
    <w:rsid w:val="008F6F62"/>
    <w:rsid w:val="008F7116"/>
    <w:rsid w:val="008F722E"/>
    <w:rsid w:val="008F73EB"/>
    <w:rsid w:val="008F7513"/>
    <w:rsid w:val="008F75A1"/>
    <w:rsid w:val="008F7653"/>
    <w:rsid w:val="008F77A3"/>
    <w:rsid w:val="008F7A5C"/>
    <w:rsid w:val="008F7C11"/>
    <w:rsid w:val="008F7FEE"/>
    <w:rsid w:val="009001B5"/>
    <w:rsid w:val="0090025A"/>
    <w:rsid w:val="00900379"/>
    <w:rsid w:val="009005CA"/>
    <w:rsid w:val="00900606"/>
    <w:rsid w:val="009006A0"/>
    <w:rsid w:val="009007DE"/>
    <w:rsid w:val="0090087D"/>
    <w:rsid w:val="009008C3"/>
    <w:rsid w:val="00900962"/>
    <w:rsid w:val="009009C9"/>
    <w:rsid w:val="00900A27"/>
    <w:rsid w:val="00900D21"/>
    <w:rsid w:val="00900E67"/>
    <w:rsid w:val="00900F37"/>
    <w:rsid w:val="0090102C"/>
    <w:rsid w:val="00901213"/>
    <w:rsid w:val="0090128F"/>
    <w:rsid w:val="009012EC"/>
    <w:rsid w:val="0090150E"/>
    <w:rsid w:val="00901528"/>
    <w:rsid w:val="009015B4"/>
    <w:rsid w:val="00901628"/>
    <w:rsid w:val="0090164A"/>
    <w:rsid w:val="009016D0"/>
    <w:rsid w:val="0090175D"/>
    <w:rsid w:val="00901987"/>
    <w:rsid w:val="00901ADD"/>
    <w:rsid w:val="00901AE8"/>
    <w:rsid w:val="00901B1A"/>
    <w:rsid w:val="00901BE6"/>
    <w:rsid w:val="00901D29"/>
    <w:rsid w:val="00901E6A"/>
    <w:rsid w:val="00901EAB"/>
    <w:rsid w:val="00901EDC"/>
    <w:rsid w:val="00901EDF"/>
    <w:rsid w:val="0090209F"/>
    <w:rsid w:val="0090210D"/>
    <w:rsid w:val="00902170"/>
    <w:rsid w:val="00902176"/>
    <w:rsid w:val="009021B7"/>
    <w:rsid w:val="009021D2"/>
    <w:rsid w:val="009021F9"/>
    <w:rsid w:val="0090225F"/>
    <w:rsid w:val="009022AD"/>
    <w:rsid w:val="0090239D"/>
    <w:rsid w:val="009024ED"/>
    <w:rsid w:val="009026F1"/>
    <w:rsid w:val="00902842"/>
    <w:rsid w:val="00902854"/>
    <w:rsid w:val="009028BE"/>
    <w:rsid w:val="0090296D"/>
    <w:rsid w:val="00902998"/>
    <w:rsid w:val="009029E6"/>
    <w:rsid w:val="00902A12"/>
    <w:rsid w:val="00902BB1"/>
    <w:rsid w:val="00902D98"/>
    <w:rsid w:val="00902E6A"/>
    <w:rsid w:val="00902F03"/>
    <w:rsid w:val="00902F26"/>
    <w:rsid w:val="00902FBB"/>
    <w:rsid w:val="00903094"/>
    <w:rsid w:val="009030D5"/>
    <w:rsid w:val="009030FE"/>
    <w:rsid w:val="00903148"/>
    <w:rsid w:val="0090318F"/>
    <w:rsid w:val="00903242"/>
    <w:rsid w:val="0090331F"/>
    <w:rsid w:val="00903329"/>
    <w:rsid w:val="00903390"/>
    <w:rsid w:val="009033E5"/>
    <w:rsid w:val="00903410"/>
    <w:rsid w:val="00903487"/>
    <w:rsid w:val="009034CD"/>
    <w:rsid w:val="009034FD"/>
    <w:rsid w:val="00903589"/>
    <w:rsid w:val="009035DB"/>
    <w:rsid w:val="0090364B"/>
    <w:rsid w:val="00903728"/>
    <w:rsid w:val="00903773"/>
    <w:rsid w:val="009038C4"/>
    <w:rsid w:val="00903954"/>
    <w:rsid w:val="0090399E"/>
    <w:rsid w:val="00903A3D"/>
    <w:rsid w:val="00903B39"/>
    <w:rsid w:val="00903B4D"/>
    <w:rsid w:val="00903C75"/>
    <w:rsid w:val="00903C7B"/>
    <w:rsid w:val="00903DC7"/>
    <w:rsid w:val="00903EFF"/>
    <w:rsid w:val="00903F7E"/>
    <w:rsid w:val="00903FD3"/>
    <w:rsid w:val="009041ED"/>
    <w:rsid w:val="009041F9"/>
    <w:rsid w:val="0090421B"/>
    <w:rsid w:val="009042BF"/>
    <w:rsid w:val="009042CA"/>
    <w:rsid w:val="009042D8"/>
    <w:rsid w:val="009043C4"/>
    <w:rsid w:val="0090445D"/>
    <w:rsid w:val="00904478"/>
    <w:rsid w:val="00904645"/>
    <w:rsid w:val="009048BD"/>
    <w:rsid w:val="009048FE"/>
    <w:rsid w:val="009049FF"/>
    <w:rsid w:val="00904BAD"/>
    <w:rsid w:val="00904D30"/>
    <w:rsid w:val="00904EA7"/>
    <w:rsid w:val="00904F75"/>
    <w:rsid w:val="00904FA9"/>
    <w:rsid w:val="009050D2"/>
    <w:rsid w:val="00905550"/>
    <w:rsid w:val="009055EA"/>
    <w:rsid w:val="00905612"/>
    <w:rsid w:val="00905616"/>
    <w:rsid w:val="0090561D"/>
    <w:rsid w:val="0090565C"/>
    <w:rsid w:val="009056C1"/>
    <w:rsid w:val="009056CE"/>
    <w:rsid w:val="009056FB"/>
    <w:rsid w:val="0090572D"/>
    <w:rsid w:val="0090574F"/>
    <w:rsid w:val="00905782"/>
    <w:rsid w:val="00905877"/>
    <w:rsid w:val="00905A6F"/>
    <w:rsid w:val="00905B03"/>
    <w:rsid w:val="00905B11"/>
    <w:rsid w:val="00905E74"/>
    <w:rsid w:val="0090608F"/>
    <w:rsid w:val="009060E8"/>
    <w:rsid w:val="009060FD"/>
    <w:rsid w:val="009061D8"/>
    <w:rsid w:val="00906276"/>
    <w:rsid w:val="009063E8"/>
    <w:rsid w:val="00906541"/>
    <w:rsid w:val="009066E7"/>
    <w:rsid w:val="00906781"/>
    <w:rsid w:val="009067F4"/>
    <w:rsid w:val="0090692D"/>
    <w:rsid w:val="009069A5"/>
    <w:rsid w:val="009069BA"/>
    <w:rsid w:val="00906C67"/>
    <w:rsid w:val="00906D3E"/>
    <w:rsid w:val="00906EAD"/>
    <w:rsid w:val="00906EBD"/>
    <w:rsid w:val="00906F63"/>
    <w:rsid w:val="00906FBC"/>
    <w:rsid w:val="009070EB"/>
    <w:rsid w:val="0090735D"/>
    <w:rsid w:val="0090740F"/>
    <w:rsid w:val="009074A1"/>
    <w:rsid w:val="0090755A"/>
    <w:rsid w:val="009075B6"/>
    <w:rsid w:val="0090765B"/>
    <w:rsid w:val="009076DB"/>
    <w:rsid w:val="009077C6"/>
    <w:rsid w:val="00907805"/>
    <w:rsid w:val="009078D0"/>
    <w:rsid w:val="00907944"/>
    <w:rsid w:val="009079DD"/>
    <w:rsid w:val="00907A24"/>
    <w:rsid w:val="00907A88"/>
    <w:rsid w:val="00907AFB"/>
    <w:rsid w:val="00907B54"/>
    <w:rsid w:val="00907B91"/>
    <w:rsid w:val="00907D76"/>
    <w:rsid w:val="00907D7C"/>
    <w:rsid w:val="00907EE2"/>
    <w:rsid w:val="00907F45"/>
    <w:rsid w:val="00907F84"/>
    <w:rsid w:val="00907FF6"/>
    <w:rsid w:val="0091002D"/>
    <w:rsid w:val="00910061"/>
    <w:rsid w:val="009100DC"/>
    <w:rsid w:val="009100E6"/>
    <w:rsid w:val="00910109"/>
    <w:rsid w:val="00910360"/>
    <w:rsid w:val="00910387"/>
    <w:rsid w:val="009103D5"/>
    <w:rsid w:val="0091041A"/>
    <w:rsid w:val="0091052A"/>
    <w:rsid w:val="009105A8"/>
    <w:rsid w:val="009106F9"/>
    <w:rsid w:val="009106FE"/>
    <w:rsid w:val="00910727"/>
    <w:rsid w:val="009107ED"/>
    <w:rsid w:val="00910800"/>
    <w:rsid w:val="00910A5F"/>
    <w:rsid w:val="00910AC1"/>
    <w:rsid w:val="00910C15"/>
    <w:rsid w:val="00910D23"/>
    <w:rsid w:val="00910D7A"/>
    <w:rsid w:val="00910E37"/>
    <w:rsid w:val="00911185"/>
    <w:rsid w:val="009111E4"/>
    <w:rsid w:val="00911237"/>
    <w:rsid w:val="00911331"/>
    <w:rsid w:val="009113EF"/>
    <w:rsid w:val="00911594"/>
    <w:rsid w:val="00911625"/>
    <w:rsid w:val="00911647"/>
    <w:rsid w:val="00911721"/>
    <w:rsid w:val="00911725"/>
    <w:rsid w:val="0091195A"/>
    <w:rsid w:val="00911A3C"/>
    <w:rsid w:val="00911BAB"/>
    <w:rsid w:val="00911C04"/>
    <w:rsid w:val="00911DDE"/>
    <w:rsid w:val="00911EAB"/>
    <w:rsid w:val="00911F15"/>
    <w:rsid w:val="00912055"/>
    <w:rsid w:val="00912122"/>
    <w:rsid w:val="00912150"/>
    <w:rsid w:val="00912157"/>
    <w:rsid w:val="009121EF"/>
    <w:rsid w:val="009121FE"/>
    <w:rsid w:val="009123AE"/>
    <w:rsid w:val="009123C3"/>
    <w:rsid w:val="009124C6"/>
    <w:rsid w:val="009126E1"/>
    <w:rsid w:val="0091277F"/>
    <w:rsid w:val="009127AB"/>
    <w:rsid w:val="009127CA"/>
    <w:rsid w:val="00912983"/>
    <w:rsid w:val="00912A8D"/>
    <w:rsid w:val="00912B4E"/>
    <w:rsid w:val="00912B6C"/>
    <w:rsid w:val="00912BD2"/>
    <w:rsid w:val="00912CBD"/>
    <w:rsid w:val="00912CE0"/>
    <w:rsid w:val="00912CED"/>
    <w:rsid w:val="00912D4A"/>
    <w:rsid w:val="0091321F"/>
    <w:rsid w:val="0091327F"/>
    <w:rsid w:val="00913282"/>
    <w:rsid w:val="009132EE"/>
    <w:rsid w:val="009133E3"/>
    <w:rsid w:val="009134E5"/>
    <w:rsid w:val="009135AB"/>
    <w:rsid w:val="00913683"/>
    <w:rsid w:val="0091370C"/>
    <w:rsid w:val="00913845"/>
    <w:rsid w:val="009138BF"/>
    <w:rsid w:val="0091396B"/>
    <w:rsid w:val="009139AA"/>
    <w:rsid w:val="00913AB4"/>
    <w:rsid w:val="00913C36"/>
    <w:rsid w:val="00913C60"/>
    <w:rsid w:val="00913CAD"/>
    <w:rsid w:val="00913CC2"/>
    <w:rsid w:val="00914019"/>
    <w:rsid w:val="00914106"/>
    <w:rsid w:val="00914240"/>
    <w:rsid w:val="009142B1"/>
    <w:rsid w:val="00914370"/>
    <w:rsid w:val="00914518"/>
    <w:rsid w:val="00914595"/>
    <w:rsid w:val="009145DA"/>
    <w:rsid w:val="0091470F"/>
    <w:rsid w:val="009147DF"/>
    <w:rsid w:val="009147EE"/>
    <w:rsid w:val="00914892"/>
    <w:rsid w:val="009148BE"/>
    <w:rsid w:val="009148CE"/>
    <w:rsid w:val="0091495E"/>
    <w:rsid w:val="009149E1"/>
    <w:rsid w:val="009149E5"/>
    <w:rsid w:val="00914A56"/>
    <w:rsid w:val="00914AA4"/>
    <w:rsid w:val="00914B68"/>
    <w:rsid w:val="00914BBC"/>
    <w:rsid w:val="00914C13"/>
    <w:rsid w:val="00914D21"/>
    <w:rsid w:val="00914DD5"/>
    <w:rsid w:val="00914E14"/>
    <w:rsid w:val="00914E46"/>
    <w:rsid w:val="00914FA9"/>
    <w:rsid w:val="00914FC8"/>
    <w:rsid w:val="0091502A"/>
    <w:rsid w:val="0091502E"/>
    <w:rsid w:val="009150FB"/>
    <w:rsid w:val="0091512D"/>
    <w:rsid w:val="009151C7"/>
    <w:rsid w:val="0091521C"/>
    <w:rsid w:val="0091523F"/>
    <w:rsid w:val="0091556A"/>
    <w:rsid w:val="009155CF"/>
    <w:rsid w:val="009155F2"/>
    <w:rsid w:val="0091562E"/>
    <w:rsid w:val="0091572B"/>
    <w:rsid w:val="00915773"/>
    <w:rsid w:val="009157FD"/>
    <w:rsid w:val="00915870"/>
    <w:rsid w:val="00915A33"/>
    <w:rsid w:val="00915A8E"/>
    <w:rsid w:val="00915B4D"/>
    <w:rsid w:val="00915D86"/>
    <w:rsid w:val="00915D8F"/>
    <w:rsid w:val="00915E10"/>
    <w:rsid w:val="00915F51"/>
    <w:rsid w:val="0091606A"/>
    <w:rsid w:val="009161C9"/>
    <w:rsid w:val="00916487"/>
    <w:rsid w:val="009164BE"/>
    <w:rsid w:val="0091651F"/>
    <w:rsid w:val="0091685F"/>
    <w:rsid w:val="009168A8"/>
    <w:rsid w:val="00916B0D"/>
    <w:rsid w:val="00916C1F"/>
    <w:rsid w:val="00916C5F"/>
    <w:rsid w:val="00916C9D"/>
    <w:rsid w:val="00916DF2"/>
    <w:rsid w:val="00916E6D"/>
    <w:rsid w:val="00916E99"/>
    <w:rsid w:val="00916FCD"/>
    <w:rsid w:val="00916FFF"/>
    <w:rsid w:val="009170F0"/>
    <w:rsid w:val="0091711D"/>
    <w:rsid w:val="00917125"/>
    <w:rsid w:val="009171AC"/>
    <w:rsid w:val="009172BC"/>
    <w:rsid w:val="009172C1"/>
    <w:rsid w:val="00917357"/>
    <w:rsid w:val="00917433"/>
    <w:rsid w:val="00917450"/>
    <w:rsid w:val="0091750B"/>
    <w:rsid w:val="00917525"/>
    <w:rsid w:val="00917754"/>
    <w:rsid w:val="009177EA"/>
    <w:rsid w:val="009179E4"/>
    <w:rsid w:val="00917AD3"/>
    <w:rsid w:val="00917ADD"/>
    <w:rsid w:val="00917AFD"/>
    <w:rsid w:val="00917BA1"/>
    <w:rsid w:val="00917BD6"/>
    <w:rsid w:val="00917C6E"/>
    <w:rsid w:val="00917CEB"/>
    <w:rsid w:val="00917FA9"/>
    <w:rsid w:val="0092012D"/>
    <w:rsid w:val="009201FF"/>
    <w:rsid w:val="00920397"/>
    <w:rsid w:val="009207BE"/>
    <w:rsid w:val="0092083D"/>
    <w:rsid w:val="0092087A"/>
    <w:rsid w:val="009208C8"/>
    <w:rsid w:val="009208E4"/>
    <w:rsid w:val="00920941"/>
    <w:rsid w:val="00920A68"/>
    <w:rsid w:val="00920B98"/>
    <w:rsid w:val="00920BCD"/>
    <w:rsid w:val="00920CFC"/>
    <w:rsid w:val="00920D6F"/>
    <w:rsid w:val="00920DD8"/>
    <w:rsid w:val="00920E0F"/>
    <w:rsid w:val="00920F0E"/>
    <w:rsid w:val="00921186"/>
    <w:rsid w:val="009211FB"/>
    <w:rsid w:val="009211FF"/>
    <w:rsid w:val="0092149D"/>
    <w:rsid w:val="0092155A"/>
    <w:rsid w:val="009215A0"/>
    <w:rsid w:val="009215DF"/>
    <w:rsid w:val="00921617"/>
    <w:rsid w:val="0092167D"/>
    <w:rsid w:val="0092175C"/>
    <w:rsid w:val="009218AD"/>
    <w:rsid w:val="00921953"/>
    <w:rsid w:val="009219A5"/>
    <w:rsid w:val="009219A6"/>
    <w:rsid w:val="009219E8"/>
    <w:rsid w:val="00921AE1"/>
    <w:rsid w:val="00921C1C"/>
    <w:rsid w:val="00921D3D"/>
    <w:rsid w:val="00921D8E"/>
    <w:rsid w:val="00921E77"/>
    <w:rsid w:val="00921F1C"/>
    <w:rsid w:val="00921FDC"/>
    <w:rsid w:val="00921FEB"/>
    <w:rsid w:val="00922048"/>
    <w:rsid w:val="009221E7"/>
    <w:rsid w:val="00922230"/>
    <w:rsid w:val="0092227A"/>
    <w:rsid w:val="00922712"/>
    <w:rsid w:val="00922787"/>
    <w:rsid w:val="00922AF5"/>
    <w:rsid w:val="00922E88"/>
    <w:rsid w:val="00922F79"/>
    <w:rsid w:val="00923228"/>
    <w:rsid w:val="00923281"/>
    <w:rsid w:val="00923317"/>
    <w:rsid w:val="009233DF"/>
    <w:rsid w:val="00923489"/>
    <w:rsid w:val="009235C5"/>
    <w:rsid w:val="00923649"/>
    <w:rsid w:val="00923711"/>
    <w:rsid w:val="009237B9"/>
    <w:rsid w:val="00923944"/>
    <w:rsid w:val="00923A30"/>
    <w:rsid w:val="00923BF2"/>
    <w:rsid w:val="00923C3C"/>
    <w:rsid w:val="00923C64"/>
    <w:rsid w:val="00923D56"/>
    <w:rsid w:val="00923EC4"/>
    <w:rsid w:val="00923FB8"/>
    <w:rsid w:val="00923FD0"/>
    <w:rsid w:val="009240A5"/>
    <w:rsid w:val="009240CC"/>
    <w:rsid w:val="0092424B"/>
    <w:rsid w:val="00924266"/>
    <w:rsid w:val="009242FF"/>
    <w:rsid w:val="0092454A"/>
    <w:rsid w:val="009245FB"/>
    <w:rsid w:val="009246EB"/>
    <w:rsid w:val="00924734"/>
    <w:rsid w:val="00924766"/>
    <w:rsid w:val="00924AF9"/>
    <w:rsid w:val="00924BA2"/>
    <w:rsid w:val="00924C85"/>
    <w:rsid w:val="00925023"/>
    <w:rsid w:val="00925154"/>
    <w:rsid w:val="00925188"/>
    <w:rsid w:val="009251DF"/>
    <w:rsid w:val="00925255"/>
    <w:rsid w:val="00925339"/>
    <w:rsid w:val="0092538D"/>
    <w:rsid w:val="0092566D"/>
    <w:rsid w:val="0092587C"/>
    <w:rsid w:val="00925894"/>
    <w:rsid w:val="00925907"/>
    <w:rsid w:val="00925A25"/>
    <w:rsid w:val="00925BC4"/>
    <w:rsid w:val="00925C79"/>
    <w:rsid w:val="00925D28"/>
    <w:rsid w:val="00925D34"/>
    <w:rsid w:val="00925E73"/>
    <w:rsid w:val="00925F3B"/>
    <w:rsid w:val="00925F5F"/>
    <w:rsid w:val="00926074"/>
    <w:rsid w:val="009260B2"/>
    <w:rsid w:val="009260F7"/>
    <w:rsid w:val="00926102"/>
    <w:rsid w:val="009261DF"/>
    <w:rsid w:val="0092624D"/>
    <w:rsid w:val="00926255"/>
    <w:rsid w:val="00926268"/>
    <w:rsid w:val="00926362"/>
    <w:rsid w:val="00926433"/>
    <w:rsid w:val="0092653E"/>
    <w:rsid w:val="00926561"/>
    <w:rsid w:val="0092658F"/>
    <w:rsid w:val="00926599"/>
    <w:rsid w:val="009265AB"/>
    <w:rsid w:val="009265F5"/>
    <w:rsid w:val="009267C8"/>
    <w:rsid w:val="0092683B"/>
    <w:rsid w:val="009268CB"/>
    <w:rsid w:val="00926911"/>
    <w:rsid w:val="00926948"/>
    <w:rsid w:val="00926B70"/>
    <w:rsid w:val="00926C43"/>
    <w:rsid w:val="00926C68"/>
    <w:rsid w:val="00926D6D"/>
    <w:rsid w:val="00926F2C"/>
    <w:rsid w:val="00926F3A"/>
    <w:rsid w:val="00926FD9"/>
    <w:rsid w:val="009270DB"/>
    <w:rsid w:val="009271C8"/>
    <w:rsid w:val="00927395"/>
    <w:rsid w:val="00927438"/>
    <w:rsid w:val="0092743D"/>
    <w:rsid w:val="009274E4"/>
    <w:rsid w:val="00927A8F"/>
    <w:rsid w:val="00927AF8"/>
    <w:rsid w:val="00927DCC"/>
    <w:rsid w:val="00927F40"/>
    <w:rsid w:val="00930028"/>
    <w:rsid w:val="0093024C"/>
    <w:rsid w:val="00930304"/>
    <w:rsid w:val="009303B4"/>
    <w:rsid w:val="009304ED"/>
    <w:rsid w:val="00930607"/>
    <w:rsid w:val="009308E1"/>
    <w:rsid w:val="00930909"/>
    <w:rsid w:val="00930941"/>
    <w:rsid w:val="009309B8"/>
    <w:rsid w:val="00930AA8"/>
    <w:rsid w:val="00930B30"/>
    <w:rsid w:val="00930CB3"/>
    <w:rsid w:val="00930D25"/>
    <w:rsid w:val="00930D6A"/>
    <w:rsid w:val="00930D72"/>
    <w:rsid w:val="00930E42"/>
    <w:rsid w:val="00930E85"/>
    <w:rsid w:val="00930F36"/>
    <w:rsid w:val="00931117"/>
    <w:rsid w:val="00931139"/>
    <w:rsid w:val="009311C7"/>
    <w:rsid w:val="00931367"/>
    <w:rsid w:val="009313C0"/>
    <w:rsid w:val="00931487"/>
    <w:rsid w:val="00931678"/>
    <w:rsid w:val="0093167A"/>
    <w:rsid w:val="009316B6"/>
    <w:rsid w:val="00931811"/>
    <w:rsid w:val="009319DA"/>
    <w:rsid w:val="00931A67"/>
    <w:rsid w:val="00931B04"/>
    <w:rsid w:val="00931C17"/>
    <w:rsid w:val="00931DED"/>
    <w:rsid w:val="00931E83"/>
    <w:rsid w:val="00931F0A"/>
    <w:rsid w:val="00931F17"/>
    <w:rsid w:val="00932083"/>
    <w:rsid w:val="0093216F"/>
    <w:rsid w:val="0093226E"/>
    <w:rsid w:val="009322ED"/>
    <w:rsid w:val="009324D8"/>
    <w:rsid w:val="0093258C"/>
    <w:rsid w:val="00932605"/>
    <w:rsid w:val="009327FA"/>
    <w:rsid w:val="00932838"/>
    <w:rsid w:val="00932CA7"/>
    <w:rsid w:val="00932D0E"/>
    <w:rsid w:val="00932F45"/>
    <w:rsid w:val="00932F7F"/>
    <w:rsid w:val="00933027"/>
    <w:rsid w:val="00933138"/>
    <w:rsid w:val="009332CB"/>
    <w:rsid w:val="0093335D"/>
    <w:rsid w:val="009334C8"/>
    <w:rsid w:val="009334E1"/>
    <w:rsid w:val="009334FF"/>
    <w:rsid w:val="00933549"/>
    <w:rsid w:val="009336F9"/>
    <w:rsid w:val="0093370D"/>
    <w:rsid w:val="00933804"/>
    <w:rsid w:val="00933AF9"/>
    <w:rsid w:val="00933C30"/>
    <w:rsid w:val="00933CC2"/>
    <w:rsid w:val="00933CE1"/>
    <w:rsid w:val="00933DB9"/>
    <w:rsid w:val="00933DCB"/>
    <w:rsid w:val="00933E08"/>
    <w:rsid w:val="00933E32"/>
    <w:rsid w:val="00933E55"/>
    <w:rsid w:val="00933ED0"/>
    <w:rsid w:val="00933F32"/>
    <w:rsid w:val="00934297"/>
    <w:rsid w:val="009342B8"/>
    <w:rsid w:val="009342EB"/>
    <w:rsid w:val="009344D1"/>
    <w:rsid w:val="00934631"/>
    <w:rsid w:val="00934645"/>
    <w:rsid w:val="00934648"/>
    <w:rsid w:val="009346C5"/>
    <w:rsid w:val="0093478D"/>
    <w:rsid w:val="00934B00"/>
    <w:rsid w:val="00934BD0"/>
    <w:rsid w:val="00934CFD"/>
    <w:rsid w:val="00934E88"/>
    <w:rsid w:val="00935118"/>
    <w:rsid w:val="00935316"/>
    <w:rsid w:val="00935596"/>
    <w:rsid w:val="009356AE"/>
    <w:rsid w:val="0093570B"/>
    <w:rsid w:val="00935775"/>
    <w:rsid w:val="009359F7"/>
    <w:rsid w:val="00935AC7"/>
    <w:rsid w:val="00935B9E"/>
    <w:rsid w:val="00935D2C"/>
    <w:rsid w:val="00935E6C"/>
    <w:rsid w:val="00935E92"/>
    <w:rsid w:val="0093621C"/>
    <w:rsid w:val="0093624D"/>
    <w:rsid w:val="009362C5"/>
    <w:rsid w:val="00936322"/>
    <w:rsid w:val="00936344"/>
    <w:rsid w:val="009363B5"/>
    <w:rsid w:val="009363D1"/>
    <w:rsid w:val="00936437"/>
    <w:rsid w:val="0093651D"/>
    <w:rsid w:val="00936647"/>
    <w:rsid w:val="009366EE"/>
    <w:rsid w:val="0093679E"/>
    <w:rsid w:val="009368F8"/>
    <w:rsid w:val="00936955"/>
    <w:rsid w:val="009369D0"/>
    <w:rsid w:val="00936A9D"/>
    <w:rsid w:val="00936D56"/>
    <w:rsid w:val="0093710F"/>
    <w:rsid w:val="0093711B"/>
    <w:rsid w:val="009371B1"/>
    <w:rsid w:val="009371F5"/>
    <w:rsid w:val="00937422"/>
    <w:rsid w:val="00937521"/>
    <w:rsid w:val="0093761A"/>
    <w:rsid w:val="009376A8"/>
    <w:rsid w:val="009377B5"/>
    <w:rsid w:val="0093783B"/>
    <w:rsid w:val="00937892"/>
    <w:rsid w:val="00937AD7"/>
    <w:rsid w:val="00937B4E"/>
    <w:rsid w:val="00937B6B"/>
    <w:rsid w:val="00937B6C"/>
    <w:rsid w:val="00937C73"/>
    <w:rsid w:val="00937CD8"/>
    <w:rsid w:val="00937CEF"/>
    <w:rsid w:val="00937DFD"/>
    <w:rsid w:val="00937FAF"/>
    <w:rsid w:val="00940089"/>
    <w:rsid w:val="009400EE"/>
    <w:rsid w:val="009401C6"/>
    <w:rsid w:val="00940225"/>
    <w:rsid w:val="00940848"/>
    <w:rsid w:val="009408F1"/>
    <w:rsid w:val="00940A92"/>
    <w:rsid w:val="00940AEC"/>
    <w:rsid w:val="00940B43"/>
    <w:rsid w:val="00940BF4"/>
    <w:rsid w:val="00940C57"/>
    <w:rsid w:val="00940F06"/>
    <w:rsid w:val="00940FAB"/>
    <w:rsid w:val="00940FC0"/>
    <w:rsid w:val="00941015"/>
    <w:rsid w:val="009410DF"/>
    <w:rsid w:val="0094111D"/>
    <w:rsid w:val="009411C3"/>
    <w:rsid w:val="0094124B"/>
    <w:rsid w:val="009412CE"/>
    <w:rsid w:val="009412FC"/>
    <w:rsid w:val="0094138D"/>
    <w:rsid w:val="009413F9"/>
    <w:rsid w:val="00941558"/>
    <w:rsid w:val="0094155B"/>
    <w:rsid w:val="00941861"/>
    <w:rsid w:val="00941947"/>
    <w:rsid w:val="00941AAA"/>
    <w:rsid w:val="00941ADC"/>
    <w:rsid w:val="00941B06"/>
    <w:rsid w:val="00941B31"/>
    <w:rsid w:val="00941C70"/>
    <w:rsid w:val="00941DB3"/>
    <w:rsid w:val="00941DD1"/>
    <w:rsid w:val="00941E49"/>
    <w:rsid w:val="00941E6C"/>
    <w:rsid w:val="00941F57"/>
    <w:rsid w:val="00941F60"/>
    <w:rsid w:val="00941F84"/>
    <w:rsid w:val="00942023"/>
    <w:rsid w:val="009420B0"/>
    <w:rsid w:val="00942131"/>
    <w:rsid w:val="00942169"/>
    <w:rsid w:val="009422E7"/>
    <w:rsid w:val="0094241F"/>
    <w:rsid w:val="00942439"/>
    <w:rsid w:val="00942449"/>
    <w:rsid w:val="009424A0"/>
    <w:rsid w:val="009424EB"/>
    <w:rsid w:val="00942535"/>
    <w:rsid w:val="009425B1"/>
    <w:rsid w:val="009425B2"/>
    <w:rsid w:val="009425DC"/>
    <w:rsid w:val="009425E3"/>
    <w:rsid w:val="00942693"/>
    <w:rsid w:val="0094279D"/>
    <w:rsid w:val="009427E1"/>
    <w:rsid w:val="00942830"/>
    <w:rsid w:val="00942A6F"/>
    <w:rsid w:val="00942A9E"/>
    <w:rsid w:val="00942ACA"/>
    <w:rsid w:val="00942D12"/>
    <w:rsid w:val="00942D16"/>
    <w:rsid w:val="00942D3B"/>
    <w:rsid w:val="00942DE0"/>
    <w:rsid w:val="00942E65"/>
    <w:rsid w:val="00942EFD"/>
    <w:rsid w:val="009430B6"/>
    <w:rsid w:val="00943171"/>
    <w:rsid w:val="009432DE"/>
    <w:rsid w:val="00943337"/>
    <w:rsid w:val="0094340D"/>
    <w:rsid w:val="00943536"/>
    <w:rsid w:val="00943586"/>
    <w:rsid w:val="009435E9"/>
    <w:rsid w:val="00943633"/>
    <w:rsid w:val="00943635"/>
    <w:rsid w:val="0094364A"/>
    <w:rsid w:val="009437EA"/>
    <w:rsid w:val="009437F5"/>
    <w:rsid w:val="0094386D"/>
    <w:rsid w:val="00943991"/>
    <w:rsid w:val="00943BAE"/>
    <w:rsid w:val="00943BBD"/>
    <w:rsid w:val="00943CB6"/>
    <w:rsid w:val="00943EB2"/>
    <w:rsid w:val="00943EFB"/>
    <w:rsid w:val="00943FB1"/>
    <w:rsid w:val="00943FEB"/>
    <w:rsid w:val="00943FED"/>
    <w:rsid w:val="00944049"/>
    <w:rsid w:val="0094406A"/>
    <w:rsid w:val="0094406D"/>
    <w:rsid w:val="009440BB"/>
    <w:rsid w:val="009440DD"/>
    <w:rsid w:val="0094411C"/>
    <w:rsid w:val="00944196"/>
    <w:rsid w:val="00944213"/>
    <w:rsid w:val="00944253"/>
    <w:rsid w:val="009442E6"/>
    <w:rsid w:val="00944333"/>
    <w:rsid w:val="0094443E"/>
    <w:rsid w:val="009444A1"/>
    <w:rsid w:val="0094471B"/>
    <w:rsid w:val="00944759"/>
    <w:rsid w:val="009447AE"/>
    <w:rsid w:val="00944912"/>
    <w:rsid w:val="00944B8A"/>
    <w:rsid w:val="00944C08"/>
    <w:rsid w:val="00944CC8"/>
    <w:rsid w:val="00944D42"/>
    <w:rsid w:val="00944E21"/>
    <w:rsid w:val="00944FA1"/>
    <w:rsid w:val="00945078"/>
    <w:rsid w:val="0094511B"/>
    <w:rsid w:val="00945359"/>
    <w:rsid w:val="00945372"/>
    <w:rsid w:val="00945379"/>
    <w:rsid w:val="009453AF"/>
    <w:rsid w:val="009454D6"/>
    <w:rsid w:val="00945510"/>
    <w:rsid w:val="0094557C"/>
    <w:rsid w:val="009457DF"/>
    <w:rsid w:val="009459B6"/>
    <w:rsid w:val="00945B27"/>
    <w:rsid w:val="00945B60"/>
    <w:rsid w:val="00945B90"/>
    <w:rsid w:val="00945C63"/>
    <w:rsid w:val="00945C95"/>
    <w:rsid w:val="00945CDF"/>
    <w:rsid w:val="00945DB3"/>
    <w:rsid w:val="00945DB5"/>
    <w:rsid w:val="00945DBB"/>
    <w:rsid w:val="00945E64"/>
    <w:rsid w:val="00945F71"/>
    <w:rsid w:val="00946032"/>
    <w:rsid w:val="00946051"/>
    <w:rsid w:val="009460CC"/>
    <w:rsid w:val="00946112"/>
    <w:rsid w:val="00946150"/>
    <w:rsid w:val="0094616C"/>
    <w:rsid w:val="00946314"/>
    <w:rsid w:val="00946355"/>
    <w:rsid w:val="0094635D"/>
    <w:rsid w:val="009463B3"/>
    <w:rsid w:val="00946491"/>
    <w:rsid w:val="009464D6"/>
    <w:rsid w:val="0094651C"/>
    <w:rsid w:val="00946532"/>
    <w:rsid w:val="00946A08"/>
    <w:rsid w:val="00946A17"/>
    <w:rsid w:val="00946A48"/>
    <w:rsid w:val="00946AE7"/>
    <w:rsid w:val="00946B54"/>
    <w:rsid w:val="00946C59"/>
    <w:rsid w:val="00946D07"/>
    <w:rsid w:val="00946D43"/>
    <w:rsid w:val="00946D81"/>
    <w:rsid w:val="00946D9E"/>
    <w:rsid w:val="00946E0D"/>
    <w:rsid w:val="00946E9B"/>
    <w:rsid w:val="00947008"/>
    <w:rsid w:val="00947214"/>
    <w:rsid w:val="0094725E"/>
    <w:rsid w:val="00947330"/>
    <w:rsid w:val="00947463"/>
    <w:rsid w:val="00947546"/>
    <w:rsid w:val="00947583"/>
    <w:rsid w:val="009476B9"/>
    <w:rsid w:val="00947740"/>
    <w:rsid w:val="00947859"/>
    <w:rsid w:val="00947965"/>
    <w:rsid w:val="00947A91"/>
    <w:rsid w:val="00947DE2"/>
    <w:rsid w:val="00947F17"/>
    <w:rsid w:val="00947FB5"/>
    <w:rsid w:val="0095010D"/>
    <w:rsid w:val="00950436"/>
    <w:rsid w:val="00950447"/>
    <w:rsid w:val="00950655"/>
    <w:rsid w:val="009506E0"/>
    <w:rsid w:val="0095070E"/>
    <w:rsid w:val="00950779"/>
    <w:rsid w:val="009508EB"/>
    <w:rsid w:val="00950ABF"/>
    <w:rsid w:val="00950BAB"/>
    <w:rsid w:val="00950BE7"/>
    <w:rsid w:val="00950C03"/>
    <w:rsid w:val="00950C7E"/>
    <w:rsid w:val="00950CE6"/>
    <w:rsid w:val="00950CEA"/>
    <w:rsid w:val="00950D16"/>
    <w:rsid w:val="00950D88"/>
    <w:rsid w:val="00950FEF"/>
    <w:rsid w:val="00951007"/>
    <w:rsid w:val="009510BD"/>
    <w:rsid w:val="00951125"/>
    <w:rsid w:val="00951193"/>
    <w:rsid w:val="009511F6"/>
    <w:rsid w:val="00951223"/>
    <w:rsid w:val="0095134A"/>
    <w:rsid w:val="009513E9"/>
    <w:rsid w:val="009514CC"/>
    <w:rsid w:val="009515C6"/>
    <w:rsid w:val="00951606"/>
    <w:rsid w:val="00951798"/>
    <w:rsid w:val="00951869"/>
    <w:rsid w:val="00951BA2"/>
    <w:rsid w:val="00951BB2"/>
    <w:rsid w:val="00951CEC"/>
    <w:rsid w:val="00951DD0"/>
    <w:rsid w:val="00952000"/>
    <w:rsid w:val="0095214F"/>
    <w:rsid w:val="00952161"/>
    <w:rsid w:val="0095223B"/>
    <w:rsid w:val="0095253C"/>
    <w:rsid w:val="009525EE"/>
    <w:rsid w:val="0095266B"/>
    <w:rsid w:val="009527E8"/>
    <w:rsid w:val="0095290A"/>
    <w:rsid w:val="00952B4F"/>
    <w:rsid w:val="00952BB7"/>
    <w:rsid w:val="00952BD6"/>
    <w:rsid w:val="00952C04"/>
    <w:rsid w:val="00952C56"/>
    <w:rsid w:val="00952D1C"/>
    <w:rsid w:val="00952EEC"/>
    <w:rsid w:val="00952F42"/>
    <w:rsid w:val="00952FE7"/>
    <w:rsid w:val="009530A1"/>
    <w:rsid w:val="009530D3"/>
    <w:rsid w:val="009531B4"/>
    <w:rsid w:val="009531CE"/>
    <w:rsid w:val="009532DC"/>
    <w:rsid w:val="009534AB"/>
    <w:rsid w:val="0095365B"/>
    <w:rsid w:val="0095366F"/>
    <w:rsid w:val="00953688"/>
    <w:rsid w:val="00953780"/>
    <w:rsid w:val="00953BEF"/>
    <w:rsid w:val="00953C30"/>
    <w:rsid w:val="00953D07"/>
    <w:rsid w:val="00953E35"/>
    <w:rsid w:val="00953F1F"/>
    <w:rsid w:val="00954070"/>
    <w:rsid w:val="009540BB"/>
    <w:rsid w:val="00954108"/>
    <w:rsid w:val="0095421D"/>
    <w:rsid w:val="00954233"/>
    <w:rsid w:val="00954370"/>
    <w:rsid w:val="00954555"/>
    <w:rsid w:val="0095471D"/>
    <w:rsid w:val="00954729"/>
    <w:rsid w:val="0095486C"/>
    <w:rsid w:val="009548C4"/>
    <w:rsid w:val="0095490E"/>
    <w:rsid w:val="00954974"/>
    <w:rsid w:val="00954A52"/>
    <w:rsid w:val="00954CD1"/>
    <w:rsid w:val="00954F45"/>
    <w:rsid w:val="00954F8B"/>
    <w:rsid w:val="0095504B"/>
    <w:rsid w:val="0095522B"/>
    <w:rsid w:val="00955275"/>
    <w:rsid w:val="00955350"/>
    <w:rsid w:val="0095564D"/>
    <w:rsid w:val="0095566D"/>
    <w:rsid w:val="00955A57"/>
    <w:rsid w:val="00955A78"/>
    <w:rsid w:val="00955A89"/>
    <w:rsid w:val="00955DAD"/>
    <w:rsid w:val="00955ECB"/>
    <w:rsid w:val="00955EDD"/>
    <w:rsid w:val="00955F39"/>
    <w:rsid w:val="00955F4B"/>
    <w:rsid w:val="00955FEA"/>
    <w:rsid w:val="00956035"/>
    <w:rsid w:val="009560CA"/>
    <w:rsid w:val="0095616E"/>
    <w:rsid w:val="009561B3"/>
    <w:rsid w:val="009562BE"/>
    <w:rsid w:val="009562DB"/>
    <w:rsid w:val="00956449"/>
    <w:rsid w:val="0095646A"/>
    <w:rsid w:val="00956481"/>
    <w:rsid w:val="009564CD"/>
    <w:rsid w:val="0095654D"/>
    <w:rsid w:val="00956554"/>
    <w:rsid w:val="00956661"/>
    <w:rsid w:val="0095669A"/>
    <w:rsid w:val="00956872"/>
    <w:rsid w:val="0095698D"/>
    <w:rsid w:val="009569CD"/>
    <w:rsid w:val="00956A08"/>
    <w:rsid w:val="00956AA3"/>
    <w:rsid w:val="00956B2B"/>
    <w:rsid w:val="00956B88"/>
    <w:rsid w:val="00956C04"/>
    <w:rsid w:val="00956C74"/>
    <w:rsid w:val="00956C84"/>
    <w:rsid w:val="00956CB9"/>
    <w:rsid w:val="00956D01"/>
    <w:rsid w:val="00956D6F"/>
    <w:rsid w:val="009570F4"/>
    <w:rsid w:val="009571B2"/>
    <w:rsid w:val="0095722A"/>
    <w:rsid w:val="00957334"/>
    <w:rsid w:val="009574E7"/>
    <w:rsid w:val="0095770A"/>
    <w:rsid w:val="009578A5"/>
    <w:rsid w:val="00957915"/>
    <w:rsid w:val="00957963"/>
    <w:rsid w:val="00957974"/>
    <w:rsid w:val="00957B85"/>
    <w:rsid w:val="00957C95"/>
    <w:rsid w:val="00957F52"/>
    <w:rsid w:val="00957FF6"/>
    <w:rsid w:val="00960055"/>
    <w:rsid w:val="00960065"/>
    <w:rsid w:val="0096013B"/>
    <w:rsid w:val="009601AC"/>
    <w:rsid w:val="00960326"/>
    <w:rsid w:val="009603ED"/>
    <w:rsid w:val="009604A0"/>
    <w:rsid w:val="0096064B"/>
    <w:rsid w:val="00960821"/>
    <w:rsid w:val="00960863"/>
    <w:rsid w:val="00960927"/>
    <w:rsid w:val="00960934"/>
    <w:rsid w:val="00960978"/>
    <w:rsid w:val="0096097D"/>
    <w:rsid w:val="00960B4E"/>
    <w:rsid w:val="00960CF0"/>
    <w:rsid w:val="00960E01"/>
    <w:rsid w:val="00960E49"/>
    <w:rsid w:val="00960E60"/>
    <w:rsid w:val="00960EC8"/>
    <w:rsid w:val="009611E9"/>
    <w:rsid w:val="00961225"/>
    <w:rsid w:val="009612BC"/>
    <w:rsid w:val="009613CA"/>
    <w:rsid w:val="009614A4"/>
    <w:rsid w:val="009614DC"/>
    <w:rsid w:val="009614E7"/>
    <w:rsid w:val="0096165E"/>
    <w:rsid w:val="00961701"/>
    <w:rsid w:val="009617D8"/>
    <w:rsid w:val="00961872"/>
    <w:rsid w:val="00961896"/>
    <w:rsid w:val="0096196B"/>
    <w:rsid w:val="00961A39"/>
    <w:rsid w:val="00961A8D"/>
    <w:rsid w:val="00961A94"/>
    <w:rsid w:val="00961AA1"/>
    <w:rsid w:val="00961C08"/>
    <w:rsid w:val="00961C1C"/>
    <w:rsid w:val="00961C3A"/>
    <w:rsid w:val="00961C56"/>
    <w:rsid w:val="00961D01"/>
    <w:rsid w:val="00961DC3"/>
    <w:rsid w:val="00961E19"/>
    <w:rsid w:val="00961F5E"/>
    <w:rsid w:val="00961F97"/>
    <w:rsid w:val="009620F2"/>
    <w:rsid w:val="0096231A"/>
    <w:rsid w:val="009623D4"/>
    <w:rsid w:val="00962415"/>
    <w:rsid w:val="009624A2"/>
    <w:rsid w:val="009625BC"/>
    <w:rsid w:val="00962651"/>
    <w:rsid w:val="00962688"/>
    <w:rsid w:val="009627E9"/>
    <w:rsid w:val="00962913"/>
    <w:rsid w:val="00962B3B"/>
    <w:rsid w:val="00962BBD"/>
    <w:rsid w:val="00962C0B"/>
    <w:rsid w:val="00962C18"/>
    <w:rsid w:val="00962CD1"/>
    <w:rsid w:val="00962E1B"/>
    <w:rsid w:val="00962E3D"/>
    <w:rsid w:val="00962E9F"/>
    <w:rsid w:val="00962F0D"/>
    <w:rsid w:val="009630CE"/>
    <w:rsid w:val="009631DD"/>
    <w:rsid w:val="00963268"/>
    <w:rsid w:val="0096328A"/>
    <w:rsid w:val="009632EC"/>
    <w:rsid w:val="0096357B"/>
    <w:rsid w:val="0096363C"/>
    <w:rsid w:val="0096384B"/>
    <w:rsid w:val="00963A99"/>
    <w:rsid w:val="00963B4C"/>
    <w:rsid w:val="00963BD2"/>
    <w:rsid w:val="00963C3A"/>
    <w:rsid w:val="00963CA5"/>
    <w:rsid w:val="00963DDD"/>
    <w:rsid w:val="00963EC9"/>
    <w:rsid w:val="00963F9D"/>
    <w:rsid w:val="0096404E"/>
    <w:rsid w:val="00964050"/>
    <w:rsid w:val="00964153"/>
    <w:rsid w:val="009641F8"/>
    <w:rsid w:val="009642BA"/>
    <w:rsid w:val="00964445"/>
    <w:rsid w:val="00964592"/>
    <w:rsid w:val="009646AD"/>
    <w:rsid w:val="00964707"/>
    <w:rsid w:val="0096476E"/>
    <w:rsid w:val="00964807"/>
    <w:rsid w:val="009648D7"/>
    <w:rsid w:val="00964959"/>
    <w:rsid w:val="00964A5A"/>
    <w:rsid w:val="00964AC4"/>
    <w:rsid w:val="00964B62"/>
    <w:rsid w:val="00964C48"/>
    <w:rsid w:val="00964D00"/>
    <w:rsid w:val="00964DF4"/>
    <w:rsid w:val="00964F8E"/>
    <w:rsid w:val="00964FB7"/>
    <w:rsid w:val="009651BF"/>
    <w:rsid w:val="00965251"/>
    <w:rsid w:val="00965309"/>
    <w:rsid w:val="00965365"/>
    <w:rsid w:val="00965407"/>
    <w:rsid w:val="0096589C"/>
    <w:rsid w:val="00965AB1"/>
    <w:rsid w:val="00965ABA"/>
    <w:rsid w:val="00965BC3"/>
    <w:rsid w:val="00965DB5"/>
    <w:rsid w:val="00965E55"/>
    <w:rsid w:val="00965F9E"/>
    <w:rsid w:val="00966057"/>
    <w:rsid w:val="0096608C"/>
    <w:rsid w:val="0096614D"/>
    <w:rsid w:val="0096619B"/>
    <w:rsid w:val="009661C6"/>
    <w:rsid w:val="009662BF"/>
    <w:rsid w:val="009662F7"/>
    <w:rsid w:val="00966660"/>
    <w:rsid w:val="0096674B"/>
    <w:rsid w:val="009667B7"/>
    <w:rsid w:val="0096685D"/>
    <w:rsid w:val="009668F0"/>
    <w:rsid w:val="00966A04"/>
    <w:rsid w:val="00966A08"/>
    <w:rsid w:val="00966AF6"/>
    <w:rsid w:val="00966F56"/>
    <w:rsid w:val="00966F64"/>
    <w:rsid w:val="00966F7F"/>
    <w:rsid w:val="00966F9D"/>
    <w:rsid w:val="00967068"/>
    <w:rsid w:val="0096708C"/>
    <w:rsid w:val="009670D0"/>
    <w:rsid w:val="009671C1"/>
    <w:rsid w:val="0096732B"/>
    <w:rsid w:val="00967657"/>
    <w:rsid w:val="009676AF"/>
    <w:rsid w:val="00967752"/>
    <w:rsid w:val="00967773"/>
    <w:rsid w:val="0096781D"/>
    <w:rsid w:val="0096783A"/>
    <w:rsid w:val="009678E2"/>
    <w:rsid w:val="0096791E"/>
    <w:rsid w:val="009679BD"/>
    <w:rsid w:val="00967B53"/>
    <w:rsid w:val="00967B66"/>
    <w:rsid w:val="00967B8A"/>
    <w:rsid w:val="00967B8B"/>
    <w:rsid w:val="00967C32"/>
    <w:rsid w:val="00967C71"/>
    <w:rsid w:val="00967D48"/>
    <w:rsid w:val="00967DBD"/>
    <w:rsid w:val="00967E76"/>
    <w:rsid w:val="00967E7B"/>
    <w:rsid w:val="00967ED5"/>
    <w:rsid w:val="00967F00"/>
    <w:rsid w:val="009700EC"/>
    <w:rsid w:val="0097015B"/>
    <w:rsid w:val="00970266"/>
    <w:rsid w:val="0097029A"/>
    <w:rsid w:val="009702DB"/>
    <w:rsid w:val="009703AC"/>
    <w:rsid w:val="00970533"/>
    <w:rsid w:val="009705E1"/>
    <w:rsid w:val="009708DC"/>
    <w:rsid w:val="009708E9"/>
    <w:rsid w:val="00970987"/>
    <w:rsid w:val="009709A1"/>
    <w:rsid w:val="009709AE"/>
    <w:rsid w:val="00970A41"/>
    <w:rsid w:val="00970BEA"/>
    <w:rsid w:val="00970C2B"/>
    <w:rsid w:val="00970C47"/>
    <w:rsid w:val="00970C7F"/>
    <w:rsid w:val="00970CE0"/>
    <w:rsid w:val="00970D8D"/>
    <w:rsid w:val="00970DC0"/>
    <w:rsid w:val="00970DC6"/>
    <w:rsid w:val="00970F22"/>
    <w:rsid w:val="00970FE4"/>
    <w:rsid w:val="00971034"/>
    <w:rsid w:val="00971067"/>
    <w:rsid w:val="009710A8"/>
    <w:rsid w:val="009711C9"/>
    <w:rsid w:val="0097147A"/>
    <w:rsid w:val="0097157B"/>
    <w:rsid w:val="0097184B"/>
    <w:rsid w:val="009718AB"/>
    <w:rsid w:val="009718D6"/>
    <w:rsid w:val="00971A99"/>
    <w:rsid w:val="00971B7A"/>
    <w:rsid w:val="00971C38"/>
    <w:rsid w:val="00971C8D"/>
    <w:rsid w:val="00972052"/>
    <w:rsid w:val="009722A1"/>
    <w:rsid w:val="009722A4"/>
    <w:rsid w:val="009722F8"/>
    <w:rsid w:val="00972342"/>
    <w:rsid w:val="00972350"/>
    <w:rsid w:val="009724C8"/>
    <w:rsid w:val="009729E1"/>
    <w:rsid w:val="009729F8"/>
    <w:rsid w:val="00972B0E"/>
    <w:rsid w:val="00972E4F"/>
    <w:rsid w:val="00972E57"/>
    <w:rsid w:val="00972FCA"/>
    <w:rsid w:val="0097324D"/>
    <w:rsid w:val="00973258"/>
    <w:rsid w:val="009732E8"/>
    <w:rsid w:val="00973375"/>
    <w:rsid w:val="009733FB"/>
    <w:rsid w:val="009734A8"/>
    <w:rsid w:val="00973525"/>
    <w:rsid w:val="00973532"/>
    <w:rsid w:val="009735C3"/>
    <w:rsid w:val="009735CF"/>
    <w:rsid w:val="009736C4"/>
    <w:rsid w:val="009736D5"/>
    <w:rsid w:val="00973768"/>
    <w:rsid w:val="0097376D"/>
    <w:rsid w:val="009739C8"/>
    <w:rsid w:val="00973AE5"/>
    <w:rsid w:val="00973B2C"/>
    <w:rsid w:val="00973B55"/>
    <w:rsid w:val="00973BDE"/>
    <w:rsid w:val="00973BFA"/>
    <w:rsid w:val="00973DEC"/>
    <w:rsid w:val="00973EB6"/>
    <w:rsid w:val="00973EF5"/>
    <w:rsid w:val="00973EF8"/>
    <w:rsid w:val="00973F77"/>
    <w:rsid w:val="0097424C"/>
    <w:rsid w:val="009742B9"/>
    <w:rsid w:val="009742D1"/>
    <w:rsid w:val="009743A2"/>
    <w:rsid w:val="009743AB"/>
    <w:rsid w:val="009744AD"/>
    <w:rsid w:val="009748C1"/>
    <w:rsid w:val="009748C7"/>
    <w:rsid w:val="00974941"/>
    <w:rsid w:val="0097496C"/>
    <w:rsid w:val="00974A61"/>
    <w:rsid w:val="00974A80"/>
    <w:rsid w:val="00974CBD"/>
    <w:rsid w:val="00974D27"/>
    <w:rsid w:val="00974D45"/>
    <w:rsid w:val="00974F20"/>
    <w:rsid w:val="00975102"/>
    <w:rsid w:val="009752C1"/>
    <w:rsid w:val="00975344"/>
    <w:rsid w:val="00975479"/>
    <w:rsid w:val="00975506"/>
    <w:rsid w:val="00975619"/>
    <w:rsid w:val="00975698"/>
    <w:rsid w:val="0097574C"/>
    <w:rsid w:val="0097588A"/>
    <w:rsid w:val="009759F5"/>
    <w:rsid w:val="00975B04"/>
    <w:rsid w:val="00975CE2"/>
    <w:rsid w:val="00975D03"/>
    <w:rsid w:val="00975D46"/>
    <w:rsid w:val="00975DAA"/>
    <w:rsid w:val="00975EAD"/>
    <w:rsid w:val="00976029"/>
    <w:rsid w:val="00976064"/>
    <w:rsid w:val="0097606C"/>
    <w:rsid w:val="00976122"/>
    <w:rsid w:val="0097616F"/>
    <w:rsid w:val="00976264"/>
    <w:rsid w:val="009762B7"/>
    <w:rsid w:val="00976495"/>
    <w:rsid w:val="0097652C"/>
    <w:rsid w:val="009769C1"/>
    <w:rsid w:val="00976AC1"/>
    <w:rsid w:val="00976AEC"/>
    <w:rsid w:val="00976AFF"/>
    <w:rsid w:val="00976CA0"/>
    <w:rsid w:val="00976D30"/>
    <w:rsid w:val="00976EFF"/>
    <w:rsid w:val="0097704E"/>
    <w:rsid w:val="0097705C"/>
    <w:rsid w:val="009770D6"/>
    <w:rsid w:val="009771AA"/>
    <w:rsid w:val="00977472"/>
    <w:rsid w:val="009776DB"/>
    <w:rsid w:val="009777C3"/>
    <w:rsid w:val="009778C1"/>
    <w:rsid w:val="00977A0C"/>
    <w:rsid w:val="00977B0E"/>
    <w:rsid w:val="00977BAF"/>
    <w:rsid w:val="00977BEA"/>
    <w:rsid w:val="00977C41"/>
    <w:rsid w:val="00977F76"/>
    <w:rsid w:val="00977FDF"/>
    <w:rsid w:val="00977FFD"/>
    <w:rsid w:val="00980065"/>
    <w:rsid w:val="0098015F"/>
    <w:rsid w:val="00980185"/>
    <w:rsid w:val="009801A4"/>
    <w:rsid w:val="009801BB"/>
    <w:rsid w:val="009802E6"/>
    <w:rsid w:val="00980309"/>
    <w:rsid w:val="009805F5"/>
    <w:rsid w:val="00980632"/>
    <w:rsid w:val="00980646"/>
    <w:rsid w:val="00980763"/>
    <w:rsid w:val="0098078C"/>
    <w:rsid w:val="009807A2"/>
    <w:rsid w:val="00980804"/>
    <w:rsid w:val="00980922"/>
    <w:rsid w:val="00980A11"/>
    <w:rsid w:val="00980BC5"/>
    <w:rsid w:val="00980BF1"/>
    <w:rsid w:val="0098103F"/>
    <w:rsid w:val="009812A3"/>
    <w:rsid w:val="009812E9"/>
    <w:rsid w:val="0098134E"/>
    <w:rsid w:val="00981460"/>
    <w:rsid w:val="009814E7"/>
    <w:rsid w:val="00981550"/>
    <w:rsid w:val="0098163F"/>
    <w:rsid w:val="00981644"/>
    <w:rsid w:val="009816B8"/>
    <w:rsid w:val="00981703"/>
    <w:rsid w:val="009817BC"/>
    <w:rsid w:val="009817DA"/>
    <w:rsid w:val="009817E9"/>
    <w:rsid w:val="0098182E"/>
    <w:rsid w:val="009818BE"/>
    <w:rsid w:val="00981958"/>
    <w:rsid w:val="00981B44"/>
    <w:rsid w:val="00981C38"/>
    <w:rsid w:val="00981D12"/>
    <w:rsid w:val="00981DFF"/>
    <w:rsid w:val="00981E19"/>
    <w:rsid w:val="00981E4B"/>
    <w:rsid w:val="00981E73"/>
    <w:rsid w:val="00982005"/>
    <w:rsid w:val="009820C1"/>
    <w:rsid w:val="00982145"/>
    <w:rsid w:val="00982157"/>
    <w:rsid w:val="0098228E"/>
    <w:rsid w:val="00982423"/>
    <w:rsid w:val="00982515"/>
    <w:rsid w:val="0098261B"/>
    <w:rsid w:val="009828C4"/>
    <w:rsid w:val="00982A4C"/>
    <w:rsid w:val="00982B2F"/>
    <w:rsid w:val="00982C60"/>
    <w:rsid w:val="00982FFB"/>
    <w:rsid w:val="0098307B"/>
    <w:rsid w:val="0098312B"/>
    <w:rsid w:val="009831AC"/>
    <w:rsid w:val="009833B8"/>
    <w:rsid w:val="0098349F"/>
    <w:rsid w:val="009834CF"/>
    <w:rsid w:val="0098355D"/>
    <w:rsid w:val="00983634"/>
    <w:rsid w:val="00983775"/>
    <w:rsid w:val="009837D7"/>
    <w:rsid w:val="009837DA"/>
    <w:rsid w:val="00983857"/>
    <w:rsid w:val="00983946"/>
    <w:rsid w:val="0098399E"/>
    <w:rsid w:val="00983A55"/>
    <w:rsid w:val="00983B1B"/>
    <w:rsid w:val="00983B3C"/>
    <w:rsid w:val="00983B91"/>
    <w:rsid w:val="00983B96"/>
    <w:rsid w:val="00983C79"/>
    <w:rsid w:val="00983D64"/>
    <w:rsid w:val="00983E02"/>
    <w:rsid w:val="00983FB7"/>
    <w:rsid w:val="00983FBB"/>
    <w:rsid w:val="009840B9"/>
    <w:rsid w:val="00984151"/>
    <w:rsid w:val="0098417F"/>
    <w:rsid w:val="0098428E"/>
    <w:rsid w:val="009848DF"/>
    <w:rsid w:val="0098490F"/>
    <w:rsid w:val="009849B6"/>
    <w:rsid w:val="00984B81"/>
    <w:rsid w:val="00984D39"/>
    <w:rsid w:val="00984E94"/>
    <w:rsid w:val="00984F09"/>
    <w:rsid w:val="00984F47"/>
    <w:rsid w:val="00985010"/>
    <w:rsid w:val="009852C1"/>
    <w:rsid w:val="009853B3"/>
    <w:rsid w:val="00985408"/>
    <w:rsid w:val="00985478"/>
    <w:rsid w:val="009854D6"/>
    <w:rsid w:val="009855CC"/>
    <w:rsid w:val="00985687"/>
    <w:rsid w:val="009856C0"/>
    <w:rsid w:val="009857A4"/>
    <w:rsid w:val="00985812"/>
    <w:rsid w:val="00985963"/>
    <w:rsid w:val="0098596D"/>
    <w:rsid w:val="009859C4"/>
    <w:rsid w:val="009859D6"/>
    <w:rsid w:val="00985B3C"/>
    <w:rsid w:val="00985BE1"/>
    <w:rsid w:val="00985CCD"/>
    <w:rsid w:val="00985D0B"/>
    <w:rsid w:val="00985D50"/>
    <w:rsid w:val="00985E2B"/>
    <w:rsid w:val="00985EE8"/>
    <w:rsid w:val="00986050"/>
    <w:rsid w:val="00986059"/>
    <w:rsid w:val="0098611C"/>
    <w:rsid w:val="00986125"/>
    <w:rsid w:val="00986242"/>
    <w:rsid w:val="0098625E"/>
    <w:rsid w:val="00986267"/>
    <w:rsid w:val="0098626C"/>
    <w:rsid w:val="009864AC"/>
    <w:rsid w:val="00986577"/>
    <w:rsid w:val="0098662F"/>
    <w:rsid w:val="00986669"/>
    <w:rsid w:val="009866FC"/>
    <w:rsid w:val="00986869"/>
    <w:rsid w:val="0098689D"/>
    <w:rsid w:val="009868B3"/>
    <w:rsid w:val="00986A46"/>
    <w:rsid w:val="00986C75"/>
    <w:rsid w:val="00986DF3"/>
    <w:rsid w:val="00986E70"/>
    <w:rsid w:val="00986EA3"/>
    <w:rsid w:val="00986EE6"/>
    <w:rsid w:val="00986F07"/>
    <w:rsid w:val="00986F3F"/>
    <w:rsid w:val="00987004"/>
    <w:rsid w:val="00987399"/>
    <w:rsid w:val="0098765F"/>
    <w:rsid w:val="00987665"/>
    <w:rsid w:val="009876FE"/>
    <w:rsid w:val="00987732"/>
    <w:rsid w:val="00987735"/>
    <w:rsid w:val="00987796"/>
    <w:rsid w:val="009878D5"/>
    <w:rsid w:val="00987B3C"/>
    <w:rsid w:val="00987D61"/>
    <w:rsid w:val="00987D72"/>
    <w:rsid w:val="00987DDA"/>
    <w:rsid w:val="00987EEE"/>
    <w:rsid w:val="0099002B"/>
    <w:rsid w:val="009900A8"/>
    <w:rsid w:val="0099027C"/>
    <w:rsid w:val="00990370"/>
    <w:rsid w:val="009903E9"/>
    <w:rsid w:val="0099040B"/>
    <w:rsid w:val="00990461"/>
    <w:rsid w:val="009904A0"/>
    <w:rsid w:val="00990530"/>
    <w:rsid w:val="0099053F"/>
    <w:rsid w:val="009907FB"/>
    <w:rsid w:val="00990872"/>
    <w:rsid w:val="009908C3"/>
    <w:rsid w:val="0099090F"/>
    <w:rsid w:val="009909FA"/>
    <w:rsid w:val="00990BAD"/>
    <w:rsid w:val="00990BFB"/>
    <w:rsid w:val="00990CC7"/>
    <w:rsid w:val="00990D07"/>
    <w:rsid w:val="00990E2B"/>
    <w:rsid w:val="009910DC"/>
    <w:rsid w:val="0099120F"/>
    <w:rsid w:val="009912D2"/>
    <w:rsid w:val="009913C6"/>
    <w:rsid w:val="00991464"/>
    <w:rsid w:val="00991554"/>
    <w:rsid w:val="00991570"/>
    <w:rsid w:val="0099166E"/>
    <w:rsid w:val="009916E4"/>
    <w:rsid w:val="00991753"/>
    <w:rsid w:val="009917AA"/>
    <w:rsid w:val="00991937"/>
    <w:rsid w:val="0099194A"/>
    <w:rsid w:val="00991964"/>
    <w:rsid w:val="00991966"/>
    <w:rsid w:val="00991A2C"/>
    <w:rsid w:val="00991BC0"/>
    <w:rsid w:val="00991C45"/>
    <w:rsid w:val="00991CF8"/>
    <w:rsid w:val="00991CF9"/>
    <w:rsid w:val="00991EFE"/>
    <w:rsid w:val="00991F25"/>
    <w:rsid w:val="0099212F"/>
    <w:rsid w:val="009921CB"/>
    <w:rsid w:val="009921E5"/>
    <w:rsid w:val="009922F6"/>
    <w:rsid w:val="009923CA"/>
    <w:rsid w:val="0099245A"/>
    <w:rsid w:val="00992701"/>
    <w:rsid w:val="00992719"/>
    <w:rsid w:val="00992793"/>
    <w:rsid w:val="00992818"/>
    <w:rsid w:val="00992940"/>
    <w:rsid w:val="00992982"/>
    <w:rsid w:val="00992B2F"/>
    <w:rsid w:val="00992B32"/>
    <w:rsid w:val="00992B64"/>
    <w:rsid w:val="00992E65"/>
    <w:rsid w:val="00992F11"/>
    <w:rsid w:val="00993151"/>
    <w:rsid w:val="0099316D"/>
    <w:rsid w:val="009931A1"/>
    <w:rsid w:val="0099326B"/>
    <w:rsid w:val="0099333E"/>
    <w:rsid w:val="0099339D"/>
    <w:rsid w:val="009933A5"/>
    <w:rsid w:val="0099377B"/>
    <w:rsid w:val="00993784"/>
    <w:rsid w:val="009939D8"/>
    <w:rsid w:val="00993A8A"/>
    <w:rsid w:val="00993ACD"/>
    <w:rsid w:val="00993AFF"/>
    <w:rsid w:val="00993B63"/>
    <w:rsid w:val="00993BA8"/>
    <w:rsid w:val="00993BAC"/>
    <w:rsid w:val="00993C26"/>
    <w:rsid w:val="00993D0E"/>
    <w:rsid w:val="00993D19"/>
    <w:rsid w:val="00993D7B"/>
    <w:rsid w:val="00993DD1"/>
    <w:rsid w:val="00993DF6"/>
    <w:rsid w:val="009945BD"/>
    <w:rsid w:val="009945E2"/>
    <w:rsid w:val="0099481A"/>
    <w:rsid w:val="00994834"/>
    <w:rsid w:val="00994C7F"/>
    <w:rsid w:val="00994D79"/>
    <w:rsid w:val="00994D8D"/>
    <w:rsid w:val="00994FCC"/>
    <w:rsid w:val="00995060"/>
    <w:rsid w:val="009950FF"/>
    <w:rsid w:val="009951A3"/>
    <w:rsid w:val="009951E3"/>
    <w:rsid w:val="009952B8"/>
    <w:rsid w:val="00995396"/>
    <w:rsid w:val="009953A7"/>
    <w:rsid w:val="009953AE"/>
    <w:rsid w:val="009953FF"/>
    <w:rsid w:val="00995413"/>
    <w:rsid w:val="0099549D"/>
    <w:rsid w:val="00995547"/>
    <w:rsid w:val="009955E0"/>
    <w:rsid w:val="009955F4"/>
    <w:rsid w:val="009956F1"/>
    <w:rsid w:val="0099573B"/>
    <w:rsid w:val="00995AB0"/>
    <w:rsid w:val="00995B87"/>
    <w:rsid w:val="00995BA5"/>
    <w:rsid w:val="00995BCB"/>
    <w:rsid w:val="00995BD8"/>
    <w:rsid w:val="00995BF9"/>
    <w:rsid w:val="00995F99"/>
    <w:rsid w:val="00996004"/>
    <w:rsid w:val="00996156"/>
    <w:rsid w:val="00996202"/>
    <w:rsid w:val="00996288"/>
    <w:rsid w:val="00996402"/>
    <w:rsid w:val="00996710"/>
    <w:rsid w:val="0099683A"/>
    <w:rsid w:val="0099685B"/>
    <w:rsid w:val="0099697A"/>
    <w:rsid w:val="009969FF"/>
    <w:rsid w:val="00996ADD"/>
    <w:rsid w:val="00996AE2"/>
    <w:rsid w:val="00996B9F"/>
    <w:rsid w:val="00996E46"/>
    <w:rsid w:val="009970D5"/>
    <w:rsid w:val="00997265"/>
    <w:rsid w:val="00997266"/>
    <w:rsid w:val="009972E0"/>
    <w:rsid w:val="0099734C"/>
    <w:rsid w:val="00997545"/>
    <w:rsid w:val="009976D7"/>
    <w:rsid w:val="009976DA"/>
    <w:rsid w:val="00997A66"/>
    <w:rsid w:val="00997A9B"/>
    <w:rsid w:val="00997C54"/>
    <w:rsid w:val="00997D18"/>
    <w:rsid w:val="00997EE8"/>
    <w:rsid w:val="00997F88"/>
    <w:rsid w:val="009A00DD"/>
    <w:rsid w:val="009A012C"/>
    <w:rsid w:val="009A04B2"/>
    <w:rsid w:val="009A04E9"/>
    <w:rsid w:val="009A0565"/>
    <w:rsid w:val="009A05BF"/>
    <w:rsid w:val="009A060B"/>
    <w:rsid w:val="009A06BE"/>
    <w:rsid w:val="009A07C3"/>
    <w:rsid w:val="009A0889"/>
    <w:rsid w:val="009A08E7"/>
    <w:rsid w:val="009A0A95"/>
    <w:rsid w:val="009A0C02"/>
    <w:rsid w:val="009A0CA1"/>
    <w:rsid w:val="009A0E2F"/>
    <w:rsid w:val="009A0F70"/>
    <w:rsid w:val="009A0FA0"/>
    <w:rsid w:val="009A1081"/>
    <w:rsid w:val="009A10C7"/>
    <w:rsid w:val="009A1106"/>
    <w:rsid w:val="009A1134"/>
    <w:rsid w:val="009A12A4"/>
    <w:rsid w:val="009A12F9"/>
    <w:rsid w:val="009A1374"/>
    <w:rsid w:val="009A13F9"/>
    <w:rsid w:val="009A14A7"/>
    <w:rsid w:val="009A158C"/>
    <w:rsid w:val="009A15AB"/>
    <w:rsid w:val="009A1676"/>
    <w:rsid w:val="009A16E2"/>
    <w:rsid w:val="009A16EA"/>
    <w:rsid w:val="009A170B"/>
    <w:rsid w:val="009A1772"/>
    <w:rsid w:val="009A1A4F"/>
    <w:rsid w:val="009A1BC1"/>
    <w:rsid w:val="009A1D49"/>
    <w:rsid w:val="009A1DB7"/>
    <w:rsid w:val="009A1DE4"/>
    <w:rsid w:val="009A1E3C"/>
    <w:rsid w:val="009A1F71"/>
    <w:rsid w:val="009A1F8E"/>
    <w:rsid w:val="009A208A"/>
    <w:rsid w:val="009A2277"/>
    <w:rsid w:val="009A2375"/>
    <w:rsid w:val="009A23AD"/>
    <w:rsid w:val="009A2597"/>
    <w:rsid w:val="009A2725"/>
    <w:rsid w:val="009A28A3"/>
    <w:rsid w:val="009A2996"/>
    <w:rsid w:val="009A2B74"/>
    <w:rsid w:val="009A2C72"/>
    <w:rsid w:val="009A2D29"/>
    <w:rsid w:val="009A2E72"/>
    <w:rsid w:val="009A2F63"/>
    <w:rsid w:val="009A3025"/>
    <w:rsid w:val="009A3083"/>
    <w:rsid w:val="009A3097"/>
    <w:rsid w:val="009A30B9"/>
    <w:rsid w:val="009A31AD"/>
    <w:rsid w:val="009A32ED"/>
    <w:rsid w:val="009A335B"/>
    <w:rsid w:val="009A3393"/>
    <w:rsid w:val="009A34C5"/>
    <w:rsid w:val="009A3543"/>
    <w:rsid w:val="009A35B8"/>
    <w:rsid w:val="009A37DC"/>
    <w:rsid w:val="009A384D"/>
    <w:rsid w:val="009A3BEA"/>
    <w:rsid w:val="009A3C12"/>
    <w:rsid w:val="009A3C52"/>
    <w:rsid w:val="009A3D17"/>
    <w:rsid w:val="009A3E06"/>
    <w:rsid w:val="009A3E30"/>
    <w:rsid w:val="009A40C1"/>
    <w:rsid w:val="009A41CA"/>
    <w:rsid w:val="009A41ED"/>
    <w:rsid w:val="009A4201"/>
    <w:rsid w:val="009A4359"/>
    <w:rsid w:val="009A438F"/>
    <w:rsid w:val="009A43E2"/>
    <w:rsid w:val="009A4408"/>
    <w:rsid w:val="009A4437"/>
    <w:rsid w:val="009A445F"/>
    <w:rsid w:val="009A4467"/>
    <w:rsid w:val="009A4536"/>
    <w:rsid w:val="009A460D"/>
    <w:rsid w:val="009A47C4"/>
    <w:rsid w:val="009A48C1"/>
    <w:rsid w:val="009A4A79"/>
    <w:rsid w:val="009A4C6C"/>
    <w:rsid w:val="009A4CD4"/>
    <w:rsid w:val="009A4D63"/>
    <w:rsid w:val="009A4DAC"/>
    <w:rsid w:val="009A4E4C"/>
    <w:rsid w:val="009A4EA1"/>
    <w:rsid w:val="009A4F40"/>
    <w:rsid w:val="009A5044"/>
    <w:rsid w:val="009A5150"/>
    <w:rsid w:val="009A515D"/>
    <w:rsid w:val="009A51C4"/>
    <w:rsid w:val="009A51E8"/>
    <w:rsid w:val="009A52E7"/>
    <w:rsid w:val="009A52F7"/>
    <w:rsid w:val="009A5302"/>
    <w:rsid w:val="009A5330"/>
    <w:rsid w:val="009A549D"/>
    <w:rsid w:val="009A5566"/>
    <w:rsid w:val="009A55AA"/>
    <w:rsid w:val="009A55BF"/>
    <w:rsid w:val="009A55D0"/>
    <w:rsid w:val="009A55DB"/>
    <w:rsid w:val="009A560B"/>
    <w:rsid w:val="009A5632"/>
    <w:rsid w:val="009A56F0"/>
    <w:rsid w:val="009A570A"/>
    <w:rsid w:val="009A5799"/>
    <w:rsid w:val="009A57AB"/>
    <w:rsid w:val="009A57C6"/>
    <w:rsid w:val="009A5897"/>
    <w:rsid w:val="009A5A13"/>
    <w:rsid w:val="009A5C07"/>
    <w:rsid w:val="009A5C2C"/>
    <w:rsid w:val="009A5CA5"/>
    <w:rsid w:val="009A5CD3"/>
    <w:rsid w:val="009A5FB3"/>
    <w:rsid w:val="009A6177"/>
    <w:rsid w:val="009A6180"/>
    <w:rsid w:val="009A633A"/>
    <w:rsid w:val="009A6433"/>
    <w:rsid w:val="009A6445"/>
    <w:rsid w:val="009A6725"/>
    <w:rsid w:val="009A6822"/>
    <w:rsid w:val="009A692E"/>
    <w:rsid w:val="009A6B02"/>
    <w:rsid w:val="009A6CAC"/>
    <w:rsid w:val="009A6D39"/>
    <w:rsid w:val="009A6DAA"/>
    <w:rsid w:val="009A6DC7"/>
    <w:rsid w:val="009A6FEB"/>
    <w:rsid w:val="009A71E3"/>
    <w:rsid w:val="009A7256"/>
    <w:rsid w:val="009A7265"/>
    <w:rsid w:val="009A7494"/>
    <w:rsid w:val="009A7580"/>
    <w:rsid w:val="009A76C9"/>
    <w:rsid w:val="009A76FA"/>
    <w:rsid w:val="009A7741"/>
    <w:rsid w:val="009A77DB"/>
    <w:rsid w:val="009A79A7"/>
    <w:rsid w:val="009A79D9"/>
    <w:rsid w:val="009A7AC9"/>
    <w:rsid w:val="009A7B31"/>
    <w:rsid w:val="009A7C54"/>
    <w:rsid w:val="009A7D62"/>
    <w:rsid w:val="009A7EDE"/>
    <w:rsid w:val="009A7F2A"/>
    <w:rsid w:val="009B009A"/>
    <w:rsid w:val="009B00B4"/>
    <w:rsid w:val="009B013A"/>
    <w:rsid w:val="009B019D"/>
    <w:rsid w:val="009B01ED"/>
    <w:rsid w:val="009B024F"/>
    <w:rsid w:val="009B063B"/>
    <w:rsid w:val="009B0653"/>
    <w:rsid w:val="009B0664"/>
    <w:rsid w:val="009B084A"/>
    <w:rsid w:val="009B089C"/>
    <w:rsid w:val="009B0967"/>
    <w:rsid w:val="009B0AFE"/>
    <w:rsid w:val="009B0B6C"/>
    <w:rsid w:val="009B0BCA"/>
    <w:rsid w:val="009B0C7B"/>
    <w:rsid w:val="009B0C90"/>
    <w:rsid w:val="009B0E5B"/>
    <w:rsid w:val="009B0EA3"/>
    <w:rsid w:val="009B0F53"/>
    <w:rsid w:val="009B107D"/>
    <w:rsid w:val="009B10B8"/>
    <w:rsid w:val="009B11FC"/>
    <w:rsid w:val="009B1280"/>
    <w:rsid w:val="009B12D5"/>
    <w:rsid w:val="009B1351"/>
    <w:rsid w:val="009B15A1"/>
    <w:rsid w:val="009B1655"/>
    <w:rsid w:val="009B16D6"/>
    <w:rsid w:val="009B17D9"/>
    <w:rsid w:val="009B1810"/>
    <w:rsid w:val="009B18A5"/>
    <w:rsid w:val="009B18CF"/>
    <w:rsid w:val="009B1961"/>
    <w:rsid w:val="009B1965"/>
    <w:rsid w:val="009B1990"/>
    <w:rsid w:val="009B1AAD"/>
    <w:rsid w:val="009B1ADF"/>
    <w:rsid w:val="009B1BE0"/>
    <w:rsid w:val="009B1CB5"/>
    <w:rsid w:val="009B1CB9"/>
    <w:rsid w:val="009B1D49"/>
    <w:rsid w:val="009B1D5B"/>
    <w:rsid w:val="009B1DE8"/>
    <w:rsid w:val="009B1EFA"/>
    <w:rsid w:val="009B2158"/>
    <w:rsid w:val="009B21A3"/>
    <w:rsid w:val="009B2220"/>
    <w:rsid w:val="009B2266"/>
    <w:rsid w:val="009B22E2"/>
    <w:rsid w:val="009B23D1"/>
    <w:rsid w:val="009B2608"/>
    <w:rsid w:val="009B2666"/>
    <w:rsid w:val="009B2698"/>
    <w:rsid w:val="009B2749"/>
    <w:rsid w:val="009B275E"/>
    <w:rsid w:val="009B2877"/>
    <w:rsid w:val="009B28B9"/>
    <w:rsid w:val="009B28EA"/>
    <w:rsid w:val="009B299B"/>
    <w:rsid w:val="009B2A4F"/>
    <w:rsid w:val="009B2AA9"/>
    <w:rsid w:val="009B2F63"/>
    <w:rsid w:val="009B2F72"/>
    <w:rsid w:val="009B30C6"/>
    <w:rsid w:val="009B3240"/>
    <w:rsid w:val="009B35BA"/>
    <w:rsid w:val="009B35EF"/>
    <w:rsid w:val="009B3635"/>
    <w:rsid w:val="009B39F1"/>
    <w:rsid w:val="009B3CB7"/>
    <w:rsid w:val="009B3CF8"/>
    <w:rsid w:val="009B3E39"/>
    <w:rsid w:val="009B3E66"/>
    <w:rsid w:val="009B3F28"/>
    <w:rsid w:val="009B3F47"/>
    <w:rsid w:val="009B3FAB"/>
    <w:rsid w:val="009B4039"/>
    <w:rsid w:val="009B4102"/>
    <w:rsid w:val="009B4298"/>
    <w:rsid w:val="009B42E5"/>
    <w:rsid w:val="009B42FD"/>
    <w:rsid w:val="009B44ED"/>
    <w:rsid w:val="009B451F"/>
    <w:rsid w:val="009B4582"/>
    <w:rsid w:val="009B4583"/>
    <w:rsid w:val="009B45B0"/>
    <w:rsid w:val="009B461D"/>
    <w:rsid w:val="009B48CA"/>
    <w:rsid w:val="009B4954"/>
    <w:rsid w:val="009B4C13"/>
    <w:rsid w:val="009B4C6D"/>
    <w:rsid w:val="009B4D69"/>
    <w:rsid w:val="009B4E4F"/>
    <w:rsid w:val="009B4E97"/>
    <w:rsid w:val="009B4ECD"/>
    <w:rsid w:val="009B4F04"/>
    <w:rsid w:val="009B5246"/>
    <w:rsid w:val="009B534E"/>
    <w:rsid w:val="009B53E1"/>
    <w:rsid w:val="009B5465"/>
    <w:rsid w:val="009B559E"/>
    <w:rsid w:val="009B55B6"/>
    <w:rsid w:val="009B55E6"/>
    <w:rsid w:val="009B5629"/>
    <w:rsid w:val="009B5833"/>
    <w:rsid w:val="009B5854"/>
    <w:rsid w:val="009B58BC"/>
    <w:rsid w:val="009B5920"/>
    <w:rsid w:val="009B5985"/>
    <w:rsid w:val="009B5BE8"/>
    <w:rsid w:val="009B5C5E"/>
    <w:rsid w:val="009B5E56"/>
    <w:rsid w:val="009B5EA0"/>
    <w:rsid w:val="009B5F50"/>
    <w:rsid w:val="009B5F56"/>
    <w:rsid w:val="009B5FF1"/>
    <w:rsid w:val="009B603E"/>
    <w:rsid w:val="009B60CB"/>
    <w:rsid w:val="009B60F6"/>
    <w:rsid w:val="009B61CF"/>
    <w:rsid w:val="009B626F"/>
    <w:rsid w:val="009B628E"/>
    <w:rsid w:val="009B630E"/>
    <w:rsid w:val="009B640C"/>
    <w:rsid w:val="009B6473"/>
    <w:rsid w:val="009B6506"/>
    <w:rsid w:val="009B65AF"/>
    <w:rsid w:val="009B65FB"/>
    <w:rsid w:val="009B6671"/>
    <w:rsid w:val="009B6731"/>
    <w:rsid w:val="009B6798"/>
    <w:rsid w:val="009B68BE"/>
    <w:rsid w:val="009B68C9"/>
    <w:rsid w:val="009B6A1F"/>
    <w:rsid w:val="009B6A87"/>
    <w:rsid w:val="009B6C48"/>
    <w:rsid w:val="009B6C91"/>
    <w:rsid w:val="009B6CD3"/>
    <w:rsid w:val="009B6E4E"/>
    <w:rsid w:val="009B6E69"/>
    <w:rsid w:val="009B6EC3"/>
    <w:rsid w:val="009B6F45"/>
    <w:rsid w:val="009B710D"/>
    <w:rsid w:val="009B719D"/>
    <w:rsid w:val="009B71C0"/>
    <w:rsid w:val="009B730E"/>
    <w:rsid w:val="009B733B"/>
    <w:rsid w:val="009B734F"/>
    <w:rsid w:val="009B743F"/>
    <w:rsid w:val="009B751D"/>
    <w:rsid w:val="009B75BA"/>
    <w:rsid w:val="009B75D3"/>
    <w:rsid w:val="009B75E2"/>
    <w:rsid w:val="009B7627"/>
    <w:rsid w:val="009B7669"/>
    <w:rsid w:val="009B7730"/>
    <w:rsid w:val="009B778F"/>
    <w:rsid w:val="009B77EE"/>
    <w:rsid w:val="009B7810"/>
    <w:rsid w:val="009B781A"/>
    <w:rsid w:val="009B79BA"/>
    <w:rsid w:val="009B79F1"/>
    <w:rsid w:val="009B7A4D"/>
    <w:rsid w:val="009B7AC1"/>
    <w:rsid w:val="009B7B25"/>
    <w:rsid w:val="009B7B91"/>
    <w:rsid w:val="009B7CA2"/>
    <w:rsid w:val="009B7CC1"/>
    <w:rsid w:val="009B7CE8"/>
    <w:rsid w:val="009B7DE9"/>
    <w:rsid w:val="009B7E08"/>
    <w:rsid w:val="009BF6EC"/>
    <w:rsid w:val="009C00BF"/>
    <w:rsid w:val="009C01C9"/>
    <w:rsid w:val="009C01FF"/>
    <w:rsid w:val="009C028F"/>
    <w:rsid w:val="009C03CC"/>
    <w:rsid w:val="009C04B1"/>
    <w:rsid w:val="009C060B"/>
    <w:rsid w:val="009C064D"/>
    <w:rsid w:val="009C086A"/>
    <w:rsid w:val="009C0926"/>
    <w:rsid w:val="009C096D"/>
    <w:rsid w:val="009C0977"/>
    <w:rsid w:val="009C09D4"/>
    <w:rsid w:val="009C0A1E"/>
    <w:rsid w:val="009C0A33"/>
    <w:rsid w:val="009C0A51"/>
    <w:rsid w:val="009C0B4B"/>
    <w:rsid w:val="009C0C23"/>
    <w:rsid w:val="009C0C7A"/>
    <w:rsid w:val="009C0CBF"/>
    <w:rsid w:val="009C0CCC"/>
    <w:rsid w:val="009C0D0A"/>
    <w:rsid w:val="009C0E91"/>
    <w:rsid w:val="009C116E"/>
    <w:rsid w:val="009C11F3"/>
    <w:rsid w:val="009C1317"/>
    <w:rsid w:val="009C1364"/>
    <w:rsid w:val="009C1396"/>
    <w:rsid w:val="009C1494"/>
    <w:rsid w:val="009C1633"/>
    <w:rsid w:val="009C1696"/>
    <w:rsid w:val="009C16B0"/>
    <w:rsid w:val="009C17DB"/>
    <w:rsid w:val="009C17F5"/>
    <w:rsid w:val="009C184A"/>
    <w:rsid w:val="009C18E2"/>
    <w:rsid w:val="009C191B"/>
    <w:rsid w:val="009C197C"/>
    <w:rsid w:val="009C1A48"/>
    <w:rsid w:val="009C1AE2"/>
    <w:rsid w:val="009C1BCD"/>
    <w:rsid w:val="009C1C97"/>
    <w:rsid w:val="009C1C9B"/>
    <w:rsid w:val="009C2098"/>
    <w:rsid w:val="009C209F"/>
    <w:rsid w:val="009C20E9"/>
    <w:rsid w:val="009C2118"/>
    <w:rsid w:val="009C2134"/>
    <w:rsid w:val="009C2170"/>
    <w:rsid w:val="009C21F2"/>
    <w:rsid w:val="009C221E"/>
    <w:rsid w:val="009C2253"/>
    <w:rsid w:val="009C2307"/>
    <w:rsid w:val="009C2342"/>
    <w:rsid w:val="009C24C6"/>
    <w:rsid w:val="009C2640"/>
    <w:rsid w:val="009C267D"/>
    <w:rsid w:val="009C2922"/>
    <w:rsid w:val="009C296A"/>
    <w:rsid w:val="009C2A59"/>
    <w:rsid w:val="009C2A71"/>
    <w:rsid w:val="009C2B1B"/>
    <w:rsid w:val="009C2BF2"/>
    <w:rsid w:val="009C2DB5"/>
    <w:rsid w:val="009C2DE6"/>
    <w:rsid w:val="009C2F01"/>
    <w:rsid w:val="009C2F19"/>
    <w:rsid w:val="009C2F1E"/>
    <w:rsid w:val="009C2F3C"/>
    <w:rsid w:val="009C3256"/>
    <w:rsid w:val="009C33B3"/>
    <w:rsid w:val="009C3409"/>
    <w:rsid w:val="009C3412"/>
    <w:rsid w:val="009C35BC"/>
    <w:rsid w:val="009C35C7"/>
    <w:rsid w:val="009C3689"/>
    <w:rsid w:val="009C375E"/>
    <w:rsid w:val="009C386A"/>
    <w:rsid w:val="009C3875"/>
    <w:rsid w:val="009C3A88"/>
    <w:rsid w:val="009C3C1F"/>
    <w:rsid w:val="009C3D3F"/>
    <w:rsid w:val="009C3DAB"/>
    <w:rsid w:val="009C3E2E"/>
    <w:rsid w:val="009C3F8B"/>
    <w:rsid w:val="009C4147"/>
    <w:rsid w:val="009C414C"/>
    <w:rsid w:val="009C416E"/>
    <w:rsid w:val="009C43C8"/>
    <w:rsid w:val="009C4407"/>
    <w:rsid w:val="009C4453"/>
    <w:rsid w:val="009C4551"/>
    <w:rsid w:val="009C4581"/>
    <w:rsid w:val="009C45E0"/>
    <w:rsid w:val="009C4753"/>
    <w:rsid w:val="009C4810"/>
    <w:rsid w:val="009C4843"/>
    <w:rsid w:val="009C4A26"/>
    <w:rsid w:val="009C4C03"/>
    <w:rsid w:val="009C4C39"/>
    <w:rsid w:val="009C4DB3"/>
    <w:rsid w:val="009C4F07"/>
    <w:rsid w:val="009C5048"/>
    <w:rsid w:val="009C5067"/>
    <w:rsid w:val="009C50E3"/>
    <w:rsid w:val="009C52A4"/>
    <w:rsid w:val="009C532C"/>
    <w:rsid w:val="009C5338"/>
    <w:rsid w:val="009C5367"/>
    <w:rsid w:val="009C55C3"/>
    <w:rsid w:val="009C5639"/>
    <w:rsid w:val="009C58B4"/>
    <w:rsid w:val="009C595A"/>
    <w:rsid w:val="009C5ADA"/>
    <w:rsid w:val="009C5B0E"/>
    <w:rsid w:val="009C5B9D"/>
    <w:rsid w:val="009C5C66"/>
    <w:rsid w:val="009C5D09"/>
    <w:rsid w:val="009C5E7E"/>
    <w:rsid w:val="009C6238"/>
    <w:rsid w:val="009C6451"/>
    <w:rsid w:val="009C64A7"/>
    <w:rsid w:val="009C6517"/>
    <w:rsid w:val="009C685C"/>
    <w:rsid w:val="009C6886"/>
    <w:rsid w:val="009C68C3"/>
    <w:rsid w:val="009C691E"/>
    <w:rsid w:val="009C6BB6"/>
    <w:rsid w:val="009C6C2F"/>
    <w:rsid w:val="009C6CBD"/>
    <w:rsid w:val="009C7033"/>
    <w:rsid w:val="009C70E7"/>
    <w:rsid w:val="009C72EA"/>
    <w:rsid w:val="009C7363"/>
    <w:rsid w:val="009C73AF"/>
    <w:rsid w:val="009C7446"/>
    <w:rsid w:val="009C74CE"/>
    <w:rsid w:val="009C760E"/>
    <w:rsid w:val="009C796A"/>
    <w:rsid w:val="009C7982"/>
    <w:rsid w:val="009C7E68"/>
    <w:rsid w:val="009C7FA6"/>
    <w:rsid w:val="009CC509"/>
    <w:rsid w:val="009D0029"/>
    <w:rsid w:val="009D0165"/>
    <w:rsid w:val="009D020C"/>
    <w:rsid w:val="009D021F"/>
    <w:rsid w:val="009D026A"/>
    <w:rsid w:val="009D036A"/>
    <w:rsid w:val="009D0476"/>
    <w:rsid w:val="009D050B"/>
    <w:rsid w:val="009D053D"/>
    <w:rsid w:val="009D058C"/>
    <w:rsid w:val="009D05D4"/>
    <w:rsid w:val="009D068C"/>
    <w:rsid w:val="009D06DF"/>
    <w:rsid w:val="009D0861"/>
    <w:rsid w:val="009D0876"/>
    <w:rsid w:val="009D08C6"/>
    <w:rsid w:val="009D098B"/>
    <w:rsid w:val="009D0A4B"/>
    <w:rsid w:val="009D0BC5"/>
    <w:rsid w:val="009D0DA5"/>
    <w:rsid w:val="009D0E3C"/>
    <w:rsid w:val="009D0F56"/>
    <w:rsid w:val="009D1056"/>
    <w:rsid w:val="009D107A"/>
    <w:rsid w:val="009D10E8"/>
    <w:rsid w:val="009D116A"/>
    <w:rsid w:val="009D11E6"/>
    <w:rsid w:val="009D12AF"/>
    <w:rsid w:val="009D12D9"/>
    <w:rsid w:val="009D132F"/>
    <w:rsid w:val="009D1337"/>
    <w:rsid w:val="009D134E"/>
    <w:rsid w:val="009D15A0"/>
    <w:rsid w:val="009D1642"/>
    <w:rsid w:val="009D1730"/>
    <w:rsid w:val="009D1A1A"/>
    <w:rsid w:val="009D1A9E"/>
    <w:rsid w:val="009D1B0C"/>
    <w:rsid w:val="009D1C17"/>
    <w:rsid w:val="009D1FB7"/>
    <w:rsid w:val="009D219A"/>
    <w:rsid w:val="009D219E"/>
    <w:rsid w:val="009D22C6"/>
    <w:rsid w:val="009D2354"/>
    <w:rsid w:val="009D23B0"/>
    <w:rsid w:val="009D2488"/>
    <w:rsid w:val="009D24C8"/>
    <w:rsid w:val="009D25D6"/>
    <w:rsid w:val="009D2654"/>
    <w:rsid w:val="009D278E"/>
    <w:rsid w:val="009D285F"/>
    <w:rsid w:val="009D28AC"/>
    <w:rsid w:val="009D2A5B"/>
    <w:rsid w:val="009D2AEA"/>
    <w:rsid w:val="009D2B09"/>
    <w:rsid w:val="009D2C1E"/>
    <w:rsid w:val="009D2D05"/>
    <w:rsid w:val="009D2D67"/>
    <w:rsid w:val="009D2E93"/>
    <w:rsid w:val="009D2EAD"/>
    <w:rsid w:val="009D2F0B"/>
    <w:rsid w:val="009D30F8"/>
    <w:rsid w:val="009D3142"/>
    <w:rsid w:val="009D321A"/>
    <w:rsid w:val="009D322E"/>
    <w:rsid w:val="009D33C5"/>
    <w:rsid w:val="009D34FD"/>
    <w:rsid w:val="009D365C"/>
    <w:rsid w:val="009D37D8"/>
    <w:rsid w:val="009D387C"/>
    <w:rsid w:val="009D3886"/>
    <w:rsid w:val="009D3931"/>
    <w:rsid w:val="009D39AE"/>
    <w:rsid w:val="009D39B9"/>
    <w:rsid w:val="009D3A81"/>
    <w:rsid w:val="009D3ADA"/>
    <w:rsid w:val="009D3B11"/>
    <w:rsid w:val="009D3B1C"/>
    <w:rsid w:val="009D3B1D"/>
    <w:rsid w:val="009D3B3A"/>
    <w:rsid w:val="009D3CF6"/>
    <w:rsid w:val="009D3D16"/>
    <w:rsid w:val="009D3D96"/>
    <w:rsid w:val="009D3E81"/>
    <w:rsid w:val="009D4068"/>
    <w:rsid w:val="009D41C8"/>
    <w:rsid w:val="009D43A8"/>
    <w:rsid w:val="009D4581"/>
    <w:rsid w:val="009D4598"/>
    <w:rsid w:val="009D45B2"/>
    <w:rsid w:val="009D45FC"/>
    <w:rsid w:val="009D461B"/>
    <w:rsid w:val="009D46E2"/>
    <w:rsid w:val="009D476E"/>
    <w:rsid w:val="009D4861"/>
    <w:rsid w:val="009D4D25"/>
    <w:rsid w:val="009D4DE4"/>
    <w:rsid w:val="009D5094"/>
    <w:rsid w:val="009D51CA"/>
    <w:rsid w:val="009D521B"/>
    <w:rsid w:val="009D52D4"/>
    <w:rsid w:val="009D55AC"/>
    <w:rsid w:val="009D5830"/>
    <w:rsid w:val="009D585C"/>
    <w:rsid w:val="009D597E"/>
    <w:rsid w:val="009D59E1"/>
    <w:rsid w:val="009D59E2"/>
    <w:rsid w:val="009D5A0C"/>
    <w:rsid w:val="009D5B93"/>
    <w:rsid w:val="009D5BD5"/>
    <w:rsid w:val="009D5C93"/>
    <w:rsid w:val="009D5DC0"/>
    <w:rsid w:val="009D5E58"/>
    <w:rsid w:val="009D5EAC"/>
    <w:rsid w:val="009D6080"/>
    <w:rsid w:val="009D60AD"/>
    <w:rsid w:val="009D60C2"/>
    <w:rsid w:val="009D6134"/>
    <w:rsid w:val="009D61EB"/>
    <w:rsid w:val="009D62AE"/>
    <w:rsid w:val="009D63A3"/>
    <w:rsid w:val="009D64B0"/>
    <w:rsid w:val="009D6558"/>
    <w:rsid w:val="009D6808"/>
    <w:rsid w:val="009D6B1E"/>
    <w:rsid w:val="009D6BE4"/>
    <w:rsid w:val="009D6EDA"/>
    <w:rsid w:val="009D6F12"/>
    <w:rsid w:val="009D6FB3"/>
    <w:rsid w:val="009D7137"/>
    <w:rsid w:val="009D7152"/>
    <w:rsid w:val="009D7158"/>
    <w:rsid w:val="009D71D8"/>
    <w:rsid w:val="009D735D"/>
    <w:rsid w:val="009D7459"/>
    <w:rsid w:val="009D74A4"/>
    <w:rsid w:val="009D7624"/>
    <w:rsid w:val="009D76A0"/>
    <w:rsid w:val="009D76AE"/>
    <w:rsid w:val="009D77B6"/>
    <w:rsid w:val="009D77C4"/>
    <w:rsid w:val="009D77DB"/>
    <w:rsid w:val="009D7878"/>
    <w:rsid w:val="009D793C"/>
    <w:rsid w:val="009D7B9E"/>
    <w:rsid w:val="009D7ECF"/>
    <w:rsid w:val="009D7EEC"/>
    <w:rsid w:val="009E023D"/>
    <w:rsid w:val="009E0398"/>
    <w:rsid w:val="009E0427"/>
    <w:rsid w:val="009E05A0"/>
    <w:rsid w:val="009E0629"/>
    <w:rsid w:val="009E07FB"/>
    <w:rsid w:val="009E081B"/>
    <w:rsid w:val="009E09C4"/>
    <w:rsid w:val="009E09E4"/>
    <w:rsid w:val="009E0B5F"/>
    <w:rsid w:val="009E0D74"/>
    <w:rsid w:val="009E0ED4"/>
    <w:rsid w:val="009E0F5D"/>
    <w:rsid w:val="009E10AF"/>
    <w:rsid w:val="009E10BE"/>
    <w:rsid w:val="009E117B"/>
    <w:rsid w:val="009E12FA"/>
    <w:rsid w:val="009E1306"/>
    <w:rsid w:val="009E1380"/>
    <w:rsid w:val="009E14A8"/>
    <w:rsid w:val="009E14CE"/>
    <w:rsid w:val="009E158F"/>
    <w:rsid w:val="009E16A1"/>
    <w:rsid w:val="009E16AA"/>
    <w:rsid w:val="009E1781"/>
    <w:rsid w:val="009E1782"/>
    <w:rsid w:val="009E187C"/>
    <w:rsid w:val="009E18BF"/>
    <w:rsid w:val="009E1983"/>
    <w:rsid w:val="009E1AAF"/>
    <w:rsid w:val="009E1ADD"/>
    <w:rsid w:val="009E1B5A"/>
    <w:rsid w:val="009E1B89"/>
    <w:rsid w:val="009E1B8B"/>
    <w:rsid w:val="009E1B8F"/>
    <w:rsid w:val="009E1FE8"/>
    <w:rsid w:val="009E2066"/>
    <w:rsid w:val="009E213B"/>
    <w:rsid w:val="009E2179"/>
    <w:rsid w:val="009E21A4"/>
    <w:rsid w:val="009E21D5"/>
    <w:rsid w:val="009E220A"/>
    <w:rsid w:val="009E225F"/>
    <w:rsid w:val="009E22AC"/>
    <w:rsid w:val="009E2306"/>
    <w:rsid w:val="009E234F"/>
    <w:rsid w:val="009E235F"/>
    <w:rsid w:val="009E2383"/>
    <w:rsid w:val="009E2403"/>
    <w:rsid w:val="009E245E"/>
    <w:rsid w:val="009E2475"/>
    <w:rsid w:val="009E2504"/>
    <w:rsid w:val="009E2518"/>
    <w:rsid w:val="009E2605"/>
    <w:rsid w:val="009E266D"/>
    <w:rsid w:val="009E26AF"/>
    <w:rsid w:val="009E277F"/>
    <w:rsid w:val="009E2873"/>
    <w:rsid w:val="009E2B4E"/>
    <w:rsid w:val="009E2C27"/>
    <w:rsid w:val="009E2C4A"/>
    <w:rsid w:val="009E2C7A"/>
    <w:rsid w:val="009E2E20"/>
    <w:rsid w:val="009E3186"/>
    <w:rsid w:val="009E31B6"/>
    <w:rsid w:val="009E320D"/>
    <w:rsid w:val="009E3222"/>
    <w:rsid w:val="009E3279"/>
    <w:rsid w:val="009E32D7"/>
    <w:rsid w:val="009E33E6"/>
    <w:rsid w:val="009E34B7"/>
    <w:rsid w:val="009E350B"/>
    <w:rsid w:val="009E3626"/>
    <w:rsid w:val="009E3735"/>
    <w:rsid w:val="009E37B5"/>
    <w:rsid w:val="009E37BC"/>
    <w:rsid w:val="009E3927"/>
    <w:rsid w:val="009E3A78"/>
    <w:rsid w:val="009E3C37"/>
    <w:rsid w:val="009E3D10"/>
    <w:rsid w:val="009E3D6E"/>
    <w:rsid w:val="009E3D72"/>
    <w:rsid w:val="009E3DC6"/>
    <w:rsid w:val="009E3DCE"/>
    <w:rsid w:val="009E3EE4"/>
    <w:rsid w:val="009E3F35"/>
    <w:rsid w:val="009E3F6A"/>
    <w:rsid w:val="009E3FB6"/>
    <w:rsid w:val="009E40F5"/>
    <w:rsid w:val="009E41B4"/>
    <w:rsid w:val="009E4233"/>
    <w:rsid w:val="009E4468"/>
    <w:rsid w:val="009E459E"/>
    <w:rsid w:val="009E45B6"/>
    <w:rsid w:val="009E4653"/>
    <w:rsid w:val="009E4670"/>
    <w:rsid w:val="009E4705"/>
    <w:rsid w:val="009E47D5"/>
    <w:rsid w:val="009E4853"/>
    <w:rsid w:val="009E48B4"/>
    <w:rsid w:val="009E48DD"/>
    <w:rsid w:val="009E48EA"/>
    <w:rsid w:val="009E4922"/>
    <w:rsid w:val="009E4B5F"/>
    <w:rsid w:val="009E4C8D"/>
    <w:rsid w:val="009E4CAF"/>
    <w:rsid w:val="009E4D0E"/>
    <w:rsid w:val="009E4D16"/>
    <w:rsid w:val="009E4DC0"/>
    <w:rsid w:val="009E4E15"/>
    <w:rsid w:val="009E4E73"/>
    <w:rsid w:val="009E4FB6"/>
    <w:rsid w:val="009E5094"/>
    <w:rsid w:val="009E5095"/>
    <w:rsid w:val="009E5109"/>
    <w:rsid w:val="009E51A0"/>
    <w:rsid w:val="009E51D8"/>
    <w:rsid w:val="009E53F2"/>
    <w:rsid w:val="009E5454"/>
    <w:rsid w:val="009E546A"/>
    <w:rsid w:val="009E54CE"/>
    <w:rsid w:val="009E55CE"/>
    <w:rsid w:val="009E56DB"/>
    <w:rsid w:val="009E57C8"/>
    <w:rsid w:val="009E57D8"/>
    <w:rsid w:val="009E57DF"/>
    <w:rsid w:val="009E5857"/>
    <w:rsid w:val="009E5891"/>
    <w:rsid w:val="009E5928"/>
    <w:rsid w:val="009E59CC"/>
    <w:rsid w:val="009E5A42"/>
    <w:rsid w:val="009E5AA9"/>
    <w:rsid w:val="009E5BCA"/>
    <w:rsid w:val="009E5BFB"/>
    <w:rsid w:val="009E5C71"/>
    <w:rsid w:val="009E5CC8"/>
    <w:rsid w:val="009E5EF9"/>
    <w:rsid w:val="009E5F0C"/>
    <w:rsid w:val="009E60BD"/>
    <w:rsid w:val="009E6108"/>
    <w:rsid w:val="009E61C2"/>
    <w:rsid w:val="009E630C"/>
    <w:rsid w:val="009E63EA"/>
    <w:rsid w:val="009E6471"/>
    <w:rsid w:val="009E64B9"/>
    <w:rsid w:val="009E64E5"/>
    <w:rsid w:val="009E64FB"/>
    <w:rsid w:val="009E6537"/>
    <w:rsid w:val="009E65F6"/>
    <w:rsid w:val="009E665F"/>
    <w:rsid w:val="009E67B9"/>
    <w:rsid w:val="009E685C"/>
    <w:rsid w:val="009E689C"/>
    <w:rsid w:val="009E68D9"/>
    <w:rsid w:val="009E68FB"/>
    <w:rsid w:val="009E6936"/>
    <w:rsid w:val="009E6945"/>
    <w:rsid w:val="009E6B7A"/>
    <w:rsid w:val="009E6C07"/>
    <w:rsid w:val="009E6C64"/>
    <w:rsid w:val="009E6DAF"/>
    <w:rsid w:val="009E6F7C"/>
    <w:rsid w:val="009E6FBE"/>
    <w:rsid w:val="009E7006"/>
    <w:rsid w:val="009E7582"/>
    <w:rsid w:val="009E7787"/>
    <w:rsid w:val="009E7A6E"/>
    <w:rsid w:val="009E7A74"/>
    <w:rsid w:val="009E7D08"/>
    <w:rsid w:val="009E7F66"/>
    <w:rsid w:val="009F030C"/>
    <w:rsid w:val="009F0485"/>
    <w:rsid w:val="009F0661"/>
    <w:rsid w:val="009F07AF"/>
    <w:rsid w:val="009F07D6"/>
    <w:rsid w:val="009F08F2"/>
    <w:rsid w:val="009F0936"/>
    <w:rsid w:val="009F0975"/>
    <w:rsid w:val="009F09C3"/>
    <w:rsid w:val="009F0AC1"/>
    <w:rsid w:val="009F0ADC"/>
    <w:rsid w:val="009F0ADD"/>
    <w:rsid w:val="009F0B0E"/>
    <w:rsid w:val="009F0D7F"/>
    <w:rsid w:val="009F0F6C"/>
    <w:rsid w:val="009F10A7"/>
    <w:rsid w:val="009F10E9"/>
    <w:rsid w:val="009F1263"/>
    <w:rsid w:val="009F139E"/>
    <w:rsid w:val="009F142F"/>
    <w:rsid w:val="009F1545"/>
    <w:rsid w:val="009F1610"/>
    <w:rsid w:val="009F169E"/>
    <w:rsid w:val="009F16B5"/>
    <w:rsid w:val="009F178F"/>
    <w:rsid w:val="009F17CF"/>
    <w:rsid w:val="009F19CB"/>
    <w:rsid w:val="009F1B64"/>
    <w:rsid w:val="009F1BA6"/>
    <w:rsid w:val="009F1C15"/>
    <w:rsid w:val="009F20B5"/>
    <w:rsid w:val="009F2360"/>
    <w:rsid w:val="009F23A4"/>
    <w:rsid w:val="009F23D5"/>
    <w:rsid w:val="009F248B"/>
    <w:rsid w:val="009F26CD"/>
    <w:rsid w:val="009F2755"/>
    <w:rsid w:val="009F27F8"/>
    <w:rsid w:val="009F290D"/>
    <w:rsid w:val="009F2A51"/>
    <w:rsid w:val="009F2A93"/>
    <w:rsid w:val="009F2BEC"/>
    <w:rsid w:val="009F2E44"/>
    <w:rsid w:val="009F2F3A"/>
    <w:rsid w:val="009F32A8"/>
    <w:rsid w:val="009F32FA"/>
    <w:rsid w:val="009F335A"/>
    <w:rsid w:val="009F33BC"/>
    <w:rsid w:val="009F3484"/>
    <w:rsid w:val="009F348F"/>
    <w:rsid w:val="009F3527"/>
    <w:rsid w:val="009F3B31"/>
    <w:rsid w:val="009F3BDF"/>
    <w:rsid w:val="009F3D7D"/>
    <w:rsid w:val="009F3F88"/>
    <w:rsid w:val="009F4261"/>
    <w:rsid w:val="009F4291"/>
    <w:rsid w:val="009F4305"/>
    <w:rsid w:val="009F46F2"/>
    <w:rsid w:val="009F479D"/>
    <w:rsid w:val="009F4900"/>
    <w:rsid w:val="009F4AC6"/>
    <w:rsid w:val="009F4B91"/>
    <w:rsid w:val="009F4BC0"/>
    <w:rsid w:val="009F4CA1"/>
    <w:rsid w:val="009F4DA3"/>
    <w:rsid w:val="009F4DB7"/>
    <w:rsid w:val="009F4DC5"/>
    <w:rsid w:val="009F4DF3"/>
    <w:rsid w:val="009F4E04"/>
    <w:rsid w:val="009F4EEA"/>
    <w:rsid w:val="009F4F2D"/>
    <w:rsid w:val="009F4F52"/>
    <w:rsid w:val="009F4FAE"/>
    <w:rsid w:val="009F5040"/>
    <w:rsid w:val="009F5136"/>
    <w:rsid w:val="009F5211"/>
    <w:rsid w:val="009F5311"/>
    <w:rsid w:val="009F5344"/>
    <w:rsid w:val="009F5375"/>
    <w:rsid w:val="009F54AA"/>
    <w:rsid w:val="009F54BE"/>
    <w:rsid w:val="009F54E9"/>
    <w:rsid w:val="009F556C"/>
    <w:rsid w:val="009F566D"/>
    <w:rsid w:val="009F5881"/>
    <w:rsid w:val="009F58D5"/>
    <w:rsid w:val="009F58F2"/>
    <w:rsid w:val="009F59CA"/>
    <w:rsid w:val="009F5B57"/>
    <w:rsid w:val="009F5C58"/>
    <w:rsid w:val="009F5CB2"/>
    <w:rsid w:val="009F5EC9"/>
    <w:rsid w:val="009F5ED4"/>
    <w:rsid w:val="009F5F25"/>
    <w:rsid w:val="009F5F8B"/>
    <w:rsid w:val="009F5FC7"/>
    <w:rsid w:val="009F6014"/>
    <w:rsid w:val="009F6071"/>
    <w:rsid w:val="009F616E"/>
    <w:rsid w:val="009F62EE"/>
    <w:rsid w:val="009F63C9"/>
    <w:rsid w:val="009F63FF"/>
    <w:rsid w:val="009F6433"/>
    <w:rsid w:val="009F6486"/>
    <w:rsid w:val="009F65F0"/>
    <w:rsid w:val="009F6818"/>
    <w:rsid w:val="009F681D"/>
    <w:rsid w:val="009F687A"/>
    <w:rsid w:val="009F6AF1"/>
    <w:rsid w:val="009F6AF8"/>
    <w:rsid w:val="009F6BA6"/>
    <w:rsid w:val="009F6CA0"/>
    <w:rsid w:val="009F6D04"/>
    <w:rsid w:val="009F6D2D"/>
    <w:rsid w:val="009F6E4C"/>
    <w:rsid w:val="009F6E70"/>
    <w:rsid w:val="009F6FA4"/>
    <w:rsid w:val="009F7067"/>
    <w:rsid w:val="009F70DA"/>
    <w:rsid w:val="009F715F"/>
    <w:rsid w:val="009F71C3"/>
    <w:rsid w:val="009F72DC"/>
    <w:rsid w:val="009F73DB"/>
    <w:rsid w:val="009F747F"/>
    <w:rsid w:val="009F74C5"/>
    <w:rsid w:val="009F74D3"/>
    <w:rsid w:val="009F77DF"/>
    <w:rsid w:val="009F79CE"/>
    <w:rsid w:val="009F79FD"/>
    <w:rsid w:val="009F7B81"/>
    <w:rsid w:val="009F7BB2"/>
    <w:rsid w:val="009F7D6D"/>
    <w:rsid w:val="009F7DA5"/>
    <w:rsid w:val="009F7E48"/>
    <w:rsid w:val="009F7F2E"/>
    <w:rsid w:val="009F7F38"/>
    <w:rsid w:val="00A00127"/>
    <w:rsid w:val="00A001D3"/>
    <w:rsid w:val="00A001E4"/>
    <w:rsid w:val="00A002F5"/>
    <w:rsid w:val="00A00314"/>
    <w:rsid w:val="00A006D7"/>
    <w:rsid w:val="00A007A4"/>
    <w:rsid w:val="00A007B0"/>
    <w:rsid w:val="00A00970"/>
    <w:rsid w:val="00A00AC6"/>
    <w:rsid w:val="00A00AE2"/>
    <w:rsid w:val="00A00DDF"/>
    <w:rsid w:val="00A00E05"/>
    <w:rsid w:val="00A00E54"/>
    <w:rsid w:val="00A00EEA"/>
    <w:rsid w:val="00A00F93"/>
    <w:rsid w:val="00A01051"/>
    <w:rsid w:val="00A010A5"/>
    <w:rsid w:val="00A010A9"/>
    <w:rsid w:val="00A0117A"/>
    <w:rsid w:val="00A01246"/>
    <w:rsid w:val="00A0124F"/>
    <w:rsid w:val="00A012EE"/>
    <w:rsid w:val="00A0130C"/>
    <w:rsid w:val="00A01314"/>
    <w:rsid w:val="00A0132B"/>
    <w:rsid w:val="00A01359"/>
    <w:rsid w:val="00A013C3"/>
    <w:rsid w:val="00A01400"/>
    <w:rsid w:val="00A01404"/>
    <w:rsid w:val="00A014F4"/>
    <w:rsid w:val="00A01526"/>
    <w:rsid w:val="00A0154F"/>
    <w:rsid w:val="00A01605"/>
    <w:rsid w:val="00A016A4"/>
    <w:rsid w:val="00A01740"/>
    <w:rsid w:val="00A01758"/>
    <w:rsid w:val="00A017A8"/>
    <w:rsid w:val="00A017B5"/>
    <w:rsid w:val="00A017EE"/>
    <w:rsid w:val="00A01A0A"/>
    <w:rsid w:val="00A01B0D"/>
    <w:rsid w:val="00A01B1B"/>
    <w:rsid w:val="00A01B31"/>
    <w:rsid w:val="00A01D86"/>
    <w:rsid w:val="00A01D9B"/>
    <w:rsid w:val="00A01F2E"/>
    <w:rsid w:val="00A02021"/>
    <w:rsid w:val="00A0211E"/>
    <w:rsid w:val="00A022E4"/>
    <w:rsid w:val="00A02308"/>
    <w:rsid w:val="00A02436"/>
    <w:rsid w:val="00A027C7"/>
    <w:rsid w:val="00A02858"/>
    <w:rsid w:val="00A0286C"/>
    <w:rsid w:val="00A0286E"/>
    <w:rsid w:val="00A028DE"/>
    <w:rsid w:val="00A02944"/>
    <w:rsid w:val="00A02989"/>
    <w:rsid w:val="00A02C48"/>
    <w:rsid w:val="00A02DBE"/>
    <w:rsid w:val="00A02E4F"/>
    <w:rsid w:val="00A03058"/>
    <w:rsid w:val="00A032E4"/>
    <w:rsid w:val="00A033A7"/>
    <w:rsid w:val="00A0342C"/>
    <w:rsid w:val="00A03485"/>
    <w:rsid w:val="00A035A8"/>
    <w:rsid w:val="00A03666"/>
    <w:rsid w:val="00A039EE"/>
    <w:rsid w:val="00A03A24"/>
    <w:rsid w:val="00A03C79"/>
    <w:rsid w:val="00A03C83"/>
    <w:rsid w:val="00A03D4C"/>
    <w:rsid w:val="00A03DAB"/>
    <w:rsid w:val="00A03E64"/>
    <w:rsid w:val="00A03EC6"/>
    <w:rsid w:val="00A040C2"/>
    <w:rsid w:val="00A041E0"/>
    <w:rsid w:val="00A04248"/>
    <w:rsid w:val="00A04311"/>
    <w:rsid w:val="00A043F5"/>
    <w:rsid w:val="00A04426"/>
    <w:rsid w:val="00A044AF"/>
    <w:rsid w:val="00A0453C"/>
    <w:rsid w:val="00A045B8"/>
    <w:rsid w:val="00A045EA"/>
    <w:rsid w:val="00A0461C"/>
    <w:rsid w:val="00A04637"/>
    <w:rsid w:val="00A048C5"/>
    <w:rsid w:val="00A0496B"/>
    <w:rsid w:val="00A04986"/>
    <w:rsid w:val="00A04A60"/>
    <w:rsid w:val="00A04A9E"/>
    <w:rsid w:val="00A04ADF"/>
    <w:rsid w:val="00A04AF6"/>
    <w:rsid w:val="00A04B33"/>
    <w:rsid w:val="00A04B58"/>
    <w:rsid w:val="00A04B95"/>
    <w:rsid w:val="00A04BA1"/>
    <w:rsid w:val="00A04D28"/>
    <w:rsid w:val="00A04F0F"/>
    <w:rsid w:val="00A04FE7"/>
    <w:rsid w:val="00A04FF2"/>
    <w:rsid w:val="00A05163"/>
    <w:rsid w:val="00A051CC"/>
    <w:rsid w:val="00A05411"/>
    <w:rsid w:val="00A0558D"/>
    <w:rsid w:val="00A055D3"/>
    <w:rsid w:val="00A05617"/>
    <w:rsid w:val="00A05631"/>
    <w:rsid w:val="00A056B5"/>
    <w:rsid w:val="00A05703"/>
    <w:rsid w:val="00A05A17"/>
    <w:rsid w:val="00A05B27"/>
    <w:rsid w:val="00A05B51"/>
    <w:rsid w:val="00A05B54"/>
    <w:rsid w:val="00A05BED"/>
    <w:rsid w:val="00A05BF4"/>
    <w:rsid w:val="00A05C62"/>
    <w:rsid w:val="00A05DD3"/>
    <w:rsid w:val="00A05ECA"/>
    <w:rsid w:val="00A060FD"/>
    <w:rsid w:val="00A06158"/>
    <w:rsid w:val="00A061F3"/>
    <w:rsid w:val="00A062E9"/>
    <w:rsid w:val="00A0640D"/>
    <w:rsid w:val="00A064EE"/>
    <w:rsid w:val="00A06711"/>
    <w:rsid w:val="00A06877"/>
    <w:rsid w:val="00A068E5"/>
    <w:rsid w:val="00A06974"/>
    <w:rsid w:val="00A069EC"/>
    <w:rsid w:val="00A06A20"/>
    <w:rsid w:val="00A06C0B"/>
    <w:rsid w:val="00A06C4E"/>
    <w:rsid w:val="00A06C7E"/>
    <w:rsid w:val="00A06D36"/>
    <w:rsid w:val="00A06E1E"/>
    <w:rsid w:val="00A06E2A"/>
    <w:rsid w:val="00A06E6A"/>
    <w:rsid w:val="00A06EFA"/>
    <w:rsid w:val="00A06FC9"/>
    <w:rsid w:val="00A070E0"/>
    <w:rsid w:val="00A07116"/>
    <w:rsid w:val="00A07161"/>
    <w:rsid w:val="00A0718B"/>
    <w:rsid w:val="00A071B9"/>
    <w:rsid w:val="00A07225"/>
    <w:rsid w:val="00A07352"/>
    <w:rsid w:val="00A073A8"/>
    <w:rsid w:val="00A07500"/>
    <w:rsid w:val="00A0761D"/>
    <w:rsid w:val="00A076CD"/>
    <w:rsid w:val="00A077FC"/>
    <w:rsid w:val="00A07817"/>
    <w:rsid w:val="00A07848"/>
    <w:rsid w:val="00A078D7"/>
    <w:rsid w:val="00A079C3"/>
    <w:rsid w:val="00A07B80"/>
    <w:rsid w:val="00A07BEA"/>
    <w:rsid w:val="00A07CCF"/>
    <w:rsid w:val="00A07CF4"/>
    <w:rsid w:val="00A07D88"/>
    <w:rsid w:val="00A07FF7"/>
    <w:rsid w:val="00A100B8"/>
    <w:rsid w:val="00A1010A"/>
    <w:rsid w:val="00A102CC"/>
    <w:rsid w:val="00A1030E"/>
    <w:rsid w:val="00A103FB"/>
    <w:rsid w:val="00A106EB"/>
    <w:rsid w:val="00A10732"/>
    <w:rsid w:val="00A10837"/>
    <w:rsid w:val="00A108F0"/>
    <w:rsid w:val="00A108FF"/>
    <w:rsid w:val="00A1095E"/>
    <w:rsid w:val="00A10B3E"/>
    <w:rsid w:val="00A10B4D"/>
    <w:rsid w:val="00A10B90"/>
    <w:rsid w:val="00A10C79"/>
    <w:rsid w:val="00A10E83"/>
    <w:rsid w:val="00A10FC6"/>
    <w:rsid w:val="00A11019"/>
    <w:rsid w:val="00A11036"/>
    <w:rsid w:val="00A110B0"/>
    <w:rsid w:val="00A1116B"/>
    <w:rsid w:val="00A11224"/>
    <w:rsid w:val="00A113B9"/>
    <w:rsid w:val="00A114FF"/>
    <w:rsid w:val="00A115FF"/>
    <w:rsid w:val="00A1169A"/>
    <w:rsid w:val="00A116F9"/>
    <w:rsid w:val="00A119B4"/>
    <w:rsid w:val="00A11C66"/>
    <w:rsid w:val="00A11D24"/>
    <w:rsid w:val="00A11F29"/>
    <w:rsid w:val="00A11F57"/>
    <w:rsid w:val="00A11F66"/>
    <w:rsid w:val="00A1206A"/>
    <w:rsid w:val="00A120A5"/>
    <w:rsid w:val="00A12149"/>
    <w:rsid w:val="00A12169"/>
    <w:rsid w:val="00A122EA"/>
    <w:rsid w:val="00A1238C"/>
    <w:rsid w:val="00A123F4"/>
    <w:rsid w:val="00A12508"/>
    <w:rsid w:val="00A12634"/>
    <w:rsid w:val="00A12639"/>
    <w:rsid w:val="00A127F1"/>
    <w:rsid w:val="00A1286D"/>
    <w:rsid w:val="00A12875"/>
    <w:rsid w:val="00A128B4"/>
    <w:rsid w:val="00A129A8"/>
    <w:rsid w:val="00A12A8B"/>
    <w:rsid w:val="00A12B09"/>
    <w:rsid w:val="00A12BB4"/>
    <w:rsid w:val="00A12C58"/>
    <w:rsid w:val="00A12C92"/>
    <w:rsid w:val="00A12E82"/>
    <w:rsid w:val="00A12E90"/>
    <w:rsid w:val="00A12EC3"/>
    <w:rsid w:val="00A12EC5"/>
    <w:rsid w:val="00A12F0A"/>
    <w:rsid w:val="00A12F4A"/>
    <w:rsid w:val="00A1305C"/>
    <w:rsid w:val="00A130E4"/>
    <w:rsid w:val="00A13128"/>
    <w:rsid w:val="00A13144"/>
    <w:rsid w:val="00A131D2"/>
    <w:rsid w:val="00A133F2"/>
    <w:rsid w:val="00A13484"/>
    <w:rsid w:val="00A1355B"/>
    <w:rsid w:val="00A1399F"/>
    <w:rsid w:val="00A13B2A"/>
    <w:rsid w:val="00A13B3B"/>
    <w:rsid w:val="00A13BB3"/>
    <w:rsid w:val="00A13BD8"/>
    <w:rsid w:val="00A13D70"/>
    <w:rsid w:val="00A13DDE"/>
    <w:rsid w:val="00A13DF8"/>
    <w:rsid w:val="00A13E19"/>
    <w:rsid w:val="00A13E48"/>
    <w:rsid w:val="00A13EE7"/>
    <w:rsid w:val="00A13F8B"/>
    <w:rsid w:val="00A1404B"/>
    <w:rsid w:val="00A14265"/>
    <w:rsid w:val="00A1431E"/>
    <w:rsid w:val="00A1443F"/>
    <w:rsid w:val="00A14663"/>
    <w:rsid w:val="00A146D0"/>
    <w:rsid w:val="00A149E3"/>
    <w:rsid w:val="00A14A65"/>
    <w:rsid w:val="00A14B56"/>
    <w:rsid w:val="00A14B5E"/>
    <w:rsid w:val="00A14C6E"/>
    <w:rsid w:val="00A14C99"/>
    <w:rsid w:val="00A14CDF"/>
    <w:rsid w:val="00A14D0A"/>
    <w:rsid w:val="00A14D2B"/>
    <w:rsid w:val="00A14E0D"/>
    <w:rsid w:val="00A15107"/>
    <w:rsid w:val="00A1535A"/>
    <w:rsid w:val="00A1543E"/>
    <w:rsid w:val="00A15465"/>
    <w:rsid w:val="00A154E3"/>
    <w:rsid w:val="00A154E9"/>
    <w:rsid w:val="00A15519"/>
    <w:rsid w:val="00A15668"/>
    <w:rsid w:val="00A156F6"/>
    <w:rsid w:val="00A15856"/>
    <w:rsid w:val="00A1598C"/>
    <w:rsid w:val="00A15A0C"/>
    <w:rsid w:val="00A15C30"/>
    <w:rsid w:val="00A15CB1"/>
    <w:rsid w:val="00A15D35"/>
    <w:rsid w:val="00A15DEE"/>
    <w:rsid w:val="00A1603C"/>
    <w:rsid w:val="00A160C1"/>
    <w:rsid w:val="00A1618C"/>
    <w:rsid w:val="00A161A0"/>
    <w:rsid w:val="00A161D1"/>
    <w:rsid w:val="00A1625B"/>
    <w:rsid w:val="00A162DB"/>
    <w:rsid w:val="00A16380"/>
    <w:rsid w:val="00A163BD"/>
    <w:rsid w:val="00A1646B"/>
    <w:rsid w:val="00A16510"/>
    <w:rsid w:val="00A165E7"/>
    <w:rsid w:val="00A16600"/>
    <w:rsid w:val="00A16646"/>
    <w:rsid w:val="00A16675"/>
    <w:rsid w:val="00A166AB"/>
    <w:rsid w:val="00A16774"/>
    <w:rsid w:val="00A1679B"/>
    <w:rsid w:val="00A1693F"/>
    <w:rsid w:val="00A169D0"/>
    <w:rsid w:val="00A16A67"/>
    <w:rsid w:val="00A16AD9"/>
    <w:rsid w:val="00A16B49"/>
    <w:rsid w:val="00A16BF4"/>
    <w:rsid w:val="00A16E0A"/>
    <w:rsid w:val="00A16E9D"/>
    <w:rsid w:val="00A170A2"/>
    <w:rsid w:val="00A170D6"/>
    <w:rsid w:val="00A17156"/>
    <w:rsid w:val="00A1718A"/>
    <w:rsid w:val="00A171FC"/>
    <w:rsid w:val="00A17240"/>
    <w:rsid w:val="00A172B0"/>
    <w:rsid w:val="00A173B5"/>
    <w:rsid w:val="00A1742E"/>
    <w:rsid w:val="00A17433"/>
    <w:rsid w:val="00A1753F"/>
    <w:rsid w:val="00A17545"/>
    <w:rsid w:val="00A17554"/>
    <w:rsid w:val="00A17680"/>
    <w:rsid w:val="00A176F8"/>
    <w:rsid w:val="00A1782E"/>
    <w:rsid w:val="00A17839"/>
    <w:rsid w:val="00A178D8"/>
    <w:rsid w:val="00A17BBA"/>
    <w:rsid w:val="00A17C59"/>
    <w:rsid w:val="00A17CA3"/>
    <w:rsid w:val="00A17D3F"/>
    <w:rsid w:val="00A17D46"/>
    <w:rsid w:val="00A17DA8"/>
    <w:rsid w:val="00A17E9E"/>
    <w:rsid w:val="00A17ED4"/>
    <w:rsid w:val="00A17F31"/>
    <w:rsid w:val="00A2005A"/>
    <w:rsid w:val="00A2018E"/>
    <w:rsid w:val="00A201AC"/>
    <w:rsid w:val="00A201F2"/>
    <w:rsid w:val="00A20201"/>
    <w:rsid w:val="00A20255"/>
    <w:rsid w:val="00A20427"/>
    <w:rsid w:val="00A206D1"/>
    <w:rsid w:val="00A20766"/>
    <w:rsid w:val="00A2085F"/>
    <w:rsid w:val="00A20896"/>
    <w:rsid w:val="00A208B8"/>
    <w:rsid w:val="00A209F7"/>
    <w:rsid w:val="00A20AD9"/>
    <w:rsid w:val="00A20B9A"/>
    <w:rsid w:val="00A20C5E"/>
    <w:rsid w:val="00A20C93"/>
    <w:rsid w:val="00A20CA3"/>
    <w:rsid w:val="00A20DCE"/>
    <w:rsid w:val="00A20F27"/>
    <w:rsid w:val="00A20FE9"/>
    <w:rsid w:val="00A20FEE"/>
    <w:rsid w:val="00A2131F"/>
    <w:rsid w:val="00A213E3"/>
    <w:rsid w:val="00A21756"/>
    <w:rsid w:val="00A21764"/>
    <w:rsid w:val="00A2190F"/>
    <w:rsid w:val="00A21A36"/>
    <w:rsid w:val="00A21A57"/>
    <w:rsid w:val="00A21A5E"/>
    <w:rsid w:val="00A21ACA"/>
    <w:rsid w:val="00A21B71"/>
    <w:rsid w:val="00A21B92"/>
    <w:rsid w:val="00A21DF9"/>
    <w:rsid w:val="00A220EE"/>
    <w:rsid w:val="00A220F3"/>
    <w:rsid w:val="00A221C2"/>
    <w:rsid w:val="00A2224D"/>
    <w:rsid w:val="00A22406"/>
    <w:rsid w:val="00A22456"/>
    <w:rsid w:val="00A2248D"/>
    <w:rsid w:val="00A224F7"/>
    <w:rsid w:val="00A2259E"/>
    <w:rsid w:val="00A22649"/>
    <w:rsid w:val="00A228DB"/>
    <w:rsid w:val="00A228E9"/>
    <w:rsid w:val="00A22966"/>
    <w:rsid w:val="00A22B9C"/>
    <w:rsid w:val="00A22C91"/>
    <w:rsid w:val="00A22CE0"/>
    <w:rsid w:val="00A22D50"/>
    <w:rsid w:val="00A22D6B"/>
    <w:rsid w:val="00A22EB1"/>
    <w:rsid w:val="00A22F40"/>
    <w:rsid w:val="00A23038"/>
    <w:rsid w:val="00A23057"/>
    <w:rsid w:val="00A23080"/>
    <w:rsid w:val="00A23119"/>
    <w:rsid w:val="00A23147"/>
    <w:rsid w:val="00A23155"/>
    <w:rsid w:val="00A23325"/>
    <w:rsid w:val="00A23536"/>
    <w:rsid w:val="00A2356F"/>
    <w:rsid w:val="00A23570"/>
    <w:rsid w:val="00A235FF"/>
    <w:rsid w:val="00A2368E"/>
    <w:rsid w:val="00A23703"/>
    <w:rsid w:val="00A2371C"/>
    <w:rsid w:val="00A23793"/>
    <w:rsid w:val="00A2387D"/>
    <w:rsid w:val="00A23A49"/>
    <w:rsid w:val="00A23ACF"/>
    <w:rsid w:val="00A23B20"/>
    <w:rsid w:val="00A23B9B"/>
    <w:rsid w:val="00A23C7B"/>
    <w:rsid w:val="00A23D44"/>
    <w:rsid w:val="00A24155"/>
    <w:rsid w:val="00A24211"/>
    <w:rsid w:val="00A24297"/>
    <w:rsid w:val="00A242AC"/>
    <w:rsid w:val="00A2454D"/>
    <w:rsid w:val="00A2456C"/>
    <w:rsid w:val="00A2461B"/>
    <w:rsid w:val="00A24626"/>
    <w:rsid w:val="00A24636"/>
    <w:rsid w:val="00A2469C"/>
    <w:rsid w:val="00A24700"/>
    <w:rsid w:val="00A247FB"/>
    <w:rsid w:val="00A2497A"/>
    <w:rsid w:val="00A24982"/>
    <w:rsid w:val="00A24A66"/>
    <w:rsid w:val="00A24C55"/>
    <w:rsid w:val="00A24C91"/>
    <w:rsid w:val="00A24CA9"/>
    <w:rsid w:val="00A24CCA"/>
    <w:rsid w:val="00A24D6B"/>
    <w:rsid w:val="00A24DB0"/>
    <w:rsid w:val="00A24DD3"/>
    <w:rsid w:val="00A24F1D"/>
    <w:rsid w:val="00A25052"/>
    <w:rsid w:val="00A250DC"/>
    <w:rsid w:val="00A2516C"/>
    <w:rsid w:val="00A251DC"/>
    <w:rsid w:val="00A2526A"/>
    <w:rsid w:val="00A252C7"/>
    <w:rsid w:val="00A2537F"/>
    <w:rsid w:val="00A25413"/>
    <w:rsid w:val="00A254AD"/>
    <w:rsid w:val="00A2561B"/>
    <w:rsid w:val="00A25635"/>
    <w:rsid w:val="00A256D4"/>
    <w:rsid w:val="00A25701"/>
    <w:rsid w:val="00A257B5"/>
    <w:rsid w:val="00A25803"/>
    <w:rsid w:val="00A2581F"/>
    <w:rsid w:val="00A25838"/>
    <w:rsid w:val="00A2583F"/>
    <w:rsid w:val="00A2587A"/>
    <w:rsid w:val="00A25975"/>
    <w:rsid w:val="00A25BCA"/>
    <w:rsid w:val="00A25C3D"/>
    <w:rsid w:val="00A25C67"/>
    <w:rsid w:val="00A25D42"/>
    <w:rsid w:val="00A25DA2"/>
    <w:rsid w:val="00A25DD0"/>
    <w:rsid w:val="00A25EA3"/>
    <w:rsid w:val="00A26018"/>
    <w:rsid w:val="00A26168"/>
    <w:rsid w:val="00A26246"/>
    <w:rsid w:val="00A2627F"/>
    <w:rsid w:val="00A262A8"/>
    <w:rsid w:val="00A26418"/>
    <w:rsid w:val="00A26478"/>
    <w:rsid w:val="00A264CB"/>
    <w:rsid w:val="00A264CF"/>
    <w:rsid w:val="00A265C7"/>
    <w:rsid w:val="00A26A5B"/>
    <w:rsid w:val="00A26C1E"/>
    <w:rsid w:val="00A26CD3"/>
    <w:rsid w:val="00A26D4E"/>
    <w:rsid w:val="00A26D61"/>
    <w:rsid w:val="00A26DE3"/>
    <w:rsid w:val="00A26DF5"/>
    <w:rsid w:val="00A26DF9"/>
    <w:rsid w:val="00A27063"/>
    <w:rsid w:val="00A27245"/>
    <w:rsid w:val="00A27431"/>
    <w:rsid w:val="00A275C8"/>
    <w:rsid w:val="00A277DF"/>
    <w:rsid w:val="00A27820"/>
    <w:rsid w:val="00A27860"/>
    <w:rsid w:val="00A2787A"/>
    <w:rsid w:val="00A27BA1"/>
    <w:rsid w:val="00A27C8B"/>
    <w:rsid w:val="00A27C95"/>
    <w:rsid w:val="00A27DB1"/>
    <w:rsid w:val="00A27DB3"/>
    <w:rsid w:val="00A27F4D"/>
    <w:rsid w:val="00A27F69"/>
    <w:rsid w:val="00A30027"/>
    <w:rsid w:val="00A3005F"/>
    <w:rsid w:val="00A300C7"/>
    <w:rsid w:val="00A300E6"/>
    <w:rsid w:val="00A301B2"/>
    <w:rsid w:val="00A301F6"/>
    <w:rsid w:val="00A30276"/>
    <w:rsid w:val="00A303B8"/>
    <w:rsid w:val="00A303CF"/>
    <w:rsid w:val="00A303DD"/>
    <w:rsid w:val="00A3041C"/>
    <w:rsid w:val="00A30435"/>
    <w:rsid w:val="00A30643"/>
    <w:rsid w:val="00A30676"/>
    <w:rsid w:val="00A308D8"/>
    <w:rsid w:val="00A30956"/>
    <w:rsid w:val="00A309B9"/>
    <w:rsid w:val="00A30A00"/>
    <w:rsid w:val="00A30A47"/>
    <w:rsid w:val="00A30C29"/>
    <w:rsid w:val="00A30C7F"/>
    <w:rsid w:val="00A30D8F"/>
    <w:rsid w:val="00A30DAF"/>
    <w:rsid w:val="00A30DB0"/>
    <w:rsid w:val="00A30EF4"/>
    <w:rsid w:val="00A313A1"/>
    <w:rsid w:val="00A313A6"/>
    <w:rsid w:val="00A31449"/>
    <w:rsid w:val="00A31533"/>
    <w:rsid w:val="00A3154C"/>
    <w:rsid w:val="00A316B6"/>
    <w:rsid w:val="00A31712"/>
    <w:rsid w:val="00A31771"/>
    <w:rsid w:val="00A31777"/>
    <w:rsid w:val="00A317E1"/>
    <w:rsid w:val="00A31843"/>
    <w:rsid w:val="00A31869"/>
    <w:rsid w:val="00A318E0"/>
    <w:rsid w:val="00A3190A"/>
    <w:rsid w:val="00A31922"/>
    <w:rsid w:val="00A3197A"/>
    <w:rsid w:val="00A31B6A"/>
    <w:rsid w:val="00A31D30"/>
    <w:rsid w:val="00A31DA3"/>
    <w:rsid w:val="00A31EE2"/>
    <w:rsid w:val="00A31F34"/>
    <w:rsid w:val="00A31FBB"/>
    <w:rsid w:val="00A320D0"/>
    <w:rsid w:val="00A320F9"/>
    <w:rsid w:val="00A3210B"/>
    <w:rsid w:val="00A321AC"/>
    <w:rsid w:val="00A322E1"/>
    <w:rsid w:val="00A323C5"/>
    <w:rsid w:val="00A3248F"/>
    <w:rsid w:val="00A32586"/>
    <w:rsid w:val="00A32595"/>
    <w:rsid w:val="00A32797"/>
    <w:rsid w:val="00A328C4"/>
    <w:rsid w:val="00A32A3F"/>
    <w:rsid w:val="00A32A92"/>
    <w:rsid w:val="00A32ADC"/>
    <w:rsid w:val="00A32D4B"/>
    <w:rsid w:val="00A32E0A"/>
    <w:rsid w:val="00A32F95"/>
    <w:rsid w:val="00A33052"/>
    <w:rsid w:val="00A3308E"/>
    <w:rsid w:val="00A330BD"/>
    <w:rsid w:val="00A330F6"/>
    <w:rsid w:val="00A33107"/>
    <w:rsid w:val="00A33606"/>
    <w:rsid w:val="00A33614"/>
    <w:rsid w:val="00A3366C"/>
    <w:rsid w:val="00A3366E"/>
    <w:rsid w:val="00A33728"/>
    <w:rsid w:val="00A3372C"/>
    <w:rsid w:val="00A3376C"/>
    <w:rsid w:val="00A3378A"/>
    <w:rsid w:val="00A33825"/>
    <w:rsid w:val="00A338E2"/>
    <w:rsid w:val="00A33929"/>
    <w:rsid w:val="00A33A20"/>
    <w:rsid w:val="00A33ADF"/>
    <w:rsid w:val="00A33B4A"/>
    <w:rsid w:val="00A33B6C"/>
    <w:rsid w:val="00A33C58"/>
    <w:rsid w:val="00A33CD7"/>
    <w:rsid w:val="00A33DC5"/>
    <w:rsid w:val="00A33DEF"/>
    <w:rsid w:val="00A33DF0"/>
    <w:rsid w:val="00A34111"/>
    <w:rsid w:val="00A341F0"/>
    <w:rsid w:val="00A3427D"/>
    <w:rsid w:val="00A34321"/>
    <w:rsid w:val="00A3441F"/>
    <w:rsid w:val="00A345A2"/>
    <w:rsid w:val="00A345AA"/>
    <w:rsid w:val="00A3464B"/>
    <w:rsid w:val="00A34725"/>
    <w:rsid w:val="00A3473F"/>
    <w:rsid w:val="00A347CC"/>
    <w:rsid w:val="00A3485B"/>
    <w:rsid w:val="00A34955"/>
    <w:rsid w:val="00A34980"/>
    <w:rsid w:val="00A34AA6"/>
    <w:rsid w:val="00A34AD3"/>
    <w:rsid w:val="00A34AF3"/>
    <w:rsid w:val="00A34B13"/>
    <w:rsid w:val="00A34B22"/>
    <w:rsid w:val="00A34B57"/>
    <w:rsid w:val="00A34C83"/>
    <w:rsid w:val="00A34C89"/>
    <w:rsid w:val="00A34CF6"/>
    <w:rsid w:val="00A34E17"/>
    <w:rsid w:val="00A34E36"/>
    <w:rsid w:val="00A34E72"/>
    <w:rsid w:val="00A34F31"/>
    <w:rsid w:val="00A34F74"/>
    <w:rsid w:val="00A34F8A"/>
    <w:rsid w:val="00A350D7"/>
    <w:rsid w:val="00A351BD"/>
    <w:rsid w:val="00A35296"/>
    <w:rsid w:val="00A352B4"/>
    <w:rsid w:val="00A3546D"/>
    <w:rsid w:val="00A35508"/>
    <w:rsid w:val="00A35677"/>
    <w:rsid w:val="00A3569D"/>
    <w:rsid w:val="00A35799"/>
    <w:rsid w:val="00A35824"/>
    <w:rsid w:val="00A35843"/>
    <w:rsid w:val="00A3587E"/>
    <w:rsid w:val="00A3594A"/>
    <w:rsid w:val="00A35ACA"/>
    <w:rsid w:val="00A35B44"/>
    <w:rsid w:val="00A35B88"/>
    <w:rsid w:val="00A35BAD"/>
    <w:rsid w:val="00A35BB7"/>
    <w:rsid w:val="00A35C2A"/>
    <w:rsid w:val="00A35D46"/>
    <w:rsid w:val="00A360FB"/>
    <w:rsid w:val="00A36147"/>
    <w:rsid w:val="00A36157"/>
    <w:rsid w:val="00A36163"/>
    <w:rsid w:val="00A36204"/>
    <w:rsid w:val="00A362B1"/>
    <w:rsid w:val="00A36418"/>
    <w:rsid w:val="00A364A3"/>
    <w:rsid w:val="00A364C6"/>
    <w:rsid w:val="00A36634"/>
    <w:rsid w:val="00A36796"/>
    <w:rsid w:val="00A367DB"/>
    <w:rsid w:val="00A36832"/>
    <w:rsid w:val="00A3699B"/>
    <w:rsid w:val="00A36C19"/>
    <w:rsid w:val="00A36C3E"/>
    <w:rsid w:val="00A36C49"/>
    <w:rsid w:val="00A36DBF"/>
    <w:rsid w:val="00A36E05"/>
    <w:rsid w:val="00A36E18"/>
    <w:rsid w:val="00A36E5E"/>
    <w:rsid w:val="00A36E7C"/>
    <w:rsid w:val="00A36EEA"/>
    <w:rsid w:val="00A36F53"/>
    <w:rsid w:val="00A371CF"/>
    <w:rsid w:val="00A37210"/>
    <w:rsid w:val="00A372B5"/>
    <w:rsid w:val="00A373CA"/>
    <w:rsid w:val="00A37412"/>
    <w:rsid w:val="00A37521"/>
    <w:rsid w:val="00A375D0"/>
    <w:rsid w:val="00A37664"/>
    <w:rsid w:val="00A377DC"/>
    <w:rsid w:val="00A378F4"/>
    <w:rsid w:val="00A3798E"/>
    <w:rsid w:val="00A37BA2"/>
    <w:rsid w:val="00A37BB9"/>
    <w:rsid w:val="00A37C12"/>
    <w:rsid w:val="00A37C5A"/>
    <w:rsid w:val="00A37D19"/>
    <w:rsid w:val="00A37E74"/>
    <w:rsid w:val="00A37EB0"/>
    <w:rsid w:val="00A37EC4"/>
    <w:rsid w:val="00A37FA0"/>
    <w:rsid w:val="00A37FF4"/>
    <w:rsid w:val="00A400EC"/>
    <w:rsid w:val="00A4036C"/>
    <w:rsid w:val="00A4039B"/>
    <w:rsid w:val="00A403A0"/>
    <w:rsid w:val="00A403A7"/>
    <w:rsid w:val="00A403C6"/>
    <w:rsid w:val="00A403E5"/>
    <w:rsid w:val="00A40518"/>
    <w:rsid w:val="00A405A9"/>
    <w:rsid w:val="00A405DD"/>
    <w:rsid w:val="00A40684"/>
    <w:rsid w:val="00A4070D"/>
    <w:rsid w:val="00A40714"/>
    <w:rsid w:val="00A407E2"/>
    <w:rsid w:val="00A40839"/>
    <w:rsid w:val="00A408A6"/>
    <w:rsid w:val="00A408B1"/>
    <w:rsid w:val="00A409B6"/>
    <w:rsid w:val="00A409C0"/>
    <w:rsid w:val="00A40A26"/>
    <w:rsid w:val="00A40A8E"/>
    <w:rsid w:val="00A40BA3"/>
    <w:rsid w:val="00A40BE6"/>
    <w:rsid w:val="00A40C5E"/>
    <w:rsid w:val="00A40E02"/>
    <w:rsid w:val="00A40E4B"/>
    <w:rsid w:val="00A40E9D"/>
    <w:rsid w:val="00A40EE8"/>
    <w:rsid w:val="00A40FF9"/>
    <w:rsid w:val="00A4104C"/>
    <w:rsid w:val="00A410A6"/>
    <w:rsid w:val="00A410B8"/>
    <w:rsid w:val="00A410C6"/>
    <w:rsid w:val="00A4110C"/>
    <w:rsid w:val="00A41116"/>
    <w:rsid w:val="00A41137"/>
    <w:rsid w:val="00A4115B"/>
    <w:rsid w:val="00A415E0"/>
    <w:rsid w:val="00A417FE"/>
    <w:rsid w:val="00A4193F"/>
    <w:rsid w:val="00A41992"/>
    <w:rsid w:val="00A419A4"/>
    <w:rsid w:val="00A41A0C"/>
    <w:rsid w:val="00A41BC4"/>
    <w:rsid w:val="00A41CF2"/>
    <w:rsid w:val="00A41D65"/>
    <w:rsid w:val="00A41D6F"/>
    <w:rsid w:val="00A41DC2"/>
    <w:rsid w:val="00A41E1F"/>
    <w:rsid w:val="00A42095"/>
    <w:rsid w:val="00A421F6"/>
    <w:rsid w:val="00A42302"/>
    <w:rsid w:val="00A423B1"/>
    <w:rsid w:val="00A4243D"/>
    <w:rsid w:val="00A42474"/>
    <w:rsid w:val="00A424AE"/>
    <w:rsid w:val="00A42535"/>
    <w:rsid w:val="00A42659"/>
    <w:rsid w:val="00A4272C"/>
    <w:rsid w:val="00A4274D"/>
    <w:rsid w:val="00A427B0"/>
    <w:rsid w:val="00A429CB"/>
    <w:rsid w:val="00A42A2D"/>
    <w:rsid w:val="00A42B25"/>
    <w:rsid w:val="00A42B4B"/>
    <w:rsid w:val="00A42B85"/>
    <w:rsid w:val="00A42B90"/>
    <w:rsid w:val="00A42BF5"/>
    <w:rsid w:val="00A42D12"/>
    <w:rsid w:val="00A42D2B"/>
    <w:rsid w:val="00A42E51"/>
    <w:rsid w:val="00A42ED5"/>
    <w:rsid w:val="00A42EF5"/>
    <w:rsid w:val="00A42F26"/>
    <w:rsid w:val="00A42F72"/>
    <w:rsid w:val="00A43058"/>
    <w:rsid w:val="00A43111"/>
    <w:rsid w:val="00A4322A"/>
    <w:rsid w:val="00A43464"/>
    <w:rsid w:val="00A43486"/>
    <w:rsid w:val="00A434D5"/>
    <w:rsid w:val="00A4350A"/>
    <w:rsid w:val="00A435D9"/>
    <w:rsid w:val="00A4366E"/>
    <w:rsid w:val="00A436A1"/>
    <w:rsid w:val="00A4379D"/>
    <w:rsid w:val="00A437A9"/>
    <w:rsid w:val="00A43834"/>
    <w:rsid w:val="00A439B8"/>
    <w:rsid w:val="00A439F9"/>
    <w:rsid w:val="00A43D4D"/>
    <w:rsid w:val="00A43DEC"/>
    <w:rsid w:val="00A43DF0"/>
    <w:rsid w:val="00A43F6B"/>
    <w:rsid w:val="00A44307"/>
    <w:rsid w:val="00A4445D"/>
    <w:rsid w:val="00A44648"/>
    <w:rsid w:val="00A44650"/>
    <w:rsid w:val="00A44805"/>
    <w:rsid w:val="00A44808"/>
    <w:rsid w:val="00A4485D"/>
    <w:rsid w:val="00A448F9"/>
    <w:rsid w:val="00A44E80"/>
    <w:rsid w:val="00A44ED4"/>
    <w:rsid w:val="00A453CC"/>
    <w:rsid w:val="00A45407"/>
    <w:rsid w:val="00A454AB"/>
    <w:rsid w:val="00A4556A"/>
    <w:rsid w:val="00A45572"/>
    <w:rsid w:val="00A4565F"/>
    <w:rsid w:val="00A45682"/>
    <w:rsid w:val="00A4572E"/>
    <w:rsid w:val="00A4576D"/>
    <w:rsid w:val="00A457C3"/>
    <w:rsid w:val="00A45869"/>
    <w:rsid w:val="00A4586D"/>
    <w:rsid w:val="00A45A3C"/>
    <w:rsid w:val="00A45C91"/>
    <w:rsid w:val="00A46137"/>
    <w:rsid w:val="00A461EB"/>
    <w:rsid w:val="00A46280"/>
    <w:rsid w:val="00A46309"/>
    <w:rsid w:val="00A46319"/>
    <w:rsid w:val="00A46332"/>
    <w:rsid w:val="00A46420"/>
    <w:rsid w:val="00A46434"/>
    <w:rsid w:val="00A4646A"/>
    <w:rsid w:val="00A465D5"/>
    <w:rsid w:val="00A465D7"/>
    <w:rsid w:val="00A466D1"/>
    <w:rsid w:val="00A4684B"/>
    <w:rsid w:val="00A468B5"/>
    <w:rsid w:val="00A46A46"/>
    <w:rsid w:val="00A46B60"/>
    <w:rsid w:val="00A46B6D"/>
    <w:rsid w:val="00A46CB4"/>
    <w:rsid w:val="00A46DB6"/>
    <w:rsid w:val="00A46DC7"/>
    <w:rsid w:val="00A46E10"/>
    <w:rsid w:val="00A46E2C"/>
    <w:rsid w:val="00A46E8B"/>
    <w:rsid w:val="00A47203"/>
    <w:rsid w:val="00A47256"/>
    <w:rsid w:val="00A47258"/>
    <w:rsid w:val="00A47391"/>
    <w:rsid w:val="00A473AC"/>
    <w:rsid w:val="00A4744A"/>
    <w:rsid w:val="00A47481"/>
    <w:rsid w:val="00A47491"/>
    <w:rsid w:val="00A474EE"/>
    <w:rsid w:val="00A4772C"/>
    <w:rsid w:val="00A4776E"/>
    <w:rsid w:val="00A478D4"/>
    <w:rsid w:val="00A47C6A"/>
    <w:rsid w:val="00A47CC0"/>
    <w:rsid w:val="00A501B7"/>
    <w:rsid w:val="00A501D8"/>
    <w:rsid w:val="00A5023B"/>
    <w:rsid w:val="00A50332"/>
    <w:rsid w:val="00A503B8"/>
    <w:rsid w:val="00A506BF"/>
    <w:rsid w:val="00A5092D"/>
    <w:rsid w:val="00A50932"/>
    <w:rsid w:val="00A5098B"/>
    <w:rsid w:val="00A50BC7"/>
    <w:rsid w:val="00A50C6D"/>
    <w:rsid w:val="00A50D6D"/>
    <w:rsid w:val="00A50EA2"/>
    <w:rsid w:val="00A51177"/>
    <w:rsid w:val="00A511A8"/>
    <w:rsid w:val="00A512EE"/>
    <w:rsid w:val="00A5141E"/>
    <w:rsid w:val="00A51501"/>
    <w:rsid w:val="00A51582"/>
    <w:rsid w:val="00A515BB"/>
    <w:rsid w:val="00A515F3"/>
    <w:rsid w:val="00A5173F"/>
    <w:rsid w:val="00A5181D"/>
    <w:rsid w:val="00A519B3"/>
    <w:rsid w:val="00A51AA6"/>
    <w:rsid w:val="00A520B2"/>
    <w:rsid w:val="00A520DF"/>
    <w:rsid w:val="00A52176"/>
    <w:rsid w:val="00A5219D"/>
    <w:rsid w:val="00A52260"/>
    <w:rsid w:val="00A52262"/>
    <w:rsid w:val="00A522AD"/>
    <w:rsid w:val="00A522E7"/>
    <w:rsid w:val="00A52425"/>
    <w:rsid w:val="00A52495"/>
    <w:rsid w:val="00A52995"/>
    <w:rsid w:val="00A52AAD"/>
    <w:rsid w:val="00A52B57"/>
    <w:rsid w:val="00A52B59"/>
    <w:rsid w:val="00A52B6A"/>
    <w:rsid w:val="00A52B6D"/>
    <w:rsid w:val="00A52B8E"/>
    <w:rsid w:val="00A52BAD"/>
    <w:rsid w:val="00A52BC5"/>
    <w:rsid w:val="00A52BD3"/>
    <w:rsid w:val="00A52C29"/>
    <w:rsid w:val="00A52DAF"/>
    <w:rsid w:val="00A52DE9"/>
    <w:rsid w:val="00A52EE0"/>
    <w:rsid w:val="00A52EE1"/>
    <w:rsid w:val="00A52F21"/>
    <w:rsid w:val="00A52FB5"/>
    <w:rsid w:val="00A52FBE"/>
    <w:rsid w:val="00A53021"/>
    <w:rsid w:val="00A53038"/>
    <w:rsid w:val="00A530D9"/>
    <w:rsid w:val="00A531B8"/>
    <w:rsid w:val="00A532CB"/>
    <w:rsid w:val="00A532DB"/>
    <w:rsid w:val="00A534B8"/>
    <w:rsid w:val="00A534D4"/>
    <w:rsid w:val="00A53582"/>
    <w:rsid w:val="00A535AE"/>
    <w:rsid w:val="00A5362E"/>
    <w:rsid w:val="00A5375E"/>
    <w:rsid w:val="00A537E7"/>
    <w:rsid w:val="00A5393D"/>
    <w:rsid w:val="00A53A0D"/>
    <w:rsid w:val="00A53A61"/>
    <w:rsid w:val="00A53AEE"/>
    <w:rsid w:val="00A53AF4"/>
    <w:rsid w:val="00A53BD0"/>
    <w:rsid w:val="00A53BF1"/>
    <w:rsid w:val="00A53C82"/>
    <w:rsid w:val="00A53E80"/>
    <w:rsid w:val="00A53F03"/>
    <w:rsid w:val="00A53F38"/>
    <w:rsid w:val="00A54028"/>
    <w:rsid w:val="00A54063"/>
    <w:rsid w:val="00A5409F"/>
    <w:rsid w:val="00A541F1"/>
    <w:rsid w:val="00A542FB"/>
    <w:rsid w:val="00A54312"/>
    <w:rsid w:val="00A54323"/>
    <w:rsid w:val="00A54404"/>
    <w:rsid w:val="00A5461E"/>
    <w:rsid w:val="00A54709"/>
    <w:rsid w:val="00A54749"/>
    <w:rsid w:val="00A54936"/>
    <w:rsid w:val="00A549A0"/>
    <w:rsid w:val="00A549F3"/>
    <w:rsid w:val="00A54A1C"/>
    <w:rsid w:val="00A54AA9"/>
    <w:rsid w:val="00A54B57"/>
    <w:rsid w:val="00A54C66"/>
    <w:rsid w:val="00A54CBE"/>
    <w:rsid w:val="00A54CC9"/>
    <w:rsid w:val="00A54DB8"/>
    <w:rsid w:val="00A54EBC"/>
    <w:rsid w:val="00A54F4D"/>
    <w:rsid w:val="00A550FE"/>
    <w:rsid w:val="00A55184"/>
    <w:rsid w:val="00A55187"/>
    <w:rsid w:val="00A5520B"/>
    <w:rsid w:val="00A5524A"/>
    <w:rsid w:val="00A552C8"/>
    <w:rsid w:val="00A553EC"/>
    <w:rsid w:val="00A554AB"/>
    <w:rsid w:val="00A55504"/>
    <w:rsid w:val="00A55506"/>
    <w:rsid w:val="00A555BD"/>
    <w:rsid w:val="00A555C3"/>
    <w:rsid w:val="00A557D0"/>
    <w:rsid w:val="00A55CA6"/>
    <w:rsid w:val="00A55D94"/>
    <w:rsid w:val="00A55EAC"/>
    <w:rsid w:val="00A55F57"/>
    <w:rsid w:val="00A55FC2"/>
    <w:rsid w:val="00A5603F"/>
    <w:rsid w:val="00A5605D"/>
    <w:rsid w:val="00A56174"/>
    <w:rsid w:val="00A56206"/>
    <w:rsid w:val="00A56220"/>
    <w:rsid w:val="00A56228"/>
    <w:rsid w:val="00A563C0"/>
    <w:rsid w:val="00A5666B"/>
    <w:rsid w:val="00A56974"/>
    <w:rsid w:val="00A569EC"/>
    <w:rsid w:val="00A569ED"/>
    <w:rsid w:val="00A56BEC"/>
    <w:rsid w:val="00A56C65"/>
    <w:rsid w:val="00A56C6F"/>
    <w:rsid w:val="00A56ED0"/>
    <w:rsid w:val="00A56EE6"/>
    <w:rsid w:val="00A56F1B"/>
    <w:rsid w:val="00A57009"/>
    <w:rsid w:val="00A57250"/>
    <w:rsid w:val="00A57460"/>
    <w:rsid w:val="00A5757A"/>
    <w:rsid w:val="00A5769D"/>
    <w:rsid w:val="00A5778F"/>
    <w:rsid w:val="00A577CB"/>
    <w:rsid w:val="00A5780F"/>
    <w:rsid w:val="00A57B5D"/>
    <w:rsid w:val="00A57DF7"/>
    <w:rsid w:val="00A60000"/>
    <w:rsid w:val="00A6007E"/>
    <w:rsid w:val="00A6019D"/>
    <w:rsid w:val="00A601EA"/>
    <w:rsid w:val="00A6026C"/>
    <w:rsid w:val="00A602EB"/>
    <w:rsid w:val="00A60420"/>
    <w:rsid w:val="00A6048D"/>
    <w:rsid w:val="00A605C5"/>
    <w:rsid w:val="00A605C7"/>
    <w:rsid w:val="00A60679"/>
    <w:rsid w:val="00A607C4"/>
    <w:rsid w:val="00A6088A"/>
    <w:rsid w:val="00A60896"/>
    <w:rsid w:val="00A608B3"/>
    <w:rsid w:val="00A608EF"/>
    <w:rsid w:val="00A60B95"/>
    <w:rsid w:val="00A60BD8"/>
    <w:rsid w:val="00A60D60"/>
    <w:rsid w:val="00A60DE3"/>
    <w:rsid w:val="00A60F5D"/>
    <w:rsid w:val="00A6107E"/>
    <w:rsid w:val="00A61219"/>
    <w:rsid w:val="00A612F5"/>
    <w:rsid w:val="00A6144D"/>
    <w:rsid w:val="00A614AD"/>
    <w:rsid w:val="00A615DF"/>
    <w:rsid w:val="00A616BF"/>
    <w:rsid w:val="00A61774"/>
    <w:rsid w:val="00A617DD"/>
    <w:rsid w:val="00A6181E"/>
    <w:rsid w:val="00A6195A"/>
    <w:rsid w:val="00A61AF5"/>
    <w:rsid w:val="00A61C46"/>
    <w:rsid w:val="00A61C4D"/>
    <w:rsid w:val="00A61D6F"/>
    <w:rsid w:val="00A61EFB"/>
    <w:rsid w:val="00A62080"/>
    <w:rsid w:val="00A6227D"/>
    <w:rsid w:val="00A62603"/>
    <w:rsid w:val="00A62687"/>
    <w:rsid w:val="00A626A8"/>
    <w:rsid w:val="00A6286C"/>
    <w:rsid w:val="00A628BC"/>
    <w:rsid w:val="00A62A03"/>
    <w:rsid w:val="00A62A25"/>
    <w:rsid w:val="00A62BBC"/>
    <w:rsid w:val="00A62C90"/>
    <w:rsid w:val="00A62DD0"/>
    <w:rsid w:val="00A62E31"/>
    <w:rsid w:val="00A62F90"/>
    <w:rsid w:val="00A62FD6"/>
    <w:rsid w:val="00A63054"/>
    <w:rsid w:val="00A63177"/>
    <w:rsid w:val="00A63229"/>
    <w:rsid w:val="00A63273"/>
    <w:rsid w:val="00A63313"/>
    <w:rsid w:val="00A6338C"/>
    <w:rsid w:val="00A63513"/>
    <w:rsid w:val="00A635FF"/>
    <w:rsid w:val="00A63721"/>
    <w:rsid w:val="00A6378B"/>
    <w:rsid w:val="00A637C1"/>
    <w:rsid w:val="00A638E2"/>
    <w:rsid w:val="00A638EF"/>
    <w:rsid w:val="00A63905"/>
    <w:rsid w:val="00A639BC"/>
    <w:rsid w:val="00A639DF"/>
    <w:rsid w:val="00A63ABD"/>
    <w:rsid w:val="00A63C76"/>
    <w:rsid w:val="00A63D70"/>
    <w:rsid w:val="00A63E4A"/>
    <w:rsid w:val="00A63EA6"/>
    <w:rsid w:val="00A63F35"/>
    <w:rsid w:val="00A63FD1"/>
    <w:rsid w:val="00A64051"/>
    <w:rsid w:val="00A641FE"/>
    <w:rsid w:val="00A642A4"/>
    <w:rsid w:val="00A642D6"/>
    <w:rsid w:val="00A643EF"/>
    <w:rsid w:val="00A6448C"/>
    <w:rsid w:val="00A646F0"/>
    <w:rsid w:val="00A64737"/>
    <w:rsid w:val="00A64788"/>
    <w:rsid w:val="00A6481B"/>
    <w:rsid w:val="00A64B09"/>
    <w:rsid w:val="00A64C23"/>
    <w:rsid w:val="00A64CA3"/>
    <w:rsid w:val="00A64DB3"/>
    <w:rsid w:val="00A64E65"/>
    <w:rsid w:val="00A650DF"/>
    <w:rsid w:val="00A65102"/>
    <w:rsid w:val="00A6513F"/>
    <w:rsid w:val="00A65229"/>
    <w:rsid w:val="00A6529E"/>
    <w:rsid w:val="00A652A1"/>
    <w:rsid w:val="00A6532C"/>
    <w:rsid w:val="00A6548E"/>
    <w:rsid w:val="00A6549A"/>
    <w:rsid w:val="00A65543"/>
    <w:rsid w:val="00A655B1"/>
    <w:rsid w:val="00A65642"/>
    <w:rsid w:val="00A657DB"/>
    <w:rsid w:val="00A658E7"/>
    <w:rsid w:val="00A6591A"/>
    <w:rsid w:val="00A65934"/>
    <w:rsid w:val="00A6595E"/>
    <w:rsid w:val="00A65B79"/>
    <w:rsid w:val="00A65C4A"/>
    <w:rsid w:val="00A65C75"/>
    <w:rsid w:val="00A65DE7"/>
    <w:rsid w:val="00A65E72"/>
    <w:rsid w:val="00A65F9A"/>
    <w:rsid w:val="00A66091"/>
    <w:rsid w:val="00A661A2"/>
    <w:rsid w:val="00A6622E"/>
    <w:rsid w:val="00A66367"/>
    <w:rsid w:val="00A663EF"/>
    <w:rsid w:val="00A6641F"/>
    <w:rsid w:val="00A66697"/>
    <w:rsid w:val="00A666C4"/>
    <w:rsid w:val="00A66746"/>
    <w:rsid w:val="00A66ED6"/>
    <w:rsid w:val="00A66F94"/>
    <w:rsid w:val="00A673E1"/>
    <w:rsid w:val="00A67412"/>
    <w:rsid w:val="00A67502"/>
    <w:rsid w:val="00A67537"/>
    <w:rsid w:val="00A67566"/>
    <w:rsid w:val="00A67603"/>
    <w:rsid w:val="00A67683"/>
    <w:rsid w:val="00A676C1"/>
    <w:rsid w:val="00A6779D"/>
    <w:rsid w:val="00A677C5"/>
    <w:rsid w:val="00A67999"/>
    <w:rsid w:val="00A67AAA"/>
    <w:rsid w:val="00A67BD5"/>
    <w:rsid w:val="00A67C6E"/>
    <w:rsid w:val="00A67CDD"/>
    <w:rsid w:val="00A67D5C"/>
    <w:rsid w:val="00A67EFE"/>
    <w:rsid w:val="00A67F0B"/>
    <w:rsid w:val="00A67F58"/>
    <w:rsid w:val="00A70069"/>
    <w:rsid w:val="00A700E7"/>
    <w:rsid w:val="00A701A0"/>
    <w:rsid w:val="00A7020C"/>
    <w:rsid w:val="00A7025C"/>
    <w:rsid w:val="00A70343"/>
    <w:rsid w:val="00A7038D"/>
    <w:rsid w:val="00A703F6"/>
    <w:rsid w:val="00A706B8"/>
    <w:rsid w:val="00A7084E"/>
    <w:rsid w:val="00A7085C"/>
    <w:rsid w:val="00A708F9"/>
    <w:rsid w:val="00A70910"/>
    <w:rsid w:val="00A70AB5"/>
    <w:rsid w:val="00A70ABE"/>
    <w:rsid w:val="00A70AC3"/>
    <w:rsid w:val="00A70B9D"/>
    <w:rsid w:val="00A70C29"/>
    <w:rsid w:val="00A70D3F"/>
    <w:rsid w:val="00A70E9F"/>
    <w:rsid w:val="00A70F09"/>
    <w:rsid w:val="00A70FCA"/>
    <w:rsid w:val="00A70FCE"/>
    <w:rsid w:val="00A70FD8"/>
    <w:rsid w:val="00A70FF4"/>
    <w:rsid w:val="00A7112F"/>
    <w:rsid w:val="00A71253"/>
    <w:rsid w:val="00A7129D"/>
    <w:rsid w:val="00A71310"/>
    <w:rsid w:val="00A713C9"/>
    <w:rsid w:val="00A71435"/>
    <w:rsid w:val="00A7150E"/>
    <w:rsid w:val="00A716BB"/>
    <w:rsid w:val="00A717A0"/>
    <w:rsid w:val="00A717B0"/>
    <w:rsid w:val="00A7183E"/>
    <w:rsid w:val="00A718DE"/>
    <w:rsid w:val="00A71917"/>
    <w:rsid w:val="00A71A4F"/>
    <w:rsid w:val="00A71C2B"/>
    <w:rsid w:val="00A71C96"/>
    <w:rsid w:val="00A71D03"/>
    <w:rsid w:val="00A71DEA"/>
    <w:rsid w:val="00A720DC"/>
    <w:rsid w:val="00A722C5"/>
    <w:rsid w:val="00A723F0"/>
    <w:rsid w:val="00A724D0"/>
    <w:rsid w:val="00A72564"/>
    <w:rsid w:val="00A72A42"/>
    <w:rsid w:val="00A72ADA"/>
    <w:rsid w:val="00A72B14"/>
    <w:rsid w:val="00A72D0C"/>
    <w:rsid w:val="00A72D8C"/>
    <w:rsid w:val="00A72E0E"/>
    <w:rsid w:val="00A72E15"/>
    <w:rsid w:val="00A72F23"/>
    <w:rsid w:val="00A72F91"/>
    <w:rsid w:val="00A72F96"/>
    <w:rsid w:val="00A7306F"/>
    <w:rsid w:val="00A730C0"/>
    <w:rsid w:val="00A731A2"/>
    <w:rsid w:val="00A73247"/>
    <w:rsid w:val="00A732D4"/>
    <w:rsid w:val="00A733F9"/>
    <w:rsid w:val="00A73543"/>
    <w:rsid w:val="00A73839"/>
    <w:rsid w:val="00A7385F"/>
    <w:rsid w:val="00A739B1"/>
    <w:rsid w:val="00A73B7D"/>
    <w:rsid w:val="00A73C55"/>
    <w:rsid w:val="00A73C6A"/>
    <w:rsid w:val="00A73CD7"/>
    <w:rsid w:val="00A73DC7"/>
    <w:rsid w:val="00A74026"/>
    <w:rsid w:val="00A74070"/>
    <w:rsid w:val="00A74116"/>
    <w:rsid w:val="00A74143"/>
    <w:rsid w:val="00A7425C"/>
    <w:rsid w:val="00A7429E"/>
    <w:rsid w:val="00A742A3"/>
    <w:rsid w:val="00A7440E"/>
    <w:rsid w:val="00A74779"/>
    <w:rsid w:val="00A747BD"/>
    <w:rsid w:val="00A748DF"/>
    <w:rsid w:val="00A748F9"/>
    <w:rsid w:val="00A7491E"/>
    <w:rsid w:val="00A74B07"/>
    <w:rsid w:val="00A74FC4"/>
    <w:rsid w:val="00A750F6"/>
    <w:rsid w:val="00A75376"/>
    <w:rsid w:val="00A75439"/>
    <w:rsid w:val="00A756E2"/>
    <w:rsid w:val="00A75718"/>
    <w:rsid w:val="00A757B6"/>
    <w:rsid w:val="00A757D0"/>
    <w:rsid w:val="00A758C0"/>
    <w:rsid w:val="00A75B2F"/>
    <w:rsid w:val="00A75B9D"/>
    <w:rsid w:val="00A75BAC"/>
    <w:rsid w:val="00A75CB1"/>
    <w:rsid w:val="00A75D04"/>
    <w:rsid w:val="00A75E04"/>
    <w:rsid w:val="00A75E1D"/>
    <w:rsid w:val="00A75EFD"/>
    <w:rsid w:val="00A75F1F"/>
    <w:rsid w:val="00A76209"/>
    <w:rsid w:val="00A76218"/>
    <w:rsid w:val="00A7627E"/>
    <w:rsid w:val="00A76316"/>
    <w:rsid w:val="00A7642D"/>
    <w:rsid w:val="00A765A7"/>
    <w:rsid w:val="00A767B0"/>
    <w:rsid w:val="00A76A2B"/>
    <w:rsid w:val="00A76CE2"/>
    <w:rsid w:val="00A76CEC"/>
    <w:rsid w:val="00A76F49"/>
    <w:rsid w:val="00A7700A"/>
    <w:rsid w:val="00A77011"/>
    <w:rsid w:val="00A77187"/>
    <w:rsid w:val="00A7722F"/>
    <w:rsid w:val="00A77311"/>
    <w:rsid w:val="00A7732F"/>
    <w:rsid w:val="00A7745E"/>
    <w:rsid w:val="00A775D7"/>
    <w:rsid w:val="00A7773D"/>
    <w:rsid w:val="00A77814"/>
    <w:rsid w:val="00A7784D"/>
    <w:rsid w:val="00A7798E"/>
    <w:rsid w:val="00A77A18"/>
    <w:rsid w:val="00A77A94"/>
    <w:rsid w:val="00A77AF9"/>
    <w:rsid w:val="00A77C02"/>
    <w:rsid w:val="00A77C3D"/>
    <w:rsid w:val="00A77D48"/>
    <w:rsid w:val="00A77E9A"/>
    <w:rsid w:val="00A77ED2"/>
    <w:rsid w:val="00A77F11"/>
    <w:rsid w:val="00A77F26"/>
    <w:rsid w:val="00A77FB7"/>
    <w:rsid w:val="00A77FDF"/>
    <w:rsid w:val="00A80047"/>
    <w:rsid w:val="00A800B3"/>
    <w:rsid w:val="00A8038C"/>
    <w:rsid w:val="00A8044D"/>
    <w:rsid w:val="00A80792"/>
    <w:rsid w:val="00A80806"/>
    <w:rsid w:val="00A80971"/>
    <w:rsid w:val="00A809C8"/>
    <w:rsid w:val="00A80A9D"/>
    <w:rsid w:val="00A80B07"/>
    <w:rsid w:val="00A80B8A"/>
    <w:rsid w:val="00A80C06"/>
    <w:rsid w:val="00A80C23"/>
    <w:rsid w:val="00A80C5B"/>
    <w:rsid w:val="00A80D11"/>
    <w:rsid w:val="00A80D84"/>
    <w:rsid w:val="00A80DE7"/>
    <w:rsid w:val="00A81077"/>
    <w:rsid w:val="00A810D0"/>
    <w:rsid w:val="00A81132"/>
    <w:rsid w:val="00A8115D"/>
    <w:rsid w:val="00A811F8"/>
    <w:rsid w:val="00A812E7"/>
    <w:rsid w:val="00A81312"/>
    <w:rsid w:val="00A81485"/>
    <w:rsid w:val="00A8161E"/>
    <w:rsid w:val="00A81698"/>
    <w:rsid w:val="00A816E3"/>
    <w:rsid w:val="00A8171A"/>
    <w:rsid w:val="00A81801"/>
    <w:rsid w:val="00A81C01"/>
    <w:rsid w:val="00A81D55"/>
    <w:rsid w:val="00A81EDE"/>
    <w:rsid w:val="00A82021"/>
    <w:rsid w:val="00A820D2"/>
    <w:rsid w:val="00A8216D"/>
    <w:rsid w:val="00A821A3"/>
    <w:rsid w:val="00A8237A"/>
    <w:rsid w:val="00A8238A"/>
    <w:rsid w:val="00A825F5"/>
    <w:rsid w:val="00A825FD"/>
    <w:rsid w:val="00A826F8"/>
    <w:rsid w:val="00A8271D"/>
    <w:rsid w:val="00A827F5"/>
    <w:rsid w:val="00A8285C"/>
    <w:rsid w:val="00A828CF"/>
    <w:rsid w:val="00A8294F"/>
    <w:rsid w:val="00A8296C"/>
    <w:rsid w:val="00A82AF4"/>
    <w:rsid w:val="00A82C4C"/>
    <w:rsid w:val="00A82DF2"/>
    <w:rsid w:val="00A83173"/>
    <w:rsid w:val="00A8317A"/>
    <w:rsid w:val="00A831A7"/>
    <w:rsid w:val="00A832B6"/>
    <w:rsid w:val="00A833CD"/>
    <w:rsid w:val="00A833FC"/>
    <w:rsid w:val="00A834A1"/>
    <w:rsid w:val="00A8351F"/>
    <w:rsid w:val="00A835BC"/>
    <w:rsid w:val="00A8361E"/>
    <w:rsid w:val="00A836A3"/>
    <w:rsid w:val="00A83746"/>
    <w:rsid w:val="00A83757"/>
    <w:rsid w:val="00A838B6"/>
    <w:rsid w:val="00A83A98"/>
    <w:rsid w:val="00A83B7E"/>
    <w:rsid w:val="00A83BD4"/>
    <w:rsid w:val="00A83CC2"/>
    <w:rsid w:val="00A83D22"/>
    <w:rsid w:val="00A83DB5"/>
    <w:rsid w:val="00A83F00"/>
    <w:rsid w:val="00A84025"/>
    <w:rsid w:val="00A84055"/>
    <w:rsid w:val="00A840B3"/>
    <w:rsid w:val="00A840B9"/>
    <w:rsid w:val="00A840D3"/>
    <w:rsid w:val="00A840E0"/>
    <w:rsid w:val="00A841BD"/>
    <w:rsid w:val="00A841FB"/>
    <w:rsid w:val="00A84559"/>
    <w:rsid w:val="00A84A72"/>
    <w:rsid w:val="00A84AAA"/>
    <w:rsid w:val="00A84B2D"/>
    <w:rsid w:val="00A84F16"/>
    <w:rsid w:val="00A84FB4"/>
    <w:rsid w:val="00A853D5"/>
    <w:rsid w:val="00A853E2"/>
    <w:rsid w:val="00A85673"/>
    <w:rsid w:val="00A85686"/>
    <w:rsid w:val="00A8569A"/>
    <w:rsid w:val="00A85855"/>
    <w:rsid w:val="00A858F0"/>
    <w:rsid w:val="00A85900"/>
    <w:rsid w:val="00A859FA"/>
    <w:rsid w:val="00A85A4C"/>
    <w:rsid w:val="00A85B8D"/>
    <w:rsid w:val="00A85EFF"/>
    <w:rsid w:val="00A86001"/>
    <w:rsid w:val="00A8607C"/>
    <w:rsid w:val="00A8620C"/>
    <w:rsid w:val="00A86322"/>
    <w:rsid w:val="00A86332"/>
    <w:rsid w:val="00A86397"/>
    <w:rsid w:val="00A863ED"/>
    <w:rsid w:val="00A86560"/>
    <w:rsid w:val="00A86598"/>
    <w:rsid w:val="00A865CB"/>
    <w:rsid w:val="00A865D1"/>
    <w:rsid w:val="00A866DC"/>
    <w:rsid w:val="00A86761"/>
    <w:rsid w:val="00A867A9"/>
    <w:rsid w:val="00A867B7"/>
    <w:rsid w:val="00A868E0"/>
    <w:rsid w:val="00A86941"/>
    <w:rsid w:val="00A8696C"/>
    <w:rsid w:val="00A86981"/>
    <w:rsid w:val="00A869B2"/>
    <w:rsid w:val="00A86A8E"/>
    <w:rsid w:val="00A86B3D"/>
    <w:rsid w:val="00A86BA8"/>
    <w:rsid w:val="00A86C9A"/>
    <w:rsid w:val="00A86D28"/>
    <w:rsid w:val="00A86D31"/>
    <w:rsid w:val="00A86EF9"/>
    <w:rsid w:val="00A8728E"/>
    <w:rsid w:val="00A87294"/>
    <w:rsid w:val="00A87342"/>
    <w:rsid w:val="00A873E9"/>
    <w:rsid w:val="00A8744C"/>
    <w:rsid w:val="00A874E8"/>
    <w:rsid w:val="00A875C7"/>
    <w:rsid w:val="00A875F7"/>
    <w:rsid w:val="00A87621"/>
    <w:rsid w:val="00A8781B"/>
    <w:rsid w:val="00A878CE"/>
    <w:rsid w:val="00A87A6E"/>
    <w:rsid w:val="00A87B14"/>
    <w:rsid w:val="00A87B55"/>
    <w:rsid w:val="00A87CC5"/>
    <w:rsid w:val="00A87D45"/>
    <w:rsid w:val="00A87E14"/>
    <w:rsid w:val="00A87E28"/>
    <w:rsid w:val="00A87EFC"/>
    <w:rsid w:val="00A87FEC"/>
    <w:rsid w:val="00A9026C"/>
    <w:rsid w:val="00A9037C"/>
    <w:rsid w:val="00A90422"/>
    <w:rsid w:val="00A90588"/>
    <w:rsid w:val="00A906A1"/>
    <w:rsid w:val="00A908B9"/>
    <w:rsid w:val="00A90916"/>
    <w:rsid w:val="00A90964"/>
    <w:rsid w:val="00A90A53"/>
    <w:rsid w:val="00A90A9D"/>
    <w:rsid w:val="00A90B4D"/>
    <w:rsid w:val="00A90C86"/>
    <w:rsid w:val="00A90C99"/>
    <w:rsid w:val="00A90CA8"/>
    <w:rsid w:val="00A90CBD"/>
    <w:rsid w:val="00A90DC1"/>
    <w:rsid w:val="00A90DE3"/>
    <w:rsid w:val="00A90E17"/>
    <w:rsid w:val="00A90F5E"/>
    <w:rsid w:val="00A90FBB"/>
    <w:rsid w:val="00A91028"/>
    <w:rsid w:val="00A910EE"/>
    <w:rsid w:val="00A9114E"/>
    <w:rsid w:val="00A91377"/>
    <w:rsid w:val="00A91462"/>
    <w:rsid w:val="00A914DC"/>
    <w:rsid w:val="00A91620"/>
    <w:rsid w:val="00A9164A"/>
    <w:rsid w:val="00A91761"/>
    <w:rsid w:val="00A9183C"/>
    <w:rsid w:val="00A91870"/>
    <w:rsid w:val="00A9193E"/>
    <w:rsid w:val="00A91944"/>
    <w:rsid w:val="00A91A96"/>
    <w:rsid w:val="00A91BE6"/>
    <w:rsid w:val="00A91C1E"/>
    <w:rsid w:val="00A91D31"/>
    <w:rsid w:val="00A91F3F"/>
    <w:rsid w:val="00A92079"/>
    <w:rsid w:val="00A921AD"/>
    <w:rsid w:val="00A921FC"/>
    <w:rsid w:val="00A92251"/>
    <w:rsid w:val="00A9227C"/>
    <w:rsid w:val="00A92388"/>
    <w:rsid w:val="00A923A3"/>
    <w:rsid w:val="00A9243B"/>
    <w:rsid w:val="00A924CB"/>
    <w:rsid w:val="00A924F7"/>
    <w:rsid w:val="00A92645"/>
    <w:rsid w:val="00A92895"/>
    <w:rsid w:val="00A92A33"/>
    <w:rsid w:val="00A92A38"/>
    <w:rsid w:val="00A92A5F"/>
    <w:rsid w:val="00A92B0B"/>
    <w:rsid w:val="00A92B12"/>
    <w:rsid w:val="00A92BBF"/>
    <w:rsid w:val="00A92CF1"/>
    <w:rsid w:val="00A92E66"/>
    <w:rsid w:val="00A92EED"/>
    <w:rsid w:val="00A92F70"/>
    <w:rsid w:val="00A92FEC"/>
    <w:rsid w:val="00A9302C"/>
    <w:rsid w:val="00A93044"/>
    <w:rsid w:val="00A93466"/>
    <w:rsid w:val="00A934DD"/>
    <w:rsid w:val="00A93524"/>
    <w:rsid w:val="00A93591"/>
    <w:rsid w:val="00A93779"/>
    <w:rsid w:val="00A93780"/>
    <w:rsid w:val="00A93B8F"/>
    <w:rsid w:val="00A93BC4"/>
    <w:rsid w:val="00A93C98"/>
    <w:rsid w:val="00A93F45"/>
    <w:rsid w:val="00A93FBC"/>
    <w:rsid w:val="00A94069"/>
    <w:rsid w:val="00A94280"/>
    <w:rsid w:val="00A9433E"/>
    <w:rsid w:val="00A94494"/>
    <w:rsid w:val="00A94516"/>
    <w:rsid w:val="00A94546"/>
    <w:rsid w:val="00A9459F"/>
    <w:rsid w:val="00A945D1"/>
    <w:rsid w:val="00A946A1"/>
    <w:rsid w:val="00A947D5"/>
    <w:rsid w:val="00A94891"/>
    <w:rsid w:val="00A94996"/>
    <w:rsid w:val="00A94997"/>
    <w:rsid w:val="00A94999"/>
    <w:rsid w:val="00A94B7E"/>
    <w:rsid w:val="00A94D51"/>
    <w:rsid w:val="00A94E1B"/>
    <w:rsid w:val="00A94EA2"/>
    <w:rsid w:val="00A94EA9"/>
    <w:rsid w:val="00A950BA"/>
    <w:rsid w:val="00A950EF"/>
    <w:rsid w:val="00A95110"/>
    <w:rsid w:val="00A95123"/>
    <w:rsid w:val="00A95348"/>
    <w:rsid w:val="00A953BC"/>
    <w:rsid w:val="00A954AD"/>
    <w:rsid w:val="00A957AB"/>
    <w:rsid w:val="00A957DE"/>
    <w:rsid w:val="00A95893"/>
    <w:rsid w:val="00A958FF"/>
    <w:rsid w:val="00A95905"/>
    <w:rsid w:val="00A95CCF"/>
    <w:rsid w:val="00A95CED"/>
    <w:rsid w:val="00A95D51"/>
    <w:rsid w:val="00A95F0E"/>
    <w:rsid w:val="00A95FFC"/>
    <w:rsid w:val="00A96020"/>
    <w:rsid w:val="00A96296"/>
    <w:rsid w:val="00A964F0"/>
    <w:rsid w:val="00A96589"/>
    <w:rsid w:val="00A965E3"/>
    <w:rsid w:val="00A96725"/>
    <w:rsid w:val="00A96788"/>
    <w:rsid w:val="00A9689E"/>
    <w:rsid w:val="00A968ED"/>
    <w:rsid w:val="00A969A9"/>
    <w:rsid w:val="00A96AD7"/>
    <w:rsid w:val="00A96C8C"/>
    <w:rsid w:val="00A96C9B"/>
    <w:rsid w:val="00A96CAA"/>
    <w:rsid w:val="00A96E5C"/>
    <w:rsid w:val="00A97051"/>
    <w:rsid w:val="00A97081"/>
    <w:rsid w:val="00A97096"/>
    <w:rsid w:val="00A9730B"/>
    <w:rsid w:val="00A97415"/>
    <w:rsid w:val="00A97697"/>
    <w:rsid w:val="00A976B8"/>
    <w:rsid w:val="00A97848"/>
    <w:rsid w:val="00A97851"/>
    <w:rsid w:val="00A978BA"/>
    <w:rsid w:val="00A979EA"/>
    <w:rsid w:val="00A97AE7"/>
    <w:rsid w:val="00A97AEA"/>
    <w:rsid w:val="00A97BDD"/>
    <w:rsid w:val="00A97D59"/>
    <w:rsid w:val="00A97F46"/>
    <w:rsid w:val="00A97FB7"/>
    <w:rsid w:val="00AA0008"/>
    <w:rsid w:val="00AA0163"/>
    <w:rsid w:val="00AA02FE"/>
    <w:rsid w:val="00AA033F"/>
    <w:rsid w:val="00AA036B"/>
    <w:rsid w:val="00AA04FB"/>
    <w:rsid w:val="00AA05ED"/>
    <w:rsid w:val="00AA0607"/>
    <w:rsid w:val="00AA07C1"/>
    <w:rsid w:val="00AA0A42"/>
    <w:rsid w:val="00AA0AD9"/>
    <w:rsid w:val="00AA0D84"/>
    <w:rsid w:val="00AA0DDA"/>
    <w:rsid w:val="00AA0E30"/>
    <w:rsid w:val="00AA0E76"/>
    <w:rsid w:val="00AA0EA3"/>
    <w:rsid w:val="00AA0FB4"/>
    <w:rsid w:val="00AA0FCF"/>
    <w:rsid w:val="00AA1044"/>
    <w:rsid w:val="00AA108B"/>
    <w:rsid w:val="00AA121C"/>
    <w:rsid w:val="00AA1417"/>
    <w:rsid w:val="00AA145F"/>
    <w:rsid w:val="00AA14EF"/>
    <w:rsid w:val="00AA170B"/>
    <w:rsid w:val="00AA17B4"/>
    <w:rsid w:val="00AA1838"/>
    <w:rsid w:val="00AA1A3F"/>
    <w:rsid w:val="00AA1A8E"/>
    <w:rsid w:val="00AA1ACB"/>
    <w:rsid w:val="00AA1B2B"/>
    <w:rsid w:val="00AA1BB9"/>
    <w:rsid w:val="00AA1BD1"/>
    <w:rsid w:val="00AA1C38"/>
    <w:rsid w:val="00AA1CC8"/>
    <w:rsid w:val="00AA1D36"/>
    <w:rsid w:val="00AA1F77"/>
    <w:rsid w:val="00AA1FD5"/>
    <w:rsid w:val="00AA2007"/>
    <w:rsid w:val="00AA20CF"/>
    <w:rsid w:val="00AA22D4"/>
    <w:rsid w:val="00AA22E8"/>
    <w:rsid w:val="00AA230A"/>
    <w:rsid w:val="00AA23DF"/>
    <w:rsid w:val="00AA2412"/>
    <w:rsid w:val="00AA2932"/>
    <w:rsid w:val="00AA2945"/>
    <w:rsid w:val="00AA29F7"/>
    <w:rsid w:val="00AA2D3D"/>
    <w:rsid w:val="00AA2D51"/>
    <w:rsid w:val="00AA2F03"/>
    <w:rsid w:val="00AA2F61"/>
    <w:rsid w:val="00AA3192"/>
    <w:rsid w:val="00AA31FB"/>
    <w:rsid w:val="00AA3290"/>
    <w:rsid w:val="00AA3353"/>
    <w:rsid w:val="00AA345F"/>
    <w:rsid w:val="00AA3501"/>
    <w:rsid w:val="00AA35C4"/>
    <w:rsid w:val="00AA365F"/>
    <w:rsid w:val="00AA381A"/>
    <w:rsid w:val="00AA38BB"/>
    <w:rsid w:val="00AA394A"/>
    <w:rsid w:val="00AA3983"/>
    <w:rsid w:val="00AA39B7"/>
    <w:rsid w:val="00AA3DC0"/>
    <w:rsid w:val="00AA3F26"/>
    <w:rsid w:val="00AA4028"/>
    <w:rsid w:val="00AA41BB"/>
    <w:rsid w:val="00AA425D"/>
    <w:rsid w:val="00AA42B1"/>
    <w:rsid w:val="00AA432D"/>
    <w:rsid w:val="00AA4359"/>
    <w:rsid w:val="00AA449F"/>
    <w:rsid w:val="00AA44BB"/>
    <w:rsid w:val="00AA4784"/>
    <w:rsid w:val="00AA486F"/>
    <w:rsid w:val="00AA49BC"/>
    <w:rsid w:val="00AA4A5C"/>
    <w:rsid w:val="00AA4E92"/>
    <w:rsid w:val="00AA4F4F"/>
    <w:rsid w:val="00AA51E2"/>
    <w:rsid w:val="00AA5232"/>
    <w:rsid w:val="00AA537F"/>
    <w:rsid w:val="00AA5436"/>
    <w:rsid w:val="00AA5462"/>
    <w:rsid w:val="00AA55FB"/>
    <w:rsid w:val="00AA5607"/>
    <w:rsid w:val="00AA56AF"/>
    <w:rsid w:val="00AA56B0"/>
    <w:rsid w:val="00AA5A00"/>
    <w:rsid w:val="00AA5A1A"/>
    <w:rsid w:val="00AA5C71"/>
    <w:rsid w:val="00AA5CBA"/>
    <w:rsid w:val="00AA5E44"/>
    <w:rsid w:val="00AA5EDB"/>
    <w:rsid w:val="00AA5FC0"/>
    <w:rsid w:val="00AA6003"/>
    <w:rsid w:val="00AA60CC"/>
    <w:rsid w:val="00AA6103"/>
    <w:rsid w:val="00AA6133"/>
    <w:rsid w:val="00AA6141"/>
    <w:rsid w:val="00AA62A6"/>
    <w:rsid w:val="00AA6466"/>
    <w:rsid w:val="00AA64C6"/>
    <w:rsid w:val="00AA64CF"/>
    <w:rsid w:val="00AA6597"/>
    <w:rsid w:val="00AA65B3"/>
    <w:rsid w:val="00AA65D1"/>
    <w:rsid w:val="00AA6673"/>
    <w:rsid w:val="00AA66CD"/>
    <w:rsid w:val="00AA6736"/>
    <w:rsid w:val="00AA67A8"/>
    <w:rsid w:val="00AA6848"/>
    <w:rsid w:val="00AA6870"/>
    <w:rsid w:val="00AA6A5B"/>
    <w:rsid w:val="00AA6AF3"/>
    <w:rsid w:val="00AA6CDC"/>
    <w:rsid w:val="00AA6DA7"/>
    <w:rsid w:val="00AA6EB2"/>
    <w:rsid w:val="00AA6F2A"/>
    <w:rsid w:val="00AA6F5B"/>
    <w:rsid w:val="00AA749F"/>
    <w:rsid w:val="00AA76C3"/>
    <w:rsid w:val="00AA7715"/>
    <w:rsid w:val="00AA77D2"/>
    <w:rsid w:val="00AA781E"/>
    <w:rsid w:val="00AA78D5"/>
    <w:rsid w:val="00AA796C"/>
    <w:rsid w:val="00AA7AD1"/>
    <w:rsid w:val="00AA7B8A"/>
    <w:rsid w:val="00AA7B98"/>
    <w:rsid w:val="00AA7C93"/>
    <w:rsid w:val="00AA7CBA"/>
    <w:rsid w:val="00AA7F3F"/>
    <w:rsid w:val="00AB003C"/>
    <w:rsid w:val="00AB00FF"/>
    <w:rsid w:val="00AB01C7"/>
    <w:rsid w:val="00AB0210"/>
    <w:rsid w:val="00AB0211"/>
    <w:rsid w:val="00AB0235"/>
    <w:rsid w:val="00AB0314"/>
    <w:rsid w:val="00AB0368"/>
    <w:rsid w:val="00AB03FE"/>
    <w:rsid w:val="00AB058C"/>
    <w:rsid w:val="00AB0639"/>
    <w:rsid w:val="00AB0674"/>
    <w:rsid w:val="00AB0703"/>
    <w:rsid w:val="00AB0899"/>
    <w:rsid w:val="00AB0904"/>
    <w:rsid w:val="00AB0910"/>
    <w:rsid w:val="00AB099B"/>
    <w:rsid w:val="00AB0AB7"/>
    <w:rsid w:val="00AB0BBD"/>
    <w:rsid w:val="00AB0DEB"/>
    <w:rsid w:val="00AB0E8F"/>
    <w:rsid w:val="00AB0ED6"/>
    <w:rsid w:val="00AB0F44"/>
    <w:rsid w:val="00AB0FC9"/>
    <w:rsid w:val="00AB10D5"/>
    <w:rsid w:val="00AB10E2"/>
    <w:rsid w:val="00AB1237"/>
    <w:rsid w:val="00AB1380"/>
    <w:rsid w:val="00AB14B6"/>
    <w:rsid w:val="00AB1530"/>
    <w:rsid w:val="00AB1666"/>
    <w:rsid w:val="00AB167E"/>
    <w:rsid w:val="00AB1881"/>
    <w:rsid w:val="00AB18D6"/>
    <w:rsid w:val="00AB19A4"/>
    <w:rsid w:val="00AB19D3"/>
    <w:rsid w:val="00AB1AB2"/>
    <w:rsid w:val="00AB1E0A"/>
    <w:rsid w:val="00AB1EAD"/>
    <w:rsid w:val="00AB2046"/>
    <w:rsid w:val="00AB2048"/>
    <w:rsid w:val="00AB2142"/>
    <w:rsid w:val="00AB215D"/>
    <w:rsid w:val="00AB21EE"/>
    <w:rsid w:val="00AB23BE"/>
    <w:rsid w:val="00AB2438"/>
    <w:rsid w:val="00AB24F7"/>
    <w:rsid w:val="00AB281A"/>
    <w:rsid w:val="00AB2938"/>
    <w:rsid w:val="00AB29D8"/>
    <w:rsid w:val="00AB2C2B"/>
    <w:rsid w:val="00AB2C3A"/>
    <w:rsid w:val="00AB2CAC"/>
    <w:rsid w:val="00AB2D24"/>
    <w:rsid w:val="00AB2E23"/>
    <w:rsid w:val="00AB3021"/>
    <w:rsid w:val="00AB3153"/>
    <w:rsid w:val="00AB31F4"/>
    <w:rsid w:val="00AB3229"/>
    <w:rsid w:val="00AB32A4"/>
    <w:rsid w:val="00AB32AF"/>
    <w:rsid w:val="00AB32EF"/>
    <w:rsid w:val="00AB32FB"/>
    <w:rsid w:val="00AB3333"/>
    <w:rsid w:val="00AB3585"/>
    <w:rsid w:val="00AB3590"/>
    <w:rsid w:val="00AB36ED"/>
    <w:rsid w:val="00AB3741"/>
    <w:rsid w:val="00AB3868"/>
    <w:rsid w:val="00AB38B0"/>
    <w:rsid w:val="00AB38B5"/>
    <w:rsid w:val="00AB3926"/>
    <w:rsid w:val="00AB39F1"/>
    <w:rsid w:val="00AB3A56"/>
    <w:rsid w:val="00AB3AC4"/>
    <w:rsid w:val="00AB3C74"/>
    <w:rsid w:val="00AB3C7D"/>
    <w:rsid w:val="00AB3E1B"/>
    <w:rsid w:val="00AB3EC3"/>
    <w:rsid w:val="00AB3ED6"/>
    <w:rsid w:val="00AB3F20"/>
    <w:rsid w:val="00AB3F7A"/>
    <w:rsid w:val="00AB41D1"/>
    <w:rsid w:val="00AB41FD"/>
    <w:rsid w:val="00AB4281"/>
    <w:rsid w:val="00AB43D0"/>
    <w:rsid w:val="00AB43F9"/>
    <w:rsid w:val="00AB44DF"/>
    <w:rsid w:val="00AB451E"/>
    <w:rsid w:val="00AB456E"/>
    <w:rsid w:val="00AB45D9"/>
    <w:rsid w:val="00AB462F"/>
    <w:rsid w:val="00AB464D"/>
    <w:rsid w:val="00AB465A"/>
    <w:rsid w:val="00AB471F"/>
    <w:rsid w:val="00AB474F"/>
    <w:rsid w:val="00AB4803"/>
    <w:rsid w:val="00AB4813"/>
    <w:rsid w:val="00AB487D"/>
    <w:rsid w:val="00AB48BB"/>
    <w:rsid w:val="00AB48EA"/>
    <w:rsid w:val="00AB4929"/>
    <w:rsid w:val="00AB495D"/>
    <w:rsid w:val="00AB499E"/>
    <w:rsid w:val="00AB4B72"/>
    <w:rsid w:val="00AB4B9B"/>
    <w:rsid w:val="00AB4BDE"/>
    <w:rsid w:val="00AB4D8B"/>
    <w:rsid w:val="00AB4E99"/>
    <w:rsid w:val="00AB4FFC"/>
    <w:rsid w:val="00AB504D"/>
    <w:rsid w:val="00AB5082"/>
    <w:rsid w:val="00AB5096"/>
    <w:rsid w:val="00AB509B"/>
    <w:rsid w:val="00AB51B5"/>
    <w:rsid w:val="00AB5301"/>
    <w:rsid w:val="00AB5438"/>
    <w:rsid w:val="00AB54A2"/>
    <w:rsid w:val="00AB55C6"/>
    <w:rsid w:val="00AB56D7"/>
    <w:rsid w:val="00AB57CC"/>
    <w:rsid w:val="00AB5A12"/>
    <w:rsid w:val="00AB5A45"/>
    <w:rsid w:val="00AB5B48"/>
    <w:rsid w:val="00AB5B5D"/>
    <w:rsid w:val="00AB5D89"/>
    <w:rsid w:val="00AB5F1E"/>
    <w:rsid w:val="00AB5F35"/>
    <w:rsid w:val="00AB5FFC"/>
    <w:rsid w:val="00AB6199"/>
    <w:rsid w:val="00AB6219"/>
    <w:rsid w:val="00AB6327"/>
    <w:rsid w:val="00AB635E"/>
    <w:rsid w:val="00AB6369"/>
    <w:rsid w:val="00AB643A"/>
    <w:rsid w:val="00AB6448"/>
    <w:rsid w:val="00AB66DD"/>
    <w:rsid w:val="00AB6781"/>
    <w:rsid w:val="00AB687B"/>
    <w:rsid w:val="00AB6897"/>
    <w:rsid w:val="00AB68E1"/>
    <w:rsid w:val="00AB6929"/>
    <w:rsid w:val="00AB69BC"/>
    <w:rsid w:val="00AB6A7F"/>
    <w:rsid w:val="00AB6ACB"/>
    <w:rsid w:val="00AB6D02"/>
    <w:rsid w:val="00AB6D0F"/>
    <w:rsid w:val="00AB6D57"/>
    <w:rsid w:val="00AB6DB8"/>
    <w:rsid w:val="00AB6F20"/>
    <w:rsid w:val="00AB6F6C"/>
    <w:rsid w:val="00AB6FCB"/>
    <w:rsid w:val="00AB6FF5"/>
    <w:rsid w:val="00AB70EF"/>
    <w:rsid w:val="00AB721F"/>
    <w:rsid w:val="00AB7229"/>
    <w:rsid w:val="00AB728F"/>
    <w:rsid w:val="00AB7423"/>
    <w:rsid w:val="00AB7790"/>
    <w:rsid w:val="00AB7830"/>
    <w:rsid w:val="00AB78F9"/>
    <w:rsid w:val="00AB7907"/>
    <w:rsid w:val="00AB7A88"/>
    <w:rsid w:val="00AB7B23"/>
    <w:rsid w:val="00AB7BC8"/>
    <w:rsid w:val="00AB7C55"/>
    <w:rsid w:val="00AB7F86"/>
    <w:rsid w:val="00AC0013"/>
    <w:rsid w:val="00AC001A"/>
    <w:rsid w:val="00AC0140"/>
    <w:rsid w:val="00AC0376"/>
    <w:rsid w:val="00AC0396"/>
    <w:rsid w:val="00AC069E"/>
    <w:rsid w:val="00AC0887"/>
    <w:rsid w:val="00AC0913"/>
    <w:rsid w:val="00AC0964"/>
    <w:rsid w:val="00AC096A"/>
    <w:rsid w:val="00AC0A1E"/>
    <w:rsid w:val="00AC0C44"/>
    <w:rsid w:val="00AC0CCC"/>
    <w:rsid w:val="00AC0E85"/>
    <w:rsid w:val="00AC0F4D"/>
    <w:rsid w:val="00AC1092"/>
    <w:rsid w:val="00AC12B4"/>
    <w:rsid w:val="00AC12B7"/>
    <w:rsid w:val="00AC12F6"/>
    <w:rsid w:val="00AC1513"/>
    <w:rsid w:val="00AC160B"/>
    <w:rsid w:val="00AC17A5"/>
    <w:rsid w:val="00AC1805"/>
    <w:rsid w:val="00AC1882"/>
    <w:rsid w:val="00AC1A7F"/>
    <w:rsid w:val="00AC1B76"/>
    <w:rsid w:val="00AC1E41"/>
    <w:rsid w:val="00AC1E73"/>
    <w:rsid w:val="00AC1FDB"/>
    <w:rsid w:val="00AC2059"/>
    <w:rsid w:val="00AC20F3"/>
    <w:rsid w:val="00AC21C6"/>
    <w:rsid w:val="00AC227F"/>
    <w:rsid w:val="00AC2333"/>
    <w:rsid w:val="00AC23E2"/>
    <w:rsid w:val="00AC23E7"/>
    <w:rsid w:val="00AC27CF"/>
    <w:rsid w:val="00AC27D7"/>
    <w:rsid w:val="00AC28D2"/>
    <w:rsid w:val="00AC2AE4"/>
    <w:rsid w:val="00AC2B98"/>
    <w:rsid w:val="00AC2C05"/>
    <w:rsid w:val="00AC2CCA"/>
    <w:rsid w:val="00AC2CDA"/>
    <w:rsid w:val="00AC2D81"/>
    <w:rsid w:val="00AC2FB8"/>
    <w:rsid w:val="00AC3035"/>
    <w:rsid w:val="00AC3118"/>
    <w:rsid w:val="00AC3156"/>
    <w:rsid w:val="00AC3379"/>
    <w:rsid w:val="00AC341E"/>
    <w:rsid w:val="00AC349E"/>
    <w:rsid w:val="00AC34AC"/>
    <w:rsid w:val="00AC34AF"/>
    <w:rsid w:val="00AC3516"/>
    <w:rsid w:val="00AC353F"/>
    <w:rsid w:val="00AC3575"/>
    <w:rsid w:val="00AC3722"/>
    <w:rsid w:val="00AC3871"/>
    <w:rsid w:val="00AC3882"/>
    <w:rsid w:val="00AC388B"/>
    <w:rsid w:val="00AC389E"/>
    <w:rsid w:val="00AC38D0"/>
    <w:rsid w:val="00AC38FE"/>
    <w:rsid w:val="00AC39D8"/>
    <w:rsid w:val="00AC3A90"/>
    <w:rsid w:val="00AC3D8B"/>
    <w:rsid w:val="00AC3F08"/>
    <w:rsid w:val="00AC3FD5"/>
    <w:rsid w:val="00AC3FF8"/>
    <w:rsid w:val="00AC405A"/>
    <w:rsid w:val="00AC4063"/>
    <w:rsid w:val="00AC423E"/>
    <w:rsid w:val="00AC424A"/>
    <w:rsid w:val="00AC425B"/>
    <w:rsid w:val="00AC44B7"/>
    <w:rsid w:val="00AC45A0"/>
    <w:rsid w:val="00AC45E2"/>
    <w:rsid w:val="00AC464D"/>
    <w:rsid w:val="00AC464E"/>
    <w:rsid w:val="00AC46F2"/>
    <w:rsid w:val="00AC47AA"/>
    <w:rsid w:val="00AC4A58"/>
    <w:rsid w:val="00AC4A9A"/>
    <w:rsid w:val="00AC4A9D"/>
    <w:rsid w:val="00AC4C18"/>
    <w:rsid w:val="00AC4CCA"/>
    <w:rsid w:val="00AC4DFA"/>
    <w:rsid w:val="00AC4E77"/>
    <w:rsid w:val="00AC5005"/>
    <w:rsid w:val="00AC5127"/>
    <w:rsid w:val="00AC5353"/>
    <w:rsid w:val="00AC53CA"/>
    <w:rsid w:val="00AC540C"/>
    <w:rsid w:val="00AC5482"/>
    <w:rsid w:val="00AC57FE"/>
    <w:rsid w:val="00AC596B"/>
    <w:rsid w:val="00AC5B83"/>
    <w:rsid w:val="00AC5BDF"/>
    <w:rsid w:val="00AC5D85"/>
    <w:rsid w:val="00AC5DBD"/>
    <w:rsid w:val="00AC5E1E"/>
    <w:rsid w:val="00AC5F03"/>
    <w:rsid w:val="00AC5FE8"/>
    <w:rsid w:val="00AC6136"/>
    <w:rsid w:val="00AC6142"/>
    <w:rsid w:val="00AC6183"/>
    <w:rsid w:val="00AC623B"/>
    <w:rsid w:val="00AC62AD"/>
    <w:rsid w:val="00AC637F"/>
    <w:rsid w:val="00AC64EB"/>
    <w:rsid w:val="00AC65A5"/>
    <w:rsid w:val="00AC66F8"/>
    <w:rsid w:val="00AC6701"/>
    <w:rsid w:val="00AC6759"/>
    <w:rsid w:val="00AC6923"/>
    <w:rsid w:val="00AC6928"/>
    <w:rsid w:val="00AC69A0"/>
    <w:rsid w:val="00AC69A7"/>
    <w:rsid w:val="00AC6B6A"/>
    <w:rsid w:val="00AC6BE2"/>
    <w:rsid w:val="00AC6C9C"/>
    <w:rsid w:val="00AC6D3F"/>
    <w:rsid w:val="00AC6D4B"/>
    <w:rsid w:val="00AC6EEA"/>
    <w:rsid w:val="00AC6F92"/>
    <w:rsid w:val="00AC6FB9"/>
    <w:rsid w:val="00AC6FC1"/>
    <w:rsid w:val="00AC7026"/>
    <w:rsid w:val="00AC712E"/>
    <w:rsid w:val="00AC71E8"/>
    <w:rsid w:val="00AC7389"/>
    <w:rsid w:val="00AC76E7"/>
    <w:rsid w:val="00AC79B7"/>
    <w:rsid w:val="00AC79E8"/>
    <w:rsid w:val="00AC7ACE"/>
    <w:rsid w:val="00AC7B7E"/>
    <w:rsid w:val="00AC7D7D"/>
    <w:rsid w:val="00AC7E1C"/>
    <w:rsid w:val="00AC7F24"/>
    <w:rsid w:val="00AC7F5D"/>
    <w:rsid w:val="00AD010B"/>
    <w:rsid w:val="00AD01C8"/>
    <w:rsid w:val="00AD0354"/>
    <w:rsid w:val="00AD039C"/>
    <w:rsid w:val="00AD0574"/>
    <w:rsid w:val="00AD0719"/>
    <w:rsid w:val="00AD0746"/>
    <w:rsid w:val="00AD079D"/>
    <w:rsid w:val="00AD0817"/>
    <w:rsid w:val="00AD0874"/>
    <w:rsid w:val="00AD0883"/>
    <w:rsid w:val="00AD08AC"/>
    <w:rsid w:val="00AD08B6"/>
    <w:rsid w:val="00AD0994"/>
    <w:rsid w:val="00AD0A2F"/>
    <w:rsid w:val="00AD0A4E"/>
    <w:rsid w:val="00AD0B3A"/>
    <w:rsid w:val="00AD0D5F"/>
    <w:rsid w:val="00AD0E43"/>
    <w:rsid w:val="00AD1164"/>
    <w:rsid w:val="00AD118F"/>
    <w:rsid w:val="00AD11B8"/>
    <w:rsid w:val="00AD11E9"/>
    <w:rsid w:val="00AD12FA"/>
    <w:rsid w:val="00AD13B9"/>
    <w:rsid w:val="00AD145D"/>
    <w:rsid w:val="00AD14DC"/>
    <w:rsid w:val="00AD156A"/>
    <w:rsid w:val="00AD15BD"/>
    <w:rsid w:val="00AD174D"/>
    <w:rsid w:val="00AD19D7"/>
    <w:rsid w:val="00AD1A52"/>
    <w:rsid w:val="00AD1B29"/>
    <w:rsid w:val="00AD1B85"/>
    <w:rsid w:val="00AD1BFF"/>
    <w:rsid w:val="00AD1C9D"/>
    <w:rsid w:val="00AD1CCF"/>
    <w:rsid w:val="00AD1CFF"/>
    <w:rsid w:val="00AD1E95"/>
    <w:rsid w:val="00AD1EAD"/>
    <w:rsid w:val="00AD217E"/>
    <w:rsid w:val="00AD2188"/>
    <w:rsid w:val="00AD2287"/>
    <w:rsid w:val="00AD238A"/>
    <w:rsid w:val="00AD23EE"/>
    <w:rsid w:val="00AD24C5"/>
    <w:rsid w:val="00AD25C9"/>
    <w:rsid w:val="00AD27E3"/>
    <w:rsid w:val="00AD28FD"/>
    <w:rsid w:val="00AD2980"/>
    <w:rsid w:val="00AD29F8"/>
    <w:rsid w:val="00AD2B1A"/>
    <w:rsid w:val="00AD2C45"/>
    <w:rsid w:val="00AD30B2"/>
    <w:rsid w:val="00AD345C"/>
    <w:rsid w:val="00AD34BA"/>
    <w:rsid w:val="00AD34FE"/>
    <w:rsid w:val="00AD3553"/>
    <w:rsid w:val="00AD36CD"/>
    <w:rsid w:val="00AD377C"/>
    <w:rsid w:val="00AD3845"/>
    <w:rsid w:val="00AD3881"/>
    <w:rsid w:val="00AD38CE"/>
    <w:rsid w:val="00AD39AE"/>
    <w:rsid w:val="00AD3A54"/>
    <w:rsid w:val="00AD3A7D"/>
    <w:rsid w:val="00AD3AD0"/>
    <w:rsid w:val="00AD3B94"/>
    <w:rsid w:val="00AD3BC2"/>
    <w:rsid w:val="00AD3BD5"/>
    <w:rsid w:val="00AD3C5D"/>
    <w:rsid w:val="00AD3CF7"/>
    <w:rsid w:val="00AD3D0C"/>
    <w:rsid w:val="00AD3E5D"/>
    <w:rsid w:val="00AD3E6E"/>
    <w:rsid w:val="00AD3E9C"/>
    <w:rsid w:val="00AD3EBB"/>
    <w:rsid w:val="00AD3F91"/>
    <w:rsid w:val="00AD4014"/>
    <w:rsid w:val="00AD4296"/>
    <w:rsid w:val="00AD431B"/>
    <w:rsid w:val="00AD4446"/>
    <w:rsid w:val="00AD4455"/>
    <w:rsid w:val="00AD4619"/>
    <w:rsid w:val="00AD46BE"/>
    <w:rsid w:val="00AD4A47"/>
    <w:rsid w:val="00AD4B55"/>
    <w:rsid w:val="00AD4D4B"/>
    <w:rsid w:val="00AD4DCB"/>
    <w:rsid w:val="00AD4E08"/>
    <w:rsid w:val="00AD4E99"/>
    <w:rsid w:val="00AD4F13"/>
    <w:rsid w:val="00AD5075"/>
    <w:rsid w:val="00AD50AD"/>
    <w:rsid w:val="00AD520D"/>
    <w:rsid w:val="00AD5383"/>
    <w:rsid w:val="00AD53F9"/>
    <w:rsid w:val="00AD559C"/>
    <w:rsid w:val="00AD55BD"/>
    <w:rsid w:val="00AD5666"/>
    <w:rsid w:val="00AD5744"/>
    <w:rsid w:val="00AD5756"/>
    <w:rsid w:val="00AD57A3"/>
    <w:rsid w:val="00AD5849"/>
    <w:rsid w:val="00AD5874"/>
    <w:rsid w:val="00AD58B5"/>
    <w:rsid w:val="00AD5A4A"/>
    <w:rsid w:val="00AD5AD5"/>
    <w:rsid w:val="00AD5B52"/>
    <w:rsid w:val="00AD5C78"/>
    <w:rsid w:val="00AD5C8A"/>
    <w:rsid w:val="00AD5FBE"/>
    <w:rsid w:val="00AD612E"/>
    <w:rsid w:val="00AD61EA"/>
    <w:rsid w:val="00AD62D2"/>
    <w:rsid w:val="00AD6353"/>
    <w:rsid w:val="00AD643C"/>
    <w:rsid w:val="00AD6442"/>
    <w:rsid w:val="00AD64BA"/>
    <w:rsid w:val="00AD656D"/>
    <w:rsid w:val="00AD66AF"/>
    <w:rsid w:val="00AD6719"/>
    <w:rsid w:val="00AD6931"/>
    <w:rsid w:val="00AD69AE"/>
    <w:rsid w:val="00AD6B99"/>
    <w:rsid w:val="00AD6BA4"/>
    <w:rsid w:val="00AD6D21"/>
    <w:rsid w:val="00AD6D31"/>
    <w:rsid w:val="00AD6D4F"/>
    <w:rsid w:val="00AD6D9A"/>
    <w:rsid w:val="00AD6EDB"/>
    <w:rsid w:val="00AD6F7F"/>
    <w:rsid w:val="00AD705A"/>
    <w:rsid w:val="00AD70FC"/>
    <w:rsid w:val="00AD71F0"/>
    <w:rsid w:val="00AD728A"/>
    <w:rsid w:val="00AD734F"/>
    <w:rsid w:val="00AD7567"/>
    <w:rsid w:val="00AD758A"/>
    <w:rsid w:val="00AD7609"/>
    <w:rsid w:val="00AD765F"/>
    <w:rsid w:val="00AD7785"/>
    <w:rsid w:val="00AD78F3"/>
    <w:rsid w:val="00AD79CA"/>
    <w:rsid w:val="00AD79FD"/>
    <w:rsid w:val="00AD7A45"/>
    <w:rsid w:val="00AD7CB8"/>
    <w:rsid w:val="00AD7CF1"/>
    <w:rsid w:val="00AD7D1C"/>
    <w:rsid w:val="00AD7E00"/>
    <w:rsid w:val="00AD7FDC"/>
    <w:rsid w:val="00AE007E"/>
    <w:rsid w:val="00AE00CF"/>
    <w:rsid w:val="00AE0218"/>
    <w:rsid w:val="00AE0310"/>
    <w:rsid w:val="00AE036C"/>
    <w:rsid w:val="00AE03B7"/>
    <w:rsid w:val="00AE0445"/>
    <w:rsid w:val="00AE0486"/>
    <w:rsid w:val="00AE048E"/>
    <w:rsid w:val="00AE0680"/>
    <w:rsid w:val="00AE070F"/>
    <w:rsid w:val="00AE07A1"/>
    <w:rsid w:val="00AE07C1"/>
    <w:rsid w:val="00AE0B6E"/>
    <w:rsid w:val="00AE0B71"/>
    <w:rsid w:val="00AE0DE0"/>
    <w:rsid w:val="00AE0E50"/>
    <w:rsid w:val="00AE104B"/>
    <w:rsid w:val="00AE10F2"/>
    <w:rsid w:val="00AE11B0"/>
    <w:rsid w:val="00AE1239"/>
    <w:rsid w:val="00AE123A"/>
    <w:rsid w:val="00AE12BB"/>
    <w:rsid w:val="00AE138B"/>
    <w:rsid w:val="00AE145F"/>
    <w:rsid w:val="00AE1471"/>
    <w:rsid w:val="00AE147C"/>
    <w:rsid w:val="00AE15D6"/>
    <w:rsid w:val="00AE1653"/>
    <w:rsid w:val="00AE16BF"/>
    <w:rsid w:val="00AE189B"/>
    <w:rsid w:val="00AE1910"/>
    <w:rsid w:val="00AE1932"/>
    <w:rsid w:val="00AE19E2"/>
    <w:rsid w:val="00AE1CC2"/>
    <w:rsid w:val="00AE1CEF"/>
    <w:rsid w:val="00AE1E1A"/>
    <w:rsid w:val="00AE1E24"/>
    <w:rsid w:val="00AE1E2C"/>
    <w:rsid w:val="00AE1F97"/>
    <w:rsid w:val="00AE1FEC"/>
    <w:rsid w:val="00AE2025"/>
    <w:rsid w:val="00AE2358"/>
    <w:rsid w:val="00AE23B0"/>
    <w:rsid w:val="00AE25F8"/>
    <w:rsid w:val="00AE26AA"/>
    <w:rsid w:val="00AE2810"/>
    <w:rsid w:val="00AE2891"/>
    <w:rsid w:val="00AE29B0"/>
    <w:rsid w:val="00AE2A39"/>
    <w:rsid w:val="00AE2B0D"/>
    <w:rsid w:val="00AE2C30"/>
    <w:rsid w:val="00AE2C86"/>
    <w:rsid w:val="00AE2C96"/>
    <w:rsid w:val="00AE2CD5"/>
    <w:rsid w:val="00AE2D46"/>
    <w:rsid w:val="00AE2E12"/>
    <w:rsid w:val="00AE31B2"/>
    <w:rsid w:val="00AE33B9"/>
    <w:rsid w:val="00AE340F"/>
    <w:rsid w:val="00AE3472"/>
    <w:rsid w:val="00AE3508"/>
    <w:rsid w:val="00AE36C2"/>
    <w:rsid w:val="00AE3727"/>
    <w:rsid w:val="00AE37D7"/>
    <w:rsid w:val="00AE382F"/>
    <w:rsid w:val="00AE398D"/>
    <w:rsid w:val="00AE3A6D"/>
    <w:rsid w:val="00AE3A89"/>
    <w:rsid w:val="00AE3AF4"/>
    <w:rsid w:val="00AE3CE4"/>
    <w:rsid w:val="00AE3E8F"/>
    <w:rsid w:val="00AE3FB2"/>
    <w:rsid w:val="00AE4151"/>
    <w:rsid w:val="00AE41BF"/>
    <w:rsid w:val="00AE41CB"/>
    <w:rsid w:val="00AE41D9"/>
    <w:rsid w:val="00AE427F"/>
    <w:rsid w:val="00AE43D4"/>
    <w:rsid w:val="00AE4424"/>
    <w:rsid w:val="00AE4495"/>
    <w:rsid w:val="00AE4515"/>
    <w:rsid w:val="00AE460C"/>
    <w:rsid w:val="00AE468C"/>
    <w:rsid w:val="00AE471B"/>
    <w:rsid w:val="00AE4760"/>
    <w:rsid w:val="00AE4784"/>
    <w:rsid w:val="00AE4A63"/>
    <w:rsid w:val="00AE4A97"/>
    <w:rsid w:val="00AE4C25"/>
    <w:rsid w:val="00AE4C2A"/>
    <w:rsid w:val="00AE4C4E"/>
    <w:rsid w:val="00AE4CD9"/>
    <w:rsid w:val="00AE4D7C"/>
    <w:rsid w:val="00AE4D8E"/>
    <w:rsid w:val="00AE4E28"/>
    <w:rsid w:val="00AE4E6E"/>
    <w:rsid w:val="00AE4F3B"/>
    <w:rsid w:val="00AE4F73"/>
    <w:rsid w:val="00AE5191"/>
    <w:rsid w:val="00AE51C8"/>
    <w:rsid w:val="00AE52DA"/>
    <w:rsid w:val="00AE52F0"/>
    <w:rsid w:val="00AE5327"/>
    <w:rsid w:val="00AE5455"/>
    <w:rsid w:val="00AE562D"/>
    <w:rsid w:val="00AE56E9"/>
    <w:rsid w:val="00AE5870"/>
    <w:rsid w:val="00AE5873"/>
    <w:rsid w:val="00AE5906"/>
    <w:rsid w:val="00AE5ABE"/>
    <w:rsid w:val="00AE5BB9"/>
    <w:rsid w:val="00AE5D0B"/>
    <w:rsid w:val="00AE5DDA"/>
    <w:rsid w:val="00AE5F6A"/>
    <w:rsid w:val="00AE618C"/>
    <w:rsid w:val="00AE6200"/>
    <w:rsid w:val="00AE62F7"/>
    <w:rsid w:val="00AE6331"/>
    <w:rsid w:val="00AE63EB"/>
    <w:rsid w:val="00AE6447"/>
    <w:rsid w:val="00AE6456"/>
    <w:rsid w:val="00AE653F"/>
    <w:rsid w:val="00AE66DB"/>
    <w:rsid w:val="00AE67CC"/>
    <w:rsid w:val="00AE68AD"/>
    <w:rsid w:val="00AE695E"/>
    <w:rsid w:val="00AE6A78"/>
    <w:rsid w:val="00AE6ABF"/>
    <w:rsid w:val="00AE6B72"/>
    <w:rsid w:val="00AE6BE7"/>
    <w:rsid w:val="00AE6C29"/>
    <w:rsid w:val="00AE6C79"/>
    <w:rsid w:val="00AE6CD7"/>
    <w:rsid w:val="00AE6D8C"/>
    <w:rsid w:val="00AE6D99"/>
    <w:rsid w:val="00AE6FB5"/>
    <w:rsid w:val="00AE6FE9"/>
    <w:rsid w:val="00AE7018"/>
    <w:rsid w:val="00AE706A"/>
    <w:rsid w:val="00AE71BC"/>
    <w:rsid w:val="00AE71D2"/>
    <w:rsid w:val="00AE71FA"/>
    <w:rsid w:val="00AE72B3"/>
    <w:rsid w:val="00AE741F"/>
    <w:rsid w:val="00AE746F"/>
    <w:rsid w:val="00AE75DE"/>
    <w:rsid w:val="00AE7619"/>
    <w:rsid w:val="00AE7658"/>
    <w:rsid w:val="00AE7774"/>
    <w:rsid w:val="00AE7789"/>
    <w:rsid w:val="00AE77A8"/>
    <w:rsid w:val="00AE78FE"/>
    <w:rsid w:val="00AE7916"/>
    <w:rsid w:val="00AE7B0A"/>
    <w:rsid w:val="00AE7F57"/>
    <w:rsid w:val="00AE92B3"/>
    <w:rsid w:val="00AF0038"/>
    <w:rsid w:val="00AF0044"/>
    <w:rsid w:val="00AF01DB"/>
    <w:rsid w:val="00AF023B"/>
    <w:rsid w:val="00AF0450"/>
    <w:rsid w:val="00AF0773"/>
    <w:rsid w:val="00AF080C"/>
    <w:rsid w:val="00AF08FF"/>
    <w:rsid w:val="00AF090E"/>
    <w:rsid w:val="00AF0B71"/>
    <w:rsid w:val="00AF0C10"/>
    <w:rsid w:val="00AF0D88"/>
    <w:rsid w:val="00AF0E73"/>
    <w:rsid w:val="00AF0EB9"/>
    <w:rsid w:val="00AF0EEE"/>
    <w:rsid w:val="00AF1023"/>
    <w:rsid w:val="00AF120C"/>
    <w:rsid w:val="00AF12CB"/>
    <w:rsid w:val="00AF136F"/>
    <w:rsid w:val="00AF1442"/>
    <w:rsid w:val="00AF1524"/>
    <w:rsid w:val="00AF1540"/>
    <w:rsid w:val="00AF15BD"/>
    <w:rsid w:val="00AF168D"/>
    <w:rsid w:val="00AF17C1"/>
    <w:rsid w:val="00AF1847"/>
    <w:rsid w:val="00AF184D"/>
    <w:rsid w:val="00AF18D7"/>
    <w:rsid w:val="00AF195B"/>
    <w:rsid w:val="00AF19BC"/>
    <w:rsid w:val="00AF1A48"/>
    <w:rsid w:val="00AF1A76"/>
    <w:rsid w:val="00AF1AA9"/>
    <w:rsid w:val="00AF1B87"/>
    <w:rsid w:val="00AF1CD2"/>
    <w:rsid w:val="00AF1E62"/>
    <w:rsid w:val="00AF1EC1"/>
    <w:rsid w:val="00AF1FBF"/>
    <w:rsid w:val="00AF20F0"/>
    <w:rsid w:val="00AF21A2"/>
    <w:rsid w:val="00AF2333"/>
    <w:rsid w:val="00AF237C"/>
    <w:rsid w:val="00AF23D5"/>
    <w:rsid w:val="00AF25CF"/>
    <w:rsid w:val="00AF2698"/>
    <w:rsid w:val="00AF2757"/>
    <w:rsid w:val="00AF2770"/>
    <w:rsid w:val="00AF2882"/>
    <w:rsid w:val="00AF28D6"/>
    <w:rsid w:val="00AF297F"/>
    <w:rsid w:val="00AF2A0D"/>
    <w:rsid w:val="00AF2DCA"/>
    <w:rsid w:val="00AF2E52"/>
    <w:rsid w:val="00AF2E7B"/>
    <w:rsid w:val="00AF2EB1"/>
    <w:rsid w:val="00AF2EF7"/>
    <w:rsid w:val="00AF2F22"/>
    <w:rsid w:val="00AF2F3E"/>
    <w:rsid w:val="00AF2FC4"/>
    <w:rsid w:val="00AF3075"/>
    <w:rsid w:val="00AF330C"/>
    <w:rsid w:val="00AF3358"/>
    <w:rsid w:val="00AF337E"/>
    <w:rsid w:val="00AF33F7"/>
    <w:rsid w:val="00AF3456"/>
    <w:rsid w:val="00AF3562"/>
    <w:rsid w:val="00AF3572"/>
    <w:rsid w:val="00AF3769"/>
    <w:rsid w:val="00AF3785"/>
    <w:rsid w:val="00AF3910"/>
    <w:rsid w:val="00AF395F"/>
    <w:rsid w:val="00AF39E1"/>
    <w:rsid w:val="00AF3BEA"/>
    <w:rsid w:val="00AF3D64"/>
    <w:rsid w:val="00AF3DDE"/>
    <w:rsid w:val="00AF3E31"/>
    <w:rsid w:val="00AF3ED0"/>
    <w:rsid w:val="00AF3F7A"/>
    <w:rsid w:val="00AF4139"/>
    <w:rsid w:val="00AF4154"/>
    <w:rsid w:val="00AF422D"/>
    <w:rsid w:val="00AF42AB"/>
    <w:rsid w:val="00AF42F5"/>
    <w:rsid w:val="00AF4315"/>
    <w:rsid w:val="00AF4325"/>
    <w:rsid w:val="00AF439C"/>
    <w:rsid w:val="00AF445A"/>
    <w:rsid w:val="00AF4476"/>
    <w:rsid w:val="00AF44AE"/>
    <w:rsid w:val="00AF45CE"/>
    <w:rsid w:val="00AF46F1"/>
    <w:rsid w:val="00AF4790"/>
    <w:rsid w:val="00AF47BC"/>
    <w:rsid w:val="00AF49E2"/>
    <w:rsid w:val="00AF4AEE"/>
    <w:rsid w:val="00AF4B62"/>
    <w:rsid w:val="00AF4BEF"/>
    <w:rsid w:val="00AF4D24"/>
    <w:rsid w:val="00AF4D91"/>
    <w:rsid w:val="00AF4DEC"/>
    <w:rsid w:val="00AF4EB6"/>
    <w:rsid w:val="00AF4EF9"/>
    <w:rsid w:val="00AF4F4E"/>
    <w:rsid w:val="00AF4FEC"/>
    <w:rsid w:val="00AF5002"/>
    <w:rsid w:val="00AF5111"/>
    <w:rsid w:val="00AF5408"/>
    <w:rsid w:val="00AF546F"/>
    <w:rsid w:val="00AF555B"/>
    <w:rsid w:val="00AF56C5"/>
    <w:rsid w:val="00AF572C"/>
    <w:rsid w:val="00AF5780"/>
    <w:rsid w:val="00AF57B0"/>
    <w:rsid w:val="00AF584A"/>
    <w:rsid w:val="00AF5877"/>
    <w:rsid w:val="00AF58EB"/>
    <w:rsid w:val="00AF58FE"/>
    <w:rsid w:val="00AF59A2"/>
    <w:rsid w:val="00AF5A78"/>
    <w:rsid w:val="00AF5A88"/>
    <w:rsid w:val="00AF5ABD"/>
    <w:rsid w:val="00AF5C23"/>
    <w:rsid w:val="00AF5CDC"/>
    <w:rsid w:val="00AF5D31"/>
    <w:rsid w:val="00AF5DFC"/>
    <w:rsid w:val="00AF5E39"/>
    <w:rsid w:val="00AF5F51"/>
    <w:rsid w:val="00AF60C8"/>
    <w:rsid w:val="00AF618F"/>
    <w:rsid w:val="00AF61CB"/>
    <w:rsid w:val="00AF6271"/>
    <w:rsid w:val="00AF62F1"/>
    <w:rsid w:val="00AF63CD"/>
    <w:rsid w:val="00AF644F"/>
    <w:rsid w:val="00AF64AB"/>
    <w:rsid w:val="00AF6504"/>
    <w:rsid w:val="00AF658B"/>
    <w:rsid w:val="00AF65B8"/>
    <w:rsid w:val="00AF65E9"/>
    <w:rsid w:val="00AF65FC"/>
    <w:rsid w:val="00AF6608"/>
    <w:rsid w:val="00AF67C0"/>
    <w:rsid w:val="00AF67D5"/>
    <w:rsid w:val="00AF6927"/>
    <w:rsid w:val="00AF69B4"/>
    <w:rsid w:val="00AF69C8"/>
    <w:rsid w:val="00AF6A31"/>
    <w:rsid w:val="00AF6A3B"/>
    <w:rsid w:val="00AF6A6E"/>
    <w:rsid w:val="00AF6A77"/>
    <w:rsid w:val="00AF6ACA"/>
    <w:rsid w:val="00AF6AFA"/>
    <w:rsid w:val="00AF6B93"/>
    <w:rsid w:val="00AF6BF6"/>
    <w:rsid w:val="00AF6D44"/>
    <w:rsid w:val="00AF6EB6"/>
    <w:rsid w:val="00AF6F81"/>
    <w:rsid w:val="00AF7198"/>
    <w:rsid w:val="00AF7223"/>
    <w:rsid w:val="00AF7386"/>
    <w:rsid w:val="00AF7437"/>
    <w:rsid w:val="00AF7622"/>
    <w:rsid w:val="00AF76D0"/>
    <w:rsid w:val="00AF7712"/>
    <w:rsid w:val="00AF77A1"/>
    <w:rsid w:val="00AF77BA"/>
    <w:rsid w:val="00AF7816"/>
    <w:rsid w:val="00AF79A8"/>
    <w:rsid w:val="00AF79B5"/>
    <w:rsid w:val="00AF79FD"/>
    <w:rsid w:val="00AF7A1F"/>
    <w:rsid w:val="00AF7A28"/>
    <w:rsid w:val="00AF7A47"/>
    <w:rsid w:val="00AF7A5C"/>
    <w:rsid w:val="00AF7B12"/>
    <w:rsid w:val="00AF7B7C"/>
    <w:rsid w:val="00AF7D10"/>
    <w:rsid w:val="00AF7EF3"/>
    <w:rsid w:val="00AF7FB3"/>
    <w:rsid w:val="00AF7FB7"/>
    <w:rsid w:val="00AF7FF4"/>
    <w:rsid w:val="00B001CF"/>
    <w:rsid w:val="00B0022E"/>
    <w:rsid w:val="00B00371"/>
    <w:rsid w:val="00B00496"/>
    <w:rsid w:val="00B004AD"/>
    <w:rsid w:val="00B004E1"/>
    <w:rsid w:val="00B005BE"/>
    <w:rsid w:val="00B00651"/>
    <w:rsid w:val="00B007E0"/>
    <w:rsid w:val="00B00B49"/>
    <w:rsid w:val="00B00CCF"/>
    <w:rsid w:val="00B00F3C"/>
    <w:rsid w:val="00B00FAD"/>
    <w:rsid w:val="00B01008"/>
    <w:rsid w:val="00B0126E"/>
    <w:rsid w:val="00B01296"/>
    <w:rsid w:val="00B012A8"/>
    <w:rsid w:val="00B013BE"/>
    <w:rsid w:val="00B014E1"/>
    <w:rsid w:val="00B01699"/>
    <w:rsid w:val="00B016FE"/>
    <w:rsid w:val="00B0178C"/>
    <w:rsid w:val="00B017CD"/>
    <w:rsid w:val="00B0190B"/>
    <w:rsid w:val="00B019BD"/>
    <w:rsid w:val="00B01AD9"/>
    <w:rsid w:val="00B01B20"/>
    <w:rsid w:val="00B01D86"/>
    <w:rsid w:val="00B01DC9"/>
    <w:rsid w:val="00B01EA5"/>
    <w:rsid w:val="00B01EF0"/>
    <w:rsid w:val="00B01F70"/>
    <w:rsid w:val="00B0205D"/>
    <w:rsid w:val="00B0211F"/>
    <w:rsid w:val="00B0219F"/>
    <w:rsid w:val="00B022A7"/>
    <w:rsid w:val="00B02337"/>
    <w:rsid w:val="00B025AF"/>
    <w:rsid w:val="00B025EF"/>
    <w:rsid w:val="00B02608"/>
    <w:rsid w:val="00B026C0"/>
    <w:rsid w:val="00B026E1"/>
    <w:rsid w:val="00B027BB"/>
    <w:rsid w:val="00B027DB"/>
    <w:rsid w:val="00B02917"/>
    <w:rsid w:val="00B0299F"/>
    <w:rsid w:val="00B02A02"/>
    <w:rsid w:val="00B02BCA"/>
    <w:rsid w:val="00B02C3F"/>
    <w:rsid w:val="00B02D42"/>
    <w:rsid w:val="00B02E22"/>
    <w:rsid w:val="00B02F49"/>
    <w:rsid w:val="00B02F4E"/>
    <w:rsid w:val="00B02FD1"/>
    <w:rsid w:val="00B0302E"/>
    <w:rsid w:val="00B03110"/>
    <w:rsid w:val="00B03143"/>
    <w:rsid w:val="00B03152"/>
    <w:rsid w:val="00B0326D"/>
    <w:rsid w:val="00B032DB"/>
    <w:rsid w:val="00B0338C"/>
    <w:rsid w:val="00B0342A"/>
    <w:rsid w:val="00B0358F"/>
    <w:rsid w:val="00B0360D"/>
    <w:rsid w:val="00B0383C"/>
    <w:rsid w:val="00B03BE7"/>
    <w:rsid w:val="00B03C0E"/>
    <w:rsid w:val="00B03C1D"/>
    <w:rsid w:val="00B03C90"/>
    <w:rsid w:val="00B03CCF"/>
    <w:rsid w:val="00B03D4D"/>
    <w:rsid w:val="00B03FA7"/>
    <w:rsid w:val="00B03FF6"/>
    <w:rsid w:val="00B041E3"/>
    <w:rsid w:val="00B0432A"/>
    <w:rsid w:val="00B043F6"/>
    <w:rsid w:val="00B044D4"/>
    <w:rsid w:val="00B045C7"/>
    <w:rsid w:val="00B045D0"/>
    <w:rsid w:val="00B0473D"/>
    <w:rsid w:val="00B04781"/>
    <w:rsid w:val="00B047A8"/>
    <w:rsid w:val="00B04975"/>
    <w:rsid w:val="00B04999"/>
    <w:rsid w:val="00B0499D"/>
    <w:rsid w:val="00B04A04"/>
    <w:rsid w:val="00B04B9A"/>
    <w:rsid w:val="00B04C62"/>
    <w:rsid w:val="00B04CD5"/>
    <w:rsid w:val="00B04CE3"/>
    <w:rsid w:val="00B04EC1"/>
    <w:rsid w:val="00B05043"/>
    <w:rsid w:val="00B05060"/>
    <w:rsid w:val="00B05144"/>
    <w:rsid w:val="00B05164"/>
    <w:rsid w:val="00B05189"/>
    <w:rsid w:val="00B05263"/>
    <w:rsid w:val="00B05318"/>
    <w:rsid w:val="00B0532E"/>
    <w:rsid w:val="00B05436"/>
    <w:rsid w:val="00B055B0"/>
    <w:rsid w:val="00B055FA"/>
    <w:rsid w:val="00B056EB"/>
    <w:rsid w:val="00B05995"/>
    <w:rsid w:val="00B05A56"/>
    <w:rsid w:val="00B05A84"/>
    <w:rsid w:val="00B05B62"/>
    <w:rsid w:val="00B05B83"/>
    <w:rsid w:val="00B05C2D"/>
    <w:rsid w:val="00B05CCF"/>
    <w:rsid w:val="00B05D9D"/>
    <w:rsid w:val="00B05DEF"/>
    <w:rsid w:val="00B05F3A"/>
    <w:rsid w:val="00B05FD8"/>
    <w:rsid w:val="00B0604C"/>
    <w:rsid w:val="00B06245"/>
    <w:rsid w:val="00B062CA"/>
    <w:rsid w:val="00B0637B"/>
    <w:rsid w:val="00B06455"/>
    <w:rsid w:val="00B064D0"/>
    <w:rsid w:val="00B06B98"/>
    <w:rsid w:val="00B06BF1"/>
    <w:rsid w:val="00B06E43"/>
    <w:rsid w:val="00B06F5E"/>
    <w:rsid w:val="00B06F61"/>
    <w:rsid w:val="00B06FCC"/>
    <w:rsid w:val="00B07008"/>
    <w:rsid w:val="00B0709F"/>
    <w:rsid w:val="00B07122"/>
    <w:rsid w:val="00B07270"/>
    <w:rsid w:val="00B072B7"/>
    <w:rsid w:val="00B07332"/>
    <w:rsid w:val="00B0749C"/>
    <w:rsid w:val="00B074F1"/>
    <w:rsid w:val="00B07528"/>
    <w:rsid w:val="00B0753D"/>
    <w:rsid w:val="00B07558"/>
    <w:rsid w:val="00B0758B"/>
    <w:rsid w:val="00B07665"/>
    <w:rsid w:val="00B07701"/>
    <w:rsid w:val="00B0778D"/>
    <w:rsid w:val="00B07890"/>
    <w:rsid w:val="00B078F3"/>
    <w:rsid w:val="00B079A0"/>
    <w:rsid w:val="00B07A2C"/>
    <w:rsid w:val="00B07A8F"/>
    <w:rsid w:val="00B07B35"/>
    <w:rsid w:val="00B07B47"/>
    <w:rsid w:val="00B07E1D"/>
    <w:rsid w:val="00B07FA7"/>
    <w:rsid w:val="00B10176"/>
    <w:rsid w:val="00B10207"/>
    <w:rsid w:val="00B103C7"/>
    <w:rsid w:val="00B106AD"/>
    <w:rsid w:val="00B106CB"/>
    <w:rsid w:val="00B10751"/>
    <w:rsid w:val="00B10885"/>
    <w:rsid w:val="00B1094E"/>
    <w:rsid w:val="00B1097D"/>
    <w:rsid w:val="00B109A5"/>
    <w:rsid w:val="00B109EF"/>
    <w:rsid w:val="00B10B16"/>
    <w:rsid w:val="00B10B9B"/>
    <w:rsid w:val="00B10CDC"/>
    <w:rsid w:val="00B10FA1"/>
    <w:rsid w:val="00B10FEC"/>
    <w:rsid w:val="00B1102E"/>
    <w:rsid w:val="00B11054"/>
    <w:rsid w:val="00B110CC"/>
    <w:rsid w:val="00B1117E"/>
    <w:rsid w:val="00B1118A"/>
    <w:rsid w:val="00B111B1"/>
    <w:rsid w:val="00B11218"/>
    <w:rsid w:val="00B11263"/>
    <w:rsid w:val="00B1131D"/>
    <w:rsid w:val="00B11356"/>
    <w:rsid w:val="00B1138A"/>
    <w:rsid w:val="00B114C6"/>
    <w:rsid w:val="00B11523"/>
    <w:rsid w:val="00B115C4"/>
    <w:rsid w:val="00B1165B"/>
    <w:rsid w:val="00B116FF"/>
    <w:rsid w:val="00B11B04"/>
    <w:rsid w:val="00B11B0F"/>
    <w:rsid w:val="00B11B2E"/>
    <w:rsid w:val="00B11B5A"/>
    <w:rsid w:val="00B11C1C"/>
    <w:rsid w:val="00B11C2B"/>
    <w:rsid w:val="00B11D79"/>
    <w:rsid w:val="00B11E9A"/>
    <w:rsid w:val="00B11F34"/>
    <w:rsid w:val="00B11F8D"/>
    <w:rsid w:val="00B1203E"/>
    <w:rsid w:val="00B1205E"/>
    <w:rsid w:val="00B12110"/>
    <w:rsid w:val="00B122CC"/>
    <w:rsid w:val="00B12408"/>
    <w:rsid w:val="00B1241E"/>
    <w:rsid w:val="00B12487"/>
    <w:rsid w:val="00B125D7"/>
    <w:rsid w:val="00B125E8"/>
    <w:rsid w:val="00B12695"/>
    <w:rsid w:val="00B126AF"/>
    <w:rsid w:val="00B12748"/>
    <w:rsid w:val="00B127F7"/>
    <w:rsid w:val="00B1282A"/>
    <w:rsid w:val="00B129D5"/>
    <w:rsid w:val="00B129FD"/>
    <w:rsid w:val="00B12A82"/>
    <w:rsid w:val="00B12AA0"/>
    <w:rsid w:val="00B12AAA"/>
    <w:rsid w:val="00B12B27"/>
    <w:rsid w:val="00B12C83"/>
    <w:rsid w:val="00B12CB0"/>
    <w:rsid w:val="00B12CFA"/>
    <w:rsid w:val="00B12D35"/>
    <w:rsid w:val="00B12D7D"/>
    <w:rsid w:val="00B12EA2"/>
    <w:rsid w:val="00B12ED7"/>
    <w:rsid w:val="00B12F56"/>
    <w:rsid w:val="00B12FDB"/>
    <w:rsid w:val="00B1300D"/>
    <w:rsid w:val="00B13082"/>
    <w:rsid w:val="00B130AD"/>
    <w:rsid w:val="00B130D7"/>
    <w:rsid w:val="00B131E3"/>
    <w:rsid w:val="00B1327D"/>
    <w:rsid w:val="00B132F6"/>
    <w:rsid w:val="00B134C7"/>
    <w:rsid w:val="00B1364D"/>
    <w:rsid w:val="00B13659"/>
    <w:rsid w:val="00B136EC"/>
    <w:rsid w:val="00B13779"/>
    <w:rsid w:val="00B13976"/>
    <w:rsid w:val="00B139D9"/>
    <w:rsid w:val="00B13BCD"/>
    <w:rsid w:val="00B13BFC"/>
    <w:rsid w:val="00B13C06"/>
    <w:rsid w:val="00B13EFC"/>
    <w:rsid w:val="00B13F55"/>
    <w:rsid w:val="00B13F82"/>
    <w:rsid w:val="00B14479"/>
    <w:rsid w:val="00B14498"/>
    <w:rsid w:val="00B1455E"/>
    <w:rsid w:val="00B14587"/>
    <w:rsid w:val="00B145C5"/>
    <w:rsid w:val="00B14717"/>
    <w:rsid w:val="00B14863"/>
    <w:rsid w:val="00B14985"/>
    <w:rsid w:val="00B149FE"/>
    <w:rsid w:val="00B14A74"/>
    <w:rsid w:val="00B14A99"/>
    <w:rsid w:val="00B14AD4"/>
    <w:rsid w:val="00B14C1F"/>
    <w:rsid w:val="00B14D9B"/>
    <w:rsid w:val="00B14E12"/>
    <w:rsid w:val="00B14F8F"/>
    <w:rsid w:val="00B15015"/>
    <w:rsid w:val="00B1502B"/>
    <w:rsid w:val="00B1517B"/>
    <w:rsid w:val="00B1524A"/>
    <w:rsid w:val="00B1524F"/>
    <w:rsid w:val="00B152CB"/>
    <w:rsid w:val="00B154DC"/>
    <w:rsid w:val="00B1559D"/>
    <w:rsid w:val="00B1581B"/>
    <w:rsid w:val="00B15870"/>
    <w:rsid w:val="00B15909"/>
    <w:rsid w:val="00B15978"/>
    <w:rsid w:val="00B15A5E"/>
    <w:rsid w:val="00B15AA0"/>
    <w:rsid w:val="00B15AA4"/>
    <w:rsid w:val="00B15C94"/>
    <w:rsid w:val="00B15D78"/>
    <w:rsid w:val="00B15D93"/>
    <w:rsid w:val="00B15E4F"/>
    <w:rsid w:val="00B15E79"/>
    <w:rsid w:val="00B15EE0"/>
    <w:rsid w:val="00B15FE2"/>
    <w:rsid w:val="00B1617D"/>
    <w:rsid w:val="00B161C0"/>
    <w:rsid w:val="00B16295"/>
    <w:rsid w:val="00B16456"/>
    <w:rsid w:val="00B16C24"/>
    <w:rsid w:val="00B16E0A"/>
    <w:rsid w:val="00B16E44"/>
    <w:rsid w:val="00B16E92"/>
    <w:rsid w:val="00B17005"/>
    <w:rsid w:val="00B170BD"/>
    <w:rsid w:val="00B170CC"/>
    <w:rsid w:val="00B17140"/>
    <w:rsid w:val="00B17154"/>
    <w:rsid w:val="00B171A9"/>
    <w:rsid w:val="00B177D1"/>
    <w:rsid w:val="00B17876"/>
    <w:rsid w:val="00B17A6D"/>
    <w:rsid w:val="00B17B5A"/>
    <w:rsid w:val="00B17C90"/>
    <w:rsid w:val="00B17EC3"/>
    <w:rsid w:val="00B17F10"/>
    <w:rsid w:val="00B17FA1"/>
    <w:rsid w:val="00B20000"/>
    <w:rsid w:val="00B20094"/>
    <w:rsid w:val="00B2016B"/>
    <w:rsid w:val="00B20217"/>
    <w:rsid w:val="00B202B7"/>
    <w:rsid w:val="00B2036D"/>
    <w:rsid w:val="00B203F4"/>
    <w:rsid w:val="00B20703"/>
    <w:rsid w:val="00B20737"/>
    <w:rsid w:val="00B207C1"/>
    <w:rsid w:val="00B20804"/>
    <w:rsid w:val="00B2080B"/>
    <w:rsid w:val="00B2082F"/>
    <w:rsid w:val="00B20877"/>
    <w:rsid w:val="00B2097A"/>
    <w:rsid w:val="00B209B4"/>
    <w:rsid w:val="00B20A83"/>
    <w:rsid w:val="00B20AD0"/>
    <w:rsid w:val="00B20C4B"/>
    <w:rsid w:val="00B20D98"/>
    <w:rsid w:val="00B20EC2"/>
    <w:rsid w:val="00B20EE2"/>
    <w:rsid w:val="00B20F29"/>
    <w:rsid w:val="00B20F58"/>
    <w:rsid w:val="00B2108E"/>
    <w:rsid w:val="00B210B0"/>
    <w:rsid w:val="00B21120"/>
    <w:rsid w:val="00B2133C"/>
    <w:rsid w:val="00B2133E"/>
    <w:rsid w:val="00B21357"/>
    <w:rsid w:val="00B213C3"/>
    <w:rsid w:val="00B21498"/>
    <w:rsid w:val="00B215BA"/>
    <w:rsid w:val="00B21634"/>
    <w:rsid w:val="00B21651"/>
    <w:rsid w:val="00B21707"/>
    <w:rsid w:val="00B217C0"/>
    <w:rsid w:val="00B21813"/>
    <w:rsid w:val="00B21857"/>
    <w:rsid w:val="00B21859"/>
    <w:rsid w:val="00B21880"/>
    <w:rsid w:val="00B2191F"/>
    <w:rsid w:val="00B219EF"/>
    <w:rsid w:val="00B21DC9"/>
    <w:rsid w:val="00B21DE7"/>
    <w:rsid w:val="00B21F47"/>
    <w:rsid w:val="00B21F7C"/>
    <w:rsid w:val="00B220A3"/>
    <w:rsid w:val="00B22121"/>
    <w:rsid w:val="00B22156"/>
    <w:rsid w:val="00B22166"/>
    <w:rsid w:val="00B2220A"/>
    <w:rsid w:val="00B22506"/>
    <w:rsid w:val="00B22610"/>
    <w:rsid w:val="00B22631"/>
    <w:rsid w:val="00B22706"/>
    <w:rsid w:val="00B2285A"/>
    <w:rsid w:val="00B22860"/>
    <w:rsid w:val="00B22866"/>
    <w:rsid w:val="00B22910"/>
    <w:rsid w:val="00B22926"/>
    <w:rsid w:val="00B229B0"/>
    <w:rsid w:val="00B229DD"/>
    <w:rsid w:val="00B22AAA"/>
    <w:rsid w:val="00B22B82"/>
    <w:rsid w:val="00B22CEF"/>
    <w:rsid w:val="00B22D86"/>
    <w:rsid w:val="00B22EC3"/>
    <w:rsid w:val="00B230D1"/>
    <w:rsid w:val="00B2314E"/>
    <w:rsid w:val="00B231D6"/>
    <w:rsid w:val="00B233AE"/>
    <w:rsid w:val="00B233C5"/>
    <w:rsid w:val="00B234AB"/>
    <w:rsid w:val="00B235C4"/>
    <w:rsid w:val="00B23648"/>
    <w:rsid w:val="00B236A4"/>
    <w:rsid w:val="00B23734"/>
    <w:rsid w:val="00B2378F"/>
    <w:rsid w:val="00B23800"/>
    <w:rsid w:val="00B23831"/>
    <w:rsid w:val="00B238FE"/>
    <w:rsid w:val="00B239CC"/>
    <w:rsid w:val="00B23A05"/>
    <w:rsid w:val="00B23A1F"/>
    <w:rsid w:val="00B23CE1"/>
    <w:rsid w:val="00B23D4F"/>
    <w:rsid w:val="00B23D54"/>
    <w:rsid w:val="00B23DD8"/>
    <w:rsid w:val="00B23F44"/>
    <w:rsid w:val="00B24039"/>
    <w:rsid w:val="00B24104"/>
    <w:rsid w:val="00B24194"/>
    <w:rsid w:val="00B242BD"/>
    <w:rsid w:val="00B24307"/>
    <w:rsid w:val="00B2433B"/>
    <w:rsid w:val="00B243B6"/>
    <w:rsid w:val="00B24572"/>
    <w:rsid w:val="00B2457D"/>
    <w:rsid w:val="00B245B2"/>
    <w:rsid w:val="00B2467F"/>
    <w:rsid w:val="00B24727"/>
    <w:rsid w:val="00B24985"/>
    <w:rsid w:val="00B24A13"/>
    <w:rsid w:val="00B24AFB"/>
    <w:rsid w:val="00B24BCC"/>
    <w:rsid w:val="00B24E06"/>
    <w:rsid w:val="00B24E0A"/>
    <w:rsid w:val="00B24ED2"/>
    <w:rsid w:val="00B24F5B"/>
    <w:rsid w:val="00B24FC8"/>
    <w:rsid w:val="00B24FE6"/>
    <w:rsid w:val="00B2508D"/>
    <w:rsid w:val="00B250C1"/>
    <w:rsid w:val="00B251DA"/>
    <w:rsid w:val="00B25244"/>
    <w:rsid w:val="00B25287"/>
    <w:rsid w:val="00B2563C"/>
    <w:rsid w:val="00B256CA"/>
    <w:rsid w:val="00B256EE"/>
    <w:rsid w:val="00B25747"/>
    <w:rsid w:val="00B25807"/>
    <w:rsid w:val="00B2588C"/>
    <w:rsid w:val="00B25A0B"/>
    <w:rsid w:val="00B25BF7"/>
    <w:rsid w:val="00B25EDB"/>
    <w:rsid w:val="00B25FCB"/>
    <w:rsid w:val="00B2604A"/>
    <w:rsid w:val="00B2605D"/>
    <w:rsid w:val="00B26098"/>
    <w:rsid w:val="00B2617A"/>
    <w:rsid w:val="00B2618B"/>
    <w:rsid w:val="00B263A1"/>
    <w:rsid w:val="00B263AE"/>
    <w:rsid w:val="00B2649D"/>
    <w:rsid w:val="00B26667"/>
    <w:rsid w:val="00B266A8"/>
    <w:rsid w:val="00B266D1"/>
    <w:rsid w:val="00B26A4E"/>
    <w:rsid w:val="00B26AA4"/>
    <w:rsid w:val="00B26AE6"/>
    <w:rsid w:val="00B26B42"/>
    <w:rsid w:val="00B26B67"/>
    <w:rsid w:val="00B26C50"/>
    <w:rsid w:val="00B26CE0"/>
    <w:rsid w:val="00B26DE4"/>
    <w:rsid w:val="00B26DFD"/>
    <w:rsid w:val="00B26E8D"/>
    <w:rsid w:val="00B26ED0"/>
    <w:rsid w:val="00B26ED4"/>
    <w:rsid w:val="00B26F11"/>
    <w:rsid w:val="00B2707B"/>
    <w:rsid w:val="00B2713F"/>
    <w:rsid w:val="00B27410"/>
    <w:rsid w:val="00B274FD"/>
    <w:rsid w:val="00B278B6"/>
    <w:rsid w:val="00B278E5"/>
    <w:rsid w:val="00B2792F"/>
    <w:rsid w:val="00B27962"/>
    <w:rsid w:val="00B27A08"/>
    <w:rsid w:val="00B27C49"/>
    <w:rsid w:val="00B27D2A"/>
    <w:rsid w:val="00B27DF6"/>
    <w:rsid w:val="00B27EE0"/>
    <w:rsid w:val="00B27F26"/>
    <w:rsid w:val="00B27F2C"/>
    <w:rsid w:val="00B30066"/>
    <w:rsid w:val="00B30289"/>
    <w:rsid w:val="00B302CE"/>
    <w:rsid w:val="00B30336"/>
    <w:rsid w:val="00B30369"/>
    <w:rsid w:val="00B30428"/>
    <w:rsid w:val="00B30533"/>
    <w:rsid w:val="00B30537"/>
    <w:rsid w:val="00B3058F"/>
    <w:rsid w:val="00B30612"/>
    <w:rsid w:val="00B30797"/>
    <w:rsid w:val="00B307A1"/>
    <w:rsid w:val="00B30804"/>
    <w:rsid w:val="00B309A2"/>
    <w:rsid w:val="00B309D1"/>
    <w:rsid w:val="00B30A4A"/>
    <w:rsid w:val="00B30A50"/>
    <w:rsid w:val="00B30B66"/>
    <w:rsid w:val="00B30B78"/>
    <w:rsid w:val="00B30FBD"/>
    <w:rsid w:val="00B31011"/>
    <w:rsid w:val="00B3114B"/>
    <w:rsid w:val="00B311E9"/>
    <w:rsid w:val="00B31515"/>
    <w:rsid w:val="00B315DF"/>
    <w:rsid w:val="00B31604"/>
    <w:rsid w:val="00B31678"/>
    <w:rsid w:val="00B31679"/>
    <w:rsid w:val="00B3168F"/>
    <w:rsid w:val="00B3172A"/>
    <w:rsid w:val="00B3173D"/>
    <w:rsid w:val="00B3174E"/>
    <w:rsid w:val="00B31758"/>
    <w:rsid w:val="00B31798"/>
    <w:rsid w:val="00B31B9D"/>
    <w:rsid w:val="00B31CE6"/>
    <w:rsid w:val="00B31D3D"/>
    <w:rsid w:val="00B31D6E"/>
    <w:rsid w:val="00B31F1D"/>
    <w:rsid w:val="00B320DF"/>
    <w:rsid w:val="00B320FF"/>
    <w:rsid w:val="00B32108"/>
    <w:rsid w:val="00B3211E"/>
    <w:rsid w:val="00B322E5"/>
    <w:rsid w:val="00B32304"/>
    <w:rsid w:val="00B32305"/>
    <w:rsid w:val="00B324BE"/>
    <w:rsid w:val="00B32606"/>
    <w:rsid w:val="00B3271E"/>
    <w:rsid w:val="00B327A1"/>
    <w:rsid w:val="00B32860"/>
    <w:rsid w:val="00B32890"/>
    <w:rsid w:val="00B32A49"/>
    <w:rsid w:val="00B32BBE"/>
    <w:rsid w:val="00B32D35"/>
    <w:rsid w:val="00B32DC5"/>
    <w:rsid w:val="00B32F42"/>
    <w:rsid w:val="00B331A9"/>
    <w:rsid w:val="00B331D1"/>
    <w:rsid w:val="00B33269"/>
    <w:rsid w:val="00B333D4"/>
    <w:rsid w:val="00B33628"/>
    <w:rsid w:val="00B336A0"/>
    <w:rsid w:val="00B338EB"/>
    <w:rsid w:val="00B33A87"/>
    <w:rsid w:val="00B33B2B"/>
    <w:rsid w:val="00B33B57"/>
    <w:rsid w:val="00B33BAC"/>
    <w:rsid w:val="00B33CD6"/>
    <w:rsid w:val="00B340DD"/>
    <w:rsid w:val="00B340F5"/>
    <w:rsid w:val="00B34264"/>
    <w:rsid w:val="00B34427"/>
    <w:rsid w:val="00B3442C"/>
    <w:rsid w:val="00B3456B"/>
    <w:rsid w:val="00B34585"/>
    <w:rsid w:val="00B345F5"/>
    <w:rsid w:val="00B34725"/>
    <w:rsid w:val="00B34739"/>
    <w:rsid w:val="00B347B0"/>
    <w:rsid w:val="00B347B1"/>
    <w:rsid w:val="00B347CA"/>
    <w:rsid w:val="00B34895"/>
    <w:rsid w:val="00B348A0"/>
    <w:rsid w:val="00B34956"/>
    <w:rsid w:val="00B34AFD"/>
    <w:rsid w:val="00B34B8D"/>
    <w:rsid w:val="00B34BEB"/>
    <w:rsid w:val="00B34EC0"/>
    <w:rsid w:val="00B34EDD"/>
    <w:rsid w:val="00B351FF"/>
    <w:rsid w:val="00B35438"/>
    <w:rsid w:val="00B3563C"/>
    <w:rsid w:val="00B3568B"/>
    <w:rsid w:val="00B357ED"/>
    <w:rsid w:val="00B357F7"/>
    <w:rsid w:val="00B3583F"/>
    <w:rsid w:val="00B35B1D"/>
    <w:rsid w:val="00B35D17"/>
    <w:rsid w:val="00B35E11"/>
    <w:rsid w:val="00B35E4B"/>
    <w:rsid w:val="00B35E52"/>
    <w:rsid w:val="00B35E64"/>
    <w:rsid w:val="00B36057"/>
    <w:rsid w:val="00B361AE"/>
    <w:rsid w:val="00B3628E"/>
    <w:rsid w:val="00B362B3"/>
    <w:rsid w:val="00B36380"/>
    <w:rsid w:val="00B36408"/>
    <w:rsid w:val="00B36685"/>
    <w:rsid w:val="00B36792"/>
    <w:rsid w:val="00B3683B"/>
    <w:rsid w:val="00B3685E"/>
    <w:rsid w:val="00B36978"/>
    <w:rsid w:val="00B36ABA"/>
    <w:rsid w:val="00B36B37"/>
    <w:rsid w:val="00B36BC4"/>
    <w:rsid w:val="00B36CB4"/>
    <w:rsid w:val="00B36CC8"/>
    <w:rsid w:val="00B36D58"/>
    <w:rsid w:val="00B36D77"/>
    <w:rsid w:val="00B36F17"/>
    <w:rsid w:val="00B36FBA"/>
    <w:rsid w:val="00B37083"/>
    <w:rsid w:val="00B3710E"/>
    <w:rsid w:val="00B37148"/>
    <w:rsid w:val="00B372A2"/>
    <w:rsid w:val="00B372E8"/>
    <w:rsid w:val="00B37335"/>
    <w:rsid w:val="00B373D5"/>
    <w:rsid w:val="00B3749A"/>
    <w:rsid w:val="00B375FD"/>
    <w:rsid w:val="00B376B3"/>
    <w:rsid w:val="00B377FF"/>
    <w:rsid w:val="00B37897"/>
    <w:rsid w:val="00B378DC"/>
    <w:rsid w:val="00B378DD"/>
    <w:rsid w:val="00B378E9"/>
    <w:rsid w:val="00B3793B"/>
    <w:rsid w:val="00B379A5"/>
    <w:rsid w:val="00B37A90"/>
    <w:rsid w:val="00B37B0B"/>
    <w:rsid w:val="00B37C28"/>
    <w:rsid w:val="00B37D00"/>
    <w:rsid w:val="00B37DE5"/>
    <w:rsid w:val="00B37E2A"/>
    <w:rsid w:val="00B37EBC"/>
    <w:rsid w:val="00B37EEE"/>
    <w:rsid w:val="00B37F42"/>
    <w:rsid w:val="00B37FBB"/>
    <w:rsid w:val="00B40027"/>
    <w:rsid w:val="00B40130"/>
    <w:rsid w:val="00B4018A"/>
    <w:rsid w:val="00B40205"/>
    <w:rsid w:val="00B40225"/>
    <w:rsid w:val="00B403B1"/>
    <w:rsid w:val="00B40450"/>
    <w:rsid w:val="00B40473"/>
    <w:rsid w:val="00B404DF"/>
    <w:rsid w:val="00B4063C"/>
    <w:rsid w:val="00B406B7"/>
    <w:rsid w:val="00B4073E"/>
    <w:rsid w:val="00B40776"/>
    <w:rsid w:val="00B40855"/>
    <w:rsid w:val="00B40881"/>
    <w:rsid w:val="00B408DF"/>
    <w:rsid w:val="00B40968"/>
    <w:rsid w:val="00B40A64"/>
    <w:rsid w:val="00B40A73"/>
    <w:rsid w:val="00B40A77"/>
    <w:rsid w:val="00B40BD7"/>
    <w:rsid w:val="00B40BE5"/>
    <w:rsid w:val="00B40C5B"/>
    <w:rsid w:val="00B40CD2"/>
    <w:rsid w:val="00B40DED"/>
    <w:rsid w:val="00B40EF8"/>
    <w:rsid w:val="00B40EFD"/>
    <w:rsid w:val="00B40F6F"/>
    <w:rsid w:val="00B4105D"/>
    <w:rsid w:val="00B41074"/>
    <w:rsid w:val="00B410B0"/>
    <w:rsid w:val="00B410CC"/>
    <w:rsid w:val="00B411F3"/>
    <w:rsid w:val="00B41206"/>
    <w:rsid w:val="00B41289"/>
    <w:rsid w:val="00B413E8"/>
    <w:rsid w:val="00B41477"/>
    <w:rsid w:val="00B414F5"/>
    <w:rsid w:val="00B415B6"/>
    <w:rsid w:val="00B4165D"/>
    <w:rsid w:val="00B417B2"/>
    <w:rsid w:val="00B41BE7"/>
    <w:rsid w:val="00B41E13"/>
    <w:rsid w:val="00B41F28"/>
    <w:rsid w:val="00B41F89"/>
    <w:rsid w:val="00B41FBA"/>
    <w:rsid w:val="00B4213F"/>
    <w:rsid w:val="00B4221F"/>
    <w:rsid w:val="00B422D1"/>
    <w:rsid w:val="00B422F9"/>
    <w:rsid w:val="00B423C2"/>
    <w:rsid w:val="00B42425"/>
    <w:rsid w:val="00B42428"/>
    <w:rsid w:val="00B424E9"/>
    <w:rsid w:val="00B424F7"/>
    <w:rsid w:val="00B42881"/>
    <w:rsid w:val="00B4290E"/>
    <w:rsid w:val="00B42B12"/>
    <w:rsid w:val="00B42BD1"/>
    <w:rsid w:val="00B42BE1"/>
    <w:rsid w:val="00B42D7D"/>
    <w:rsid w:val="00B42EDC"/>
    <w:rsid w:val="00B4306C"/>
    <w:rsid w:val="00B430D1"/>
    <w:rsid w:val="00B43123"/>
    <w:rsid w:val="00B433C3"/>
    <w:rsid w:val="00B434C7"/>
    <w:rsid w:val="00B435E4"/>
    <w:rsid w:val="00B43600"/>
    <w:rsid w:val="00B43752"/>
    <w:rsid w:val="00B437F3"/>
    <w:rsid w:val="00B438E4"/>
    <w:rsid w:val="00B4392B"/>
    <w:rsid w:val="00B43A41"/>
    <w:rsid w:val="00B43B14"/>
    <w:rsid w:val="00B43BEA"/>
    <w:rsid w:val="00B43C2B"/>
    <w:rsid w:val="00B43C46"/>
    <w:rsid w:val="00B43CF1"/>
    <w:rsid w:val="00B43E0C"/>
    <w:rsid w:val="00B43E4A"/>
    <w:rsid w:val="00B43EC5"/>
    <w:rsid w:val="00B4400E"/>
    <w:rsid w:val="00B4406D"/>
    <w:rsid w:val="00B440AF"/>
    <w:rsid w:val="00B440C9"/>
    <w:rsid w:val="00B44303"/>
    <w:rsid w:val="00B4468A"/>
    <w:rsid w:val="00B446DA"/>
    <w:rsid w:val="00B449E6"/>
    <w:rsid w:val="00B449F8"/>
    <w:rsid w:val="00B44A0B"/>
    <w:rsid w:val="00B44A19"/>
    <w:rsid w:val="00B44ACF"/>
    <w:rsid w:val="00B44B55"/>
    <w:rsid w:val="00B44DB1"/>
    <w:rsid w:val="00B44DEF"/>
    <w:rsid w:val="00B44E78"/>
    <w:rsid w:val="00B44ECD"/>
    <w:rsid w:val="00B44F64"/>
    <w:rsid w:val="00B44F78"/>
    <w:rsid w:val="00B45259"/>
    <w:rsid w:val="00B4527D"/>
    <w:rsid w:val="00B45353"/>
    <w:rsid w:val="00B45364"/>
    <w:rsid w:val="00B4538D"/>
    <w:rsid w:val="00B4544A"/>
    <w:rsid w:val="00B4550E"/>
    <w:rsid w:val="00B45588"/>
    <w:rsid w:val="00B45689"/>
    <w:rsid w:val="00B457C8"/>
    <w:rsid w:val="00B4589B"/>
    <w:rsid w:val="00B45902"/>
    <w:rsid w:val="00B45946"/>
    <w:rsid w:val="00B45AB4"/>
    <w:rsid w:val="00B45AEA"/>
    <w:rsid w:val="00B45BC0"/>
    <w:rsid w:val="00B45BEA"/>
    <w:rsid w:val="00B45D4D"/>
    <w:rsid w:val="00B45D59"/>
    <w:rsid w:val="00B45D97"/>
    <w:rsid w:val="00B45F49"/>
    <w:rsid w:val="00B46033"/>
    <w:rsid w:val="00B46238"/>
    <w:rsid w:val="00B46280"/>
    <w:rsid w:val="00B463DC"/>
    <w:rsid w:val="00B46462"/>
    <w:rsid w:val="00B46526"/>
    <w:rsid w:val="00B46547"/>
    <w:rsid w:val="00B466B4"/>
    <w:rsid w:val="00B466D3"/>
    <w:rsid w:val="00B4672C"/>
    <w:rsid w:val="00B4677D"/>
    <w:rsid w:val="00B467D1"/>
    <w:rsid w:val="00B46873"/>
    <w:rsid w:val="00B468DE"/>
    <w:rsid w:val="00B46914"/>
    <w:rsid w:val="00B4691F"/>
    <w:rsid w:val="00B46931"/>
    <w:rsid w:val="00B46986"/>
    <w:rsid w:val="00B46A05"/>
    <w:rsid w:val="00B46B23"/>
    <w:rsid w:val="00B46B73"/>
    <w:rsid w:val="00B46C04"/>
    <w:rsid w:val="00B46C5D"/>
    <w:rsid w:val="00B46CAC"/>
    <w:rsid w:val="00B46CD8"/>
    <w:rsid w:val="00B46D21"/>
    <w:rsid w:val="00B46D6C"/>
    <w:rsid w:val="00B46E8C"/>
    <w:rsid w:val="00B46EAA"/>
    <w:rsid w:val="00B46F9D"/>
    <w:rsid w:val="00B470ED"/>
    <w:rsid w:val="00B4714E"/>
    <w:rsid w:val="00B471D6"/>
    <w:rsid w:val="00B471E5"/>
    <w:rsid w:val="00B47261"/>
    <w:rsid w:val="00B472C5"/>
    <w:rsid w:val="00B47359"/>
    <w:rsid w:val="00B47541"/>
    <w:rsid w:val="00B47719"/>
    <w:rsid w:val="00B477CB"/>
    <w:rsid w:val="00B47A5A"/>
    <w:rsid w:val="00B47A62"/>
    <w:rsid w:val="00B47AD2"/>
    <w:rsid w:val="00B47BB8"/>
    <w:rsid w:val="00B47D0B"/>
    <w:rsid w:val="00B47D5B"/>
    <w:rsid w:val="00B47E6D"/>
    <w:rsid w:val="00B50083"/>
    <w:rsid w:val="00B500DB"/>
    <w:rsid w:val="00B50239"/>
    <w:rsid w:val="00B5044C"/>
    <w:rsid w:val="00B50470"/>
    <w:rsid w:val="00B5057F"/>
    <w:rsid w:val="00B50582"/>
    <w:rsid w:val="00B505DC"/>
    <w:rsid w:val="00B506F1"/>
    <w:rsid w:val="00B50768"/>
    <w:rsid w:val="00B507C5"/>
    <w:rsid w:val="00B507F1"/>
    <w:rsid w:val="00B50902"/>
    <w:rsid w:val="00B5090D"/>
    <w:rsid w:val="00B50A30"/>
    <w:rsid w:val="00B50A92"/>
    <w:rsid w:val="00B50AAE"/>
    <w:rsid w:val="00B50BB9"/>
    <w:rsid w:val="00B50BC8"/>
    <w:rsid w:val="00B50D06"/>
    <w:rsid w:val="00B50D2D"/>
    <w:rsid w:val="00B50DC3"/>
    <w:rsid w:val="00B50EA6"/>
    <w:rsid w:val="00B50EE1"/>
    <w:rsid w:val="00B51011"/>
    <w:rsid w:val="00B5116D"/>
    <w:rsid w:val="00B5123F"/>
    <w:rsid w:val="00B5152C"/>
    <w:rsid w:val="00B51679"/>
    <w:rsid w:val="00B51687"/>
    <w:rsid w:val="00B5181C"/>
    <w:rsid w:val="00B51973"/>
    <w:rsid w:val="00B51B57"/>
    <w:rsid w:val="00B51C63"/>
    <w:rsid w:val="00B51CB8"/>
    <w:rsid w:val="00B51DC9"/>
    <w:rsid w:val="00B51DD3"/>
    <w:rsid w:val="00B51DFA"/>
    <w:rsid w:val="00B51E7D"/>
    <w:rsid w:val="00B51F1E"/>
    <w:rsid w:val="00B520CA"/>
    <w:rsid w:val="00B521AB"/>
    <w:rsid w:val="00B5246C"/>
    <w:rsid w:val="00B52566"/>
    <w:rsid w:val="00B5279A"/>
    <w:rsid w:val="00B5281D"/>
    <w:rsid w:val="00B52A64"/>
    <w:rsid w:val="00B52AA7"/>
    <w:rsid w:val="00B52D81"/>
    <w:rsid w:val="00B52E81"/>
    <w:rsid w:val="00B52F3F"/>
    <w:rsid w:val="00B52FA3"/>
    <w:rsid w:val="00B53082"/>
    <w:rsid w:val="00B5311B"/>
    <w:rsid w:val="00B5314E"/>
    <w:rsid w:val="00B5317A"/>
    <w:rsid w:val="00B531F3"/>
    <w:rsid w:val="00B5320C"/>
    <w:rsid w:val="00B5331B"/>
    <w:rsid w:val="00B533A3"/>
    <w:rsid w:val="00B53548"/>
    <w:rsid w:val="00B5354F"/>
    <w:rsid w:val="00B53550"/>
    <w:rsid w:val="00B53704"/>
    <w:rsid w:val="00B53922"/>
    <w:rsid w:val="00B5397A"/>
    <w:rsid w:val="00B539E5"/>
    <w:rsid w:val="00B53A68"/>
    <w:rsid w:val="00B53B7D"/>
    <w:rsid w:val="00B53BFF"/>
    <w:rsid w:val="00B53D36"/>
    <w:rsid w:val="00B53DA4"/>
    <w:rsid w:val="00B53E04"/>
    <w:rsid w:val="00B53E26"/>
    <w:rsid w:val="00B53FCE"/>
    <w:rsid w:val="00B53FFE"/>
    <w:rsid w:val="00B541FE"/>
    <w:rsid w:val="00B543F0"/>
    <w:rsid w:val="00B5448E"/>
    <w:rsid w:val="00B544CF"/>
    <w:rsid w:val="00B5452F"/>
    <w:rsid w:val="00B54585"/>
    <w:rsid w:val="00B545B4"/>
    <w:rsid w:val="00B54636"/>
    <w:rsid w:val="00B54662"/>
    <w:rsid w:val="00B54991"/>
    <w:rsid w:val="00B549D0"/>
    <w:rsid w:val="00B54A79"/>
    <w:rsid w:val="00B54A96"/>
    <w:rsid w:val="00B54B28"/>
    <w:rsid w:val="00B54E18"/>
    <w:rsid w:val="00B55078"/>
    <w:rsid w:val="00B550A0"/>
    <w:rsid w:val="00B5522E"/>
    <w:rsid w:val="00B552F1"/>
    <w:rsid w:val="00B555E2"/>
    <w:rsid w:val="00B55663"/>
    <w:rsid w:val="00B556A0"/>
    <w:rsid w:val="00B556DF"/>
    <w:rsid w:val="00B558B8"/>
    <w:rsid w:val="00B55976"/>
    <w:rsid w:val="00B55986"/>
    <w:rsid w:val="00B55A0F"/>
    <w:rsid w:val="00B55B38"/>
    <w:rsid w:val="00B55E36"/>
    <w:rsid w:val="00B55EBB"/>
    <w:rsid w:val="00B55FAE"/>
    <w:rsid w:val="00B56038"/>
    <w:rsid w:val="00B5647A"/>
    <w:rsid w:val="00B5669A"/>
    <w:rsid w:val="00B5669E"/>
    <w:rsid w:val="00B5669F"/>
    <w:rsid w:val="00B56889"/>
    <w:rsid w:val="00B5696A"/>
    <w:rsid w:val="00B5699F"/>
    <w:rsid w:val="00B56A03"/>
    <w:rsid w:val="00B56A87"/>
    <w:rsid w:val="00B56B11"/>
    <w:rsid w:val="00B56B9C"/>
    <w:rsid w:val="00B56BA3"/>
    <w:rsid w:val="00B56D43"/>
    <w:rsid w:val="00B56DD3"/>
    <w:rsid w:val="00B56EE5"/>
    <w:rsid w:val="00B56F5B"/>
    <w:rsid w:val="00B570C8"/>
    <w:rsid w:val="00B572AB"/>
    <w:rsid w:val="00B5744E"/>
    <w:rsid w:val="00B574A5"/>
    <w:rsid w:val="00B5757A"/>
    <w:rsid w:val="00B5761B"/>
    <w:rsid w:val="00B57691"/>
    <w:rsid w:val="00B577B6"/>
    <w:rsid w:val="00B577F1"/>
    <w:rsid w:val="00B57832"/>
    <w:rsid w:val="00B57837"/>
    <w:rsid w:val="00B579AC"/>
    <w:rsid w:val="00B579D0"/>
    <w:rsid w:val="00B57B01"/>
    <w:rsid w:val="00B57B15"/>
    <w:rsid w:val="00B57C88"/>
    <w:rsid w:val="00B57EEE"/>
    <w:rsid w:val="00B57F26"/>
    <w:rsid w:val="00B57F47"/>
    <w:rsid w:val="00B60045"/>
    <w:rsid w:val="00B600E7"/>
    <w:rsid w:val="00B601C2"/>
    <w:rsid w:val="00B603BC"/>
    <w:rsid w:val="00B603BE"/>
    <w:rsid w:val="00B60464"/>
    <w:rsid w:val="00B604FA"/>
    <w:rsid w:val="00B605E8"/>
    <w:rsid w:val="00B6064B"/>
    <w:rsid w:val="00B606F8"/>
    <w:rsid w:val="00B60776"/>
    <w:rsid w:val="00B60853"/>
    <w:rsid w:val="00B608D4"/>
    <w:rsid w:val="00B608E3"/>
    <w:rsid w:val="00B609B3"/>
    <w:rsid w:val="00B60AD2"/>
    <w:rsid w:val="00B60C22"/>
    <w:rsid w:val="00B60C84"/>
    <w:rsid w:val="00B60CD2"/>
    <w:rsid w:val="00B60CF3"/>
    <w:rsid w:val="00B60DE3"/>
    <w:rsid w:val="00B60E0A"/>
    <w:rsid w:val="00B60FE9"/>
    <w:rsid w:val="00B61025"/>
    <w:rsid w:val="00B61128"/>
    <w:rsid w:val="00B6118F"/>
    <w:rsid w:val="00B61218"/>
    <w:rsid w:val="00B612FF"/>
    <w:rsid w:val="00B61363"/>
    <w:rsid w:val="00B61384"/>
    <w:rsid w:val="00B613C0"/>
    <w:rsid w:val="00B61409"/>
    <w:rsid w:val="00B61556"/>
    <w:rsid w:val="00B61677"/>
    <w:rsid w:val="00B61760"/>
    <w:rsid w:val="00B6184E"/>
    <w:rsid w:val="00B61872"/>
    <w:rsid w:val="00B6189D"/>
    <w:rsid w:val="00B618BD"/>
    <w:rsid w:val="00B6197A"/>
    <w:rsid w:val="00B619DD"/>
    <w:rsid w:val="00B61A3C"/>
    <w:rsid w:val="00B61A4D"/>
    <w:rsid w:val="00B61AE1"/>
    <w:rsid w:val="00B61B30"/>
    <w:rsid w:val="00B61B50"/>
    <w:rsid w:val="00B61C1B"/>
    <w:rsid w:val="00B61C45"/>
    <w:rsid w:val="00B61D72"/>
    <w:rsid w:val="00B61F4B"/>
    <w:rsid w:val="00B61FE0"/>
    <w:rsid w:val="00B6221D"/>
    <w:rsid w:val="00B62504"/>
    <w:rsid w:val="00B6255E"/>
    <w:rsid w:val="00B625B9"/>
    <w:rsid w:val="00B62607"/>
    <w:rsid w:val="00B627D0"/>
    <w:rsid w:val="00B627F6"/>
    <w:rsid w:val="00B62A0E"/>
    <w:rsid w:val="00B62A6B"/>
    <w:rsid w:val="00B62AB7"/>
    <w:rsid w:val="00B62ABF"/>
    <w:rsid w:val="00B62B1C"/>
    <w:rsid w:val="00B62BC9"/>
    <w:rsid w:val="00B62C4A"/>
    <w:rsid w:val="00B62D2D"/>
    <w:rsid w:val="00B62DDD"/>
    <w:rsid w:val="00B62ECE"/>
    <w:rsid w:val="00B62FC7"/>
    <w:rsid w:val="00B62FC9"/>
    <w:rsid w:val="00B62FED"/>
    <w:rsid w:val="00B631B7"/>
    <w:rsid w:val="00B63447"/>
    <w:rsid w:val="00B634AB"/>
    <w:rsid w:val="00B63552"/>
    <w:rsid w:val="00B636D0"/>
    <w:rsid w:val="00B636F5"/>
    <w:rsid w:val="00B63705"/>
    <w:rsid w:val="00B638AB"/>
    <w:rsid w:val="00B638D3"/>
    <w:rsid w:val="00B6395C"/>
    <w:rsid w:val="00B639E2"/>
    <w:rsid w:val="00B63A3E"/>
    <w:rsid w:val="00B63AAB"/>
    <w:rsid w:val="00B63D72"/>
    <w:rsid w:val="00B63DAA"/>
    <w:rsid w:val="00B6404E"/>
    <w:rsid w:val="00B6407C"/>
    <w:rsid w:val="00B640B3"/>
    <w:rsid w:val="00B6431B"/>
    <w:rsid w:val="00B644DD"/>
    <w:rsid w:val="00B64566"/>
    <w:rsid w:val="00B6458C"/>
    <w:rsid w:val="00B6459B"/>
    <w:rsid w:val="00B64628"/>
    <w:rsid w:val="00B649A6"/>
    <w:rsid w:val="00B64BF6"/>
    <w:rsid w:val="00B64CB4"/>
    <w:rsid w:val="00B64F6E"/>
    <w:rsid w:val="00B650D6"/>
    <w:rsid w:val="00B651DA"/>
    <w:rsid w:val="00B651EE"/>
    <w:rsid w:val="00B65266"/>
    <w:rsid w:val="00B65291"/>
    <w:rsid w:val="00B65452"/>
    <w:rsid w:val="00B656CE"/>
    <w:rsid w:val="00B65813"/>
    <w:rsid w:val="00B658B1"/>
    <w:rsid w:val="00B65974"/>
    <w:rsid w:val="00B65A6E"/>
    <w:rsid w:val="00B65A9D"/>
    <w:rsid w:val="00B65A9F"/>
    <w:rsid w:val="00B65B96"/>
    <w:rsid w:val="00B65C06"/>
    <w:rsid w:val="00B65C47"/>
    <w:rsid w:val="00B65D0D"/>
    <w:rsid w:val="00B65D83"/>
    <w:rsid w:val="00B65DB1"/>
    <w:rsid w:val="00B65E43"/>
    <w:rsid w:val="00B65E96"/>
    <w:rsid w:val="00B66081"/>
    <w:rsid w:val="00B660DD"/>
    <w:rsid w:val="00B661CA"/>
    <w:rsid w:val="00B66253"/>
    <w:rsid w:val="00B662A5"/>
    <w:rsid w:val="00B662AB"/>
    <w:rsid w:val="00B663EA"/>
    <w:rsid w:val="00B663EB"/>
    <w:rsid w:val="00B66421"/>
    <w:rsid w:val="00B6649D"/>
    <w:rsid w:val="00B66542"/>
    <w:rsid w:val="00B665DD"/>
    <w:rsid w:val="00B66780"/>
    <w:rsid w:val="00B66939"/>
    <w:rsid w:val="00B66AAC"/>
    <w:rsid w:val="00B66B65"/>
    <w:rsid w:val="00B66BB1"/>
    <w:rsid w:val="00B66C6E"/>
    <w:rsid w:val="00B66D1C"/>
    <w:rsid w:val="00B66DED"/>
    <w:rsid w:val="00B66E9D"/>
    <w:rsid w:val="00B66F28"/>
    <w:rsid w:val="00B66F9A"/>
    <w:rsid w:val="00B66FEF"/>
    <w:rsid w:val="00B67014"/>
    <w:rsid w:val="00B67089"/>
    <w:rsid w:val="00B670FF"/>
    <w:rsid w:val="00B671FB"/>
    <w:rsid w:val="00B67202"/>
    <w:rsid w:val="00B6750A"/>
    <w:rsid w:val="00B67679"/>
    <w:rsid w:val="00B67744"/>
    <w:rsid w:val="00B67753"/>
    <w:rsid w:val="00B677A7"/>
    <w:rsid w:val="00B67821"/>
    <w:rsid w:val="00B67831"/>
    <w:rsid w:val="00B6783F"/>
    <w:rsid w:val="00B67858"/>
    <w:rsid w:val="00B6790D"/>
    <w:rsid w:val="00B6797A"/>
    <w:rsid w:val="00B6797B"/>
    <w:rsid w:val="00B6799C"/>
    <w:rsid w:val="00B679A6"/>
    <w:rsid w:val="00B67A98"/>
    <w:rsid w:val="00B67AAA"/>
    <w:rsid w:val="00B67CB2"/>
    <w:rsid w:val="00B67D71"/>
    <w:rsid w:val="00B67DB7"/>
    <w:rsid w:val="00B67E19"/>
    <w:rsid w:val="00B67E70"/>
    <w:rsid w:val="00B67E8B"/>
    <w:rsid w:val="00B67EE4"/>
    <w:rsid w:val="00B701A2"/>
    <w:rsid w:val="00B70371"/>
    <w:rsid w:val="00B703E1"/>
    <w:rsid w:val="00B70441"/>
    <w:rsid w:val="00B70462"/>
    <w:rsid w:val="00B70851"/>
    <w:rsid w:val="00B709EE"/>
    <w:rsid w:val="00B70A94"/>
    <w:rsid w:val="00B70C27"/>
    <w:rsid w:val="00B70D23"/>
    <w:rsid w:val="00B70DD5"/>
    <w:rsid w:val="00B70E35"/>
    <w:rsid w:val="00B70F00"/>
    <w:rsid w:val="00B70FF5"/>
    <w:rsid w:val="00B71062"/>
    <w:rsid w:val="00B712AB"/>
    <w:rsid w:val="00B713F9"/>
    <w:rsid w:val="00B714B9"/>
    <w:rsid w:val="00B714F8"/>
    <w:rsid w:val="00B71534"/>
    <w:rsid w:val="00B7168D"/>
    <w:rsid w:val="00B716A2"/>
    <w:rsid w:val="00B71721"/>
    <w:rsid w:val="00B71761"/>
    <w:rsid w:val="00B7179E"/>
    <w:rsid w:val="00B719E7"/>
    <w:rsid w:val="00B71D38"/>
    <w:rsid w:val="00B71D63"/>
    <w:rsid w:val="00B71DD6"/>
    <w:rsid w:val="00B71E6F"/>
    <w:rsid w:val="00B7206F"/>
    <w:rsid w:val="00B72200"/>
    <w:rsid w:val="00B72483"/>
    <w:rsid w:val="00B724C4"/>
    <w:rsid w:val="00B725F7"/>
    <w:rsid w:val="00B7284F"/>
    <w:rsid w:val="00B728A8"/>
    <w:rsid w:val="00B72931"/>
    <w:rsid w:val="00B72A93"/>
    <w:rsid w:val="00B72B1A"/>
    <w:rsid w:val="00B72B8F"/>
    <w:rsid w:val="00B72F3E"/>
    <w:rsid w:val="00B73055"/>
    <w:rsid w:val="00B732EA"/>
    <w:rsid w:val="00B733AC"/>
    <w:rsid w:val="00B73560"/>
    <w:rsid w:val="00B73711"/>
    <w:rsid w:val="00B73863"/>
    <w:rsid w:val="00B73881"/>
    <w:rsid w:val="00B739F5"/>
    <w:rsid w:val="00B73A9C"/>
    <w:rsid w:val="00B73B26"/>
    <w:rsid w:val="00B73DBD"/>
    <w:rsid w:val="00B73E30"/>
    <w:rsid w:val="00B73FEC"/>
    <w:rsid w:val="00B74072"/>
    <w:rsid w:val="00B740C7"/>
    <w:rsid w:val="00B74141"/>
    <w:rsid w:val="00B7422F"/>
    <w:rsid w:val="00B7424F"/>
    <w:rsid w:val="00B74288"/>
    <w:rsid w:val="00B7436F"/>
    <w:rsid w:val="00B743AE"/>
    <w:rsid w:val="00B74427"/>
    <w:rsid w:val="00B744DF"/>
    <w:rsid w:val="00B74537"/>
    <w:rsid w:val="00B7479D"/>
    <w:rsid w:val="00B748E6"/>
    <w:rsid w:val="00B74A08"/>
    <w:rsid w:val="00B74A87"/>
    <w:rsid w:val="00B74B5E"/>
    <w:rsid w:val="00B74BEC"/>
    <w:rsid w:val="00B74C39"/>
    <w:rsid w:val="00B74C5E"/>
    <w:rsid w:val="00B74EEA"/>
    <w:rsid w:val="00B74F6A"/>
    <w:rsid w:val="00B74FEC"/>
    <w:rsid w:val="00B74FF2"/>
    <w:rsid w:val="00B75074"/>
    <w:rsid w:val="00B75136"/>
    <w:rsid w:val="00B75196"/>
    <w:rsid w:val="00B751F2"/>
    <w:rsid w:val="00B755F1"/>
    <w:rsid w:val="00B7561F"/>
    <w:rsid w:val="00B756F4"/>
    <w:rsid w:val="00B757F5"/>
    <w:rsid w:val="00B75848"/>
    <w:rsid w:val="00B759A7"/>
    <w:rsid w:val="00B75A38"/>
    <w:rsid w:val="00B75A58"/>
    <w:rsid w:val="00B75AFE"/>
    <w:rsid w:val="00B75C1F"/>
    <w:rsid w:val="00B75C63"/>
    <w:rsid w:val="00B75E51"/>
    <w:rsid w:val="00B75E9F"/>
    <w:rsid w:val="00B75EB7"/>
    <w:rsid w:val="00B7606C"/>
    <w:rsid w:val="00B760BA"/>
    <w:rsid w:val="00B760DB"/>
    <w:rsid w:val="00B76201"/>
    <w:rsid w:val="00B76229"/>
    <w:rsid w:val="00B7627F"/>
    <w:rsid w:val="00B762CD"/>
    <w:rsid w:val="00B762F0"/>
    <w:rsid w:val="00B76332"/>
    <w:rsid w:val="00B7639E"/>
    <w:rsid w:val="00B76495"/>
    <w:rsid w:val="00B76504"/>
    <w:rsid w:val="00B76508"/>
    <w:rsid w:val="00B7659B"/>
    <w:rsid w:val="00B765C9"/>
    <w:rsid w:val="00B766E3"/>
    <w:rsid w:val="00B7674A"/>
    <w:rsid w:val="00B76803"/>
    <w:rsid w:val="00B76935"/>
    <w:rsid w:val="00B769C5"/>
    <w:rsid w:val="00B76A2A"/>
    <w:rsid w:val="00B76B5D"/>
    <w:rsid w:val="00B76C02"/>
    <w:rsid w:val="00B76D0B"/>
    <w:rsid w:val="00B76D0C"/>
    <w:rsid w:val="00B76D80"/>
    <w:rsid w:val="00B76D89"/>
    <w:rsid w:val="00B76FA8"/>
    <w:rsid w:val="00B770C7"/>
    <w:rsid w:val="00B77183"/>
    <w:rsid w:val="00B7739A"/>
    <w:rsid w:val="00B773F5"/>
    <w:rsid w:val="00B7749D"/>
    <w:rsid w:val="00B774EC"/>
    <w:rsid w:val="00B77568"/>
    <w:rsid w:val="00B775BA"/>
    <w:rsid w:val="00B77652"/>
    <w:rsid w:val="00B77750"/>
    <w:rsid w:val="00B777E7"/>
    <w:rsid w:val="00B77814"/>
    <w:rsid w:val="00B77878"/>
    <w:rsid w:val="00B7788F"/>
    <w:rsid w:val="00B778D7"/>
    <w:rsid w:val="00B77944"/>
    <w:rsid w:val="00B77B7A"/>
    <w:rsid w:val="00B77C31"/>
    <w:rsid w:val="00B77DA1"/>
    <w:rsid w:val="00B77DFB"/>
    <w:rsid w:val="00B77E8E"/>
    <w:rsid w:val="00B80046"/>
    <w:rsid w:val="00B80071"/>
    <w:rsid w:val="00B800EC"/>
    <w:rsid w:val="00B805CA"/>
    <w:rsid w:val="00B8061D"/>
    <w:rsid w:val="00B806E5"/>
    <w:rsid w:val="00B806EE"/>
    <w:rsid w:val="00B808C0"/>
    <w:rsid w:val="00B80936"/>
    <w:rsid w:val="00B8093F"/>
    <w:rsid w:val="00B80A6F"/>
    <w:rsid w:val="00B80AA0"/>
    <w:rsid w:val="00B80AAD"/>
    <w:rsid w:val="00B80ADC"/>
    <w:rsid w:val="00B80ADE"/>
    <w:rsid w:val="00B80B3F"/>
    <w:rsid w:val="00B80BB8"/>
    <w:rsid w:val="00B80C07"/>
    <w:rsid w:val="00B80D1A"/>
    <w:rsid w:val="00B80DB8"/>
    <w:rsid w:val="00B80DE5"/>
    <w:rsid w:val="00B80DF4"/>
    <w:rsid w:val="00B80E32"/>
    <w:rsid w:val="00B80E96"/>
    <w:rsid w:val="00B80EB6"/>
    <w:rsid w:val="00B812C7"/>
    <w:rsid w:val="00B8149E"/>
    <w:rsid w:val="00B81578"/>
    <w:rsid w:val="00B815AA"/>
    <w:rsid w:val="00B8164D"/>
    <w:rsid w:val="00B817C8"/>
    <w:rsid w:val="00B817E4"/>
    <w:rsid w:val="00B81864"/>
    <w:rsid w:val="00B819A7"/>
    <w:rsid w:val="00B81B91"/>
    <w:rsid w:val="00B81C54"/>
    <w:rsid w:val="00B81CF4"/>
    <w:rsid w:val="00B81D76"/>
    <w:rsid w:val="00B81DB6"/>
    <w:rsid w:val="00B81E33"/>
    <w:rsid w:val="00B81E7A"/>
    <w:rsid w:val="00B81ED0"/>
    <w:rsid w:val="00B81F57"/>
    <w:rsid w:val="00B81FDF"/>
    <w:rsid w:val="00B8214F"/>
    <w:rsid w:val="00B82201"/>
    <w:rsid w:val="00B82281"/>
    <w:rsid w:val="00B82336"/>
    <w:rsid w:val="00B8234B"/>
    <w:rsid w:val="00B82465"/>
    <w:rsid w:val="00B824E5"/>
    <w:rsid w:val="00B82764"/>
    <w:rsid w:val="00B82805"/>
    <w:rsid w:val="00B82814"/>
    <w:rsid w:val="00B8282F"/>
    <w:rsid w:val="00B82882"/>
    <w:rsid w:val="00B8288D"/>
    <w:rsid w:val="00B82A78"/>
    <w:rsid w:val="00B82B23"/>
    <w:rsid w:val="00B82B55"/>
    <w:rsid w:val="00B82C74"/>
    <w:rsid w:val="00B82C8E"/>
    <w:rsid w:val="00B82E4D"/>
    <w:rsid w:val="00B82E55"/>
    <w:rsid w:val="00B82F7B"/>
    <w:rsid w:val="00B82FF8"/>
    <w:rsid w:val="00B830A7"/>
    <w:rsid w:val="00B830FA"/>
    <w:rsid w:val="00B833E4"/>
    <w:rsid w:val="00B83421"/>
    <w:rsid w:val="00B8343F"/>
    <w:rsid w:val="00B8346A"/>
    <w:rsid w:val="00B8358C"/>
    <w:rsid w:val="00B8362D"/>
    <w:rsid w:val="00B8366C"/>
    <w:rsid w:val="00B836E8"/>
    <w:rsid w:val="00B836FC"/>
    <w:rsid w:val="00B83832"/>
    <w:rsid w:val="00B838AB"/>
    <w:rsid w:val="00B83914"/>
    <w:rsid w:val="00B83982"/>
    <w:rsid w:val="00B83986"/>
    <w:rsid w:val="00B83CB5"/>
    <w:rsid w:val="00B83CBB"/>
    <w:rsid w:val="00B83CF1"/>
    <w:rsid w:val="00B83D6D"/>
    <w:rsid w:val="00B83F22"/>
    <w:rsid w:val="00B83F27"/>
    <w:rsid w:val="00B83FFE"/>
    <w:rsid w:val="00B84085"/>
    <w:rsid w:val="00B840E7"/>
    <w:rsid w:val="00B841D5"/>
    <w:rsid w:val="00B842FC"/>
    <w:rsid w:val="00B84476"/>
    <w:rsid w:val="00B84556"/>
    <w:rsid w:val="00B8468F"/>
    <w:rsid w:val="00B846C8"/>
    <w:rsid w:val="00B8479C"/>
    <w:rsid w:val="00B84803"/>
    <w:rsid w:val="00B848E4"/>
    <w:rsid w:val="00B848FA"/>
    <w:rsid w:val="00B8498F"/>
    <w:rsid w:val="00B84B61"/>
    <w:rsid w:val="00B84B98"/>
    <w:rsid w:val="00B84D22"/>
    <w:rsid w:val="00B84DBE"/>
    <w:rsid w:val="00B84E76"/>
    <w:rsid w:val="00B84E7A"/>
    <w:rsid w:val="00B84F20"/>
    <w:rsid w:val="00B84F9E"/>
    <w:rsid w:val="00B84FF8"/>
    <w:rsid w:val="00B8507F"/>
    <w:rsid w:val="00B85096"/>
    <w:rsid w:val="00B85159"/>
    <w:rsid w:val="00B851A6"/>
    <w:rsid w:val="00B85360"/>
    <w:rsid w:val="00B853A4"/>
    <w:rsid w:val="00B854C6"/>
    <w:rsid w:val="00B85579"/>
    <w:rsid w:val="00B8574B"/>
    <w:rsid w:val="00B857B4"/>
    <w:rsid w:val="00B85A0C"/>
    <w:rsid w:val="00B85A54"/>
    <w:rsid w:val="00B85AD9"/>
    <w:rsid w:val="00B85E70"/>
    <w:rsid w:val="00B85EB8"/>
    <w:rsid w:val="00B85ED6"/>
    <w:rsid w:val="00B85F3E"/>
    <w:rsid w:val="00B85F44"/>
    <w:rsid w:val="00B85F94"/>
    <w:rsid w:val="00B8624A"/>
    <w:rsid w:val="00B86282"/>
    <w:rsid w:val="00B86332"/>
    <w:rsid w:val="00B86415"/>
    <w:rsid w:val="00B865A8"/>
    <w:rsid w:val="00B865A9"/>
    <w:rsid w:val="00B86651"/>
    <w:rsid w:val="00B86676"/>
    <w:rsid w:val="00B867D7"/>
    <w:rsid w:val="00B86A43"/>
    <w:rsid w:val="00B86ADB"/>
    <w:rsid w:val="00B86B2A"/>
    <w:rsid w:val="00B86BC2"/>
    <w:rsid w:val="00B86BF4"/>
    <w:rsid w:val="00B86D48"/>
    <w:rsid w:val="00B86E15"/>
    <w:rsid w:val="00B86E28"/>
    <w:rsid w:val="00B86F1A"/>
    <w:rsid w:val="00B86F90"/>
    <w:rsid w:val="00B87160"/>
    <w:rsid w:val="00B8738E"/>
    <w:rsid w:val="00B873DC"/>
    <w:rsid w:val="00B874F3"/>
    <w:rsid w:val="00B87568"/>
    <w:rsid w:val="00B876E5"/>
    <w:rsid w:val="00B87700"/>
    <w:rsid w:val="00B87853"/>
    <w:rsid w:val="00B879A5"/>
    <w:rsid w:val="00B87A00"/>
    <w:rsid w:val="00B87A1F"/>
    <w:rsid w:val="00B87A83"/>
    <w:rsid w:val="00B87A94"/>
    <w:rsid w:val="00B87AB5"/>
    <w:rsid w:val="00B87D1F"/>
    <w:rsid w:val="00B90031"/>
    <w:rsid w:val="00B9005B"/>
    <w:rsid w:val="00B9010B"/>
    <w:rsid w:val="00B9013C"/>
    <w:rsid w:val="00B90157"/>
    <w:rsid w:val="00B90208"/>
    <w:rsid w:val="00B9020B"/>
    <w:rsid w:val="00B902E9"/>
    <w:rsid w:val="00B90324"/>
    <w:rsid w:val="00B905BE"/>
    <w:rsid w:val="00B905DA"/>
    <w:rsid w:val="00B9074D"/>
    <w:rsid w:val="00B90785"/>
    <w:rsid w:val="00B907CE"/>
    <w:rsid w:val="00B90813"/>
    <w:rsid w:val="00B90AE2"/>
    <w:rsid w:val="00B90C6A"/>
    <w:rsid w:val="00B90E2C"/>
    <w:rsid w:val="00B90F9B"/>
    <w:rsid w:val="00B90FE1"/>
    <w:rsid w:val="00B91033"/>
    <w:rsid w:val="00B9108E"/>
    <w:rsid w:val="00B91138"/>
    <w:rsid w:val="00B91295"/>
    <w:rsid w:val="00B91340"/>
    <w:rsid w:val="00B915DB"/>
    <w:rsid w:val="00B915FD"/>
    <w:rsid w:val="00B91614"/>
    <w:rsid w:val="00B91824"/>
    <w:rsid w:val="00B91886"/>
    <w:rsid w:val="00B9198D"/>
    <w:rsid w:val="00B919C7"/>
    <w:rsid w:val="00B91B8B"/>
    <w:rsid w:val="00B91CD7"/>
    <w:rsid w:val="00B91D39"/>
    <w:rsid w:val="00B91DAC"/>
    <w:rsid w:val="00B91E02"/>
    <w:rsid w:val="00B91E21"/>
    <w:rsid w:val="00B91E99"/>
    <w:rsid w:val="00B91F3E"/>
    <w:rsid w:val="00B91F9D"/>
    <w:rsid w:val="00B92123"/>
    <w:rsid w:val="00B921FB"/>
    <w:rsid w:val="00B92449"/>
    <w:rsid w:val="00B9251C"/>
    <w:rsid w:val="00B9263C"/>
    <w:rsid w:val="00B9271E"/>
    <w:rsid w:val="00B92722"/>
    <w:rsid w:val="00B927FB"/>
    <w:rsid w:val="00B9286B"/>
    <w:rsid w:val="00B92948"/>
    <w:rsid w:val="00B92A9E"/>
    <w:rsid w:val="00B92AE2"/>
    <w:rsid w:val="00B92B26"/>
    <w:rsid w:val="00B92BDC"/>
    <w:rsid w:val="00B92C01"/>
    <w:rsid w:val="00B92F62"/>
    <w:rsid w:val="00B9311A"/>
    <w:rsid w:val="00B932F2"/>
    <w:rsid w:val="00B93309"/>
    <w:rsid w:val="00B93405"/>
    <w:rsid w:val="00B93527"/>
    <w:rsid w:val="00B935B9"/>
    <w:rsid w:val="00B935EB"/>
    <w:rsid w:val="00B9368E"/>
    <w:rsid w:val="00B9371E"/>
    <w:rsid w:val="00B9372A"/>
    <w:rsid w:val="00B93881"/>
    <w:rsid w:val="00B939EE"/>
    <w:rsid w:val="00B93AC0"/>
    <w:rsid w:val="00B93AE1"/>
    <w:rsid w:val="00B93C0D"/>
    <w:rsid w:val="00B93C4C"/>
    <w:rsid w:val="00B93C5C"/>
    <w:rsid w:val="00B93DB3"/>
    <w:rsid w:val="00B93E95"/>
    <w:rsid w:val="00B93F26"/>
    <w:rsid w:val="00B93F3B"/>
    <w:rsid w:val="00B93F6C"/>
    <w:rsid w:val="00B94038"/>
    <w:rsid w:val="00B94065"/>
    <w:rsid w:val="00B94247"/>
    <w:rsid w:val="00B94375"/>
    <w:rsid w:val="00B943FA"/>
    <w:rsid w:val="00B94455"/>
    <w:rsid w:val="00B94539"/>
    <w:rsid w:val="00B945CC"/>
    <w:rsid w:val="00B94643"/>
    <w:rsid w:val="00B946A5"/>
    <w:rsid w:val="00B94818"/>
    <w:rsid w:val="00B9486A"/>
    <w:rsid w:val="00B9490A"/>
    <w:rsid w:val="00B94932"/>
    <w:rsid w:val="00B949E0"/>
    <w:rsid w:val="00B94A16"/>
    <w:rsid w:val="00B94A4A"/>
    <w:rsid w:val="00B94A55"/>
    <w:rsid w:val="00B94B05"/>
    <w:rsid w:val="00B94C1D"/>
    <w:rsid w:val="00B94C37"/>
    <w:rsid w:val="00B94E14"/>
    <w:rsid w:val="00B94E1E"/>
    <w:rsid w:val="00B94E5D"/>
    <w:rsid w:val="00B94E62"/>
    <w:rsid w:val="00B94F30"/>
    <w:rsid w:val="00B94F5A"/>
    <w:rsid w:val="00B94FD2"/>
    <w:rsid w:val="00B9538A"/>
    <w:rsid w:val="00B953D5"/>
    <w:rsid w:val="00B9547F"/>
    <w:rsid w:val="00B9548B"/>
    <w:rsid w:val="00B954C3"/>
    <w:rsid w:val="00B954E6"/>
    <w:rsid w:val="00B95537"/>
    <w:rsid w:val="00B95624"/>
    <w:rsid w:val="00B956CA"/>
    <w:rsid w:val="00B957F5"/>
    <w:rsid w:val="00B95862"/>
    <w:rsid w:val="00B958E6"/>
    <w:rsid w:val="00B9593C"/>
    <w:rsid w:val="00B95940"/>
    <w:rsid w:val="00B959B0"/>
    <w:rsid w:val="00B95A5F"/>
    <w:rsid w:val="00B95B9E"/>
    <w:rsid w:val="00B95BC3"/>
    <w:rsid w:val="00B95BC7"/>
    <w:rsid w:val="00B95C9E"/>
    <w:rsid w:val="00B95DBB"/>
    <w:rsid w:val="00B95FCD"/>
    <w:rsid w:val="00B96299"/>
    <w:rsid w:val="00B962B2"/>
    <w:rsid w:val="00B96408"/>
    <w:rsid w:val="00B96484"/>
    <w:rsid w:val="00B965CD"/>
    <w:rsid w:val="00B9664E"/>
    <w:rsid w:val="00B9670B"/>
    <w:rsid w:val="00B9674D"/>
    <w:rsid w:val="00B96752"/>
    <w:rsid w:val="00B968B5"/>
    <w:rsid w:val="00B96909"/>
    <w:rsid w:val="00B969B6"/>
    <w:rsid w:val="00B96A2E"/>
    <w:rsid w:val="00B96A2F"/>
    <w:rsid w:val="00B96AFC"/>
    <w:rsid w:val="00B96BEE"/>
    <w:rsid w:val="00B96CC8"/>
    <w:rsid w:val="00B96D00"/>
    <w:rsid w:val="00B96DA1"/>
    <w:rsid w:val="00B96DA3"/>
    <w:rsid w:val="00B96DA7"/>
    <w:rsid w:val="00B96DC1"/>
    <w:rsid w:val="00B96DEA"/>
    <w:rsid w:val="00B96E02"/>
    <w:rsid w:val="00B96FE8"/>
    <w:rsid w:val="00B9707A"/>
    <w:rsid w:val="00B97176"/>
    <w:rsid w:val="00B972A6"/>
    <w:rsid w:val="00B9732C"/>
    <w:rsid w:val="00B97375"/>
    <w:rsid w:val="00B97653"/>
    <w:rsid w:val="00B9796D"/>
    <w:rsid w:val="00B97A7E"/>
    <w:rsid w:val="00B97C12"/>
    <w:rsid w:val="00B97C56"/>
    <w:rsid w:val="00B97C71"/>
    <w:rsid w:val="00B97F23"/>
    <w:rsid w:val="00B97FD7"/>
    <w:rsid w:val="00BA00F0"/>
    <w:rsid w:val="00BA013D"/>
    <w:rsid w:val="00BA023F"/>
    <w:rsid w:val="00BA028D"/>
    <w:rsid w:val="00BA0299"/>
    <w:rsid w:val="00BA02F7"/>
    <w:rsid w:val="00BA0337"/>
    <w:rsid w:val="00BA03B0"/>
    <w:rsid w:val="00BA0553"/>
    <w:rsid w:val="00BA079C"/>
    <w:rsid w:val="00BA0882"/>
    <w:rsid w:val="00BA0886"/>
    <w:rsid w:val="00BA08D4"/>
    <w:rsid w:val="00BA0915"/>
    <w:rsid w:val="00BA0942"/>
    <w:rsid w:val="00BA09A0"/>
    <w:rsid w:val="00BA09EC"/>
    <w:rsid w:val="00BA0B19"/>
    <w:rsid w:val="00BA0DFA"/>
    <w:rsid w:val="00BA0F21"/>
    <w:rsid w:val="00BA0FE3"/>
    <w:rsid w:val="00BA1001"/>
    <w:rsid w:val="00BA13F3"/>
    <w:rsid w:val="00BA156E"/>
    <w:rsid w:val="00BA1844"/>
    <w:rsid w:val="00BA190A"/>
    <w:rsid w:val="00BA19D6"/>
    <w:rsid w:val="00BA1A68"/>
    <w:rsid w:val="00BA1BFE"/>
    <w:rsid w:val="00BA1C80"/>
    <w:rsid w:val="00BA1CA6"/>
    <w:rsid w:val="00BA1D6D"/>
    <w:rsid w:val="00BA1DD6"/>
    <w:rsid w:val="00BA1DF8"/>
    <w:rsid w:val="00BA1F8D"/>
    <w:rsid w:val="00BA2033"/>
    <w:rsid w:val="00BA2149"/>
    <w:rsid w:val="00BA2200"/>
    <w:rsid w:val="00BA22E7"/>
    <w:rsid w:val="00BA22EE"/>
    <w:rsid w:val="00BA2342"/>
    <w:rsid w:val="00BA2358"/>
    <w:rsid w:val="00BA2367"/>
    <w:rsid w:val="00BA2373"/>
    <w:rsid w:val="00BA2420"/>
    <w:rsid w:val="00BA244C"/>
    <w:rsid w:val="00BA2465"/>
    <w:rsid w:val="00BA2484"/>
    <w:rsid w:val="00BA2516"/>
    <w:rsid w:val="00BA252A"/>
    <w:rsid w:val="00BA25A2"/>
    <w:rsid w:val="00BA2671"/>
    <w:rsid w:val="00BA26C2"/>
    <w:rsid w:val="00BA2733"/>
    <w:rsid w:val="00BA2770"/>
    <w:rsid w:val="00BA2858"/>
    <w:rsid w:val="00BA2884"/>
    <w:rsid w:val="00BA2ABF"/>
    <w:rsid w:val="00BA2B16"/>
    <w:rsid w:val="00BA2B38"/>
    <w:rsid w:val="00BA2C32"/>
    <w:rsid w:val="00BA2C8F"/>
    <w:rsid w:val="00BA2CD8"/>
    <w:rsid w:val="00BA2D53"/>
    <w:rsid w:val="00BA2D58"/>
    <w:rsid w:val="00BA2D71"/>
    <w:rsid w:val="00BA2E06"/>
    <w:rsid w:val="00BA300F"/>
    <w:rsid w:val="00BA3155"/>
    <w:rsid w:val="00BA3216"/>
    <w:rsid w:val="00BA3459"/>
    <w:rsid w:val="00BA36EB"/>
    <w:rsid w:val="00BA3874"/>
    <w:rsid w:val="00BA38C4"/>
    <w:rsid w:val="00BA3986"/>
    <w:rsid w:val="00BA39A0"/>
    <w:rsid w:val="00BA3A65"/>
    <w:rsid w:val="00BA3AE2"/>
    <w:rsid w:val="00BA3B15"/>
    <w:rsid w:val="00BA3B3D"/>
    <w:rsid w:val="00BA3BDE"/>
    <w:rsid w:val="00BA3E2A"/>
    <w:rsid w:val="00BA3E9A"/>
    <w:rsid w:val="00BA3FB2"/>
    <w:rsid w:val="00BA405D"/>
    <w:rsid w:val="00BA42E2"/>
    <w:rsid w:val="00BA4355"/>
    <w:rsid w:val="00BA43C8"/>
    <w:rsid w:val="00BA4688"/>
    <w:rsid w:val="00BA46DA"/>
    <w:rsid w:val="00BA4801"/>
    <w:rsid w:val="00BA49A2"/>
    <w:rsid w:val="00BA4A47"/>
    <w:rsid w:val="00BA4AC6"/>
    <w:rsid w:val="00BA4B0D"/>
    <w:rsid w:val="00BA4EF0"/>
    <w:rsid w:val="00BA4F18"/>
    <w:rsid w:val="00BA4F4F"/>
    <w:rsid w:val="00BA52FF"/>
    <w:rsid w:val="00BA5316"/>
    <w:rsid w:val="00BA544F"/>
    <w:rsid w:val="00BA54E5"/>
    <w:rsid w:val="00BA5501"/>
    <w:rsid w:val="00BA550A"/>
    <w:rsid w:val="00BA559B"/>
    <w:rsid w:val="00BA55D3"/>
    <w:rsid w:val="00BA56F2"/>
    <w:rsid w:val="00BA58E2"/>
    <w:rsid w:val="00BA59D7"/>
    <w:rsid w:val="00BA59F8"/>
    <w:rsid w:val="00BA5A12"/>
    <w:rsid w:val="00BA5ADA"/>
    <w:rsid w:val="00BA5C16"/>
    <w:rsid w:val="00BA5CBC"/>
    <w:rsid w:val="00BA5F70"/>
    <w:rsid w:val="00BA5FA0"/>
    <w:rsid w:val="00BA6086"/>
    <w:rsid w:val="00BA60B6"/>
    <w:rsid w:val="00BA60BA"/>
    <w:rsid w:val="00BA60F0"/>
    <w:rsid w:val="00BA615B"/>
    <w:rsid w:val="00BA6277"/>
    <w:rsid w:val="00BA635E"/>
    <w:rsid w:val="00BA641A"/>
    <w:rsid w:val="00BA6632"/>
    <w:rsid w:val="00BA668B"/>
    <w:rsid w:val="00BA6716"/>
    <w:rsid w:val="00BA671D"/>
    <w:rsid w:val="00BA6826"/>
    <w:rsid w:val="00BA68AD"/>
    <w:rsid w:val="00BA68D3"/>
    <w:rsid w:val="00BA69C3"/>
    <w:rsid w:val="00BA6A5A"/>
    <w:rsid w:val="00BA6A96"/>
    <w:rsid w:val="00BA6B38"/>
    <w:rsid w:val="00BA6B94"/>
    <w:rsid w:val="00BA6E56"/>
    <w:rsid w:val="00BA6F4A"/>
    <w:rsid w:val="00BA712B"/>
    <w:rsid w:val="00BA71A4"/>
    <w:rsid w:val="00BA71E6"/>
    <w:rsid w:val="00BA7230"/>
    <w:rsid w:val="00BA7277"/>
    <w:rsid w:val="00BA7314"/>
    <w:rsid w:val="00BA7597"/>
    <w:rsid w:val="00BA7685"/>
    <w:rsid w:val="00BA76B1"/>
    <w:rsid w:val="00BA7709"/>
    <w:rsid w:val="00BA771B"/>
    <w:rsid w:val="00BA77F0"/>
    <w:rsid w:val="00BA789A"/>
    <w:rsid w:val="00BA790A"/>
    <w:rsid w:val="00BA7A3D"/>
    <w:rsid w:val="00BA7AAB"/>
    <w:rsid w:val="00BA7AC2"/>
    <w:rsid w:val="00BA7D29"/>
    <w:rsid w:val="00BA7F78"/>
    <w:rsid w:val="00BA7F7D"/>
    <w:rsid w:val="00BB00AD"/>
    <w:rsid w:val="00BB01FF"/>
    <w:rsid w:val="00BB02D6"/>
    <w:rsid w:val="00BB0441"/>
    <w:rsid w:val="00BB0543"/>
    <w:rsid w:val="00BB057F"/>
    <w:rsid w:val="00BB05A9"/>
    <w:rsid w:val="00BB05FF"/>
    <w:rsid w:val="00BB079B"/>
    <w:rsid w:val="00BB08DA"/>
    <w:rsid w:val="00BB0970"/>
    <w:rsid w:val="00BB0D92"/>
    <w:rsid w:val="00BB0DDA"/>
    <w:rsid w:val="00BB0F9E"/>
    <w:rsid w:val="00BB1036"/>
    <w:rsid w:val="00BB11A6"/>
    <w:rsid w:val="00BB13EA"/>
    <w:rsid w:val="00BB169F"/>
    <w:rsid w:val="00BB17BA"/>
    <w:rsid w:val="00BB1A6F"/>
    <w:rsid w:val="00BB1AD5"/>
    <w:rsid w:val="00BB1DEF"/>
    <w:rsid w:val="00BB1F32"/>
    <w:rsid w:val="00BB1FC1"/>
    <w:rsid w:val="00BB2004"/>
    <w:rsid w:val="00BB201C"/>
    <w:rsid w:val="00BB2059"/>
    <w:rsid w:val="00BB2087"/>
    <w:rsid w:val="00BB209B"/>
    <w:rsid w:val="00BB211D"/>
    <w:rsid w:val="00BB21DC"/>
    <w:rsid w:val="00BB2313"/>
    <w:rsid w:val="00BB23C1"/>
    <w:rsid w:val="00BB25DE"/>
    <w:rsid w:val="00BB265A"/>
    <w:rsid w:val="00BB270E"/>
    <w:rsid w:val="00BB27DC"/>
    <w:rsid w:val="00BB2850"/>
    <w:rsid w:val="00BB2925"/>
    <w:rsid w:val="00BB292D"/>
    <w:rsid w:val="00BB2A7F"/>
    <w:rsid w:val="00BB2B34"/>
    <w:rsid w:val="00BB2D42"/>
    <w:rsid w:val="00BB2D6D"/>
    <w:rsid w:val="00BB3094"/>
    <w:rsid w:val="00BB3145"/>
    <w:rsid w:val="00BB3190"/>
    <w:rsid w:val="00BB319A"/>
    <w:rsid w:val="00BB326F"/>
    <w:rsid w:val="00BB32CF"/>
    <w:rsid w:val="00BB32D9"/>
    <w:rsid w:val="00BB33AB"/>
    <w:rsid w:val="00BB3451"/>
    <w:rsid w:val="00BB349E"/>
    <w:rsid w:val="00BB354F"/>
    <w:rsid w:val="00BB3699"/>
    <w:rsid w:val="00BB36EB"/>
    <w:rsid w:val="00BB378E"/>
    <w:rsid w:val="00BB3856"/>
    <w:rsid w:val="00BB3933"/>
    <w:rsid w:val="00BB3AFA"/>
    <w:rsid w:val="00BB3B6B"/>
    <w:rsid w:val="00BB3BF6"/>
    <w:rsid w:val="00BB3C03"/>
    <w:rsid w:val="00BB3C2B"/>
    <w:rsid w:val="00BB3D7F"/>
    <w:rsid w:val="00BB3F4E"/>
    <w:rsid w:val="00BB40B9"/>
    <w:rsid w:val="00BB416A"/>
    <w:rsid w:val="00BB4175"/>
    <w:rsid w:val="00BB436F"/>
    <w:rsid w:val="00BB4388"/>
    <w:rsid w:val="00BB43CF"/>
    <w:rsid w:val="00BB444C"/>
    <w:rsid w:val="00BB4492"/>
    <w:rsid w:val="00BB4508"/>
    <w:rsid w:val="00BB4606"/>
    <w:rsid w:val="00BB47D5"/>
    <w:rsid w:val="00BB4812"/>
    <w:rsid w:val="00BB4814"/>
    <w:rsid w:val="00BB482C"/>
    <w:rsid w:val="00BB49AB"/>
    <w:rsid w:val="00BB4A74"/>
    <w:rsid w:val="00BB4B4C"/>
    <w:rsid w:val="00BB4CEB"/>
    <w:rsid w:val="00BB4D39"/>
    <w:rsid w:val="00BB4D56"/>
    <w:rsid w:val="00BB4DDE"/>
    <w:rsid w:val="00BB4DE7"/>
    <w:rsid w:val="00BB4E1C"/>
    <w:rsid w:val="00BB4E6F"/>
    <w:rsid w:val="00BB4E8C"/>
    <w:rsid w:val="00BB502A"/>
    <w:rsid w:val="00BB5077"/>
    <w:rsid w:val="00BB50A5"/>
    <w:rsid w:val="00BB50FB"/>
    <w:rsid w:val="00BB513A"/>
    <w:rsid w:val="00BB5283"/>
    <w:rsid w:val="00BB5313"/>
    <w:rsid w:val="00BB54A8"/>
    <w:rsid w:val="00BB56D1"/>
    <w:rsid w:val="00BB5705"/>
    <w:rsid w:val="00BB572C"/>
    <w:rsid w:val="00BB5778"/>
    <w:rsid w:val="00BB58B9"/>
    <w:rsid w:val="00BB591F"/>
    <w:rsid w:val="00BB5D48"/>
    <w:rsid w:val="00BB60F9"/>
    <w:rsid w:val="00BB6194"/>
    <w:rsid w:val="00BB61A9"/>
    <w:rsid w:val="00BB61B0"/>
    <w:rsid w:val="00BB6265"/>
    <w:rsid w:val="00BB6318"/>
    <w:rsid w:val="00BB6581"/>
    <w:rsid w:val="00BB65EB"/>
    <w:rsid w:val="00BB66B9"/>
    <w:rsid w:val="00BB66E8"/>
    <w:rsid w:val="00BB67D1"/>
    <w:rsid w:val="00BB6831"/>
    <w:rsid w:val="00BB6877"/>
    <w:rsid w:val="00BB6926"/>
    <w:rsid w:val="00BB6A55"/>
    <w:rsid w:val="00BB6BB3"/>
    <w:rsid w:val="00BB6BC6"/>
    <w:rsid w:val="00BB6BF0"/>
    <w:rsid w:val="00BB6D9E"/>
    <w:rsid w:val="00BB6E1B"/>
    <w:rsid w:val="00BB6E1C"/>
    <w:rsid w:val="00BB6E57"/>
    <w:rsid w:val="00BB6EBE"/>
    <w:rsid w:val="00BB6F60"/>
    <w:rsid w:val="00BB6F80"/>
    <w:rsid w:val="00BB6F9D"/>
    <w:rsid w:val="00BB70B1"/>
    <w:rsid w:val="00BB70B7"/>
    <w:rsid w:val="00BB71F7"/>
    <w:rsid w:val="00BB72F8"/>
    <w:rsid w:val="00BB7414"/>
    <w:rsid w:val="00BB7417"/>
    <w:rsid w:val="00BB746E"/>
    <w:rsid w:val="00BB752E"/>
    <w:rsid w:val="00BB75CD"/>
    <w:rsid w:val="00BB7773"/>
    <w:rsid w:val="00BB784F"/>
    <w:rsid w:val="00BB7895"/>
    <w:rsid w:val="00BB7AAC"/>
    <w:rsid w:val="00BB7B4D"/>
    <w:rsid w:val="00BB7D0E"/>
    <w:rsid w:val="00BB7EC3"/>
    <w:rsid w:val="00BB7F5A"/>
    <w:rsid w:val="00BB7F64"/>
    <w:rsid w:val="00BBAF46"/>
    <w:rsid w:val="00BC01B2"/>
    <w:rsid w:val="00BC023B"/>
    <w:rsid w:val="00BC0700"/>
    <w:rsid w:val="00BC0731"/>
    <w:rsid w:val="00BC085E"/>
    <w:rsid w:val="00BC0875"/>
    <w:rsid w:val="00BC0898"/>
    <w:rsid w:val="00BC0930"/>
    <w:rsid w:val="00BC0A8B"/>
    <w:rsid w:val="00BC0AE0"/>
    <w:rsid w:val="00BC0AE1"/>
    <w:rsid w:val="00BC0B41"/>
    <w:rsid w:val="00BC0B57"/>
    <w:rsid w:val="00BC0DCD"/>
    <w:rsid w:val="00BC10BF"/>
    <w:rsid w:val="00BC1123"/>
    <w:rsid w:val="00BC137E"/>
    <w:rsid w:val="00BC1473"/>
    <w:rsid w:val="00BC1782"/>
    <w:rsid w:val="00BC17C9"/>
    <w:rsid w:val="00BC184D"/>
    <w:rsid w:val="00BC18FB"/>
    <w:rsid w:val="00BC1939"/>
    <w:rsid w:val="00BC1987"/>
    <w:rsid w:val="00BC19EC"/>
    <w:rsid w:val="00BC1A05"/>
    <w:rsid w:val="00BC1A10"/>
    <w:rsid w:val="00BC1BDB"/>
    <w:rsid w:val="00BC1C20"/>
    <w:rsid w:val="00BC1CD7"/>
    <w:rsid w:val="00BC1D25"/>
    <w:rsid w:val="00BC1D6B"/>
    <w:rsid w:val="00BC1EAD"/>
    <w:rsid w:val="00BC1FB7"/>
    <w:rsid w:val="00BC201D"/>
    <w:rsid w:val="00BC2088"/>
    <w:rsid w:val="00BC21A3"/>
    <w:rsid w:val="00BC21F4"/>
    <w:rsid w:val="00BC2433"/>
    <w:rsid w:val="00BC2506"/>
    <w:rsid w:val="00BC273C"/>
    <w:rsid w:val="00BC280C"/>
    <w:rsid w:val="00BC2810"/>
    <w:rsid w:val="00BC28F7"/>
    <w:rsid w:val="00BC2B5C"/>
    <w:rsid w:val="00BC2CA3"/>
    <w:rsid w:val="00BC2D96"/>
    <w:rsid w:val="00BC2DDD"/>
    <w:rsid w:val="00BC2DDE"/>
    <w:rsid w:val="00BC2EF1"/>
    <w:rsid w:val="00BC2F5C"/>
    <w:rsid w:val="00BC3002"/>
    <w:rsid w:val="00BC301A"/>
    <w:rsid w:val="00BC3079"/>
    <w:rsid w:val="00BC307A"/>
    <w:rsid w:val="00BC3103"/>
    <w:rsid w:val="00BC316C"/>
    <w:rsid w:val="00BC3190"/>
    <w:rsid w:val="00BC31E5"/>
    <w:rsid w:val="00BC3421"/>
    <w:rsid w:val="00BC3529"/>
    <w:rsid w:val="00BC352A"/>
    <w:rsid w:val="00BC360C"/>
    <w:rsid w:val="00BC3690"/>
    <w:rsid w:val="00BC37D2"/>
    <w:rsid w:val="00BC3B21"/>
    <w:rsid w:val="00BC3C41"/>
    <w:rsid w:val="00BC3CEA"/>
    <w:rsid w:val="00BC3D2C"/>
    <w:rsid w:val="00BC3E33"/>
    <w:rsid w:val="00BC3FF5"/>
    <w:rsid w:val="00BC40EB"/>
    <w:rsid w:val="00BC4146"/>
    <w:rsid w:val="00BC425F"/>
    <w:rsid w:val="00BC4433"/>
    <w:rsid w:val="00BC4461"/>
    <w:rsid w:val="00BC453C"/>
    <w:rsid w:val="00BC4617"/>
    <w:rsid w:val="00BC4663"/>
    <w:rsid w:val="00BC46CC"/>
    <w:rsid w:val="00BC46F1"/>
    <w:rsid w:val="00BC47DE"/>
    <w:rsid w:val="00BC495E"/>
    <w:rsid w:val="00BC49D0"/>
    <w:rsid w:val="00BC4A2B"/>
    <w:rsid w:val="00BC4A9C"/>
    <w:rsid w:val="00BC4ACB"/>
    <w:rsid w:val="00BC4C04"/>
    <w:rsid w:val="00BC4CA6"/>
    <w:rsid w:val="00BC4CFC"/>
    <w:rsid w:val="00BC4D40"/>
    <w:rsid w:val="00BC4D46"/>
    <w:rsid w:val="00BC4E24"/>
    <w:rsid w:val="00BC4F53"/>
    <w:rsid w:val="00BC4FF8"/>
    <w:rsid w:val="00BC51BA"/>
    <w:rsid w:val="00BC5236"/>
    <w:rsid w:val="00BC559A"/>
    <w:rsid w:val="00BC5764"/>
    <w:rsid w:val="00BC595E"/>
    <w:rsid w:val="00BC5AF4"/>
    <w:rsid w:val="00BC5B19"/>
    <w:rsid w:val="00BC5C34"/>
    <w:rsid w:val="00BC5C71"/>
    <w:rsid w:val="00BC5CE2"/>
    <w:rsid w:val="00BC5CEE"/>
    <w:rsid w:val="00BC5E2C"/>
    <w:rsid w:val="00BC5FA2"/>
    <w:rsid w:val="00BC610B"/>
    <w:rsid w:val="00BC6149"/>
    <w:rsid w:val="00BC6311"/>
    <w:rsid w:val="00BC65D6"/>
    <w:rsid w:val="00BC66CA"/>
    <w:rsid w:val="00BC6762"/>
    <w:rsid w:val="00BC6771"/>
    <w:rsid w:val="00BC6773"/>
    <w:rsid w:val="00BC67D4"/>
    <w:rsid w:val="00BC68F8"/>
    <w:rsid w:val="00BC6953"/>
    <w:rsid w:val="00BC69F7"/>
    <w:rsid w:val="00BC6A5B"/>
    <w:rsid w:val="00BC6AC9"/>
    <w:rsid w:val="00BC6AF8"/>
    <w:rsid w:val="00BC6C33"/>
    <w:rsid w:val="00BC6CEC"/>
    <w:rsid w:val="00BC6CF2"/>
    <w:rsid w:val="00BC6E05"/>
    <w:rsid w:val="00BC6E6A"/>
    <w:rsid w:val="00BC709B"/>
    <w:rsid w:val="00BC7137"/>
    <w:rsid w:val="00BC71C6"/>
    <w:rsid w:val="00BC7288"/>
    <w:rsid w:val="00BC7291"/>
    <w:rsid w:val="00BC7596"/>
    <w:rsid w:val="00BC76C6"/>
    <w:rsid w:val="00BC795B"/>
    <w:rsid w:val="00BC7A07"/>
    <w:rsid w:val="00BC7A6E"/>
    <w:rsid w:val="00BC7A90"/>
    <w:rsid w:val="00BC7AC2"/>
    <w:rsid w:val="00BC7D60"/>
    <w:rsid w:val="00BC7E87"/>
    <w:rsid w:val="00BD0008"/>
    <w:rsid w:val="00BD04C5"/>
    <w:rsid w:val="00BD04EF"/>
    <w:rsid w:val="00BD06B5"/>
    <w:rsid w:val="00BD095D"/>
    <w:rsid w:val="00BD0972"/>
    <w:rsid w:val="00BD0B70"/>
    <w:rsid w:val="00BD0BBD"/>
    <w:rsid w:val="00BD0C49"/>
    <w:rsid w:val="00BD0CF8"/>
    <w:rsid w:val="00BD0EA1"/>
    <w:rsid w:val="00BD0F4D"/>
    <w:rsid w:val="00BD0FB8"/>
    <w:rsid w:val="00BD0FDE"/>
    <w:rsid w:val="00BD117A"/>
    <w:rsid w:val="00BD11B3"/>
    <w:rsid w:val="00BD1248"/>
    <w:rsid w:val="00BD13FE"/>
    <w:rsid w:val="00BD143C"/>
    <w:rsid w:val="00BD1503"/>
    <w:rsid w:val="00BD1522"/>
    <w:rsid w:val="00BD185E"/>
    <w:rsid w:val="00BD188F"/>
    <w:rsid w:val="00BD1929"/>
    <w:rsid w:val="00BD19A9"/>
    <w:rsid w:val="00BD1B9C"/>
    <w:rsid w:val="00BD1DFF"/>
    <w:rsid w:val="00BD1EC1"/>
    <w:rsid w:val="00BD203D"/>
    <w:rsid w:val="00BD2303"/>
    <w:rsid w:val="00BD2305"/>
    <w:rsid w:val="00BD2467"/>
    <w:rsid w:val="00BD261B"/>
    <w:rsid w:val="00BD2697"/>
    <w:rsid w:val="00BD2752"/>
    <w:rsid w:val="00BD27BA"/>
    <w:rsid w:val="00BD2B6E"/>
    <w:rsid w:val="00BD2B97"/>
    <w:rsid w:val="00BD2CCB"/>
    <w:rsid w:val="00BD2CFC"/>
    <w:rsid w:val="00BD2D26"/>
    <w:rsid w:val="00BD2D3E"/>
    <w:rsid w:val="00BD2E2C"/>
    <w:rsid w:val="00BD2ECC"/>
    <w:rsid w:val="00BD30C8"/>
    <w:rsid w:val="00BD31E9"/>
    <w:rsid w:val="00BD322C"/>
    <w:rsid w:val="00BD32AB"/>
    <w:rsid w:val="00BD3321"/>
    <w:rsid w:val="00BD33B2"/>
    <w:rsid w:val="00BD34FE"/>
    <w:rsid w:val="00BD35D4"/>
    <w:rsid w:val="00BD374D"/>
    <w:rsid w:val="00BD3784"/>
    <w:rsid w:val="00BD3791"/>
    <w:rsid w:val="00BD3948"/>
    <w:rsid w:val="00BD3991"/>
    <w:rsid w:val="00BD3A5C"/>
    <w:rsid w:val="00BD3ADB"/>
    <w:rsid w:val="00BD3B3B"/>
    <w:rsid w:val="00BD3BD4"/>
    <w:rsid w:val="00BD3DC8"/>
    <w:rsid w:val="00BD3F68"/>
    <w:rsid w:val="00BD4023"/>
    <w:rsid w:val="00BD428D"/>
    <w:rsid w:val="00BD42DA"/>
    <w:rsid w:val="00BD430B"/>
    <w:rsid w:val="00BD4408"/>
    <w:rsid w:val="00BD44C0"/>
    <w:rsid w:val="00BD44F8"/>
    <w:rsid w:val="00BD44F9"/>
    <w:rsid w:val="00BD454D"/>
    <w:rsid w:val="00BD4904"/>
    <w:rsid w:val="00BD4A2F"/>
    <w:rsid w:val="00BD4B05"/>
    <w:rsid w:val="00BD4C03"/>
    <w:rsid w:val="00BD4D0A"/>
    <w:rsid w:val="00BD4D13"/>
    <w:rsid w:val="00BD52BC"/>
    <w:rsid w:val="00BD5333"/>
    <w:rsid w:val="00BD5337"/>
    <w:rsid w:val="00BD5398"/>
    <w:rsid w:val="00BD53A8"/>
    <w:rsid w:val="00BD53C8"/>
    <w:rsid w:val="00BD55F7"/>
    <w:rsid w:val="00BD56B0"/>
    <w:rsid w:val="00BD56D3"/>
    <w:rsid w:val="00BD56E4"/>
    <w:rsid w:val="00BD57F4"/>
    <w:rsid w:val="00BD58BF"/>
    <w:rsid w:val="00BD5927"/>
    <w:rsid w:val="00BD597A"/>
    <w:rsid w:val="00BD5AB1"/>
    <w:rsid w:val="00BD5AF2"/>
    <w:rsid w:val="00BD5B0A"/>
    <w:rsid w:val="00BD5E71"/>
    <w:rsid w:val="00BD5E84"/>
    <w:rsid w:val="00BD5ECD"/>
    <w:rsid w:val="00BD5FDA"/>
    <w:rsid w:val="00BD5FF1"/>
    <w:rsid w:val="00BD6244"/>
    <w:rsid w:val="00BD62EA"/>
    <w:rsid w:val="00BD657A"/>
    <w:rsid w:val="00BD65A9"/>
    <w:rsid w:val="00BD6710"/>
    <w:rsid w:val="00BD6955"/>
    <w:rsid w:val="00BD6A63"/>
    <w:rsid w:val="00BD6A85"/>
    <w:rsid w:val="00BD6DA8"/>
    <w:rsid w:val="00BD6FC5"/>
    <w:rsid w:val="00BD7032"/>
    <w:rsid w:val="00BD7086"/>
    <w:rsid w:val="00BD7101"/>
    <w:rsid w:val="00BD737F"/>
    <w:rsid w:val="00BD7392"/>
    <w:rsid w:val="00BD7539"/>
    <w:rsid w:val="00BD761A"/>
    <w:rsid w:val="00BD76D6"/>
    <w:rsid w:val="00BD781E"/>
    <w:rsid w:val="00BD7865"/>
    <w:rsid w:val="00BD78D6"/>
    <w:rsid w:val="00BD796B"/>
    <w:rsid w:val="00BD7A0C"/>
    <w:rsid w:val="00BD7A28"/>
    <w:rsid w:val="00BD7A93"/>
    <w:rsid w:val="00BD7CFB"/>
    <w:rsid w:val="00BD7D4C"/>
    <w:rsid w:val="00BD7DFD"/>
    <w:rsid w:val="00BD7F20"/>
    <w:rsid w:val="00BD7FD8"/>
    <w:rsid w:val="00BE0361"/>
    <w:rsid w:val="00BE0388"/>
    <w:rsid w:val="00BE0492"/>
    <w:rsid w:val="00BE0616"/>
    <w:rsid w:val="00BE063E"/>
    <w:rsid w:val="00BE0789"/>
    <w:rsid w:val="00BE07F4"/>
    <w:rsid w:val="00BE0819"/>
    <w:rsid w:val="00BE0835"/>
    <w:rsid w:val="00BE0A8E"/>
    <w:rsid w:val="00BE0D0F"/>
    <w:rsid w:val="00BE0ED9"/>
    <w:rsid w:val="00BE1099"/>
    <w:rsid w:val="00BE1106"/>
    <w:rsid w:val="00BE13F6"/>
    <w:rsid w:val="00BE1528"/>
    <w:rsid w:val="00BE1531"/>
    <w:rsid w:val="00BE15B4"/>
    <w:rsid w:val="00BE172A"/>
    <w:rsid w:val="00BE1862"/>
    <w:rsid w:val="00BE18DC"/>
    <w:rsid w:val="00BE1906"/>
    <w:rsid w:val="00BE195B"/>
    <w:rsid w:val="00BE19FF"/>
    <w:rsid w:val="00BE1B43"/>
    <w:rsid w:val="00BE1CB0"/>
    <w:rsid w:val="00BE1E7D"/>
    <w:rsid w:val="00BE208B"/>
    <w:rsid w:val="00BE2093"/>
    <w:rsid w:val="00BE21B3"/>
    <w:rsid w:val="00BE22E1"/>
    <w:rsid w:val="00BE230A"/>
    <w:rsid w:val="00BE2323"/>
    <w:rsid w:val="00BE24C5"/>
    <w:rsid w:val="00BE24DB"/>
    <w:rsid w:val="00BE251D"/>
    <w:rsid w:val="00BE2660"/>
    <w:rsid w:val="00BE2762"/>
    <w:rsid w:val="00BE2813"/>
    <w:rsid w:val="00BE2840"/>
    <w:rsid w:val="00BE2AAE"/>
    <w:rsid w:val="00BE2B5C"/>
    <w:rsid w:val="00BE2BA3"/>
    <w:rsid w:val="00BE2C49"/>
    <w:rsid w:val="00BE2EE1"/>
    <w:rsid w:val="00BE300E"/>
    <w:rsid w:val="00BE304C"/>
    <w:rsid w:val="00BE305C"/>
    <w:rsid w:val="00BE3060"/>
    <w:rsid w:val="00BE30E3"/>
    <w:rsid w:val="00BE3506"/>
    <w:rsid w:val="00BE3641"/>
    <w:rsid w:val="00BE3660"/>
    <w:rsid w:val="00BE3718"/>
    <w:rsid w:val="00BE3751"/>
    <w:rsid w:val="00BE3759"/>
    <w:rsid w:val="00BE37F8"/>
    <w:rsid w:val="00BE3881"/>
    <w:rsid w:val="00BE3945"/>
    <w:rsid w:val="00BE39B7"/>
    <w:rsid w:val="00BE39ED"/>
    <w:rsid w:val="00BE3A48"/>
    <w:rsid w:val="00BE3AD8"/>
    <w:rsid w:val="00BE3B17"/>
    <w:rsid w:val="00BE3C71"/>
    <w:rsid w:val="00BE3D55"/>
    <w:rsid w:val="00BE3DAA"/>
    <w:rsid w:val="00BE3EB4"/>
    <w:rsid w:val="00BE42F4"/>
    <w:rsid w:val="00BE447B"/>
    <w:rsid w:val="00BE461F"/>
    <w:rsid w:val="00BE469D"/>
    <w:rsid w:val="00BE46ED"/>
    <w:rsid w:val="00BE4706"/>
    <w:rsid w:val="00BE4780"/>
    <w:rsid w:val="00BE4996"/>
    <w:rsid w:val="00BE49C6"/>
    <w:rsid w:val="00BE4B6F"/>
    <w:rsid w:val="00BE4B78"/>
    <w:rsid w:val="00BE4C32"/>
    <w:rsid w:val="00BE4C89"/>
    <w:rsid w:val="00BE4CA4"/>
    <w:rsid w:val="00BE4D0D"/>
    <w:rsid w:val="00BE4DBC"/>
    <w:rsid w:val="00BE4F82"/>
    <w:rsid w:val="00BE52EE"/>
    <w:rsid w:val="00BE534A"/>
    <w:rsid w:val="00BE5581"/>
    <w:rsid w:val="00BE55F4"/>
    <w:rsid w:val="00BE5606"/>
    <w:rsid w:val="00BE562D"/>
    <w:rsid w:val="00BE565B"/>
    <w:rsid w:val="00BE5680"/>
    <w:rsid w:val="00BE58D9"/>
    <w:rsid w:val="00BE5902"/>
    <w:rsid w:val="00BE5C54"/>
    <w:rsid w:val="00BE5DC4"/>
    <w:rsid w:val="00BE5ECD"/>
    <w:rsid w:val="00BE5EDE"/>
    <w:rsid w:val="00BE5FF0"/>
    <w:rsid w:val="00BE600F"/>
    <w:rsid w:val="00BE6048"/>
    <w:rsid w:val="00BE60A6"/>
    <w:rsid w:val="00BE60EC"/>
    <w:rsid w:val="00BE6280"/>
    <w:rsid w:val="00BE62DC"/>
    <w:rsid w:val="00BE642F"/>
    <w:rsid w:val="00BE64BD"/>
    <w:rsid w:val="00BE6517"/>
    <w:rsid w:val="00BE65F9"/>
    <w:rsid w:val="00BE669B"/>
    <w:rsid w:val="00BE670E"/>
    <w:rsid w:val="00BE697A"/>
    <w:rsid w:val="00BE6AFB"/>
    <w:rsid w:val="00BE6C87"/>
    <w:rsid w:val="00BE6D20"/>
    <w:rsid w:val="00BE6DD6"/>
    <w:rsid w:val="00BE6E2B"/>
    <w:rsid w:val="00BE6E3C"/>
    <w:rsid w:val="00BE6EBB"/>
    <w:rsid w:val="00BE6EDE"/>
    <w:rsid w:val="00BE7094"/>
    <w:rsid w:val="00BE712C"/>
    <w:rsid w:val="00BE722B"/>
    <w:rsid w:val="00BE730A"/>
    <w:rsid w:val="00BE7390"/>
    <w:rsid w:val="00BE7670"/>
    <w:rsid w:val="00BE769D"/>
    <w:rsid w:val="00BE7722"/>
    <w:rsid w:val="00BE777B"/>
    <w:rsid w:val="00BE780A"/>
    <w:rsid w:val="00BE799A"/>
    <w:rsid w:val="00BE7BC8"/>
    <w:rsid w:val="00BE7BCD"/>
    <w:rsid w:val="00BE7CE6"/>
    <w:rsid w:val="00BE7D37"/>
    <w:rsid w:val="00BE7DA7"/>
    <w:rsid w:val="00BE7DAC"/>
    <w:rsid w:val="00BE7DDA"/>
    <w:rsid w:val="00BE7E3C"/>
    <w:rsid w:val="00BE7F48"/>
    <w:rsid w:val="00BF008D"/>
    <w:rsid w:val="00BF0191"/>
    <w:rsid w:val="00BF0277"/>
    <w:rsid w:val="00BF02A7"/>
    <w:rsid w:val="00BF0482"/>
    <w:rsid w:val="00BF051F"/>
    <w:rsid w:val="00BF0528"/>
    <w:rsid w:val="00BF05CD"/>
    <w:rsid w:val="00BF0677"/>
    <w:rsid w:val="00BF0809"/>
    <w:rsid w:val="00BF084C"/>
    <w:rsid w:val="00BF084D"/>
    <w:rsid w:val="00BF0889"/>
    <w:rsid w:val="00BF0897"/>
    <w:rsid w:val="00BF0940"/>
    <w:rsid w:val="00BF0B41"/>
    <w:rsid w:val="00BF0BBF"/>
    <w:rsid w:val="00BF0D17"/>
    <w:rsid w:val="00BF0D33"/>
    <w:rsid w:val="00BF0D62"/>
    <w:rsid w:val="00BF0D76"/>
    <w:rsid w:val="00BF0E33"/>
    <w:rsid w:val="00BF0E63"/>
    <w:rsid w:val="00BF0E75"/>
    <w:rsid w:val="00BF0F20"/>
    <w:rsid w:val="00BF0F49"/>
    <w:rsid w:val="00BF100B"/>
    <w:rsid w:val="00BF12BA"/>
    <w:rsid w:val="00BF12DE"/>
    <w:rsid w:val="00BF1471"/>
    <w:rsid w:val="00BF18A7"/>
    <w:rsid w:val="00BF18E2"/>
    <w:rsid w:val="00BF19C6"/>
    <w:rsid w:val="00BF1A3C"/>
    <w:rsid w:val="00BF1A92"/>
    <w:rsid w:val="00BF1B67"/>
    <w:rsid w:val="00BF1CFD"/>
    <w:rsid w:val="00BF1D23"/>
    <w:rsid w:val="00BF1D3B"/>
    <w:rsid w:val="00BF1D53"/>
    <w:rsid w:val="00BF1EE0"/>
    <w:rsid w:val="00BF211A"/>
    <w:rsid w:val="00BF2396"/>
    <w:rsid w:val="00BF24A2"/>
    <w:rsid w:val="00BF2685"/>
    <w:rsid w:val="00BF2687"/>
    <w:rsid w:val="00BF271B"/>
    <w:rsid w:val="00BF2720"/>
    <w:rsid w:val="00BF27EB"/>
    <w:rsid w:val="00BF2813"/>
    <w:rsid w:val="00BF28AD"/>
    <w:rsid w:val="00BF28B8"/>
    <w:rsid w:val="00BF28E0"/>
    <w:rsid w:val="00BF2900"/>
    <w:rsid w:val="00BF2955"/>
    <w:rsid w:val="00BF29BC"/>
    <w:rsid w:val="00BF29F3"/>
    <w:rsid w:val="00BF2A39"/>
    <w:rsid w:val="00BF2BF8"/>
    <w:rsid w:val="00BF2C1F"/>
    <w:rsid w:val="00BF2DBE"/>
    <w:rsid w:val="00BF2E10"/>
    <w:rsid w:val="00BF2E43"/>
    <w:rsid w:val="00BF2EF8"/>
    <w:rsid w:val="00BF2F38"/>
    <w:rsid w:val="00BF2FC5"/>
    <w:rsid w:val="00BF3125"/>
    <w:rsid w:val="00BF31C2"/>
    <w:rsid w:val="00BF33DC"/>
    <w:rsid w:val="00BF3500"/>
    <w:rsid w:val="00BF35D4"/>
    <w:rsid w:val="00BF36A0"/>
    <w:rsid w:val="00BF36E5"/>
    <w:rsid w:val="00BF3734"/>
    <w:rsid w:val="00BF37B8"/>
    <w:rsid w:val="00BF37F8"/>
    <w:rsid w:val="00BF3880"/>
    <w:rsid w:val="00BF38E4"/>
    <w:rsid w:val="00BF3A44"/>
    <w:rsid w:val="00BF3B3C"/>
    <w:rsid w:val="00BF3BD4"/>
    <w:rsid w:val="00BF3C0D"/>
    <w:rsid w:val="00BF3D25"/>
    <w:rsid w:val="00BF3D59"/>
    <w:rsid w:val="00BF3EFE"/>
    <w:rsid w:val="00BF3F2D"/>
    <w:rsid w:val="00BF3F58"/>
    <w:rsid w:val="00BF410F"/>
    <w:rsid w:val="00BF4132"/>
    <w:rsid w:val="00BF428D"/>
    <w:rsid w:val="00BF43DD"/>
    <w:rsid w:val="00BF450F"/>
    <w:rsid w:val="00BF46C2"/>
    <w:rsid w:val="00BF4701"/>
    <w:rsid w:val="00BF4781"/>
    <w:rsid w:val="00BF4867"/>
    <w:rsid w:val="00BF48A1"/>
    <w:rsid w:val="00BF4A40"/>
    <w:rsid w:val="00BF4A72"/>
    <w:rsid w:val="00BF4BC1"/>
    <w:rsid w:val="00BF4D14"/>
    <w:rsid w:val="00BF4D73"/>
    <w:rsid w:val="00BF4EEF"/>
    <w:rsid w:val="00BF4F3D"/>
    <w:rsid w:val="00BF531A"/>
    <w:rsid w:val="00BF5426"/>
    <w:rsid w:val="00BF5672"/>
    <w:rsid w:val="00BF56AF"/>
    <w:rsid w:val="00BF56E8"/>
    <w:rsid w:val="00BF5782"/>
    <w:rsid w:val="00BF5841"/>
    <w:rsid w:val="00BF584C"/>
    <w:rsid w:val="00BF5AB8"/>
    <w:rsid w:val="00BF5C94"/>
    <w:rsid w:val="00BF5D2E"/>
    <w:rsid w:val="00BF5D3E"/>
    <w:rsid w:val="00BF5F53"/>
    <w:rsid w:val="00BF6004"/>
    <w:rsid w:val="00BF6093"/>
    <w:rsid w:val="00BF60CF"/>
    <w:rsid w:val="00BF61CB"/>
    <w:rsid w:val="00BF633B"/>
    <w:rsid w:val="00BF6340"/>
    <w:rsid w:val="00BF640E"/>
    <w:rsid w:val="00BF6417"/>
    <w:rsid w:val="00BF67D3"/>
    <w:rsid w:val="00BF67DB"/>
    <w:rsid w:val="00BF67E3"/>
    <w:rsid w:val="00BF6804"/>
    <w:rsid w:val="00BF6877"/>
    <w:rsid w:val="00BF689C"/>
    <w:rsid w:val="00BF6A6F"/>
    <w:rsid w:val="00BF6AA8"/>
    <w:rsid w:val="00BF6B98"/>
    <w:rsid w:val="00BF6D41"/>
    <w:rsid w:val="00BF6E83"/>
    <w:rsid w:val="00BF6F07"/>
    <w:rsid w:val="00BF7070"/>
    <w:rsid w:val="00BF716A"/>
    <w:rsid w:val="00BF723B"/>
    <w:rsid w:val="00BF72AA"/>
    <w:rsid w:val="00BF732E"/>
    <w:rsid w:val="00BF735D"/>
    <w:rsid w:val="00BF74A6"/>
    <w:rsid w:val="00BF76BD"/>
    <w:rsid w:val="00BF76D2"/>
    <w:rsid w:val="00BF772C"/>
    <w:rsid w:val="00BF77A4"/>
    <w:rsid w:val="00BF78A5"/>
    <w:rsid w:val="00BF7931"/>
    <w:rsid w:val="00BF7BE1"/>
    <w:rsid w:val="00BF7DB5"/>
    <w:rsid w:val="00BF7E6B"/>
    <w:rsid w:val="00BF7F8D"/>
    <w:rsid w:val="00C00000"/>
    <w:rsid w:val="00C00175"/>
    <w:rsid w:val="00C00177"/>
    <w:rsid w:val="00C0026F"/>
    <w:rsid w:val="00C00312"/>
    <w:rsid w:val="00C00387"/>
    <w:rsid w:val="00C004F7"/>
    <w:rsid w:val="00C00580"/>
    <w:rsid w:val="00C00893"/>
    <w:rsid w:val="00C008E9"/>
    <w:rsid w:val="00C00950"/>
    <w:rsid w:val="00C009A2"/>
    <w:rsid w:val="00C009D7"/>
    <w:rsid w:val="00C00A3F"/>
    <w:rsid w:val="00C00A76"/>
    <w:rsid w:val="00C00AA9"/>
    <w:rsid w:val="00C00AC1"/>
    <w:rsid w:val="00C00AD4"/>
    <w:rsid w:val="00C00B2F"/>
    <w:rsid w:val="00C00BE4"/>
    <w:rsid w:val="00C00D0E"/>
    <w:rsid w:val="00C00D38"/>
    <w:rsid w:val="00C00DC9"/>
    <w:rsid w:val="00C00E01"/>
    <w:rsid w:val="00C00EF6"/>
    <w:rsid w:val="00C0114F"/>
    <w:rsid w:val="00C01157"/>
    <w:rsid w:val="00C0119A"/>
    <w:rsid w:val="00C011AC"/>
    <w:rsid w:val="00C011D8"/>
    <w:rsid w:val="00C0126D"/>
    <w:rsid w:val="00C01287"/>
    <w:rsid w:val="00C01546"/>
    <w:rsid w:val="00C01693"/>
    <w:rsid w:val="00C01701"/>
    <w:rsid w:val="00C017F5"/>
    <w:rsid w:val="00C018E4"/>
    <w:rsid w:val="00C019A0"/>
    <w:rsid w:val="00C01B6C"/>
    <w:rsid w:val="00C01B7D"/>
    <w:rsid w:val="00C01BC5"/>
    <w:rsid w:val="00C01BE4"/>
    <w:rsid w:val="00C01BFE"/>
    <w:rsid w:val="00C01CFF"/>
    <w:rsid w:val="00C01E88"/>
    <w:rsid w:val="00C02087"/>
    <w:rsid w:val="00C02156"/>
    <w:rsid w:val="00C02161"/>
    <w:rsid w:val="00C02185"/>
    <w:rsid w:val="00C021C7"/>
    <w:rsid w:val="00C02224"/>
    <w:rsid w:val="00C0230F"/>
    <w:rsid w:val="00C02404"/>
    <w:rsid w:val="00C02449"/>
    <w:rsid w:val="00C02679"/>
    <w:rsid w:val="00C026C1"/>
    <w:rsid w:val="00C026D4"/>
    <w:rsid w:val="00C02718"/>
    <w:rsid w:val="00C027BE"/>
    <w:rsid w:val="00C02917"/>
    <w:rsid w:val="00C02B9D"/>
    <w:rsid w:val="00C02CB2"/>
    <w:rsid w:val="00C02D8D"/>
    <w:rsid w:val="00C02DE6"/>
    <w:rsid w:val="00C02FAD"/>
    <w:rsid w:val="00C030B5"/>
    <w:rsid w:val="00C03170"/>
    <w:rsid w:val="00C03200"/>
    <w:rsid w:val="00C03205"/>
    <w:rsid w:val="00C03235"/>
    <w:rsid w:val="00C03398"/>
    <w:rsid w:val="00C034A3"/>
    <w:rsid w:val="00C0360D"/>
    <w:rsid w:val="00C036C7"/>
    <w:rsid w:val="00C03775"/>
    <w:rsid w:val="00C037C1"/>
    <w:rsid w:val="00C03840"/>
    <w:rsid w:val="00C038A9"/>
    <w:rsid w:val="00C038D1"/>
    <w:rsid w:val="00C0394C"/>
    <w:rsid w:val="00C03990"/>
    <w:rsid w:val="00C039B7"/>
    <w:rsid w:val="00C03B6A"/>
    <w:rsid w:val="00C03BE8"/>
    <w:rsid w:val="00C03FC5"/>
    <w:rsid w:val="00C03FF3"/>
    <w:rsid w:val="00C03FFF"/>
    <w:rsid w:val="00C04277"/>
    <w:rsid w:val="00C043D2"/>
    <w:rsid w:val="00C04517"/>
    <w:rsid w:val="00C0486B"/>
    <w:rsid w:val="00C048FC"/>
    <w:rsid w:val="00C04A32"/>
    <w:rsid w:val="00C04BD6"/>
    <w:rsid w:val="00C04E5C"/>
    <w:rsid w:val="00C04F41"/>
    <w:rsid w:val="00C04F85"/>
    <w:rsid w:val="00C05048"/>
    <w:rsid w:val="00C0507A"/>
    <w:rsid w:val="00C050FA"/>
    <w:rsid w:val="00C052D6"/>
    <w:rsid w:val="00C052DD"/>
    <w:rsid w:val="00C053D3"/>
    <w:rsid w:val="00C053E6"/>
    <w:rsid w:val="00C0548C"/>
    <w:rsid w:val="00C05579"/>
    <w:rsid w:val="00C05675"/>
    <w:rsid w:val="00C05738"/>
    <w:rsid w:val="00C057E0"/>
    <w:rsid w:val="00C05947"/>
    <w:rsid w:val="00C0597B"/>
    <w:rsid w:val="00C05A0B"/>
    <w:rsid w:val="00C05AB0"/>
    <w:rsid w:val="00C05B0F"/>
    <w:rsid w:val="00C05BB5"/>
    <w:rsid w:val="00C05DC8"/>
    <w:rsid w:val="00C05F5C"/>
    <w:rsid w:val="00C061FD"/>
    <w:rsid w:val="00C06204"/>
    <w:rsid w:val="00C06255"/>
    <w:rsid w:val="00C06256"/>
    <w:rsid w:val="00C06335"/>
    <w:rsid w:val="00C06344"/>
    <w:rsid w:val="00C06445"/>
    <w:rsid w:val="00C06453"/>
    <w:rsid w:val="00C0654A"/>
    <w:rsid w:val="00C06551"/>
    <w:rsid w:val="00C0677F"/>
    <w:rsid w:val="00C06AF6"/>
    <w:rsid w:val="00C06AFC"/>
    <w:rsid w:val="00C06BAD"/>
    <w:rsid w:val="00C06BF2"/>
    <w:rsid w:val="00C06BF3"/>
    <w:rsid w:val="00C06DFA"/>
    <w:rsid w:val="00C06E31"/>
    <w:rsid w:val="00C071AB"/>
    <w:rsid w:val="00C07357"/>
    <w:rsid w:val="00C07400"/>
    <w:rsid w:val="00C074F3"/>
    <w:rsid w:val="00C07562"/>
    <w:rsid w:val="00C07671"/>
    <w:rsid w:val="00C0773B"/>
    <w:rsid w:val="00C07785"/>
    <w:rsid w:val="00C077BF"/>
    <w:rsid w:val="00C077D7"/>
    <w:rsid w:val="00C0784D"/>
    <w:rsid w:val="00C0785E"/>
    <w:rsid w:val="00C07A59"/>
    <w:rsid w:val="00C07B09"/>
    <w:rsid w:val="00C07C62"/>
    <w:rsid w:val="00C07D0E"/>
    <w:rsid w:val="00C10104"/>
    <w:rsid w:val="00C10162"/>
    <w:rsid w:val="00C1021A"/>
    <w:rsid w:val="00C1027E"/>
    <w:rsid w:val="00C1035D"/>
    <w:rsid w:val="00C10363"/>
    <w:rsid w:val="00C1042A"/>
    <w:rsid w:val="00C1045C"/>
    <w:rsid w:val="00C10637"/>
    <w:rsid w:val="00C1063F"/>
    <w:rsid w:val="00C10951"/>
    <w:rsid w:val="00C109A6"/>
    <w:rsid w:val="00C10B3A"/>
    <w:rsid w:val="00C10C13"/>
    <w:rsid w:val="00C10FD8"/>
    <w:rsid w:val="00C11037"/>
    <w:rsid w:val="00C11157"/>
    <w:rsid w:val="00C11260"/>
    <w:rsid w:val="00C112BD"/>
    <w:rsid w:val="00C112C5"/>
    <w:rsid w:val="00C113D0"/>
    <w:rsid w:val="00C113F4"/>
    <w:rsid w:val="00C113FA"/>
    <w:rsid w:val="00C1144B"/>
    <w:rsid w:val="00C11460"/>
    <w:rsid w:val="00C114B4"/>
    <w:rsid w:val="00C114F3"/>
    <w:rsid w:val="00C11648"/>
    <w:rsid w:val="00C11882"/>
    <w:rsid w:val="00C1188B"/>
    <w:rsid w:val="00C118C8"/>
    <w:rsid w:val="00C1196B"/>
    <w:rsid w:val="00C11982"/>
    <w:rsid w:val="00C11A68"/>
    <w:rsid w:val="00C11B33"/>
    <w:rsid w:val="00C11C37"/>
    <w:rsid w:val="00C11CC7"/>
    <w:rsid w:val="00C11CCC"/>
    <w:rsid w:val="00C11E2E"/>
    <w:rsid w:val="00C11E68"/>
    <w:rsid w:val="00C11F9A"/>
    <w:rsid w:val="00C11FB2"/>
    <w:rsid w:val="00C120B1"/>
    <w:rsid w:val="00C12114"/>
    <w:rsid w:val="00C122E9"/>
    <w:rsid w:val="00C1239A"/>
    <w:rsid w:val="00C125DC"/>
    <w:rsid w:val="00C12745"/>
    <w:rsid w:val="00C127E9"/>
    <w:rsid w:val="00C1286F"/>
    <w:rsid w:val="00C128A2"/>
    <w:rsid w:val="00C1293A"/>
    <w:rsid w:val="00C12A67"/>
    <w:rsid w:val="00C12A8A"/>
    <w:rsid w:val="00C12BA9"/>
    <w:rsid w:val="00C12CA9"/>
    <w:rsid w:val="00C12F3F"/>
    <w:rsid w:val="00C12F6B"/>
    <w:rsid w:val="00C12F80"/>
    <w:rsid w:val="00C13391"/>
    <w:rsid w:val="00C1359B"/>
    <w:rsid w:val="00C137AF"/>
    <w:rsid w:val="00C137CD"/>
    <w:rsid w:val="00C13979"/>
    <w:rsid w:val="00C139C1"/>
    <w:rsid w:val="00C139FA"/>
    <w:rsid w:val="00C13BE8"/>
    <w:rsid w:val="00C13BF4"/>
    <w:rsid w:val="00C13D7E"/>
    <w:rsid w:val="00C13EDC"/>
    <w:rsid w:val="00C13FAE"/>
    <w:rsid w:val="00C1405A"/>
    <w:rsid w:val="00C141B2"/>
    <w:rsid w:val="00C1434C"/>
    <w:rsid w:val="00C143CC"/>
    <w:rsid w:val="00C1441F"/>
    <w:rsid w:val="00C1448D"/>
    <w:rsid w:val="00C1450C"/>
    <w:rsid w:val="00C1451F"/>
    <w:rsid w:val="00C1470E"/>
    <w:rsid w:val="00C1473F"/>
    <w:rsid w:val="00C14752"/>
    <w:rsid w:val="00C148EF"/>
    <w:rsid w:val="00C14A49"/>
    <w:rsid w:val="00C14ACF"/>
    <w:rsid w:val="00C150B0"/>
    <w:rsid w:val="00C150CD"/>
    <w:rsid w:val="00C15227"/>
    <w:rsid w:val="00C1528B"/>
    <w:rsid w:val="00C153D0"/>
    <w:rsid w:val="00C15469"/>
    <w:rsid w:val="00C155A4"/>
    <w:rsid w:val="00C15669"/>
    <w:rsid w:val="00C15734"/>
    <w:rsid w:val="00C1592D"/>
    <w:rsid w:val="00C15939"/>
    <w:rsid w:val="00C1593B"/>
    <w:rsid w:val="00C15B0E"/>
    <w:rsid w:val="00C15B60"/>
    <w:rsid w:val="00C15B9E"/>
    <w:rsid w:val="00C15CAF"/>
    <w:rsid w:val="00C15E2F"/>
    <w:rsid w:val="00C15E68"/>
    <w:rsid w:val="00C160F5"/>
    <w:rsid w:val="00C161A6"/>
    <w:rsid w:val="00C16368"/>
    <w:rsid w:val="00C16593"/>
    <w:rsid w:val="00C165FA"/>
    <w:rsid w:val="00C16681"/>
    <w:rsid w:val="00C1676B"/>
    <w:rsid w:val="00C168AD"/>
    <w:rsid w:val="00C168DF"/>
    <w:rsid w:val="00C16902"/>
    <w:rsid w:val="00C1698B"/>
    <w:rsid w:val="00C169C1"/>
    <w:rsid w:val="00C16A7E"/>
    <w:rsid w:val="00C16B74"/>
    <w:rsid w:val="00C16BC0"/>
    <w:rsid w:val="00C16C18"/>
    <w:rsid w:val="00C17119"/>
    <w:rsid w:val="00C172A3"/>
    <w:rsid w:val="00C1747B"/>
    <w:rsid w:val="00C17642"/>
    <w:rsid w:val="00C17691"/>
    <w:rsid w:val="00C17755"/>
    <w:rsid w:val="00C179AC"/>
    <w:rsid w:val="00C17A34"/>
    <w:rsid w:val="00C17A6D"/>
    <w:rsid w:val="00C17BFB"/>
    <w:rsid w:val="00C17C01"/>
    <w:rsid w:val="00C17C78"/>
    <w:rsid w:val="00C17CD2"/>
    <w:rsid w:val="00C17E51"/>
    <w:rsid w:val="00C17F2B"/>
    <w:rsid w:val="00C17F84"/>
    <w:rsid w:val="00C17FDE"/>
    <w:rsid w:val="00C17FE2"/>
    <w:rsid w:val="00C2002E"/>
    <w:rsid w:val="00C20070"/>
    <w:rsid w:val="00C20197"/>
    <w:rsid w:val="00C20450"/>
    <w:rsid w:val="00C2051A"/>
    <w:rsid w:val="00C20673"/>
    <w:rsid w:val="00C20679"/>
    <w:rsid w:val="00C206C5"/>
    <w:rsid w:val="00C2092B"/>
    <w:rsid w:val="00C2097A"/>
    <w:rsid w:val="00C20A80"/>
    <w:rsid w:val="00C20B36"/>
    <w:rsid w:val="00C20B72"/>
    <w:rsid w:val="00C20BC1"/>
    <w:rsid w:val="00C20DF7"/>
    <w:rsid w:val="00C20E05"/>
    <w:rsid w:val="00C210D2"/>
    <w:rsid w:val="00C210E2"/>
    <w:rsid w:val="00C21228"/>
    <w:rsid w:val="00C212A1"/>
    <w:rsid w:val="00C214D2"/>
    <w:rsid w:val="00C21567"/>
    <w:rsid w:val="00C21578"/>
    <w:rsid w:val="00C2173B"/>
    <w:rsid w:val="00C21768"/>
    <w:rsid w:val="00C21958"/>
    <w:rsid w:val="00C21992"/>
    <w:rsid w:val="00C219B0"/>
    <w:rsid w:val="00C219DC"/>
    <w:rsid w:val="00C219E9"/>
    <w:rsid w:val="00C21A07"/>
    <w:rsid w:val="00C21BF1"/>
    <w:rsid w:val="00C21C1E"/>
    <w:rsid w:val="00C21D00"/>
    <w:rsid w:val="00C21D93"/>
    <w:rsid w:val="00C21FBA"/>
    <w:rsid w:val="00C22092"/>
    <w:rsid w:val="00C22274"/>
    <w:rsid w:val="00C2232C"/>
    <w:rsid w:val="00C223F9"/>
    <w:rsid w:val="00C22547"/>
    <w:rsid w:val="00C228DD"/>
    <w:rsid w:val="00C228FF"/>
    <w:rsid w:val="00C22917"/>
    <w:rsid w:val="00C22A86"/>
    <w:rsid w:val="00C22AF6"/>
    <w:rsid w:val="00C22B3C"/>
    <w:rsid w:val="00C22BA5"/>
    <w:rsid w:val="00C22C38"/>
    <w:rsid w:val="00C22CD3"/>
    <w:rsid w:val="00C22DAE"/>
    <w:rsid w:val="00C22E64"/>
    <w:rsid w:val="00C22F6A"/>
    <w:rsid w:val="00C2302C"/>
    <w:rsid w:val="00C23057"/>
    <w:rsid w:val="00C23066"/>
    <w:rsid w:val="00C23119"/>
    <w:rsid w:val="00C231CC"/>
    <w:rsid w:val="00C23355"/>
    <w:rsid w:val="00C2340B"/>
    <w:rsid w:val="00C2347B"/>
    <w:rsid w:val="00C235A5"/>
    <w:rsid w:val="00C23685"/>
    <w:rsid w:val="00C23704"/>
    <w:rsid w:val="00C2371A"/>
    <w:rsid w:val="00C23921"/>
    <w:rsid w:val="00C23A52"/>
    <w:rsid w:val="00C23B01"/>
    <w:rsid w:val="00C23B40"/>
    <w:rsid w:val="00C23BA9"/>
    <w:rsid w:val="00C23D30"/>
    <w:rsid w:val="00C23D71"/>
    <w:rsid w:val="00C23EB8"/>
    <w:rsid w:val="00C23F79"/>
    <w:rsid w:val="00C23FBC"/>
    <w:rsid w:val="00C23FF8"/>
    <w:rsid w:val="00C2406D"/>
    <w:rsid w:val="00C2411F"/>
    <w:rsid w:val="00C241B5"/>
    <w:rsid w:val="00C24240"/>
    <w:rsid w:val="00C24274"/>
    <w:rsid w:val="00C2435B"/>
    <w:rsid w:val="00C243A9"/>
    <w:rsid w:val="00C243B2"/>
    <w:rsid w:val="00C243E8"/>
    <w:rsid w:val="00C245D4"/>
    <w:rsid w:val="00C24621"/>
    <w:rsid w:val="00C24669"/>
    <w:rsid w:val="00C2476B"/>
    <w:rsid w:val="00C24777"/>
    <w:rsid w:val="00C248E3"/>
    <w:rsid w:val="00C249B9"/>
    <w:rsid w:val="00C24B18"/>
    <w:rsid w:val="00C24C3B"/>
    <w:rsid w:val="00C24C44"/>
    <w:rsid w:val="00C24C80"/>
    <w:rsid w:val="00C24D99"/>
    <w:rsid w:val="00C24E78"/>
    <w:rsid w:val="00C24E98"/>
    <w:rsid w:val="00C252AC"/>
    <w:rsid w:val="00C252E1"/>
    <w:rsid w:val="00C254C1"/>
    <w:rsid w:val="00C2564A"/>
    <w:rsid w:val="00C256A7"/>
    <w:rsid w:val="00C2584B"/>
    <w:rsid w:val="00C2588A"/>
    <w:rsid w:val="00C258D4"/>
    <w:rsid w:val="00C259DA"/>
    <w:rsid w:val="00C259DC"/>
    <w:rsid w:val="00C259F9"/>
    <w:rsid w:val="00C25B06"/>
    <w:rsid w:val="00C25C24"/>
    <w:rsid w:val="00C25D24"/>
    <w:rsid w:val="00C25F08"/>
    <w:rsid w:val="00C25FA8"/>
    <w:rsid w:val="00C26029"/>
    <w:rsid w:val="00C2604B"/>
    <w:rsid w:val="00C26258"/>
    <w:rsid w:val="00C262B3"/>
    <w:rsid w:val="00C2630C"/>
    <w:rsid w:val="00C26451"/>
    <w:rsid w:val="00C26586"/>
    <w:rsid w:val="00C2688C"/>
    <w:rsid w:val="00C268CC"/>
    <w:rsid w:val="00C26937"/>
    <w:rsid w:val="00C269BD"/>
    <w:rsid w:val="00C269ED"/>
    <w:rsid w:val="00C26A64"/>
    <w:rsid w:val="00C26B20"/>
    <w:rsid w:val="00C26BD9"/>
    <w:rsid w:val="00C26BF8"/>
    <w:rsid w:val="00C26D03"/>
    <w:rsid w:val="00C26D73"/>
    <w:rsid w:val="00C26DC4"/>
    <w:rsid w:val="00C26E57"/>
    <w:rsid w:val="00C26E67"/>
    <w:rsid w:val="00C26EAF"/>
    <w:rsid w:val="00C26F9B"/>
    <w:rsid w:val="00C27149"/>
    <w:rsid w:val="00C271D5"/>
    <w:rsid w:val="00C2724D"/>
    <w:rsid w:val="00C275B0"/>
    <w:rsid w:val="00C27628"/>
    <w:rsid w:val="00C27647"/>
    <w:rsid w:val="00C27839"/>
    <w:rsid w:val="00C2784A"/>
    <w:rsid w:val="00C2786C"/>
    <w:rsid w:val="00C27BC6"/>
    <w:rsid w:val="00C27C1C"/>
    <w:rsid w:val="00C27D08"/>
    <w:rsid w:val="00C27D3B"/>
    <w:rsid w:val="00C27D59"/>
    <w:rsid w:val="00C27E3D"/>
    <w:rsid w:val="00C300B6"/>
    <w:rsid w:val="00C301C1"/>
    <w:rsid w:val="00C3022A"/>
    <w:rsid w:val="00C303C3"/>
    <w:rsid w:val="00C303CC"/>
    <w:rsid w:val="00C304CB"/>
    <w:rsid w:val="00C3054B"/>
    <w:rsid w:val="00C30596"/>
    <w:rsid w:val="00C305BD"/>
    <w:rsid w:val="00C30804"/>
    <w:rsid w:val="00C308E8"/>
    <w:rsid w:val="00C30969"/>
    <w:rsid w:val="00C30A25"/>
    <w:rsid w:val="00C30A3B"/>
    <w:rsid w:val="00C30A5F"/>
    <w:rsid w:val="00C30AB7"/>
    <w:rsid w:val="00C30C1E"/>
    <w:rsid w:val="00C30C65"/>
    <w:rsid w:val="00C30C94"/>
    <w:rsid w:val="00C30E1D"/>
    <w:rsid w:val="00C30E62"/>
    <w:rsid w:val="00C30E6F"/>
    <w:rsid w:val="00C3106F"/>
    <w:rsid w:val="00C311C1"/>
    <w:rsid w:val="00C3121B"/>
    <w:rsid w:val="00C312AB"/>
    <w:rsid w:val="00C3131C"/>
    <w:rsid w:val="00C31457"/>
    <w:rsid w:val="00C31522"/>
    <w:rsid w:val="00C315FD"/>
    <w:rsid w:val="00C31601"/>
    <w:rsid w:val="00C3161F"/>
    <w:rsid w:val="00C3187A"/>
    <w:rsid w:val="00C3188B"/>
    <w:rsid w:val="00C31A0A"/>
    <w:rsid w:val="00C31A3C"/>
    <w:rsid w:val="00C31AA0"/>
    <w:rsid w:val="00C31AA6"/>
    <w:rsid w:val="00C31BC0"/>
    <w:rsid w:val="00C31C18"/>
    <w:rsid w:val="00C31CFF"/>
    <w:rsid w:val="00C31D01"/>
    <w:rsid w:val="00C31D2D"/>
    <w:rsid w:val="00C31D70"/>
    <w:rsid w:val="00C31E53"/>
    <w:rsid w:val="00C31EA0"/>
    <w:rsid w:val="00C31EAA"/>
    <w:rsid w:val="00C32113"/>
    <w:rsid w:val="00C321B8"/>
    <w:rsid w:val="00C32235"/>
    <w:rsid w:val="00C323B9"/>
    <w:rsid w:val="00C3245F"/>
    <w:rsid w:val="00C32483"/>
    <w:rsid w:val="00C3258C"/>
    <w:rsid w:val="00C326BE"/>
    <w:rsid w:val="00C326C1"/>
    <w:rsid w:val="00C32801"/>
    <w:rsid w:val="00C32850"/>
    <w:rsid w:val="00C32855"/>
    <w:rsid w:val="00C3286C"/>
    <w:rsid w:val="00C32882"/>
    <w:rsid w:val="00C328B5"/>
    <w:rsid w:val="00C32940"/>
    <w:rsid w:val="00C329DA"/>
    <w:rsid w:val="00C329F7"/>
    <w:rsid w:val="00C32A5B"/>
    <w:rsid w:val="00C32A89"/>
    <w:rsid w:val="00C32A97"/>
    <w:rsid w:val="00C32AF6"/>
    <w:rsid w:val="00C32DD6"/>
    <w:rsid w:val="00C32E74"/>
    <w:rsid w:val="00C32ECA"/>
    <w:rsid w:val="00C32F7D"/>
    <w:rsid w:val="00C3307B"/>
    <w:rsid w:val="00C330B8"/>
    <w:rsid w:val="00C3315D"/>
    <w:rsid w:val="00C332CA"/>
    <w:rsid w:val="00C3337A"/>
    <w:rsid w:val="00C33496"/>
    <w:rsid w:val="00C334DB"/>
    <w:rsid w:val="00C3356C"/>
    <w:rsid w:val="00C3390F"/>
    <w:rsid w:val="00C33981"/>
    <w:rsid w:val="00C33A05"/>
    <w:rsid w:val="00C33A52"/>
    <w:rsid w:val="00C33A84"/>
    <w:rsid w:val="00C33B30"/>
    <w:rsid w:val="00C33D96"/>
    <w:rsid w:val="00C33E61"/>
    <w:rsid w:val="00C33F0D"/>
    <w:rsid w:val="00C33F31"/>
    <w:rsid w:val="00C33F82"/>
    <w:rsid w:val="00C34070"/>
    <w:rsid w:val="00C340D3"/>
    <w:rsid w:val="00C3413B"/>
    <w:rsid w:val="00C3414D"/>
    <w:rsid w:val="00C34338"/>
    <w:rsid w:val="00C34345"/>
    <w:rsid w:val="00C343B8"/>
    <w:rsid w:val="00C3449B"/>
    <w:rsid w:val="00C34557"/>
    <w:rsid w:val="00C347A4"/>
    <w:rsid w:val="00C347CB"/>
    <w:rsid w:val="00C349BE"/>
    <w:rsid w:val="00C349C1"/>
    <w:rsid w:val="00C349E8"/>
    <w:rsid w:val="00C34B2C"/>
    <w:rsid w:val="00C34CBF"/>
    <w:rsid w:val="00C34D2B"/>
    <w:rsid w:val="00C34D71"/>
    <w:rsid w:val="00C34D7D"/>
    <w:rsid w:val="00C34F4F"/>
    <w:rsid w:val="00C35021"/>
    <w:rsid w:val="00C35147"/>
    <w:rsid w:val="00C35256"/>
    <w:rsid w:val="00C354BC"/>
    <w:rsid w:val="00C354F7"/>
    <w:rsid w:val="00C355FF"/>
    <w:rsid w:val="00C35679"/>
    <w:rsid w:val="00C35693"/>
    <w:rsid w:val="00C356ED"/>
    <w:rsid w:val="00C357B0"/>
    <w:rsid w:val="00C3581B"/>
    <w:rsid w:val="00C35885"/>
    <w:rsid w:val="00C358B0"/>
    <w:rsid w:val="00C35A6A"/>
    <w:rsid w:val="00C35EB4"/>
    <w:rsid w:val="00C35EFB"/>
    <w:rsid w:val="00C362B6"/>
    <w:rsid w:val="00C3642F"/>
    <w:rsid w:val="00C36606"/>
    <w:rsid w:val="00C36644"/>
    <w:rsid w:val="00C36667"/>
    <w:rsid w:val="00C367C6"/>
    <w:rsid w:val="00C367E3"/>
    <w:rsid w:val="00C3680F"/>
    <w:rsid w:val="00C369AD"/>
    <w:rsid w:val="00C369F6"/>
    <w:rsid w:val="00C36D4E"/>
    <w:rsid w:val="00C36EF7"/>
    <w:rsid w:val="00C3702A"/>
    <w:rsid w:val="00C3709E"/>
    <w:rsid w:val="00C37116"/>
    <w:rsid w:val="00C371A2"/>
    <w:rsid w:val="00C3722A"/>
    <w:rsid w:val="00C37240"/>
    <w:rsid w:val="00C372F7"/>
    <w:rsid w:val="00C37697"/>
    <w:rsid w:val="00C37704"/>
    <w:rsid w:val="00C37797"/>
    <w:rsid w:val="00C377C7"/>
    <w:rsid w:val="00C3783A"/>
    <w:rsid w:val="00C3783D"/>
    <w:rsid w:val="00C378C1"/>
    <w:rsid w:val="00C3794D"/>
    <w:rsid w:val="00C379C9"/>
    <w:rsid w:val="00C37A54"/>
    <w:rsid w:val="00C37B11"/>
    <w:rsid w:val="00C37B68"/>
    <w:rsid w:val="00C37BA6"/>
    <w:rsid w:val="00C37D48"/>
    <w:rsid w:val="00C37E4D"/>
    <w:rsid w:val="00C37E96"/>
    <w:rsid w:val="00C37F1A"/>
    <w:rsid w:val="00C37FA6"/>
    <w:rsid w:val="00C37FC9"/>
    <w:rsid w:val="00C400BE"/>
    <w:rsid w:val="00C40142"/>
    <w:rsid w:val="00C40143"/>
    <w:rsid w:val="00C402D3"/>
    <w:rsid w:val="00C40379"/>
    <w:rsid w:val="00C403B0"/>
    <w:rsid w:val="00C403C5"/>
    <w:rsid w:val="00C40448"/>
    <w:rsid w:val="00C40459"/>
    <w:rsid w:val="00C40486"/>
    <w:rsid w:val="00C405FB"/>
    <w:rsid w:val="00C40617"/>
    <w:rsid w:val="00C40766"/>
    <w:rsid w:val="00C4081E"/>
    <w:rsid w:val="00C408B5"/>
    <w:rsid w:val="00C408E9"/>
    <w:rsid w:val="00C4093E"/>
    <w:rsid w:val="00C409FE"/>
    <w:rsid w:val="00C40A4B"/>
    <w:rsid w:val="00C40B1A"/>
    <w:rsid w:val="00C40CB1"/>
    <w:rsid w:val="00C40F42"/>
    <w:rsid w:val="00C410C1"/>
    <w:rsid w:val="00C413A2"/>
    <w:rsid w:val="00C415BD"/>
    <w:rsid w:val="00C415F3"/>
    <w:rsid w:val="00C4162E"/>
    <w:rsid w:val="00C41670"/>
    <w:rsid w:val="00C4172D"/>
    <w:rsid w:val="00C418B5"/>
    <w:rsid w:val="00C418C2"/>
    <w:rsid w:val="00C4193E"/>
    <w:rsid w:val="00C41A9D"/>
    <w:rsid w:val="00C41ABD"/>
    <w:rsid w:val="00C41B07"/>
    <w:rsid w:val="00C41D74"/>
    <w:rsid w:val="00C41DCE"/>
    <w:rsid w:val="00C41DE5"/>
    <w:rsid w:val="00C41FC2"/>
    <w:rsid w:val="00C41FC8"/>
    <w:rsid w:val="00C41FE5"/>
    <w:rsid w:val="00C42093"/>
    <w:rsid w:val="00C420B9"/>
    <w:rsid w:val="00C420CC"/>
    <w:rsid w:val="00C420E7"/>
    <w:rsid w:val="00C42124"/>
    <w:rsid w:val="00C42144"/>
    <w:rsid w:val="00C423D3"/>
    <w:rsid w:val="00C424E8"/>
    <w:rsid w:val="00C425B6"/>
    <w:rsid w:val="00C42619"/>
    <w:rsid w:val="00C4263D"/>
    <w:rsid w:val="00C4271E"/>
    <w:rsid w:val="00C42809"/>
    <w:rsid w:val="00C42899"/>
    <w:rsid w:val="00C42960"/>
    <w:rsid w:val="00C42A97"/>
    <w:rsid w:val="00C42AA2"/>
    <w:rsid w:val="00C42AD1"/>
    <w:rsid w:val="00C42BF5"/>
    <w:rsid w:val="00C42DF5"/>
    <w:rsid w:val="00C43024"/>
    <w:rsid w:val="00C430A7"/>
    <w:rsid w:val="00C430C9"/>
    <w:rsid w:val="00C43163"/>
    <w:rsid w:val="00C431B2"/>
    <w:rsid w:val="00C43229"/>
    <w:rsid w:val="00C4326E"/>
    <w:rsid w:val="00C432E4"/>
    <w:rsid w:val="00C43549"/>
    <w:rsid w:val="00C435EB"/>
    <w:rsid w:val="00C4361B"/>
    <w:rsid w:val="00C43660"/>
    <w:rsid w:val="00C436AB"/>
    <w:rsid w:val="00C4396B"/>
    <w:rsid w:val="00C43A15"/>
    <w:rsid w:val="00C43AB8"/>
    <w:rsid w:val="00C43B1E"/>
    <w:rsid w:val="00C43B89"/>
    <w:rsid w:val="00C43B96"/>
    <w:rsid w:val="00C43BF0"/>
    <w:rsid w:val="00C43BF3"/>
    <w:rsid w:val="00C43C68"/>
    <w:rsid w:val="00C43ECD"/>
    <w:rsid w:val="00C43F3F"/>
    <w:rsid w:val="00C43F4A"/>
    <w:rsid w:val="00C440FC"/>
    <w:rsid w:val="00C44153"/>
    <w:rsid w:val="00C4421D"/>
    <w:rsid w:val="00C443BF"/>
    <w:rsid w:val="00C444DA"/>
    <w:rsid w:val="00C44547"/>
    <w:rsid w:val="00C44568"/>
    <w:rsid w:val="00C44575"/>
    <w:rsid w:val="00C44663"/>
    <w:rsid w:val="00C447B7"/>
    <w:rsid w:val="00C44824"/>
    <w:rsid w:val="00C4498F"/>
    <w:rsid w:val="00C449F8"/>
    <w:rsid w:val="00C44B3C"/>
    <w:rsid w:val="00C44BC7"/>
    <w:rsid w:val="00C44BCB"/>
    <w:rsid w:val="00C44BE5"/>
    <w:rsid w:val="00C44CA9"/>
    <w:rsid w:val="00C44CC8"/>
    <w:rsid w:val="00C44CE4"/>
    <w:rsid w:val="00C44CEB"/>
    <w:rsid w:val="00C44D86"/>
    <w:rsid w:val="00C44E19"/>
    <w:rsid w:val="00C44EB0"/>
    <w:rsid w:val="00C45065"/>
    <w:rsid w:val="00C45110"/>
    <w:rsid w:val="00C45187"/>
    <w:rsid w:val="00C451F1"/>
    <w:rsid w:val="00C45219"/>
    <w:rsid w:val="00C4527B"/>
    <w:rsid w:val="00C4527F"/>
    <w:rsid w:val="00C45399"/>
    <w:rsid w:val="00C454AB"/>
    <w:rsid w:val="00C45588"/>
    <w:rsid w:val="00C4562A"/>
    <w:rsid w:val="00C456FA"/>
    <w:rsid w:val="00C45716"/>
    <w:rsid w:val="00C45731"/>
    <w:rsid w:val="00C4574C"/>
    <w:rsid w:val="00C458AD"/>
    <w:rsid w:val="00C458E9"/>
    <w:rsid w:val="00C459C1"/>
    <w:rsid w:val="00C45A17"/>
    <w:rsid w:val="00C45AAD"/>
    <w:rsid w:val="00C45BEF"/>
    <w:rsid w:val="00C45C40"/>
    <w:rsid w:val="00C45D7D"/>
    <w:rsid w:val="00C45DD8"/>
    <w:rsid w:val="00C45E91"/>
    <w:rsid w:val="00C46111"/>
    <w:rsid w:val="00C461DF"/>
    <w:rsid w:val="00C4622C"/>
    <w:rsid w:val="00C4628D"/>
    <w:rsid w:val="00C46303"/>
    <w:rsid w:val="00C46306"/>
    <w:rsid w:val="00C46390"/>
    <w:rsid w:val="00C463CA"/>
    <w:rsid w:val="00C46473"/>
    <w:rsid w:val="00C464C4"/>
    <w:rsid w:val="00C4650C"/>
    <w:rsid w:val="00C46599"/>
    <w:rsid w:val="00C465CC"/>
    <w:rsid w:val="00C465FF"/>
    <w:rsid w:val="00C46655"/>
    <w:rsid w:val="00C46697"/>
    <w:rsid w:val="00C46769"/>
    <w:rsid w:val="00C46B41"/>
    <w:rsid w:val="00C46B8B"/>
    <w:rsid w:val="00C46E54"/>
    <w:rsid w:val="00C46ED6"/>
    <w:rsid w:val="00C46F21"/>
    <w:rsid w:val="00C46F7E"/>
    <w:rsid w:val="00C46FEA"/>
    <w:rsid w:val="00C47015"/>
    <w:rsid w:val="00C47028"/>
    <w:rsid w:val="00C47155"/>
    <w:rsid w:val="00C4726B"/>
    <w:rsid w:val="00C473D3"/>
    <w:rsid w:val="00C47503"/>
    <w:rsid w:val="00C475BA"/>
    <w:rsid w:val="00C47618"/>
    <w:rsid w:val="00C47667"/>
    <w:rsid w:val="00C476F3"/>
    <w:rsid w:val="00C4781C"/>
    <w:rsid w:val="00C479FA"/>
    <w:rsid w:val="00C47B23"/>
    <w:rsid w:val="00C47C4F"/>
    <w:rsid w:val="00C47D44"/>
    <w:rsid w:val="00C47D6A"/>
    <w:rsid w:val="00C47E01"/>
    <w:rsid w:val="00C47E32"/>
    <w:rsid w:val="00C47EA7"/>
    <w:rsid w:val="00C50150"/>
    <w:rsid w:val="00C503BE"/>
    <w:rsid w:val="00C504E6"/>
    <w:rsid w:val="00C505D7"/>
    <w:rsid w:val="00C50684"/>
    <w:rsid w:val="00C50894"/>
    <w:rsid w:val="00C508BE"/>
    <w:rsid w:val="00C50A54"/>
    <w:rsid w:val="00C50B19"/>
    <w:rsid w:val="00C50D17"/>
    <w:rsid w:val="00C50D9B"/>
    <w:rsid w:val="00C50EAD"/>
    <w:rsid w:val="00C5123E"/>
    <w:rsid w:val="00C51274"/>
    <w:rsid w:val="00C51424"/>
    <w:rsid w:val="00C5149D"/>
    <w:rsid w:val="00C51688"/>
    <w:rsid w:val="00C516B2"/>
    <w:rsid w:val="00C51710"/>
    <w:rsid w:val="00C517A8"/>
    <w:rsid w:val="00C517C7"/>
    <w:rsid w:val="00C517DA"/>
    <w:rsid w:val="00C5189D"/>
    <w:rsid w:val="00C518FD"/>
    <w:rsid w:val="00C519B5"/>
    <w:rsid w:val="00C51B1C"/>
    <w:rsid w:val="00C51CC4"/>
    <w:rsid w:val="00C51ECF"/>
    <w:rsid w:val="00C52001"/>
    <w:rsid w:val="00C520A4"/>
    <w:rsid w:val="00C520C0"/>
    <w:rsid w:val="00C5213A"/>
    <w:rsid w:val="00C5213F"/>
    <w:rsid w:val="00C52237"/>
    <w:rsid w:val="00C522F1"/>
    <w:rsid w:val="00C525C5"/>
    <w:rsid w:val="00C5261D"/>
    <w:rsid w:val="00C52675"/>
    <w:rsid w:val="00C52837"/>
    <w:rsid w:val="00C529EF"/>
    <w:rsid w:val="00C529FC"/>
    <w:rsid w:val="00C52B61"/>
    <w:rsid w:val="00C52BEA"/>
    <w:rsid w:val="00C52CD0"/>
    <w:rsid w:val="00C52DA8"/>
    <w:rsid w:val="00C52DAA"/>
    <w:rsid w:val="00C52DC7"/>
    <w:rsid w:val="00C52E3B"/>
    <w:rsid w:val="00C53020"/>
    <w:rsid w:val="00C5329E"/>
    <w:rsid w:val="00C532D8"/>
    <w:rsid w:val="00C53476"/>
    <w:rsid w:val="00C53635"/>
    <w:rsid w:val="00C536A6"/>
    <w:rsid w:val="00C5385D"/>
    <w:rsid w:val="00C53877"/>
    <w:rsid w:val="00C53910"/>
    <w:rsid w:val="00C5395A"/>
    <w:rsid w:val="00C53A00"/>
    <w:rsid w:val="00C53CFC"/>
    <w:rsid w:val="00C53D06"/>
    <w:rsid w:val="00C53FDE"/>
    <w:rsid w:val="00C53FE3"/>
    <w:rsid w:val="00C53FF2"/>
    <w:rsid w:val="00C54071"/>
    <w:rsid w:val="00C54138"/>
    <w:rsid w:val="00C5418E"/>
    <w:rsid w:val="00C5425B"/>
    <w:rsid w:val="00C54353"/>
    <w:rsid w:val="00C543A5"/>
    <w:rsid w:val="00C54407"/>
    <w:rsid w:val="00C5446E"/>
    <w:rsid w:val="00C545FC"/>
    <w:rsid w:val="00C5463A"/>
    <w:rsid w:val="00C546A6"/>
    <w:rsid w:val="00C5483F"/>
    <w:rsid w:val="00C548AA"/>
    <w:rsid w:val="00C548B6"/>
    <w:rsid w:val="00C549CA"/>
    <w:rsid w:val="00C54DF5"/>
    <w:rsid w:val="00C55002"/>
    <w:rsid w:val="00C55047"/>
    <w:rsid w:val="00C5505D"/>
    <w:rsid w:val="00C550FF"/>
    <w:rsid w:val="00C5536B"/>
    <w:rsid w:val="00C553F3"/>
    <w:rsid w:val="00C5550B"/>
    <w:rsid w:val="00C55526"/>
    <w:rsid w:val="00C55539"/>
    <w:rsid w:val="00C55571"/>
    <w:rsid w:val="00C555E0"/>
    <w:rsid w:val="00C55767"/>
    <w:rsid w:val="00C55804"/>
    <w:rsid w:val="00C55D74"/>
    <w:rsid w:val="00C55E03"/>
    <w:rsid w:val="00C560D5"/>
    <w:rsid w:val="00C5612A"/>
    <w:rsid w:val="00C56131"/>
    <w:rsid w:val="00C561A9"/>
    <w:rsid w:val="00C561CE"/>
    <w:rsid w:val="00C563EF"/>
    <w:rsid w:val="00C56813"/>
    <w:rsid w:val="00C5681B"/>
    <w:rsid w:val="00C5693C"/>
    <w:rsid w:val="00C56940"/>
    <w:rsid w:val="00C56AC6"/>
    <w:rsid w:val="00C56BDC"/>
    <w:rsid w:val="00C56C26"/>
    <w:rsid w:val="00C56C53"/>
    <w:rsid w:val="00C56C68"/>
    <w:rsid w:val="00C56CD8"/>
    <w:rsid w:val="00C56D68"/>
    <w:rsid w:val="00C56DB7"/>
    <w:rsid w:val="00C56E5D"/>
    <w:rsid w:val="00C56E65"/>
    <w:rsid w:val="00C56FAD"/>
    <w:rsid w:val="00C56FF8"/>
    <w:rsid w:val="00C57072"/>
    <w:rsid w:val="00C570B3"/>
    <w:rsid w:val="00C5715B"/>
    <w:rsid w:val="00C57391"/>
    <w:rsid w:val="00C573ED"/>
    <w:rsid w:val="00C57503"/>
    <w:rsid w:val="00C57574"/>
    <w:rsid w:val="00C5771C"/>
    <w:rsid w:val="00C5773E"/>
    <w:rsid w:val="00C578A2"/>
    <w:rsid w:val="00C57985"/>
    <w:rsid w:val="00C57C28"/>
    <w:rsid w:val="00C57EA6"/>
    <w:rsid w:val="00C57F4A"/>
    <w:rsid w:val="00C57FC7"/>
    <w:rsid w:val="00C57FE1"/>
    <w:rsid w:val="00C57FFB"/>
    <w:rsid w:val="00C6005C"/>
    <w:rsid w:val="00C600E1"/>
    <w:rsid w:val="00C6017C"/>
    <w:rsid w:val="00C60182"/>
    <w:rsid w:val="00C6039D"/>
    <w:rsid w:val="00C605EE"/>
    <w:rsid w:val="00C6091A"/>
    <w:rsid w:val="00C60ACF"/>
    <w:rsid w:val="00C60B82"/>
    <w:rsid w:val="00C60C0D"/>
    <w:rsid w:val="00C60C1A"/>
    <w:rsid w:val="00C60C2D"/>
    <w:rsid w:val="00C60F21"/>
    <w:rsid w:val="00C60F91"/>
    <w:rsid w:val="00C60FCC"/>
    <w:rsid w:val="00C6104B"/>
    <w:rsid w:val="00C611A2"/>
    <w:rsid w:val="00C61286"/>
    <w:rsid w:val="00C612D9"/>
    <w:rsid w:val="00C6137B"/>
    <w:rsid w:val="00C61408"/>
    <w:rsid w:val="00C61475"/>
    <w:rsid w:val="00C614DD"/>
    <w:rsid w:val="00C6158A"/>
    <w:rsid w:val="00C61598"/>
    <w:rsid w:val="00C615DE"/>
    <w:rsid w:val="00C61691"/>
    <w:rsid w:val="00C61792"/>
    <w:rsid w:val="00C617DE"/>
    <w:rsid w:val="00C61910"/>
    <w:rsid w:val="00C61ABC"/>
    <w:rsid w:val="00C61ACD"/>
    <w:rsid w:val="00C61B43"/>
    <w:rsid w:val="00C61BE6"/>
    <w:rsid w:val="00C61D55"/>
    <w:rsid w:val="00C61DEE"/>
    <w:rsid w:val="00C61E24"/>
    <w:rsid w:val="00C61E60"/>
    <w:rsid w:val="00C61E7A"/>
    <w:rsid w:val="00C6203C"/>
    <w:rsid w:val="00C6227C"/>
    <w:rsid w:val="00C622DF"/>
    <w:rsid w:val="00C623FA"/>
    <w:rsid w:val="00C624D7"/>
    <w:rsid w:val="00C6257D"/>
    <w:rsid w:val="00C62652"/>
    <w:rsid w:val="00C62833"/>
    <w:rsid w:val="00C6297E"/>
    <w:rsid w:val="00C62A1A"/>
    <w:rsid w:val="00C62AE0"/>
    <w:rsid w:val="00C62B29"/>
    <w:rsid w:val="00C62B88"/>
    <w:rsid w:val="00C62BEE"/>
    <w:rsid w:val="00C62BFA"/>
    <w:rsid w:val="00C62D75"/>
    <w:rsid w:val="00C62D7E"/>
    <w:rsid w:val="00C62ED7"/>
    <w:rsid w:val="00C62FAB"/>
    <w:rsid w:val="00C62FDD"/>
    <w:rsid w:val="00C63057"/>
    <w:rsid w:val="00C63391"/>
    <w:rsid w:val="00C63440"/>
    <w:rsid w:val="00C63461"/>
    <w:rsid w:val="00C63494"/>
    <w:rsid w:val="00C634E4"/>
    <w:rsid w:val="00C634F2"/>
    <w:rsid w:val="00C63546"/>
    <w:rsid w:val="00C635FC"/>
    <w:rsid w:val="00C63692"/>
    <w:rsid w:val="00C63769"/>
    <w:rsid w:val="00C637BF"/>
    <w:rsid w:val="00C63A26"/>
    <w:rsid w:val="00C63A68"/>
    <w:rsid w:val="00C63BA7"/>
    <w:rsid w:val="00C63BD1"/>
    <w:rsid w:val="00C63CAB"/>
    <w:rsid w:val="00C63DC2"/>
    <w:rsid w:val="00C63F2E"/>
    <w:rsid w:val="00C63FA0"/>
    <w:rsid w:val="00C640BA"/>
    <w:rsid w:val="00C640F0"/>
    <w:rsid w:val="00C641DC"/>
    <w:rsid w:val="00C64240"/>
    <w:rsid w:val="00C642E7"/>
    <w:rsid w:val="00C644C1"/>
    <w:rsid w:val="00C64746"/>
    <w:rsid w:val="00C64759"/>
    <w:rsid w:val="00C648B8"/>
    <w:rsid w:val="00C649A7"/>
    <w:rsid w:val="00C64A1F"/>
    <w:rsid w:val="00C64AF0"/>
    <w:rsid w:val="00C64B81"/>
    <w:rsid w:val="00C64BCF"/>
    <w:rsid w:val="00C64C14"/>
    <w:rsid w:val="00C64CAC"/>
    <w:rsid w:val="00C64D27"/>
    <w:rsid w:val="00C64F14"/>
    <w:rsid w:val="00C65129"/>
    <w:rsid w:val="00C651C0"/>
    <w:rsid w:val="00C65215"/>
    <w:rsid w:val="00C652E7"/>
    <w:rsid w:val="00C652F0"/>
    <w:rsid w:val="00C65387"/>
    <w:rsid w:val="00C65420"/>
    <w:rsid w:val="00C65921"/>
    <w:rsid w:val="00C65A71"/>
    <w:rsid w:val="00C65BB4"/>
    <w:rsid w:val="00C65DA7"/>
    <w:rsid w:val="00C65E6B"/>
    <w:rsid w:val="00C6619E"/>
    <w:rsid w:val="00C661CF"/>
    <w:rsid w:val="00C6622B"/>
    <w:rsid w:val="00C6622C"/>
    <w:rsid w:val="00C662D5"/>
    <w:rsid w:val="00C663C5"/>
    <w:rsid w:val="00C66404"/>
    <w:rsid w:val="00C66486"/>
    <w:rsid w:val="00C664FC"/>
    <w:rsid w:val="00C6657D"/>
    <w:rsid w:val="00C66672"/>
    <w:rsid w:val="00C66838"/>
    <w:rsid w:val="00C668F9"/>
    <w:rsid w:val="00C66982"/>
    <w:rsid w:val="00C669BD"/>
    <w:rsid w:val="00C66A10"/>
    <w:rsid w:val="00C66B33"/>
    <w:rsid w:val="00C66BA4"/>
    <w:rsid w:val="00C66C2B"/>
    <w:rsid w:val="00C66C2F"/>
    <w:rsid w:val="00C66D3B"/>
    <w:rsid w:val="00C66DF8"/>
    <w:rsid w:val="00C66E0F"/>
    <w:rsid w:val="00C66EB6"/>
    <w:rsid w:val="00C6736B"/>
    <w:rsid w:val="00C6740F"/>
    <w:rsid w:val="00C67475"/>
    <w:rsid w:val="00C67519"/>
    <w:rsid w:val="00C6774C"/>
    <w:rsid w:val="00C6783F"/>
    <w:rsid w:val="00C679D7"/>
    <w:rsid w:val="00C67C2B"/>
    <w:rsid w:val="00C67C45"/>
    <w:rsid w:val="00C67D2E"/>
    <w:rsid w:val="00C67DCC"/>
    <w:rsid w:val="00C67DE4"/>
    <w:rsid w:val="00C67E3B"/>
    <w:rsid w:val="00C67EE8"/>
    <w:rsid w:val="00C67FD7"/>
    <w:rsid w:val="00C70119"/>
    <w:rsid w:val="00C70396"/>
    <w:rsid w:val="00C7047C"/>
    <w:rsid w:val="00C704C5"/>
    <w:rsid w:val="00C70533"/>
    <w:rsid w:val="00C70632"/>
    <w:rsid w:val="00C7069F"/>
    <w:rsid w:val="00C706FC"/>
    <w:rsid w:val="00C70700"/>
    <w:rsid w:val="00C7078E"/>
    <w:rsid w:val="00C7082E"/>
    <w:rsid w:val="00C70B3D"/>
    <w:rsid w:val="00C70C44"/>
    <w:rsid w:val="00C70DF5"/>
    <w:rsid w:val="00C70EB6"/>
    <w:rsid w:val="00C70F57"/>
    <w:rsid w:val="00C71048"/>
    <w:rsid w:val="00C71101"/>
    <w:rsid w:val="00C7123E"/>
    <w:rsid w:val="00C712D4"/>
    <w:rsid w:val="00C712D8"/>
    <w:rsid w:val="00C712E5"/>
    <w:rsid w:val="00C713F1"/>
    <w:rsid w:val="00C7161C"/>
    <w:rsid w:val="00C7178F"/>
    <w:rsid w:val="00C71795"/>
    <w:rsid w:val="00C7186E"/>
    <w:rsid w:val="00C71971"/>
    <w:rsid w:val="00C719BE"/>
    <w:rsid w:val="00C719E4"/>
    <w:rsid w:val="00C71C50"/>
    <w:rsid w:val="00C71DCB"/>
    <w:rsid w:val="00C72088"/>
    <w:rsid w:val="00C723AC"/>
    <w:rsid w:val="00C72505"/>
    <w:rsid w:val="00C72527"/>
    <w:rsid w:val="00C72640"/>
    <w:rsid w:val="00C72655"/>
    <w:rsid w:val="00C728FB"/>
    <w:rsid w:val="00C72978"/>
    <w:rsid w:val="00C7298A"/>
    <w:rsid w:val="00C7298F"/>
    <w:rsid w:val="00C72A47"/>
    <w:rsid w:val="00C72C79"/>
    <w:rsid w:val="00C72CA5"/>
    <w:rsid w:val="00C72EC9"/>
    <w:rsid w:val="00C72EE6"/>
    <w:rsid w:val="00C72F5B"/>
    <w:rsid w:val="00C73066"/>
    <w:rsid w:val="00C73096"/>
    <w:rsid w:val="00C730A4"/>
    <w:rsid w:val="00C732C8"/>
    <w:rsid w:val="00C732CA"/>
    <w:rsid w:val="00C7331C"/>
    <w:rsid w:val="00C73384"/>
    <w:rsid w:val="00C733AB"/>
    <w:rsid w:val="00C733F4"/>
    <w:rsid w:val="00C73464"/>
    <w:rsid w:val="00C738BC"/>
    <w:rsid w:val="00C73B4E"/>
    <w:rsid w:val="00C73D4E"/>
    <w:rsid w:val="00C73E34"/>
    <w:rsid w:val="00C73F19"/>
    <w:rsid w:val="00C73F9D"/>
    <w:rsid w:val="00C741AF"/>
    <w:rsid w:val="00C741C8"/>
    <w:rsid w:val="00C74209"/>
    <w:rsid w:val="00C74228"/>
    <w:rsid w:val="00C74370"/>
    <w:rsid w:val="00C743B9"/>
    <w:rsid w:val="00C743C7"/>
    <w:rsid w:val="00C7456B"/>
    <w:rsid w:val="00C745F3"/>
    <w:rsid w:val="00C74640"/>
    <w:rsid w:val="00C74727"/>
    <w:rsid w:val="00C74767"/>
    <w:rsid w:val="00C74776"/>
    <w:rsid w:val="00C747DA"/>
    <w:rsid w:val="00C748FF"/>
    <w:rsid w:val="00C74A34"/>
    <w:rsid w:val="00C74CB1"/>
    <w:rsid w:val="00C75009"/>
    <w:rsid w:val="00C752D4"/>
    <w:rsid w:val="00C753BB"/>
    <w:rsid w:val="00C7547A"/>
    <w:rsid w:val="00C756E3"/>
    <w:rsid w:val="00C75863"/>
    <w:rsid w:val="00C75A3B"/>
    <w:rsid w:val="00C75A82"/>
    <w:rsid w:val="00C75AAD"/>
    <w:rsid w:val="00C75B04"/>
    <w:rsid w:val="00C75B2F"/>
    <w:rsid w:val="00C75BF1"/>
    <w:rsid w:val="00C75E1E"/>
    <w:rsid w:val="00C75F6F"/>
    <w:rsid w:val="00C760EF"/>
    <w:rsid w:val="00C761DD"/>
    <w:rsid w:val="00C76616"/>
    <w:rsid w:val="00C766DB"/>
    <w:rsid w:val="00C766F7"/>
    <w:rsid w:val="00C76747"/>
    <w:rsid w:val="00C76911"/>
    <w:rsid w:val="00C76959"/>
    <w:rsid w:val="00C7695D"/>
    <w:rsid w:val="00C76B36"/>
    <w:rsid w:val="00C76B6C"/>
    <w:rsid w:val="00C76CDF"/>
    <w:rsid w:val="00C76F31"/>
    <w:rsid w:val="00C76FAD"/>
    <w:rsid w:val="00C77014"/>
    <w:rsid w:val="00C77302"/>
    <w:rsid w:val="00C7737C"/>
    <w:rsid w:val="00C774E5"/>
    <w:rsid w:val="00C77561"/>
    <w:rsid w:val="00C776B6"/>
    <w:rsid w:val="00C77993"/>
    <w:rsid w:val="00C779F5"/>
    <w:rsid w:val="00C77A1F"/>
    <w:rsid w:val="00C77AD4"/>
    <w:rsid w:val="00C77AFB"/>
    <w:rsid w:val="00C77BB1"/>
    <w:rsid w:val="00C77C7F"/>
    <w:rsid w:val="00C77D52"/>
    <w:rsid w:val="00C77D68"/>
    <w:rsid w:val="00C800D7"/>
    <w:rsid w:val="00C80159"/>
    <w:rsid w:val="00C801B6"/>
    <w:rsid w:val="00C801FF"/>
    <w:rsid w:val="00C802BC"/>
    <w:rsid w:val="00C80467"/>
    <w:rsid w:val="00C804B5"/>
    <w:rsid w:val="00C805EC"/>
    <w:rsid w:val="00C80696"/>
    <w:rsid w:val="00C806A7"/>
    <w:rsid w:val="00C8076B"/>
    <w:rsid w:val="00C8092F"/>
    <w:rsid w:val="00C809B1"/>
    <w:rsid w:val="00C80B8D"/>
    <w:rsid w:val="00C80BB1"/>
    <w:rsid w:val="00C80C9F"/>
    <w:rsid w:val="00C80D85"/>
    <w:rsid w:val="00C80F56"/>
    <w:rsid w:val="00C80F8A"/>
    <w:rsid w:val="00C81044"/>
    <w:rsid w:val="00C810F6"/>
    <w:rsid w:val="00C812D2"/>
    <w:rsid w:val="00C8131A"/>
    <w:rsid w:val="00C813B7"/>
    <w:rsid w:val="00C813C6"/>
    <w:rsid w:val="00C8142A"/>
    <w:rsid w:val="00C815DE"/>
    <w:rsid w:val="00C8165E"/>
    <w:rsid w:val="00C816C4"/>
    <w:rsid w:val="00C81830"/>
    <w:rsid w:val="00C8195B"/>
    <w:rsid w:val="00C819F2"/>
    <w:rsid w:val="00C81A5F"/>
    <w:rsid w:val="00C81A8F"/>
    <w:rsid w:val="00C81B99"/>
    <w:rsid w:val="00C81BD6"/>
    <w:rsid w:val="00C81BF2"/>
    <w:rsid w:val="00C81CA3"/>
    <w:rsid w:val="00C81CE8"/>
    <w:rsid w:val="00C81F0B"/>
    <w:rsid w:val="00C81F28"/>
    <w:rsid w:val="00C8216A"/>
    <w:rsid w:val="00C8245D"/>
    <w:rsid w:val="00C82491"/>
    <w:rsid w:val="00C82518"/>
    <w:rsid w:val="00C82547"/>
    <w:rsid w:val="00C82554"/>
    <w:rsid w:val="00C826B0"/>
    <w:rsid w:val="00C82810"/>
    <w:rsid w:val="00C82918"/>
    <w:rsid w:val="00C82AD2"/>
    <w:rsid w:val="00C82C52"/>
    <w:rsid w:val="00C82E6B"/>
    <w:rsid w:val="00C82F10"/>
    <w:rsid w:val="00C82FF9"/>
    <w:rsid w:val="00C8313C"/>
    <w:rsid w:val="00C8317A"/>
    <w:rsid w:val="00C832DB"/>
    <w:rsid w:val="00C834A4"/>
    <w:rsid w:val="00C834D4"/>
    <w:rsid w:val="00C834E8"/>
    <w:rsid w:val="00C83552"/>
    <w:rsid w:val="00C83605"/>
    <w:rsid w:val="00C8363B"/>
    <w:rsid w:val="00C8377F"/>
    <w:rsid w:val="00C837DF"/>
    <w:rsid w:val="00C83848"/>
    <w:rsid w:val="00C8384E"/>
    <w:rsid w:val="00C8385E"/>
    <w:rsid w:val="00C83884"/>
    <w:rsid w:val="00C8388D"/>
    <w:rsid w:val="00C839D8"/>
    <w:rsid w:val="00C83C56"/>
    <w:rsid w:val="00C83C6C"/>
    <w:rsid w:val="00C83D86"/>
    <w:rsid w:val="00C83EEC"/>
    <w:rsid w:val="00C83FFA"/>
    <w:rsid w:val="00C84108"/>
    <w:rsid w:val="00C8413A"/>
    <w:rsid w:val="00C84203"/>
    <w:rsid w:val="00C84422"/>
    <w:rsid w:val="00C844D5"/>
    <w:rsid w:val="00C8459E"/>
    <w:rsid w:val="00C84672"/>
    <w:rsid w:val="00C8470A"/>
    <w:rsid w:val="00C8472C"/>
    <w:rsid w:val="00C84753"/>
    <w:rsid w:val="00C84804"/>
    <w:rsid w:val="00C8488E"/>
    <w:rsid w:val="00C84897"/>
    <w:rsid w:val="00C8495D"/>
    <w:rsid w:val="00C849F1"/>
    <w:rsid w:val="00C849F2"/>
    <w:rsid w:val="00C84ABE"/>
    <w:rsid w:val="00C84B97"/>
    <w:rsid w:val="00C84D0C"/>
    <w:rsid w:val="00C84D50"/>
    <w:rsid w:val="00C84D5E"/>
    <w:rsid w:val="00C84DD0"/>
    <w:rsid w:val="00C84E11"/>
    <w:rsid w:val="00C84EF9"/>
    <w:rsid w:val="00C84F16"/>
    <w:rsid w:val="00C85070"/>
    <w:rsid w:val="00C85284"/>
    <w:rsid w:val="00C852C7"/>
    <w:rsid w:val="00C8543D"/>
    <w:rsid w:val="00C8585C"/>
    <w:rsid w:val="00C8586B"/>
    <w:rsid w:val="00C85A62"/>
    <w:rsid w:val="00C85A68"/>
    <w:rsid w:val="00C85D0B"/>
    <w:rsid w:val="00C85D1C"/>
    <w:rsid w:val="00C85DB6"/>
    <w:rsid w:val="00C85ED2"/>
    <w:rsid w:val="00C86007"/>
    <w:rsid w:val="00C86177"/>
    <w:rsid w:val="00C863D9"/>
    <w:rsid w:val="00C8641D"/>
    <w:rsid w:val="00C864CA"/>
    <w:rsid w:val="00C86515"/>
    <w:rsid w:val="00C865A1"/>
    <w:rsid w:val="00C865C0"/>
    <w:rsid w:val="00C86673"/>
    <w:rsid w:val="00C867E5"/>
    <w:rsid w:val="00C86825"/>
    <w:rsid w:val="00C86893"/>
    <w:rsid w:val="00C868CC"/>
    <w:rsid w:val="00C8696A"/>
    <w:rsid w:val="00C86B49"/>
    <w:rsid w:val="00C86C34"/>
    <w:rsid w:val="00C86C4A"/>
    <w:rsid w:val="00C86E48"/>
    <w:rsid w:val="00C86ED9"/>
    <w:rsid w:val="00C86F98"/>
    <w:rsid w:val="00C86FA0"/>
    <w:rsid w:val="00C8725A"/>
    <w:rsid w:val="00C87294"/>
    <w:rsid w:val="00C8738A"/>
    <w:rsid w:val="00C874E1"/>
    <w:rsid w:val="00C875F9"/>
    <w:rsid w:val="00C876FA"/>
    <w:rsid w:val="00C878AF"/>
    <w:rsid w:val="00C87ADF"/>
    <w:rsid w:val="00C87C93"/>
    <w:rsid w:val="00C87D71"/>
    <w:rsid w:val="00C87E1E"/>
    <w:rsid w:val="00C87E79"/>
    <w:rsid w:val="00C90037"/>
    <w:rsid w:val="00C90122"/>
    <w:rsid w:val="00C90144"/>
    <w:rsid w:val="00C9019C"/>
    <w:rsid w:val="00C90382"/>
    <w:rsid w:val="00C903BA"/>
    <w:rsid w:val="00C903EC"/>
    <w:rsid w:val="00C905E6"/>
    <w:rsid w:val="00C90610"/>
    <w:rsid w:val="00C90862"/>
    <w:rsid w:val="00C90A15"/>
    <w:rsid w:val="00C90A6E"/>
    <w:rsid w:val="00C90B88"/>
    <w:rsid w:val="00C90D0B"/>
    <w:rsid w:val="00C90EA1"/>
    <w:rsid w:val="00C90FC5"/>
    <w:rsid w:val="00C90FE5"/>
    <w:rsid w:val="00C90FF6"/>
    <w:rsid w:val="00C91096"/>
    <w:rsid w:val="00C9110A"/>
    <w:rsid w:val="00C912D9"/>
    <w:rsid w:val="00C91315"/>
    <w:rsid w:val="00C9136A"/>
    <w:rsid w:val="00C913F7"/>
    <w:rsid w:val="00C91476"/>
    <w:rsid w:val="00C91606"/>
    <w:rsid w:val="00C91769"/>
    <w:rsid w:val="00C91831"/>
    <w:rsid w:val="00C918B8"/>
    <w:rsid w:val="00C91A67"/>
    <w:rsid w:val="00C91B67"/>
    <w:rsid w:val="00C91C3A"/>
    <w:rsid w:val="00C91D10"/>
    <w:rsid w:val="00C91ED1"/>
    <w:rsid w:val="00C91F15"/>
    <w:rsid w:val="00C920DC"/>
    <w:rsid w:val="00C92172"/>
    <w:rsid w:val="00C92230"/>
    <w:rsid w:val="00C922FE"/>
    <w:rsid w:val="00C923BD"/>
    <w:rsid w:val="00C92487"/>
    <w:rsid w:val="00C925E2"/>
    <w:rsid w:val="00C927D5"/>
    <w:rsid w:val="00C927EA"/>
    <w:rsid w:val="00C928E0"/>
    <w:rsid w:val="00C929D9"/>
    <w:rsid w:val="00C92A2E"/>
    <w:rsid w:val="00C92AD7"/>
    <w:rsid w:val="00C92E93"/>
    <w:rsid w:val="00C92EA0"/>
    <w:rsid w:val="00C92F24"/>
    <w:rsid w:val="00C92FB4"/>
    <w:rsid w:val="00C930A4"/>
    <w:rsid w:val="00C930B8"/>
    <w:rsid w:val="00C931CE"/>
    <w:rsid w:val="00C931D3"/>
    <w:rsid w:val="00C93251"/>
    <w:rsid w:val="00C9349E"/>
    <w:rsid w:val="00C934A2"/>
    <w:rsid w:val="00C936BB"/>
    <w:rsid w:val="00C93739"/>
    <w:rsid w:val="00C937D2"/>
    <w:rsid w:val="00C937EA"/>
    <w:rsid w:val="00C93832"/>
    <w:rsid w:val="00C93930"/>
    <w:rsid w:val="00C9395A"/>
    <w:rsid w:val="00C939B3"/>
    <w:rsid w:val="00C93BF1"/>
    <w:rsid w:val="00C93C60"/>
    <w:rsid w:val="00C93D66"/>
    <w:rsid w:val="00C9408C"/>
    <w:rsid w:val="00C940A8"/>
    <w:rsid w:val="00C9429E"/>
    <w:rsid w:val="00C942DC"/>
    <w:rsid w:val="00C94396"/>
    <w:rsid w:val="00C94429"/>
    <w:rsid w:val="00C944DA"/>
    <w:rsid w:val="00C947A5"/>
    <w:rsid w:val="00C947F8"/>
    <w:rsid w:val="00C94985"/>
    <w:rsid w:val="00C9499A"/>
    <w:rsid w:val="00C94A27"/>
    <w:rsid w:val="00C94B16"/>
    <w:rsid w:val="00C94C19"/>
    <w:rsid w:val="00C94DB8"/>
    <w:rsid w:val="00C94E29"/>
    <w:rsid w:val="00C94E56"/>
    <w:rsid w:val="00C95042"/>
    <w:rsid w:val="00C95263"/>
    <w:rsid w:val="00C952BD"/>
    <w:rsid w:val="00C95312"/>
    <w:rsid w:val="00C9542A"/>
    <w:rsid w:val="00C954B7"/>
    <w:rsid w:val="00C9552E"/>
    <w:rsid w:val="00C95581"/>
    <w:rsid w:val="00C95688"/>
    <w:rsid w:val="00C956AB"/>
    <w:rsid w:val="00C956C6"/>
    <w:rsid w:val="00C957A4"/>
    <w:rsid w:val="00C9585F"/>
    <w:rsid w:val="00C958DF"/>
    <w:rsid w:val="00C9595A"/>
    <w:rsid w:val="00C95986"/>
    <w:rsid w:val="00C95A10"/>
    <w:rsid w:val="00C95B3D"/>
    <w:rsid w:val="00C95B8D"/>
    <w:rsid w:val="00C95C6F"/>
    <w:rsid w:val="00C95C81"/>
    <w:rsid w:val="00C95D10"/>
    <w:rsid w:val="00C95E17"/>
    <w:rsid w:val="00C95E49"/>
    <w:rsid w:val="00C96046"/>
    <w:rsid w:val="00C960FF"/>
    <w:rsid w:val="00C96168"/>
    <w:rsid w:val="00C961D8"/>
    <w:rsid w:val="00C967E0"/>
    <w:rsid w:val="00C96884"/>
    <w:rsid w:val="00C96929"/>
    <w:rsid w:val="00C969C5"/>
    <w:rsid w:val="00C96A09"/>
    <w:rsid w:val="00C96F0F"/>
    <w:rsid w:val="00C96F22"/>
    <w:rsid w:val="00C96FDC"/>
    <w:rsid w:val="00C97111"/>
    <w:rsid w:val="00C97324"/>
    <w:rsid w:val="00C9748A"/>
    <w:rsid w:val="00C97520"/>
    <w:rsid w:val="00C97543"/>
    <w:rsid w:val="00C97754"/>
    <w:rsid w:val="00C977AD"/>
    <w:rsid w:val="00C97A90"/>
    <w:rsid w:val="00C97B53"/>
    <w:rsid w:val="00C97B5F"/>
    <w:rsid w:val="00C97B90"/>
    <w:rsid w:val="00C97B91"/>
    <w:rsid w:val="00C97C0F"/>
    <w:rsid w:val="00C97CBD"/>
    <w:rsid w:val="00C97D82"/>
    <w:rsid w:val="00C97E22"/>
    <w:rsid w:val="00C97EFA"/>
    <w:rsid w:val="00C97F49"/>
    <w:rsid w:val="00C97F4B"/>
    <w:rsid w:val="00C97F51"/>
    <w:rsid w:val="00CA021C"/>
    <w:rsid w:val="00CA0226"/>
    <w:rsid w:val="00CA023A"/>
    <w:rsid w:val="00CA0274"/>
    <w:rsid w:val="00CA0386"/>
    <w:rsid w:val="00CA05A1"/>
    <w:rsid w:val="00CA06BA"/>
    <w:rsid w:val="00CA0879"/>
    <w:rsid w:val="00CA094B"/>
    <w:rsid w:val="00CA0964"/>
    <w:rsid w:val="00CA0B3E"/>
    <w:rsid w:val="00CA0B7B"/>
    <w:rsid w:val="00CA0E37"/>
    <w:rsid w:val="00CA0FF5"/>
    <w:rsid w:val="00CA10B3"/>
    <w:rsid w:val="00CA1132"/>
    <w:rsid w:val="00CA116A"/>
    <w:rsid w:val="00CA1173"/>
    <w:rsid w:val="00CA11EF"/>
    <w:rsid w:val="00CA123B"/>
    <w:rsid w:val="00CA129F"/>
    <w:rsid w:val="00CA12D0"/>
    <w:rsid w:val="00CA13B9"/>
    <w:rsid w:val="00CA148F"/>
    <w:rsid w:val="00CA1560"/>
    <w:rsid w:val="00CA157E"/>
    <w:rsid w:val="00CA158F"/>
    <w:rsid w:val="00CA1646"/>
    <w:rsid w:val="00CA16A6"/>
    <w:rsid w:val="00CA181E"/>
    <w:rsid w:val="00CA1882"/>
    <w:rsid w:val="00CA18C2"/>
    <w:rsid w:val="00CA1A69"/>
    <w:rsid w:val="00CA1E48"/>
    <w:rsid w:val="00CA1E85"/>
    <w:rsid w:val="00CA1F6D"/>
    <w:rsid w:val="00CA1F89"/>
    <w:rsid w:val="00CA20FA"/>
    <w:rsid w:val="00CA241B"/>
    <w:rsid w:val="00CA2469"/>
    <w:rsid w:val="00CA2641"/>
    <w:rsid w:val="00CA2680"/>
    <w:rsid w:val="00CA294B"/>
    <w:rsid w:val="00CA29D3"/>
    <w:rsid w:val="00CA29EB"/>
    <w:rsid w:val="00CA2B03"/>
    <w:rsid w:val="00CA2C4D"/>
    <w:rsid w:val="00CA2F3F"/>
    <w:rsid w:val="00CA2F53"/>
    <w:rsid w:val="00CA304D"/>
    <w:rsid w:val="00CA3170"/>
    <w:rsid w:val="00CA31D8"/>
    <w:rsid w:val="00CA31DA"/>
    <w:rsid w:val="00CA32CD"/>
    <w:rsid w:val="00CA339D"/>
    <w:rsid w:val="00CA33B7"/>
    <w:rsid w:val="00CA343D"/>
    <w:rsid w:val="00CA357D"/>
    <w:rsid w:val="00CA36DE"/>
    <w:rsid w:val="00CA376D"/>
    <w:rsid w:val="00CA3A14"/>
    <w:rsid w:val="00CA3A99"/>
    <w:rsid w:val="00CA3CA9"/>
    <w:rsid w:val="00CA3DE1"/>
    <w:rsid w:val="00CA3E52"/>
    <w:rsid w:val="00CA3E56"/>
    <w:rsid w:val="00CA3EE9"/>
    <w:rsid w:val="00CA400A"/>
    <w:rsid w:val="00CA4156"/>
    <w:rsid w:val="00CA419B"/>
    <w:rsid w:val="00CA431D"/>
    <w:rsid w:val="00CA43B8"/>
    <w:rsid w:val="00CA447B"/>
    <w:rsid w:val="00CA45C5"/>
    <w:rsid w:val="00CA49A6"/>
    <w:rsid w:val="00CA4A70"/>
    <w:rsid w:val="00CA4B2A"/>
    <w:rsid w:val="00CA4C24"/>
    <w:rsid w:val="00CA4C4F"/>
    <w:rsid w:val="00CA4CB4"/>
    <w:rsid w:val="00CA4CB8"/>
    <w:rsid w:val="00CA4DF7"/>
    <w:rsid w:val="00CA518E"/>
    <w:rsid w:val="00CA5261"/>
    <w:rsid w:val="00CA5322"/>
    <w:rsid w:val="00CA5323"/>
    <w:rsid w:val="00CA5352"/>
    <w:rsid w:val="00CA5428"/>
    <w:rsid w:val="00CA5461"/>
    <w:rsid w:val="00CA558D"/>
    <w:rsid w:val="00CA567F"/>
    <w:rsid w:val="00CA5684"/>
    <w:rsid w:val="00CA570E"/>
    <w:rsid w:val="00CA5784"/>
    <w:rsid w:val="00CA59CB"/>
    <w:rsid w:val="00CA59D9"/>
    <w:rsid w:val="00CA5AFB"/>
    <w:rsid w:val="00CA5C70"/>
    <w:rsid w:val="00CA5C73"/>
    <w:rsid w:val="00CA5CD8"/>
    <w:rsid w:val="00CA5D44"/>
    <w:rsid w:val="00CA5EE2"/>
    <w:rsid w:val="00CA5F5B"/>
    <w:rsid w:val="00CA60EA"/>
    <w:rsid w:val="00CA60F6"/>
    <w:rsid w:val="00CA611A"/>
    <w:rsid w:val="00CA618F"/>
    <w:rsid w:val="00CA61CE"/>
    <w:rsid w:val="00CA633C"/>
    <w:rsid w:val="00CA6481"/>
    <w:rsid w:val="00CA64D8"/>
    <w:rsid w:val="00CA65F7"/>
    <w:rsid w:val="00CA66AD"/>
    <w:rsid w:val="00CA66E9"/>
    <w:rsid w:val="00CA67A3"/>
    <w:rsid w:val="00CA67EE"/>
    <w:rsid w:val="00CA6868"/>
    <w:rsid w:val="00CA69E3"/>
    <w:rsid w:val="00CA6DC1"/>
    <w:rsid w:val="00CA6E6B"/>
    <w:rsid w:val="00CA6F5C"/>
    <w:rsid w:val="00CA7074"/>
    <w:rsid w:val="00CA71DD"/>
    <w:rsid w:val="00CA71F5"/>
    <w:rsid w:val="00CA74F9"/>
    <w:rsid w:val="00CA74FC"/>
    <w:rsid w:val="00CA75D5"/>
    <w:rsid w:val="00CA75E1"/>
    <w:rsid w:val="00CA7685"/>
    <w:rsid w:val="00CA7746"/>
    <w:rsid w:val="00CA78B8"/>
    <w:rsid w:val="00CA78F2"/>
    <w:rsid w:val="00CA795A"/>
    <w:rsid w:val="00CA7D49"/>
    <w:rsid w:val="00CA7EB4"/>
    <w:rsid w:val="00CA7F80"/>
    <w:rsid w:val="00CB00CB"/>
    <w:rsid w:val="00CB00DD"/>
    <w:rsid w:val="00CB016F"/>
    <w:rsid w:val="00CB01B7"/>
    <w:rsid w:val="00CB04C3"/>
    <w:rsid w:val="00CB04EE"/>
    <w:rsid w:val="00CB05F5"/>
    <w:rsid w:val="00CB06B9"/>
    <w:rsid w:val="00CB0ABE"/>
    <w:rsid w:val="00CB0B72"/>
    <w:rsid w:val="00CB0B96"/>
    <w:rsid w:val="00CB0CF4"/>
    <w:rsid w:val="00CB0D7A"/>
    <w:rsid w:val="00CB0E24"/>
    <w:rsid w:val="00CB0E97"/>
    <w:rsid w:val="00CB0ED9"/>
    <w:rsid w:val="00CB0F38"/>
    <w:rsid w:val="00CB0FC8"/>
    <w:rsid w:val="00CB0FD7"/>
    <w:rsid w:val="00CB10F2"/>
    <w:rsid w:val="00CB1154"/>
    <w:rsid w:val="00CB1159"/>
    <w:rsid w:val="00CB11CB"/>
    <w:rsid w:val="00CB120B"/>
    <w:rsid w:val="00CB12B7"/>
    <w:rsid w:val="00CB1453"/>
    <w:rsid w:val="00CB151C"/>
    <w:rsid w:val="00CB155B"/>
    <w:rsid w:val="00CB1580"/>
    <w:rsid w:val="00CB16E6"/>
    <w:rsid w:val="00CB1749"/>
    <w:rsid w:val="00CB17A7"/>
    <w:rsid w:val="00CB1892"/>
    <w:rsid w:val="00CB19DF"/>
    <w:rsid w:val="00CB1BCE"/>
    <w:rsid w:val="00CB1BFD"/>
    <w:rsid w:val="00CB1C8D"/>
    <w:rsid w:val="00CB1F2E"/>
    <w:rsid w:val="00CB205B"/>
    <w:rsid w:val="00CB206F"/>
    <w:rsid w:val="00CB2085"/>
    <w:rsid w:val="00CB2145"/>
    <w:rsid w:val="00CB21C2"/>
    <w:rsid w:val="00CB2287"/>
    <w:rsid w:val="00CB22E9"/>
    <w:rsid w:val="00CB22F1"/>
    <w:rsid w:val="00CB240B"/>
    <w:rsid w:val="00CB241B"/>
    <w:rsid w:val="00CB259A"/>
    <w:rsid w:val="00CB2661"/>
    <w:rsid w:val="00CB275C"/>
    <w:rsid w:val="00CB28A1"/>
    <w:rsid w:val="00CB2A0E"/>
    <w:rsid w:val="00CB2A14"/>
    <w:rsid w:val="00CB2A2A"/>
    <w:rsid w:val="00CB2A5F"/>
    <w:rsid w:val="00CB2AA1"/>
    <w:rsid w:val="00CB2B0C"/>
    <w:rsid w:val="00CB2BBD"/>
    <w:rsid w:val="00CB2BC0"/>
    <w:rsid w:val="00CB2CD5"/>
    <w:rsid w:val="00CB2EA1"/>
    <w:rsid w:val="00CB303A"/>
    <w:rsid w:val="00CB305C"/>
    <w:rsid w:val="00CB30C3"/>
    <w:rsid w:val="00CB3145"/>
    <w:rsid w:val="00CB3296"/>
    <w:rsid w:val="00CB32A7"/>
    <w:rsid w:val="00CB330B"/>
    <w:rsid w:val="00CB3348"/>
    <w:rsid w:val="00CB3508"/>
    <w:rsid w:val="00CB3521"/>
    <w:rsid w:val="00CB3556"/>
    <w:rsid w:val="00CB36A2"/>
    <w:rsid w:val="00CB37B2"/>
    <w:rsid w:val="00CB383B"/>
    <w:rsid w:val="00CB3887"/>
    <w:rsid w:val="00CB3911"/>
    <w:rsid w:val="00CB3A87"/>
    <w:rsid w:val="00CB3A92"/>
    <w:rsid w:val="00CB3AD3"/>
    <w:rsid w:val="00CB3BF9"/>
    <w:rsid w:val="00CB3D7D"/>
    <w:rsid w:val="00CB3D9F"/>
    <w:rsid w:val="00CB3DBD"/>
    <w:rsid w:val="00CB3E70"/>
    <w:rsid w:val="00CB410C"/>
    <w:rsid w:val="00CB4112"/>
    <w:rsid w:val="00CB4173"/>
    <w:rsid w:val="00CB41A5"/>
    <w:rsid w:val="00CB41D3"/>
    <w:rsid w:val="00CB4215"/>
    <w:rsid w:val="00CB42E7"/>
    <w:rsid w:val="00CB4351"/>
    <w:rsid w:val="00CB4370"/>
    <w:rsid w:val="00CB440D"/>
    <w:rsid w:val="00CB442F"/>
    <w:rsid w:val="00CB443A"/>
    <w:rsid w:val="00CB44D6"/>
    <w:rsid w:val="00CB465D"/>
    <w:rsid w:val="00CB4670"/>
    <w:rsid w:val="00CB46B6"/>
    <w:rsid w:val="00CB4786"/>
    <w:rsid w:val="00CB47EB"/>
    <w:rsid w:val="00CB4847"/>
    <w:rsid w:val="00CB4859"/>
    <w:rsid w:val="00CB48FA"/>
    <w:rsid w:val="00CB4A39"/>
    <w:rsid w:val="00CB4B6F"/>
    <w:rsid w:val="00CB4CB2"/>
    <w:rsid w:val="00CB4CC4"/>
    <w:rsid w:val="00CB4CC7"/>
    <w:rsid w:val="00CB4D81"/>
    <w:rsid w:val="00CB4E71"/>
    <w:rsid w:val="00CB4EEF"/>
    <w:rsid w:val="00CB4F1D"/>
    <w:rsid w:val="00CB5000"/>
    <w:rsid w:val="00CB5090"/>
    <w:rsid w:val="00CB50EA"/>
    <w:rsid w:val="00CB51CB"/>
    <w:rsid w:val="00CB5251"/>
    <w:rsid w:val="00CB54DD"/>
    <w:rsid w:val="00CB558D"/>
    <w:rsid w:val="00CB57A4"/>
    <w:rsid w:val="00CB58EA"/>
    <w:rsid w:val="00CB5903"/>
    <w:rsid w:val="00CB5BAF"/>
    <w:rsid w:val="00CB5C4D"/>
    <w:rsid w:val="00CB5C6D"/>
    <w:rsid w:val="00CB5EB2"/>
    <w:rsid w:val="00CB5EE3"/>
    <w:rsid w:val="00CB5F52"/>
    <w:rsid w:val="00CB5F87"/>
    <w:rsid w:val="00CB6005"/>
    <w:rsid w:val="00CB6039"/>
    <w:rsid w:val="00CB6080"/>
    <w:rsid w:val="00CB6190"/>
    <w:rsid w:val="00CB6234"/>
    <w:rsid w:val="00CB638C"/>
    <w:rsid w:val="00CB65BC"/>
    <w:rsid w:val="00CB6618"/>
    <w:rsid w:val="00CB66A2"/>
    <w:rsid w:val="00CB66B0"/>
    <w:rsid w:val="00CB675C"/>
    <w:rsid w:val="00CB6781"/>
    <w:rsid w:val="00CB6814"/>
    <w:rsid w:val="00CB692B"/>
    <w:rsid w:val="00CB6979"/>
    <w:rsid w:val="00CB69D2"/>
    <w:rsid w:val="00CB6AAA"/>
    <w:rsid w:val="00CB6BD1"/>
    <w:rsid w:val="00CB6C00"/>
    <w:rsid w:val="00CB6C44"/>
    <w:rsid w:val="00CB6C8E"/>
    <w:rsid w:val="00CB6DED"/>
    <w:rsid w:val="00CB6E1F"/>
    <w:rsid w:val="00CB707C"/>
    <w:rsid w:val="00CB7196"/>
    <w:rsid w:val="00CB73A7"/>
    <w:rsid w:val="00CB73F7"/>
    <w:rsid w:val="00CB746D"/>
    <w:rsid w:val="00CB75D9"/>
    <w:rsid w:val="00CB778D"/>
    <w:rsid w:val="00CB787B"/>
    <w:rsid w:val="00CB7896"/>
    <w:rsid w:val="00CB789C"/>
    <w:rsid w:val="00CB7910"/>
    <w:rsid w:val="00CB7A9E"/>
    <w:rsid w:val="00CB7B5D"/>
    <w:rsid w:val="00CB7BF0"/>
    <w:rsid w:val="00CB7CA8"/>
    <w:rsid w:val="00CB7D81"/>
    <w:rsid w:val="00CB7E2B"/>
    <w:rsid w:val="00CB7ECD"/>
    <w:rsid w:val="00CB7FE0"/>
    <w:rsid w:val="00CC0027"/>
    <w:rsid w:val="00CC008C"/>
    <w:rsid w:val="00CC00CC"/>
    <w:rsid w:val="00CC00EF"/>
    <w:rsid w:val="00CC0100"/>
    <w:rsid w:val="00CC012B"/>
    <w:rsid w:val="00CC042B"/>
    <w:rsid w:val="00CC0505"/>
    <w:rsid w:val="00CC06AC"/>
    <w:rsid w:val="00CC0792"/>
    <w:rsid w:val="00CC092F"/>
    <w:rsid w:val="00CC096C"/>
    <w:rsid w:val="00CC09ED"/>
    <w:rsid w:val="00CC0C92"/>
    <w:rsid w:val="00CC0D45"/>
    <w:rsid w:val="00CC0E88"/>
    <w:rsid w:val="00CC0E9C"/>
    <w:rsid w:val="00CC12BA"/>
    <w:rsid w:val="00CC13AA"/>
    <w:rsid w:val="00CC14AA"/>
    <w:rsid w:val="00CC14B3"/>
    <w:rsid w:val="00CC156D"/>
    <w:rsid w:val="00CC170D"/>
    <w:rsid w:val="00CC17CE"/>
    <w:rsid w:val="00CC1913"/>
    <w:rsid w:val="00CC1B3B"/>
    <w:rsid w:val="00CC1B77"/>
    <w:rsid w:val="00CC1B98"/>
    <w:rsid w:val="00CC1DA3"/>
    <w:rsid w:val="00CC1E2E"/>
    <w:rsid w:val="00CC1E56"/>
    <w:rsid w:val="00CC1EAC"/>
    <w:rsid w:val="00CC1FAE"/>
    <w:rsid w:val="00CC20A1"/>
    <w:rsid w:val="00CC22FF"/>
    <w:rsid w:val="00CC231B"/>
    <w:rsid w:val="00CC2495"/>
    <w:rsid w:val="00CC24CB"/>
    <w:rsid w:val="00CC24FA"/>
    <w:rsid w:val="00CC25AD"/>
    <w:rsid w:val="00CC25BE"/>
    <w:rsid w:val="00CC27EA"/>
    <w:rsid w:val="00CC2927"/>
    <w:rsid w:val="00CC29C9"/>
    <w:rsid w:val="00CC2A37"/>
    <w:rsid w:val="00CC2B11"/>
    <w:rsid w:val="00CC2B9C"/>
    <w:rsid w:val="00CC2DE0"/>
    <w:rsid w:val="00CC2DFD"/>
    <w:rsid w:val="00CC2E30"/>
    <w:rsid w:val="00CC2E7F"/>
    <w:rsid w:val="00CC2F23"/>
    <w:rsid w:val="00CC3065"/>
    <w:rsid w:val="00CC3081"/>
    <w:rsid w:val="00CC3133"/>
    <w:rsid w:val="00CC31B9"/>
    <w:rsid w:val="00CC33A7"/>
    <w:rsid w:val="00CC3532"/>
    <w:rsid w:val="00CC3599"/>
    <w:rsid w:val="00CC3868"/>
    <w:rsid w:val="00CC3880"/>
    <w:rsid w:val="00CC38AB"/>
    <w:rsid w:val="00CC3912"/>
    <w:rsid w:val="00CC392F"/>
    <w:rsid w:val="00CC3997"/>
    <w:rsid w:val="00CC3A75"/>
    <w:rsid w:val="00CC3AB6"/>
    <w:rsid w:val="00CC3AC3"/>
    <w:rsid w:val="00CC3C2E"/>
    <w:rsid w:val="00CC3E20"/>
    <w:rsid w:val="00CC3F2F"/>
    <w:rsid w:val="00CC3F44"/>
    <w:rsid w:val="00CC3F67"/>
    <w:rsid w:val="00CC3F81"/>
    <w:rsid w:val="00CC403C"/>
    <w:rsid w:val="00CC40F7"/>
    <w:rsid w:val="00CC41BC"/>
    <w:rsid w:val="00CC4206"/>
    <w:rsid w:val="00CC4226"/>
    <w:rsid w:val="00CC426F"/>
    <w:rsid w:val="00CC4367"/>
    <w:rsid w:val="00CC44EB"/>
    <w:rsid w:val="00CC4553"/>
    <w:rsid w:val="00CC45DB"/>
    <w:rsid w:val="00CC46C0"/>
    <w:rsid w:val="00CC475E"/>
    <w:rsid w:val="00CC4ABD"/>
    <w:rsid w:val="00CC4ACA"/>
    <w:rsid w:val="00CC4D7D"/>
    <w:rsid w:val="00CC4EEC"/>
    <w:rsid w:val="00CC4F37"/>
    <w:rsid w:val="00CC51E9"/>
    <w:rsid w:val="00CC532E"/>
    <w:rsid w:val="00CC5493"/>
    <w:rsid w:val="00CC54C2"/>
    <w:rsid w:val="00CC5513"/>
    <w:rsid w:val="00CC564F"/>
    <w:rsid w:val="00CC56E0"/>
    <w:rsid w:val="00CC56E3"/>
    <w:rsid w:val="00CC57D6"/>
    <w:rsid w:val="00CC588F"/>
    <w:rsid w:val="00CC5AB2"/>
    <w:rsid w:val="00CC5BEC"/>
    <w:rsid w:val="00CC5C1F"/>
    <w:rsid w:val="00CC5C3F"/>
    <w:rsid w:val="00CC5CFC"/>
    <w:rsid w:val="00CC5DA4"/>
    <w:rsid w:val="00CC5E1D"/>
    <w:rsid w:val="00CC5EF8"/>
    <w:rsid w:val="00CC5F75"/>
    <w:rsid w:val="00CC5FE3"/>
    <w:rsid w:val="00CC6106"/>
    <w:rsid w:val="00CC61C9"/>
    <w:rsid w:val="00CC61DC"/>
    <w:rsid w:val="00CC62C6"/>
    <w:rsid w:val="00CC6440"/>
    <w:rsid w:val="00CC6517"/>
    <w:rsid w:val="00CC658D"/>
    <w:rsid w:val="00CC665F"/>
    <w:rsid w:val="00CC66D3"/>
    <w:rsid w:val="00CC6B50"/>
    <w:rsid w:val="00CC6B72"/>
    <w:rsid w:val="00CC6EA0"/>
    <w:rsid w:val="00CC6F2D"/>
    <w:rsid w:val="00CC6FE4"/>
    <w:rsid w:val="00CC716F"/>
    <w:rsid w:val="00CC72B0"/>
    <w:rsid w:val="00CC7320"/>
    <w:rsid w:val="00CC7335"/>
    <w:rsid w:val="00CC73D3"/>
    <w:rsid w:val="00CC73FB"/>
    <w:rsid w:val="00CC7439"/>
    <w:rsid w:val="00CC744E"/>
    <w:rsid w:val="00CC7460"/>
    <w:rsid w:val="00CC76D6"/>
    <w:rsid w:val="00CC7757"/>
    <w:rsid w:val="00CC7934"/>
    <w:rsid w:val="00CC7B6C"/>
    <w:rsid w:val="00CC7DCD"/>
    <w:rsid w:val="00CD00E8"/>
    <w:rsid w:val="00CD020E"/>
    <w:rsid w:val="00CD02BD"/>
    <w:rsid w:val="00CD02D2"/>
    <w:rsid w:val="00CD03DA"/>
    <w:rsid w:val="00CD062C"/>
    <w:rsid w:val="00CD06ED"/>
    <w:rsid w:val="00CD071B"/>
    <w:rsid w:val="00CD080E"/>
    <w:rsid w:val="00CD0871"/>
    <w:rsid w:val="00CD08A1"/>
    <w:rsid w:val="00CD08C5"/>
    <w:rsid w:val="00CD0B51"/>
    <w:rsid w:val="00CD0BE8"/>
    <w:rsid w:val="00CD0C86"/>
    <w:rsid w:val="00CD0CB0"/>
    <w:rsid w:val="00CD0CD5"/>
    <w:rsid w:val="00CD0DD4"/>
    <w:rsid w:val="00CD0EBF"/>
    <w:rsid w:val="00CD0EC1"/>
    <w:rsid w:val="00CD0FF3"/>
    <w:rsid w:val="00CD1238"/>
    <w:rsid w:val="00CD1314"/>
    <w:rsid w:val="00CD13AD"/>
    <w:rsid w:val="00CD14A4"/>
    <w:rsid w:val="00CD1552"/>
    <w:rsid w:val="00CD1556"/>
    <w:rsid w:val="00CD172F"/>
    <w:rsid w:val="00CD17B9"/>
    <w:rsid w:val="00CD1889"/>
    <w:rsid w:val="00CD1C8B"/>
    <w:rsid w:val="00CD1E1A"/>
    <w:rsid w:val="00CD1E60"/>
    <w:rsid w:val="00CD1E6F"/>
    <w:rsid w:val="00CD1F99"/>
    <w:rsid w:val="00CD204B"/>
    <w:rsid w:val="00CD20FF"/>
    <w:rsid w:val="00CD217A"/>
    <w:rsid w:val="00CD2190"/>
    <w:rsid w:val="00CD229D"/>
    <w:rsid w:val="00CD2330"/>
    <w:rsid w:val="00CD2573"/>
    <w:rsid w:val="00CD263E"/>
    <w:rsid w:val="00CD26B8"/>
    <w:rsid w:val="00CD2726"/>
    <w:rsid w:val="00CD2AA2"/>
    <w:rsid w:val="00CD2B79"/>
    <w:rsid w:val="00CD2DB5"/>
    <w:rsid w:val="00CD2E03"/>
    <w:rsid w:val="00CD2ED3"/>
    <w:rsid w:val="00CD315D"/>
    <w:rsid w:val="00CD31E8"/>
    <w:rsid w:val="00CD32AB"/>
    <w:rsid w:val="00CD33FC"/>
    <w:rsid w:val="00CD34E1"/>
    <w:rsid w:val="00CD3650"/>
    <w:rsid w:val="00CD3717"/>
    <w:rsid w:val="00CD390F"/>
    <w:rsid w:val="00CD3C18"/>
    <w:rsid w:val="00CD3CFF"/>
    <w:rsid w:val="00CD3D88"/>
    <w:rsid w:val="00CD3EE9"/>
    <w:rsid w:val="00CD409C"/>
    <w:rsid w:val="00CD4163"/>
    <w:rsid w:val="00CD41D9"/>
    <w:rsid w:val="00CD4262"/>
    <w:rsid w:val="00CD473C"/>
    <w:rsid w:val="00CD47D1"/>
    <w:rsid w:val="00CD47E1"/>
    <w:rsid w:val="00CD483B"/>
    <w:rsid w:val="00CD4961"/>
    <w:rsid w:val="00CD4A68"/>
    <w:rsid w:val="00CD4B03"/>
    <w:rsid w:val="00CD4B16"/>
    <w:rsid w:val="00CD4B3F"/>
    <w:rsid w:val="00CD4BB9"/>
    <w:rsid w:val="00CD4C0C"/>
    <w:rsid w:val="00CD4C9C"/>
    <w:rsid w:val="00CD4D86"/>
    <w:rsid w:val="00CD4D9A"/>
    <w:rsid w:val="00CD4E5E"/>
    <w:rsid w:val="00CD4F69"/>
    <w:rsid w:val="00CD4F79"/>
    <w:rsid w:val="00CD4FEC"/>
    <w:rsid w:val="00CD5005"/>
    <w:rsid w:val="00CD5008"/>
    <w:rsid w:val="00CD51B7"/>
    <w:rsid w:val="00CD53BA"/>
    <w:rsid w:val="00CD53CD"/>
    <w:rsid w:val="00CD5425"/>
    <w:rsid w:val="00CD55E0"/>
    <w:rsid w:val="00CD56B5"/>
    <w:rsid w:val="00CD572D"/>
    <w:rsid w:val="00CD579E"/>
    <w:rsid w:val="00CD5AD1"/>
    <w:rsid w:val="00CD5B4F"/>
    <w:rsid w:val="00CD5B75"/>
    <w:rsid w:val="00CD5C0A"/>
    <w:rsid w:val="00CD5D03"/>
    <w:rsid w:val="00CD5DF8"/>
    <w:rsid w:val="00CD5EFF"/>
    <w:rsid w:val="00CD601F"/>
    <w:rsid w:val="00CD60B8"/>
    <w:rsid w:val="00CD60E1"/>
    <w:rsid w:val="00CD64F9"/>
    <w:rsid w:val="00CD65B6"/>
    <w:rsid w:val="00CD65C9"/>
    <w:rsid w:val="00CD6609"/>
    <w:rsid w:val="00CD6723"/>
    <w:rsid w:val="00CD6806"/>
    <w:rsid w:val="00CD695D"/>
    <w:rsid w:val="00CD69C0"/>
    <w:rsid w:val="00CD6A95"/>
    <w:rsid w:val="00CD6C3A"/>
    <w:rsid w:val="00CD6D9B"/>
    <w:rsid w:val="00CD6F35"/>
    <w:rsid w:val="00CD6F77"/>
    <w:rsid w:val="00CD6FA6"/>
    <w:rsid w:val="00CD7120"/>
    <w:rsid w:val="00CD7455"/>
    <w:rsid w:val="00CD7487"/>
    <w:rsid w:val="00CD751A"/>
    <w:rsid w:val="00CD766F"/>
    <w:rsid w:val="00CD76A2"/>
    <w:rsid w:val="00CD76AF"/>
    <w:rsid w:val="00CD7792"/>
    <w:rsid w:val="00CD781F"/>
    <w:rsid w:val="00CD787B"/>
    <w:rsid w:val="00CD792D"/>
    <w:rsid w:val="00CD7A41"/>
    <w:rsid w:val="00CD7B6A"/>
    <w:rsid w:val="00CD7B82"/>
    <w:rsid w:val="00CD7BF4"/>
    <w:rsid w:val="00CD7DC7"/>
    <w:rsid w:val="00CD7E47"/>
    <w:rsid w:val="00CD7F88"/>
    <w:rsid w:val="00CD7F8C"/>
    <w:rsid w:val="00CE0261"/>
    <w:rsid w:val="00CE02E3"/>
    <w:rsid w:val="00CE0385"/>
    <w:rsid w:val="00CE0494"/>
    <w:rsid w:val="00CE04C6"/>
    <w:rsid w:val="00CE0693"/>
    <w:rsid w:val="00CE07FA"/>
    <w:rsid w:val="00CE08A7"/>
    <w:rsid w:val="00CE09A4"/>
    <w:rsid w:val="00CE0C6A"/>
    <w:rsid w:val="00CE0DE0"/>
    <w:rsid w:val="00CE0DF1"/>
    <w:rsid w:val="00CE0ED3"/>
    <w:rsid w:val="00CE0FE0"/>
    <w:rsid w:val="00CE10D1"/>
    <w:rsid w:val="00CE11F5"/>
    <w:rsid w:val="00CE1270"/>
    <w:rsid w:val="00CE12E8"/>
    <w:rsid w:val="00CE1559"/>
    <w:rsid w:val="00CE15A1"/>
    <w:rsid w:val="00CE15A2"/>
    <w:rsid w:val="00CE15BA"/>
    <w:rsid w:val="00CE15E0"/>
    <w:rsid w:val="00CE1689"/>
    <w:rsid w:val="00CE1716"/>
    <w:rsid w:val="00CE1821"/>
    <w:rsid w:val="00CE185A"/>
    <w:rsid w:val="00CE1A29"/>
    <w:rsid w:val="00CE1C97"/>
    <w:rsid w:val="00CE1DD4"/>
    <w:rsid w:val="00CE1E09"/>
    <w:rsid w:val="00CE1F08"/>
    <w:rsid w:val="00CE2025"/>
    <w:rsid w:val="00CE2093"/>
    <w:rsid w:val="00CE2571"/>
    <w:rsid w:val="00CE26BA"/>
    <w:rsid w:val="00CE2714"/>
    <w:rsid w:val="00CE27E5"/>
    <w:rsid w:val="00CE29DB"/>
    <w:rsid w:val="00CE29EA"/>
    <w:rsid w:val="00CE2B3A"/>
    <w:rsid w:val="00CE2BF6"/>
    <w:rsid w:val="00CE2CFB"/>
    <w:rsid w:val="00CE2D07"/>
    <w:rsid w:val="00CE2D4C"/>
    <w:rsid w:val="00CE2E50"/>
    <w:rsid w:val="00CE2F68"/>
    <w:rsid w:val="00CE2FC2"/>
    <w:rsid w:val="00CE301A"/>
    <w:rsid w:val="00CE31AD"/>
    <w:rsid w:val="00CE3209"/>
    <w:rsid w:val="00CE3369"/>
    <w:rsid w:val="00CE3397"/>
    <w:rsid w:val="00CE33F5"/>
    <w:rsid w:val="00CE35D7"/>
    <w:rsid w:val="00CE362F"/>
    <w:rsid w:val="00CE384F"/>
    <w:rsid w:val="00CE3882"/>
    <w:rsid w:val="00CE3982"/>
    <w:rsid w:val="00CE3A58"/>
    <w:rsid w:val="00CE3ACB"/>
    <w:rsid w:val="00CE3ADB"/>
    <w:rsid w:val="00CE3B88"/>
    <w:rsid w:val="00CE3B9B"/>
    <w:rsid w:val="00CE3CC7"/>
    <w:rsid w:val="00CE3DC5"/>
    <w:rsid w:val="00CE3E38"/>
    <w:rsid w:val="00CE3F07"/>
    <w:rsid w:val="00CE4107"/>
    <w:rsid w:val="00CE419B"/>
    <w:rsid w:val="00CE41B7"/>
    <w:rsid w:val="00CE429C"/>
    <w:rsid w:val="00CE4435"/>
    <w:rsid w:val="00CE4480"/>
    <w:rsid w:val="00CE44F1"/>
    <w:rsid w:val="00CE4710"/>
    <w:rsid w:val="00CE4719"/>
    <w:rsid w:val="00CE471D"/>
    <w:rsid w:val="00CE49B3"/>
    <w:rsid w:val="00CE4A6C"/>
    <w:rsid w:val="00CE4A89"/>
    <w:rsid w:val="00CE4CC5"/>
    <w:rsid w:val="00CE4D8E"/>
    <w:rsid w:val="00CE4DFE"/>
    <w:rsid w:val="00CE4E4F"/>
    <w:rsid w:val="00CE4F32"/>
    <w:rsid w:val="00CE5073"/>
    <w:rsid w:val="00CE50BD"/>
    <w:rsid w:val="00CE5174"/>
    <w:rsid w:val="00CE5226"/>
    <w:rsid w:val="00CE5247"/>
    <w:rsid w:val="00CE5351"/>
    <w:rsid w:val="00CE54C4"/>
    <w:rsid w:val="00CE5502"/>
    <w:rsid w:val="00CE562D"/>
    <w:rsid w:val="00CE5728"/>
    <w:rsid w:val="00CE585A"/>
    <w:rsid w:val="00CE5951"/>
    <w:rsid w:val="00CE5AE9"/>
    <w:rsid w:val="00CE5C2C"/>
    <w:rsid w:val="00CE5C31"/>
    <w:rsid w:val="00CE5C87"/>
    <w:rsid w:val="00CE5CC3"/>
    <w:rsid w:val="00CE5D8B"/>
    <w:rsid w:val="00CE5EA4"/>
    <w:rsid w:val="00CE5F45"/>
    <w:rsid w:val="00CE60A7"/>
    <w:rsid w:val="00CE6134"/>
    <w:rsid w:val="00CE6144"/>
    <w:rsid w:val="00CE6151"/>
    <w:rsid w:val="00CE6360"/>
    <w:rsid w:val="00CE63D1"/>
    <w:rsid w:val="00CE6510"/>
    <w:rsid w:val="00CE6593"/>
    <w:rsid w:val="00CE65D3"/>
    <w:rsid w:val="00CE66A6"/>
    <w:rsid w:val="00CE6718"/>
    <w:rsid w:val="00CE68D5"/>
    <w:rsid w:val="00CE6925"/>
    <w:rsid w:val="00CE69E5"/>
    <w:rsid w:val="00CE6A29"/>
    <w:rsid w:val="00CE6A38"/>
    <w:rsid w:val="00CE6A4A"/>
    <w:rsid w:val="00CE6C37"/>
    <w:rsid w:val="00CE6D5A"/>
    <w:rsid w:val="00CE6E26"/>
    <w:rsid w:val="00CE6EAD"/>
    <w:rsid w:val="00CE7054"/>
    <w:rsid w:val="00CE7121"/>
    <w:rsid w:val="00CE7179"/>
    <w:rsid w:val="00CE71A5"/>
    <w:rsid w:val="00CE720C"/>
    <w:rsid w:val="00CE7593"/>
    <w:rsid w:val="00CE75B4"/>
    <w:rsid w:val="00CE78D7"/>
    <w:rsid w:val="00CE7945"/>
    <w:rsid w:val="00CE7B07"/>
    <w:rsid w:val="00CE7DB1"/>
    <w:rsid w:val="00CE7DD5"/>
    <w:rsid w:val="00CE7EF2"/>
    <w:rsid w:val="00CF0148"/>
    <w:rsid w:val="00CF0278"/>
    <w:rsid w:val="00CF02D7"/>
    <w:rsid w:val="00CF037C"/>
    <w:rsid w:val="00CF043C"/>
    <w:rsid w:val="00CF058A"/>
    <w:rsid w:val="00CF05F8"/>
    <w:rsid w:val="00CF064B"/>
    <w:rsid w:val="00CF06CB"/>
    <w:rsid w:val="00CF0761"/>
    <w:rsid w:val="00CF081E"/>
    <w:rsid w:val="00CF08E7"/>
    <w:rsid w:val="00CF0999"/>
    <w:rsid w:val="00CF0B2E"/>
    <w:rsid w:val="00CF0B40"/>
    <w:rsid w:val="00CF0C52"/>
    <w:rsid w:val="00CF0E3E"/>
    <w:rsid w:val="00CF0FBA"/>
    <w:rsid w:val="00CF1042"/>
    <w:rsid w:val="00CF106A"/>
    <w:rsid w:val="00CF10C3"/>
    <w:rsid w:val="00CF112C"/>
    <w:rsid w:val="00CF1177"/>
    <w:rsid w:val="00CF1250"/>
    <w:rsid w:val="00CF1441"/>
    <w:rsid w:val="00CF1445"/>
    <w:rsid w:val="00CF164F"/>
    <w:rsid w:val="00CF1751"/>
    <w:rsid w:val="00CF17D1"/>
    <w:rsid w:val="00CF17E3"/>
    <w:rsid w:val="00CF1808"/>
    <w:rsid w:val="00CF1819"/>
    <w:rsid w:val="00CF182B"/>
    <w:rsid w:val="00CF184B"/>
    <w:rsid w:val="00CF1871"/>
    <w:rsid w:val="00CF18E7"/>
    <w:rsid w:val="00CF1AA0"/>
    <w:rsid w:val="00CF1B0B"/>
    <w:rsid w:val="00CF1C24"/>
    <w:rsid w:val="00CF1D44"/>
    <w:rsid w:val="00CF1DC6"/>
    <w:rsid w:val="00CF1E66"/>
    <w:rsid w:val="00CF1F30"/>
    <w:rsid w:val="00CF1F52"/>
    <w:rsid w:val="00CF1F53"/>
    <w:rsid w:val="00CF2113"/>
    <w:rsid w:val="00CF21FA"/>
    <w:rsid w:val="00CF231F"/>
    <w:rsid w:val="00CF2493"/>
    <w:rsid w:val="00CF24D0"/>
    <w:rsid w:val="00CF2517"/>
    <w:rsid w:val="00CF255D"/>
    <w:rsid w:val="00CF25B4"/>
    <w:rsid w:val="00CF2698"/>
    <w:rsid w:val="00CF273B"/>
    <w:rsid w:val="00CF2754"/>
    <w:rsid w:val="00CF279D"/>
    <w:rsid w:val="00CF2858"/>
    <w:rsid w:val="00CF289C"/>
    <w:rsid w:val="00CF28B5"/>
    <w:rsid w:val="00CF29BF"/>
    <w:rsid w:val="00CF2AEF"/>
    <w:rsid w:val="00CF2B59"/>
    <w:rsid w:val="00CF2B74"/>
    <w:rsid w:val="00CF2DB9"/>
    <w:rsid w:val="00CF2DF0"/>
    <w:rsid w:val="00CF2EF8"/>
    <w:rsid w:val="00CF3100"/>
    <w:rsid w:val="00CF31A1"/>
    <w:rsid w:val="00CF3290"/>
    <w:rsid w:val="00CF3377"/>
    <w:rsid w:val="00CF34E7"/>
    <w:rsid w:val="00CF3587"/>
    <w:rsid w:val="00CF35E0"/>
    <w:rsid w:val="00CF3665"/>
    <w:rsid w:val="00CF388B"/>
    <w:rsid w:val="00CF39E2"/>
    <w:rsid w:val="00CF3A9C"/>
    <w:rsid w:val="00CF3BAD"/>
    <w:rsid w:val="00CF3BD2"/>
    <w:rsid w:val="00CF3C03"/>
    <w:rsid w:val="00CF3D6D"/>
    <w:rsid w:val="00CF4015"/>
    <w:rsid w:val="00CF4054"/>
    <w:rsid w:val="00CF4055"/>
    <w:rsid w:val="00CF41C4"/>
    <w:rsid w:val="00CF4489"/>
    <w:rsid w:val="00CF47CC"/>
    <w:rsid w:val="00CF47EF"/>
    <w:rsid w:val="00CF4866"/>
    <w:rsid w:val="00CF498B"/>
    <w:rsid w:val="00CF4B73"/>
    <w:rsid w:val="00CF4CB9"/>
    <w:rsid w:val="00CF4D7D"/>
    <w:rsid w:val="00CF4E18"/>
    <w:rsid w:val="00CF50A1"/>
    <w:rsid w:val="00CF516E"/>
    <w:rsid w:val="00CF5203"/>
    <w:rsid w:val="00CF5400"/>
    <w:rsid w:val="00CF5494"/>
    <w:rsid w:val="00CF5557"/>
    <w:rsid w:val="00CF55A8"/>
    <w:rsid w:val="00CF569E"/>
    <w:rsid w:val="00CF5B1A"/>
    <w:rsid w:val="00CF5BFF"/>
    <w:rsid w:val="00CF5C01"/>
    <w:rsid w:val="00CF5D15"/>
    <w:rsid w:val="00CF5DFA"/>
    <w:rsid w:val="00CF5F5B"/>
    <w:rsid w:val="00CF5F7D"/>
    <w:rsid w:val="00CF6012"/>
    <w:rsid w:val="00CF604B"/>
    <w:rsid w:val="00CF6148"/>
    <w:rsid w:val="00CF62FF"/>
    <w:rsid w:val="00CF64EB"/>
    <w:rsid w:val="00CF64F9"/>
    <w:rsid w:val="00CF6580"/>
    <w:rsid w:val="00CF65FF"/>
    <w:rsid w:val="00CF6609"/>
    <w:rsid w:val="00CF67A3"/>
    <w:rsid w:val="00CF67AC"/>
    <w:rsid w:val="00CF67B8"/>
    <w:rsid w:val="00CF67CA"/>
    <w:rsid w:val="00CF689C"/>
    <w:rsid w:val="00CF6926"/>
    <w:rsid w:val="00CF694C"/>
    <w:rsid w:val="00CF6A74"/>
    <w:rsid w:val="00CF6BCC"/>
    <w:rsid w:val="00CF6BD8"/>
    <w:rsid w:val="00CF6C2C"/>
    <w:rsid w:val="00CF6D0A"/>
    <w:rsid w:val="00CF6D65"/>
    <w:rsid w:val="00CF6FB5"/>
    <w:rsid w:val="00CF709D"/>
    <w:rsid w:val="00CF7128"/>
    <w:rsid w:val="00CF71FE"/>
    <w:rsid w:val="00CF7210"/>
    <w:rsid w:val="00CF73D9"/>
    <w:rsid w:val="00CF73E9"/>
    <w:rsid w:val="00CF7436"/>
    <w:rsid w:val="00CF74C0"/>
    <w:rsid w:val="00CF7736"/>
    <w:rsid w:val="00CF7945"/>
    <w:rsid w:val="00CF7C15"/>
    <w:rsid w:val="00CF7C46"/>
    <w:rsid w:val="00CF7C8B"/>
    <w:rsid w:val="00CF7CDB"/>
    <w:rsid w:val="00CF7CF7"/>
    <w:rsid w:val="00CF7D4D"/>
    <w:rsid w:val="00CF7D86"/>
    <w:rsid w:val="00CF7DF2"/>
    <w:rsid w:val="00CF7E02"/>
    <w:rsid w:val="00CF7E1A"/>
    <w:rsid w:val="00CF7E7F"/>
    <w:rsid w:val="00CF7EE6"/>
    <w:rsid w:val="00CF7F79"/>
    <w:rsid w:val="00D00362"/>
    <w:rsid w:val="00D0044F"/>
    <w:rsid w:val="00D0050E"/>
    <w:rsid w:val="00D00564"/>
    <w:rsid w:val="00D006AD"/>
    <w:rsid w:val="00D00714"/>
    <w:rsid w:val="00D00716"/>
    <w:rsid w:val="00D0071C"/>
    <w:rsid w:val="00D00887"/>
    <w:rsid w:val="00D00B82"/>
    <w:rsid w:val="00D00BA0"/>
    <w:rsid w:val="00D00BC9"/>
    <w:rsid w:val="00D00C1D"/>
    <w:rsid w:val="00D00F40"/>
    <w:rsid w:val="00D00FD2"/>
    <w:rsid w:val="00D010FF"/>
    <w:rsid w:val="00D01172"/>
    <w:rsid w:val="00D012F8"/>
    <w:rsid w:val="00D01321"/>
    <w:rsid w:val="00D013E8"/>
    <w:rsid w:val="00D013EB"/>
    <w:rsid w:val="00D01444"/>
    <w:rsid w:val="00D01533"/>
    <w:rsid w:val="00D016D7"/>
    <w:rsid w:val="00D01800"/>
    <w:rsid w:val="00D019FB"/>
    <w:rsid w:val="00D01A75"/>
    <w:rsid w:val="00D01C9C"/>
    <w:rsid w:val="00D01EBC"/>
    <w:rsid w:val="00D01F7D"/>
    <w:rsid w:val="00D01FC0"/>
    <w:rsid w:val="00D020C1"/>
    <w:rsid w:val="00D02103"/>
    <w:rsid w:val="00D02203"/>
    <w:rsid w:val="00D0232F"/>
    <w:rsid w:val="00D02515"/>
    <w:rsid w:val="00D025EC"/>
    <w:rsid w:val="00D02777"/>
    <w:rsid w:val="00D027C6"/>
    <w:rsid w:val="00D02814"/>
    <w:rsid w:val="00D02816"/>
    <w:rsid w:val="00D02859"/>
    <w:rsid w:val="00D02951"/>
    <w:rsid w:val="00D029DF"/>
    <w:rsid w:val="00D02A21"/>
    <w:rsid w:val="00D02A43"/>
    <w:rsid w:val="00D02CB0"/>
    <w:rsid w:val="00D02E7C"/>
    <w:rsid w:val="00D02EA2"/>
    <w:rsid w:val="00D02FE4"/>
    <w:rsid w:val="00D031A9"/>
    <w:rsid w:val="00D03281"/>
    <w:rsid w:val="00D032AE"/>
    <w:rsid w:val="00D0335A"/>
    <w:rsid w:val="00D03436"/>
    <w:rsid w:val="00D034A8"/>
    <w:rsid w:val="00D0350F"/>
    <w:rsid w:val="00D03551"/>
    <w:rsid w:val="00D03744"/>
    <w:rsid w:val="00D0395F"/>
    <w:rsid w:val="00D03A56"/>
    <w:rsid w:val="00D03AD2"/>
    <w:rsid w:val="00D03BAD"/>
    <w:rsid w:val="00D03C5F"/>
    <w:rsid w:val="00D03EEB"/>
    <w:rsid w:val="00D03F93"/>
    <w:rsid w:val="00D04083"/>
    <w:rsid w:val="00D04496"/>
    <w:rsid w:val="00D044DA"/>
    <w:rsid w:val="00D047A4"/>
    <w:rsid w:val="00D047EF"/>
    <w:rsid w:val="00D04814"/>
    <w:rsid w:val="00D0497A"/>
    <w:rsid w:val="00D049C9"/>
    <w:rsid w:val="00D04A41"/>
    <w:rsid w:val="00D04C05"/>
    <w:rsid w:val="00D04CA7"/>
    <w:rsid w:val="00D04DDF"/>
    <w:rsid w:val="00D05057"/>
    <w:rsid w:val="00D0516E"/>
    <w:rsid w:val="00D05331"/>
    <w:rsid w:val="00D054A0"/>
    <w:rsid w:val="00D056C5"/>
    <w:rsid w:val="00D0578E"/>
    <w:rsid w:val="00D0584F"/>
    <w:rsid w:val="00D0595B"/>
    <w:rsid w:val="00D059F0"/>
    <w:rsid w:val="00D05A52"/>
    <w:rsid w:val="00D05A55"/>
    <w:rsid w:val="00D05BFD"/>
    <w:rsid w:val="00D05CB5"/>
    <w:rsid w:val="00D05E8C"/>
    <w:rsid w:val="00D05EE5"/>
    <w:rsid w:val="00D06011"/>
    <w:rsid w:val="00D06038"/>
    <w:rsid w:val="00D0606F"/>
    <w:rsid w:val="00D060F8"/>
    <w:rsid w:val="00D06163"/>
    <w:rsid w:val="00D062AD"/>
    <w:rsid w:val="00D066FE"/>
    <w:rsid w:val="00D067A1"/>
    <w:rsid w:val="00D067A4"/>
    <w:rsid w:val="00D069C8"/>
    <w:rsid w:val="00D06B1E"/>
    <w:rsid w:val="00D06C6A"/>
    <w:rsid w:val="00D06D29"/>
    <w:rsid w:val="00D06E93"/>
    <w:rsid w:val="00D06EA1"/>
    <w:rsid w:val="00D06F46"/>
    <w:rsid w:val="00D06FDB"/>
    <w:rsid w:val="00D06FFE"/>
    <w:rsid w:val="00D071A5"/>
    <w:rsid w:val="00D07216"/>
    <w:rsid w:val="00D072D0"/>
    <w:rsid w:val="00D0732E"/>
    <w:rsid w:val="00D07363"/>
    <w:rsid w:val="00D07726"/>
    <w:rsid w:val="00D0772A"/>
    <w:rsid w:val="00D079C0"/>
    <w:rsid w:val="00D079F2"/>
    <w:rsid w:val="00D07AE2"/>
    <w:rsid w:val="00D07B8F"/>
    <w:rsid w:val="00D07B98"/>
    <w:rsid w:val="00D07C28"/>
    <w:rsid w:val="00D07E16"/>
    <w:rsid w:val="00D07EE4"/>
    <w:rsid w:val="00D07F5E"/>
    <w:rsid w:val="00D07FC2"/>
    <w:rsid w:val="00D100E5"/>
    <w:rsid w:val="00D10245"/>
    <w:rsid w:val="00D10261"/>
    <w:rsid w:val="00D10335"/>
    <w:rsid w:val="00D103D5"/>
    <w:rsid w:val="00D10608"/>
    <w:rsid w:val="00D1077D"/>
    <w:rsid w:val="00D107A1"/>
    <w:rsid w:val="00D10AE0"/>
    <w:rsid w:val="00D10BE7"/>
    <w:rsid w:val="00D10DF3"/>
    <w:rsid w:val="00D10E44"/>
    <w:rsid w:val="00D11072"/>
    <w:rsid w:val="00D1112F"/>
    <w:rsid w:val="00D1117E"/>
    <w:rsid w:val="00D1118C"/>
    <w:rsid w:val="00D115B4"/>
    <w:rsid w:val="00D115FC"/>
    <w:rsid w:val="00D11706"/>
    <w:rsid w:val="00D11754"/>
    <w:rsid w:val="00D117A3"/>
    <w:rsid w:val="00D1187F"/>
    <w:rsid w:val="00D11A65"/>
    <w:rsid w:val="00D11B3A"/>
    <w:rsid w:val="00D11CEC"/>
    <w:rsid w:val="00D11E9F"/>
    <w:rsid w:val="00D11EC4"/>
    <w:rsid w:val="00D11FB7"/>
    <w:rsid w:val="00D120D7"/>
    <w:rsid w:val="00D1230C"/>
    <w:rsid w:val="00D124E0"/>
    <w:rsid w:val="00D12693"/>
    <w:rsid w:val="00D126AD"/>
    <w:rsid w:val="00D126F4"/>
    <w:rsid w:val="00D127C0"/>
    <w:rsid w:val="00D127D2"/>
    <w:rsid w:val="00D1284F"/>
    <w:rsid w:val="00D128CA"/>
    <w:rsid w:val="00D12A39"/>
    <w:rsid w:val="00D12AF8"/>
    <w:rsid w:val="00D12B64"/>
    <w:rsid w:val="00D12C54"/>
    <w:rsid w:val="00D12F28"/>
    <w:rsid w:val="00D13098"/>
    <w:rsid w:val="00D13222"/>
    <w:rsid w:val="00D133CE"/>
    <w:rsid w:val="00D133D3"/>
    <w:rsid w:val="00D133F4"/>
    <w:rsid w:val="00D13446"/>
    <w:rsid w:val="00D1364D"/>
    <w:rsid w:val="00D13678"/>
    <w:rsid w:val="00D1367C"/>
    <w:rsid w:val="00D136E3"/>
    <w:rsid w:val="00D13858"/>
    <w:rsid w:val="00D138CE"/>
    <w:rsid w:val="00D138D8"/>
    <w:rsid w:val="00D13980"/>
    <w:rsid w:val="00D13A11"/>
    <w:rsid w:val="00D13A79"/>
    <w:rsid w:val="00D13C25"/>
    <w:rsid w:val="00D13C86"/>
    <w:rsid w:val="00D13CD1"/>
    <w:rsid w:val="00D13E38"/>
    <w:rsid w:val="00D13FA9"/>
    <w:rsid w:val="00D140A6"/>
    <w:rsid w:val="00D141FB"/>
    <w:rsid w:val="00D14208"/>
    <w:rsid w:val="00D142BB"/>
    <w:rsid w:val="00D143DA"/>
    <w:rsid w:val="00D144C2"/>
    <w:rsid w:val="00D14632"/>
    <w:rsid w:val="00D14886"/>
    <w:rsid w:val="00D148FA"/>
    <w:rsid w:val="00D1495B"/>
    <w:rsid w:val="00D14A4A"/>
    <w:rsid w:val="00D14C38"/>
    <w:rsid w:val="00D14C85"/>
    <w:rsid w:val="00D14DCB"/>
    <w:rsid w:val="00D14F66"/>
    <w:rsid w:val="00D1505B"/>
    <w:rsid w:val="00D15222"/>
    <w:rsid w:val="00D15250"/>
    <w:rsid w:val="00D1527F"/>
    <w:rsid w:val="00D153A4"/>
    <w:rsid w:val="00D153F5"/>
    <w:rsid w:val="00D15722"/>
    <w:rsid w:val="00D1578B"/>
    <w:rsid w:val="00D157C5"/>
    <w:rsid w:val="00D15864"/>
    <w:rsid w:val="00D1590F"/>
    <w:rsid w:val="00D1596D"/>
    <w:rsid w:val="00D15A50"/>
    <w:rsid w:val="00D15A52"/>
    <w:rsid w:val="00D15A70"/>
    <w:rsid w:val="00D15B44"/>
    <w:rsid w:val="00D15E5E"/>
    <w:rsid w:val="00D15F34"/>
    <w:rsid w:val="00D15F36"/>
    <w:rsid w:val="00D15F47"/>
    <w:rsid w:val="00D15F61"/>
    <w:rsid w:val="00D15FCA"/>
    <w:rsid w:val="00D160D7"/>
    <w:rsid w:val="00D16111"/>
    <w:rsid w:val="00D161E4"/>
    <w:rsid w:val="00D16417"/>
    <w:rsid w:val="00D16484"/>
    <w:rsid w:val="00D16581"/>
    <w:rsid w:val="00D1668C"/>
    <w:rsid w:val="00D1672B"/>
    <w:rsid w:val="00D16746"/>
    <w:rsid w:val="00D167C2"/>
    <w:rsid w:val="00D16AD3"/>
    <w:rsid w:val="00D16BDD"/>
    <w:rsid w:val="00D16D2D"/>
    <w:rsid w:val="00D16D6F"/>
    <w:rsid w:val="00D16DFB"/>
    <w:rsid w:val="00D16F9C"/>
    <w:rsid w:val="00D16FEA"/>
    <w:rsid w:val="00D171EA"/>
    <w:rsid w:val="00D1738E"/>
    <w:rsid w:val="00D17440"/>
    <w:rsid w:val="00D175D9"/>
    <w:rsid w:val="00D17656"/>
    <w:rsid w:val="00D17885"/>
    <w:rsid w:val="00D17979"/>
    <w:rsid w:val="00D1798E"/>
    <w:rsid w:val="00D17AAF"/>
    <w:rsid w:val="00D17AD1"/>
    <w:rsid w:val="00D17AEB"/>
    <w:rsid w:val="00D17B71"/>
    <w:rsid w:val="00D17BAC"/>
    <w:rsid w:val="00D17BC0"/>
    <w:rsid w:val="00D17D6A"/>
    <w:rsid w:val="00D17D91"/>
    <w:rsid w:val="00D17DB7"/>
    <w:rsid w:val="00D17EB7"/>
    <w:rsid w:val="00D200AF"/>
    <w:rsid w:val="00D20177"/>
    <w:rsid w:val="00D2023C"/>
    <w:rsid w:val="00D20390"/>
    <w:rsid w:val="00D2051C"/>
    <w:rsid w:val="00D20660"/>
    <w:rsid w:val="00D206D2"/>
    <w:rsid w:val="00D2074E"/>
    <w:rsid w:val="00D20858"/>
    <w:rsid w:val="00D20A4F"/>
    <w:rsid w:val="00D20A8C"/>
    <w:rsid w:val="00D20B1D"/>
    <w:rsid w:val="00D20B5E"/>
    <w:rsid w:val="00D20CA9"/>
    <w:rsid w:val="00D20D72"/>
    <w:rsid w:val="00D20F99"/>
    <w:rsid w:val="00D210C7"/>
    <w:rsid w:val="00D21122"/>
    <w:rsid w:val="00D2124C"/>
    <w:rsid w:val="00D212C1"/>
    <w:rsid w:val="00D213CB"/>
    <w:rsid w:val="00D2141E"/>
    <w:rsid w:val="00D214A7"/>
    <w:rsid w:val="00D21650"/>
    <w:rsid w:val="00D2168E"/>
    <w:rsid w:val="00D2175F"/>
    <w:rsid w:val="00D21766"/>
    <w:rsid w:val="00D21780"/>
    <w:rsid w:val="00D217AA"/>
    <w:rsid w:val="00D2188C"/>
    <w:rsid w:val="00D21897"/>
    <w:rsid w:val="00D21B90"/>
    <w:rsid w:val="00D21D9C"/>
    <w:rsid w:val="00D21DEE"/>
    <w:rsid w:val="00D21F1D"/>
    <w:rsid w:val="00D22050"/>
    <w:rsid w:val="00D222A5"/>
    <w:rsid w:val="00D2239D"/>
    <w:rsid w:val="00D22485"/>
    <w:rsid w:val="00D224AC"/>
    <w:rsid w:val="00D2298E"/>
    <w:rsid w:val="00D22990"/>
    <w:rsid w:val="00D22A0C"/>
    <w:rsid w:val="00D22B0E"/>
    <w:rsid w:val="00D22CE0"/>
    <w:rsid w:val="00D22D84"/>
    <w:rsid w:val="00D22DA1"/>
    <w:rsid w:val="00D22DD9"/>
    <w:rsid w:val="00D22E23"/>
    <w:rsid w:val="00D23061"/>
    <w:rsid w:val="00D231F2"/>
    <w:rsid w:val="00D23203"/>
    <w:rsid w:val="00D2321E"/>
    <w:rsid w:val="00D2324A"/>
    <w:rsid w:val="00D232A4"/>
    <w:rsid w:val="00D23489"/>
    <w:rsid w:val="00D23527"/>
    <w:rsid w:val="00D236AE"/>
    <w:rsid w:val="00D23934"/>
    <w:rsid w:val="00D23AFC"/>
    <w:rsid w:val="00D23B44"/>
    <w:rsid w:val="00D23CF4"/>
    <w:rsid w:val="00D23D1C"/>
    <w:rsid w:val="00D23E90"/>
    <w:rsid w:val="00D2403C"/>
    <w:rsid w:val="00D2411B"/>
    <w:rsid w:val="00D241A6"/>
    <w:rsid w:val="00D241C2"/>
    <w:rsid w:val="00D241F3"/>
    <w:rsid w:val="00D24354"/>
    <w:rsid w:val="00D243F9"/>
    <w:rsid w:val="00D24408"/>
    <w:rsid w:val="00D2443F"/>
    <w:rsid w:val="00D2445B"/>
    <w:rsid w:val="00D2448A"/>
    <w:rsid w:val="00D244E9"/>
    <w:rsid w:val="00D245B3"/>
    <w:rsid w:val="00D245E1"/>
    <w:rsid w:val="00D24699"/>
    <w:rsid w:val="00D246ED"/>
    <w:rsid w:val="00D246F5"/>
    <w:rsid w:val="00D24963"/>
    <w:rsid w:val="00D24A08"/>
    <w:rsid w:val="00D24A8D"/>
    <w:rsid w:val="00D24B45"/>
    <w:rsid w:val="00D24BA3"/>
    <w:rsid w:val="00D24DDA"/>
    <w:rsid w:val="00D24E27"/>
    <w:rsid w:val="00D24E50"/>
    <w:rsid w:val="00D24EC5"/>
    <w:rsid w:val="00D24EFC"/>
    <w:rsid w:val="00D24F09"/>
    <w:rsid w:val="00D24FD6"/>
    <w:rsid w:val="00D251D7"/>
    <w:rsid w:val="00D251F9"/>
    <w:rsid w:val="00D251FA"/>
    <w:rsid w:val="00D25300"/>
    <w:rsid w:val="00D25373"/>
    <w:rsid w:val="00D25558"/>
    <w:rsid w:val="00D25649"/>
    <w:rsid w:val="00D2570F"/>
    <w:rsid w:val="00D25776"/>
    <w:rsid w:val="00D25A40"/>
    <w:rsid w:val="00D25BAB"/>
    <w:rsid w:val="00D25BC9"/>
    <w:rsid w:val="00D25D2E"/>
    <w:rsid w:val="00D25D50"/>
    <w:rsid w:val="00D25F01"/>
    <w:rsid w:val="00D25F25"/>
    <w:rsid w:val="00D25F2B"/>
    <w:rsid w:val="00D26082"/>
    <w:rsid w:val="00D26086"/>
    <w:rsid w:val="00D2617E"/>
    <w:rsid w:val="00D26460"/>
    <w:rsid w:val="00D264EF"/>
    <w:rsid w:val="00D26579"/>
    <w:rsid w:val="00D26680"/>
    <w:rsid w:val="00D26698"/>
    <w:rsid w:val="00D266A0"/>
    <w:rsid w:val="00D266CF"/>
    <w:rsid w:val="00D2696F"/>
    <w:rsid w:val="00D26A5C"/>
    <w:rsid w:val="00D26AAB"/>
    <w:rsid w:val="00D26BD2"/>
    <w:rsid w:val="00D26C1C"/>
    <w:rsid w:val="00D26EDB"/>
    <w:rsid w:val="00D26F46"/>
    <w:rsid w:val="00D26F92"/>
    <w:rsid w:val="00D270D2"/>
    <w:rsid w:val="00D271A1"/>
    <w:rsid w:val="00D2742F"/>
    <w:rsid w:val="00D27446"/>
    <w:rsid w:val="00D274B3"/>
    <w:rsid w:val="00D275BA"/>
    <w:rsid w:val="00D275FF"/>
    <w:rsid w:val="00D27602"/>
    <w:rsid w:val="00D27691"/>
    <w:rsid w:val="00D27695"/>
    <w:rsid w:val="00D278B9"/>
    <w:rsid w:val="00D27A1E"/>
    <w:rsid w:val="00D27A61"/>
    <w:rsid w:val="00D27AAE"/>
    <w:rsid w:val="00D27F26"/>
    <w:rsid w:val="00D300C2"/>
    <w:rsid w:val="00D3016D"/>
    <w:rsid w:val="00D3019F"/>
    <w:rsid w:val="00D302B0"/>
    <w:rsid w:val="00D30359"/>
    <w:rsid w:val="00D303AF"/>
    <w:rsid w:val="00D303BB"/>
    <w:rsid w:val="00D30439"/>
    <w:rsid w:val="00D305D0"/>
    <w:rsid w:val="00D30742"/>
    <w:rsid w:val="00D3080F"/>
    <w:rsid w:val="00D308A1"/>
    <w:rsid w:val="00D3090A"/>
    <w:rsid w:val="00D30AD3"/>
    <w:rsid w:val="00D30B02"/>
    <w:rsid w:val="00D30B61"/>
    <w:rsid w:val="00D30C2F"/>
    <w:rsid w:val="00D30D56"/>
    <w:rsid w:val="00D30E0D"/>
    <w:rsid w:val="00D31154"/>
    <w:rsid w:val="00D311FC"/>
    <w:rsid w:val="00D31237"/>
    <w:rsid w:val="00D312C9"/>
    <w:rsid w:val="00D313D5"/>
    <w:rsid w:val="00D3154D"/>
    <w:rsid w:val="00D316B3"/>
    <w:rsid w:val="00D3177F"/>
    <w:rsid w:val="00D317FD"/>
    <w:rsid w:val="00D31816"/>
    <w:rsid w:val="00D31889"/>
    <w:rsid w:val="00D3192D"/>
    <w:rsid w:val="00D31B4F"/>
    <w:rsid w:val="00D31B79"/>
    <w:rsid w:val="00D31C94"/>
    <w:rsid w:val="00D31C97"/>
    <w:rsid w:val="00D31CA4"/>
    <w:rsid w:val="00D31D81"/>
    <w:rsid w:val="00D31E35"/>
    <w:rsid w:val="00D31E7F"/>
    <w:rsid w:val="00D31ECF"/>
    <w:rsid w:val="00D321AF"/>
    <w:rsid w:val="00D32467"/>
    <w:rsid w:val="00D3261B"/>
    <w:rsid w:val="00D326F7"/>
    <w:rsid w:val="00D327B6"/>
    <w:rsid w:val="00D32803"/>
    <w:rsid w:val="00D328F8"/>
    <w:rsid w:val="00D32CED"/>
    <w:rsid w:val="00D32DC6"/>
    <w:rsid w:val="00D32E1B"/>
    <w:rsid w:val="00D33081"/>
    <w:rsid w:val="00D3313C"/>
    <w:rsid w:val="00D3330B"/>
    <w:rsid w:val="00D33430"/>
    <w:rsid w:val="00D33439"/>
    <w:rsid w:val="00D3350E"/>
    <w:rsid w:val="00D335A8"/>
    <w:rsid w:val="00D335C1"/>
    <w:rsid w:val="00D335C3"/>
    <w:rsid w:val="00D33762"/>
    <w:rsid w:val="00D33786"/>
    <w:rsid w:val="00D33795"/>
    <w:rsid w:val="00D339ED"/>
    <w:rsid w:val="00D33A27"/>
    <w:rsid w:val="00D33B60"/>
    <w:rsid w:val="00D33C6D"/>
    <w:rsid w:val="00D34000"/>
    <w:rsid w:val="00D3404C"/>
    <w:rsid w:val="00D342C1"/>
    <w:rsid w:val="00D342DE"/>
    <w:rsid w:val="00D343B5"/>
    <w:rsid w:val="00D343ED"/>
    <w:rsid w:val="00D3447B"/>
    <w:rsid w:val="00D345F0"/>
    <w:rsid w:val="00D34654"/>
    <w:rsid w:val="00D346D1"/>
    <w:rsid w:val="00D347E2"/>
    <w:rsid w:val="00D34802"/>
    <w:rsid w:val="00D34862"/>
    <w:rsid w:val="00D34868"/>
    <w:rsid w:val="00D3491F"/>
    <w:rsid w:val="00D349BF"/>
    <w:rsid w:val="00D34B01"/>
    <w:rsid w:val="00D34CDE"/>
    <w:rsid w:val="00D34DB3"/>
    <w:rsid w:val="00D34DF3"/>
    <w:rsid w:val="00D34E2E"/>
    <w:rsid w:val="00D34E89"/>
    <w:rsid w:val="00D34F6F"/>
    <w:rsid w:val="00D34FB5"/>
    <w:rsid w:val="00D3502E"/>
    <w:rsid w:val="00D3504B"/>
    <w:rsid w:val="00D35095"/>
    <w:rsid w:val="00D350B5"/>
    <w:rsid w:val="00D3511C"/>
    <w:rsid w:val="00D35140"/>
    <w:rsid w:val="00D352D8"/>
    <w:rsid w:val="00D35341"/>
    <w:rsid w:val="00D353BC"/>
    <w:rsid w:val="00D353E5"/>
    <w:rsid w:val="00D3546D"/>
    <w:rsid w:val="00D354C6"/>
    <w:rsid w:val="00D355C4"/>
    <w:rsid w:val="00D3575A"/>
    <w:rsid w:val="00D35771"/>
    <w:rsid w:val="00D357B2"/>
    <w:rsid w:val="00D357E4"/>
    <w:rsid w:val="00D357F3"/>
    <w:rsid w:val="00D35805"/>
    <w:rsid w:val="00D359D2"/>
    <w:rsid w:val="00D35A6B"/>
    <w:rsid w:val="00D35ABB"/>
    <w:rsid w:val="00D35BFA"/>
    <w:rsid w:val="00D35D79"/>
    <w:rsid w:val="00D35DBE"/>
    <w:rsid w:val="00D35FE7"/>
    <w:rsid w:val="00D36085"/>
    <w:rsid w:val="00D36121"/>
    <w:rsid w:val="00D366E4"/>
    <w:rsid w:val="00D3672A"/>
    <w:rsid w:val="00D36769"/>
    <w:rsid w:val="00D36790"/>
    <w:rsid w:val="00D367F4"/>
    <w:rsid w:val="00D3680D"/>
    <w:rsid w:val="00D36926"/>
    <w:rsid w:val="00D369CC"/>
    <w:rsid w:val="00D369F8"/>
    <w:rsid w:val="00D36A98"/>
    <w:rsid w:val="00D36CE0"/>
    <w:rsid w:val="00D36ECF"/>
    <w:rsid w:val="00D36EFE"/>
    <w:rsid w:val="00D36FC0"/>
    <w:rsid w:val="00D37201"/>
    <w:rsid w:val="00D3738C"/>
    <w:rsid w:val="00D37435"/>
    <w:rsid w:val="00D3761E"/>
    <w:rsid w:val="00D376D1"/>
    <w:rsid w:val="00D37854"/>
    <w:rsid w:val="00D37966"/>
    <w:rsid w:val="00D379B9"/>
    <w:rsid w:val="00D37A28"/>
    <w:rsid w:val="00D37AF6"/>
    <w:rsid w:val="00D37B8F"/>
    <w:rsid w:val="00D37BFB"/>
    <w:rsid w:val="00D37C14"/>
    <w:rsid w:val="00D37C59"/>
    <w:rsid w:val="00D37CA9"/>
    <w:rsid w:val="00D40236"/>
    <w:rsid w:val="00D40316"/>
    <w:rsid w:val="00D40379"/>
    <w:rsid w:val="00D403C5"/>
    <w:rsid w:val="00D403DB"/>
    <w:rsid w:val="00D40409"/>
    <w:rsid w:val="00D404AC"/>
    <w:rsid w:val="00D404F4"/>
    <w:rsid w:val="00D40590"/>
    <w:rsid w:val="00D405E8"/>
    <w:rsid w:val="00D40664"/>
    <w:rsid w:val="00D40739"/>
    <w:rsid w:val="00D4077B"/>
    <w:rsid w:val="00D40787"/>
    <w:rsid w:val="00D407B4"/>
    <w:rsid w:val="00D40844"/>
    <w:rsid w:val="00D408A6"/>
    <w:rsid w:val="00D4094E"/>
    <w:rsid w:val="00D40AF8"/>
    <w:rsid w:val="00D40B62"/>
    <w:rsid w:val="00D40CFB"/>
    <w:rsid w:val="00D40FF8"/>
    <w:rsid w:val="00D41056"/>
    <w:rsid w:val="00D410F7"/>
    <w:rsid w:val="00D4155A"/>
    <w:rsid w:val="00D4155D"/>
    <w:rsid w:val="00D415C9"/>
    <w:rsid w:val="00D416B3"/>
    <w:rsid w:val="00D4180F"/>
    <w:rsid w:val="00D41858"/>
    <w:rsid w:val="00D41859"/>
    <w:rsid w:val="00D4186D"/>
    <w:rsid w:val="00D418EF"/>
    <w:rsid w:val="00D41941"/>
    <w:rsid w:val="00D41A05"/>
    <w:rsid w:val="00D41BBE"/>
    <w:rsid w:val="00D41D49"/>
    <w:rsid w:val="00D4200D"/>
    <w:rsid w:val="00D42186"/>
    <w:rsid w:val="00D42211"/>
    <w:rsid w:val="00D4222B"/>
    <w:rsid w:val="00D4230F"/>
    <w:rsid w:val="00D42460"/>
    <w:rsid w:val="00D42474"/>
    <w:rsid w:val="00D4272C"/>
    <w:rsid w:val="00D427DA"/>
    <w:rsid w:val="00D42A54"/>
    <w:rsid w:val="00D42AE9"/>
    <w:rsid w:val="00D42B13"/>
    <w:rsid w:val="00D42B6C"/>
    <w:rsid w:val="00D42CB5"/>
    <w:rsid w:val="00D42CF8"/>
    <w:rsid w:val="00D42D59"/>
    <w:rsid w:val="00D42E0A"/>
    <w:rsid w:val="00D42FDC"/>
    <w:rsid w:val="00D43035"/>
    <w:rsid w:val="00D4305C"/>
    <w:rsid w:val="00D43145"/>
    <w:rsid w:val="00D431DF"/>
    <w:rsid w:val="00D432C4"/>
    <w:rsid w:val="00D4359B"/>
    <w:rsid w:val="00D43664"/>
    <w:rsid w:val="00D438A8"/>
    <w:rsid w:val="00D439DD"/>
    <w:rsid w:val="00D43A35"/>
    <w:rsid w:val="00D43AA5"/>
    <w:rsid w:val="00D43D23"/>
    <w:rsid w:val="00D43DFB"/>
    <w:rsid w:val="00D43EEC"/>
    <w:rsid w:val="00D43F0B"/>
    <w:rsid w:val="00D43F75"/>
    <w:rsid w:val="00D44060"/>
    <w:rsid w:val="00D440EE"/>
    <w:rsid w:val="00D441A9"/>
    <w:rsid w:val="00D4425C"/>
    <w:rsid w:val="00D4434E"/>
    <w:rsid w:val="00D444A2"/>
    <w:rsid w:val="00D444A4"/>
    <w:rsid w:val="00D44647"/>
    <w:rsid w:val="00D448D7"/>
    <w:rsid w:val="00D44983"/>
    <w:rsid w:val="00D44A2A"/>
    <w:rsid w:val="00D44ABE"/>
    <w:rsid w:val="00D44B29"/>
    <w:rsid w:val="00D44B4A"/>
    <w:rsid w:val="00D44B4F"/>
    <w:rsid w:val="00D44D4B"/>
    <w:rsid w:val="00D44ECB"/>
    <w:rsid w:val="00D4508A"/>
    <w:rsid w:val="00D4529D"/>
    <w:rsid w:val="00D4539D"/>
    <w:rsid w:val="00D456EA"/>
    <w:rsid w:val="00D45785"/>
    <w:rsid w:val="00D45ABC"/>
    <w:rsid w:val="00D45C5A"/>
    <w:rsid w:val="00D45CF1"/>
    <w:rsid w:val="00D45D6D"/>
    <w:rsid w:val="00D45E06"/>
    <w:rsid w:val="00D45E93"/>
    <w:rsid w:val="00D46260"/>
    <w:rsid w:val="00D4633B"/>
    <w:rsid w:val="00D46399"/>
    <w:rsid w:val="00D463D0"/>
    <w:rsid w:val="00D463F4"/>
    <w:rsid w:val="00D46664"/>
    <w:rsid w:val="00D46751"/>
    <w:rsid w:val="00D46758"/>
    <w:rsid w:val="00D4692B"/>
    <w:rsid w:val="00D46B17"/>
    <w:rsid w:val="00D46B1E"/>
    <w:rsid w:val="00D46B68"/>
    <w:rsid w:val="00D46BC8"/>
    <w:rsid w:val="00D46C8F"/>
    <w:rsid w:val="00D46CFC"/>
    <w:rsid w:val="00D46D56"/>
    <w:rsid w:val="00D46DCC"/>
    <w:rsid w:val="00D46ED7"/>
    <w:rsid w:val="00D46F5C"/>
    <w:rsid w:val="00D46F5F"/>
    <w:rsid w:val="00D46FC6"/>
    <w:rsid w:val="00D4705A"/>
    <w:rsid w:val="00D47154"/>
    <w:rsid w:val="00D47199"/>
    <w:rsid w:val="00D47261"/>
    <w:rsid w:val="00D47407"/>
    <w:rsid w:val="00D474C1"/>
    <w:rsid w:val="00D474E7"/>
    <w:rsid w:val="00D47616"/>
    <w:rsid w:val="00D4761F"/>
    <w:rsid w:val="00D4775B"/>
    <w:rsid w:val="00D4781D"/>
    <w:rsid w:val="00D47850"/>
    <w:rsid w:val="00D47959"/>
    <w:rsid w:val="00D47975"/>
    <w:rsid w:val="00D479D5"/>
    <w:rsid w:val="00D479DC"/>
    <w:rsid w:val="00D47A46"/>
    <w:rsid w:val="00D47AE8"/>
    <w:rsid w:val="00D47BCF"/>
    <w:rsid w:val="00D47BD2"/>
    <w:rsid w:val="00D47C4C"/>
    <w:rsid w:val="00D47CBF"/>
    <w:rsid w:val="00D47D2A"/>
    <w:rsid w:val="00D47D88"/>
    <w:rsid w:val="00D47EC2"/>
    <w:rsid w:val="00D50049"/>
    <w:rsid w:val="00D500FD"/>
    <w:rsid w:val="00D501C3"/>
    <w:rsid w:val="00D501C8"/>
    <w:rsid w:val="00D50459"/>
    <w:rsid w:val="00D507D2"/>
    <w:rsid w:val="00D507E2"/>
    <w:rsid w:val="00D50940"/>
    <w:rsid w:val="00D50A44"/>
    <w:rsid w:val="00D50A64"/>
    <w:rsid w:val="00D50B07"/>
    <w:rsid w:val="00D50B5F"/>
    <w:rsid w:val="00D50DFE"/>
    <w:rsid w:val="00D50EBA"/>
    <w:rsid w:val="00D51012"/>
    <w:rsid w:val="00D51100"/>
    <w:rsid w:val="00D515BE"/>
    <w:rsid w:val="00D515FB"/>
    <w:rsid w:val="00D5161B"/>
    <w:rsid w:val="00D51845"/>
    <w:rsid w:val="00D51856"/>
    <w:rsid w:val="00D518D9"/>
    <w:rsid w:val="00D51B2A"/>
    <w:rsid w:val="00D51B67"/>
    <w:rsid w:val="00D51B9B"/>
    <w:rsid w:val="00D51D08"/>
    <w:rsid w:val="00D51E01"/>
    <w:rsid w:val="00D51E56"/>
    <w:rsid w:val="00D51EAF"/>
    <w:rsid w:val="00D51FB5"/>
    <w:rsid w:val="00D51FB8"/>
    <w:rsid w:val="00D52021"/>
    <w:rsid w:val="00D52396"/>
    <w:rsid w:val="00D523D2"/>
    <w:rsid w:val="00D52403"/>
    <w:rsid w:val="00D52419"/>
    <w:rsid w:val="00D526E4"/>
    <w:rsid w:val="00D5271E"/>
    <w:rsid w:val="00D527E4"/>
    <w:rsid w:val="00D52817"/>
    <w:rsid w:val="00D5283F"/>
    <w:rsid w:val="00D52891"/>
    <w:rsid w:val="00D528D1"/>
    <w:rsid w:val="00D5295E"/>
    <w:rsid w:val="00D52A01"/>
    <w:rsid w:val="00D52AF7"/>
    <w:rsid w:val="00D52CCC"/>
    <w:rsid w:val="00D52CE1"/>
    <w:rsid w:val="00D52D14"/>
    <w:rsid w:val="00D52E3D"/>
    <w:rsid w:val="00D52EC6"/>
    <w:rsid w:val="00D52EDA"/>
    <w:rsid w:val="00D52FA2"/>
    <w:rsid w:val="00D5320A"/>
    <w:rsid w:val="00D5333B"/>
    <w:rsid w:val="00D53388"/>
    <w:rsid w:val="00D533B1"/>
    <w:rsid w:val="00D533EB"/>
    <w:rsid w:val="00D53482"/>
    <w:rsid w:val="00D534B3"/>
    <w:rsid w:val="00D534CC"/>
    <w:rsid w:val="00D5352F"/>
    <w:rsid w:val="00D5374E"/>
    <w:rsid w:val="00D5380E"/>
    <w:rsid w:val="00D53918"/>
    <w:rsid w:val="00D53934"/>
    <w:rsid w:val="00D53A65"/>
    <w:rsid w:val="00D53A7A"/>
    <w:rsid w:val="00D53AAD"/>
    <w:rsid w:val="00D53BB3"/>
    <w:rsid w:val="00D53C1E"/>
    <w:rsid w:val="00D53C97"/>
    <w:rsid w:val="00D53CAD"/>
    <w:rsid w:val="00D53CFB"/>
    <w:rsid w:val="00D53D97"/>
    <w:rsid w:val="00D53FA2"/>
    <w:rsid w:val="00D5401D"/>
    <w:rsid w:val="00D541E6"/>
    <w:rsid w:val="00D54269"/>
    <w:rsid w:val="00D54419"/>
    <w:rsid w:val="00D54465"/>
    <w:rsid w:val="00D54581"/>
    <w:rsid w:val="00D545D9"/>
    <w:rsid w:val="00D5473C"/>
    <w:rsid w:val="00D54807"/>
    <w:rsid w:val="00D54899"/>
    <w:rsid w:val="00D54925"/>
    <w:rsid w:val="00D54952"/>
    <w:rsid w:val="00D54A7D"/>
    <w:rsid w:val="00D54A7E"/>
    <w:rsid w:val="00D54B70"/>
    <w:rsid w:val="00D54BAD"/>
    <w:rsid w:val="00D54E0D"/>
    <w:rsid w:val="00D54FCF"/>
    <w:rsid w:val="00D5507B"/>
    <w:rsid w:val="00D5510C"/>
    <w:rsid w:val="00D55123"/>
    <w:rsid w:val="00D55323"/>
    <w:rsid w:val="00D55404"/>
    <w:rsid w:val="00D554AC"/>
    <w:rsid w:val="00D555C4"/>
    <w:rsid w:val="00D556D5"/>
    <w:rsid w:val="00D5576D"/>
    <w:rsid w:val="00D5589A"/>
    <w:rsid w:val="00D55A6D"/>
    <w:rsid w:val="00D55BAA"/>
    <w:rsid w:val="00D55C4E"/>
    <w:rsid w:val="00D55F55"/>
    <w:rsid w:val="00D55F6F"/>
    <w:rsid w:val="00D55FD1"/>
    <w:rsid w:val="00D56049"/>
    <w:rsid w:val="00D5607D"/>
    <w:rsid w:val="00D5607E"/>
    <w:rsid w:val="00D56145"/>
    <w:rsid w:val="00D5614A"/>
    <w:rsid w:val="00D56153"/>
    <w:rsid w:val="00D56215"/>
    <w:rsid w:val="00D5631E"/>
    <w:rsid w:val="00D56491"/>
    <w:rsid w:val="00D5655F"/>
    <w:rsid w:val="00D565A2"/>
    <w:rsid w:val="00D565F4"/>
    <w:rsid w:val="00D56618"/>
    <w:rsid w:val="00D56717"/>
    <w:rsid w:val="00D567B8"/>
    <w:rsid w:val="00D56809"/>
    <w:rsid w:val="00D5681D"/>
    <w:rsid w:val="00D56856"/>
    <w:rsid w:val="00D56883"/>
    <w:rsid w:val="00D56A88"/>
    <w:rsid w:val="00D56B5A"/>
    <w:rsid w:val="00D570CD"/>
    <w:rsid w:val="00D5710A"/>
    <w:rsid w:val="00D57120"/>
    <w:rsid w:val="00D57135"/>
    <w:rsid w:val="00D571FE"/>
    <w:rsid w:val="00D5720E"/>
    <w:rsid w:val="00D5738E"/>
    <w:rsid w:val="00D573D2"/>
    <w:rsid w:val="00D573DF"/>
    <w:rsid w:val="00D5765A"/>
    <w:rsid w:val="00D576A9"/>
    <w:rsid w:val="00D576D4"/>
    <w:rsid w:val="00D57776"/>
    <w:rsid w:val="00D5785C"/>
    <w:rsid w:val="00D57BBB"/>
    <w:rsid w:val="00D57D1B"/>
    <w:rsid w:val="00D57D4D"/>
    <w:rsid w:val="00D57DEF"/>
    <w:rsid w:val="00D6021D"/>
    <w:rsid w:val="00D6027C"/>
    <w:rsid w:val="00D6034A"/>
    <w:rsid w:val="00D603C8"/>
    <w:rsid w:val="00D60408"/>
    <w:rsid w:val="00D60557"/>
    <w:rsid w:val="00D6066D"/>
    <w:rsid w:val="00D60750"/>
    <w:rsid w:val="00D60763"/>
    <w:rsid w:val="00D60821"/>
    <w:rsid w:val="00D60845"/>
    <w:rsid w:val="00D60925"/>
    <w:rsid w:val="00D60926"/>
    <w:rsid w:val="00D60933"/>
    <w:rsid w:val="00D609A2"/>
    <w:rsid w:val="00D60A66"/>
    <w:rsid w:val="00D60BBF"/>
    <w:rsid w:val="00D60C77"/>
    <w:rsid w:val="00D60D0A"/>
    <w:rsid w:val="00D60E00"/>
    <w:rsid w:val="00D60E49"/>
    <w:rsid w:val="00D60ED6"/>
    <w:rsid w:val="00D610AF"/>
    <w:rsid w:val="00D6115C"/>
    <w:rsid w:val="00D6117E"/>
    <w:rsid w:val="00D61441"/>
    <w:rsid w:val="00D614D9"/>
    <w:rsid w:val="00D61654"/>
    <w:rsid w:val="00D618C1"/>
    <w:rsid w:val="00D619DF"/>
    <w:rsid w:val="00D61A1D"/>
    <w:rsid w:val="00D61A63"/>
    <w:rsid w:val="00D61B05"/>
    <w:rsid w:val="00D61BD5"/>
    <w:rsid w:val="00D61CE0"/>
    <w:rsid w:val="00D61D38"/>
    <w:rsid w:val="00D61E88"/>
    <w:rsid w:val="00D62003"/>
    <w:rsid w:val="00D62033"/>
    <w:rsid w:val="00D62055"/>
    <w:rsid w:val="00D62066"/>
    <w:rsid w:val="00D62091"/>
    <w:rsid w:val="00D62240"/>
    <w:rsid w:val="00D62389"/>
    <w:rsid w:val="00D6238A"/>
    <w:rsid w:val="00D6241D"/>
    <w:rsid w:val="00D6258C"/>
    <w:rsid w:val="00D62604"/>
    <w:rsid w:val="00D6261A"/>
    <w:rsid w:val="00D6265F"/>
    <w:rsid w:val="00D62788"/>
    <w:rsid w:val="00D628A1"/>
    <w:rsid w:val="00D62B80"/>
    <w:rsid w:val="00D62CA8"/>
    <w:rsid w:val="00D62DB4"/>
    <w:rsid w:val="00D62E20"/>
    <w:rsid w:val="00D62F8C"/>
    <w:rsid w:val="00D62FD9"/>
    <w:rsid w:val="00D6320A"/>
    <w:rsid w:val="00D63248"/>
    <w:rsid w:val="00D6334C"/>
    <w:rsid w:val="00D634B9"/>
    <w:rsid w:val="00D6369E"/>
    <w:rsid w:val="00D636E0"/>
    <w:rsid w:val="00D6383F"/>
    <w:rsid w:val="00D63B5E"/>
    <w:rsid w:val="00D63C73"/>
    <w:rsid w:val="00D63CA0"/>
    <w:rsid w:val="00D63DD3"/>
    <w:rsid w:val="00D63EEC"/>
    <w:rsid w:val="00D63F56"/>
    <w:rsid w:val="00D640C0"/>
    <w:rsid w:val="00D64134"/>
    <w:rsid w:val="00D64180"/>
    <w:rsid w:val="00D641BD"/>
    <w:rsid w:val="00D64279"/>
    <w:rsid w:val="00D642F3"/>
    <w:rsid w:val="00D643BF"/>
    <w:rsid w:val="00D64408"/>
    <w:rsid w:val="00D6444C"/>
    <w:rsid w:val="00D644B2"/>
    <w:rsid w:val="00D645A4"/>
    <w:rsid w:val="00D646EA"/>
    <w:rsid w:val="00D64703"/>
    <w:rsid w:val="00D64859"/>
    <w:rsid w:val="00D6489F"/>
    <w:rsid w:val="00D649D8"/>
    <w:rsid w:val="00D64A2F"/>
    <w:rsid w:val="00D64A3C"/>
    <w:rsid w:val="00D64A88"/>
    <w:rsid w:val="00D64B0C"/>
    <w:rsid w:val="00D64B6F"/>
    <w:rsid w:val="00D64C47"/>
    <w:rsid w:val="00D64E7B"/>
    <w:rsid w:val="00D64F0A"/>
    <w:rsid w:val="00D64F15"/>
    <w:rsid w:val="00D64FBB"/>
    <w:rsid w:val="00D6503D"/>
    <w:rsid w:val="00D65088"/>
    <w:rsid w:val="00D650B5"/>
    <w:rsid w:val="00D65154"/>
    <w:rsid w:val="00D65330"/>
    <w:rsid w:val="00D653CB"/>
    <w:rsid w:val="00D65400"/>
    <w:rsid w:val="00D65446"/>
    <w:rsid w:val="00D65471"/>
    <w:rsid w:val="00D654A0"/>
    <w:rsid w:val="00D654F3"/>
    <w:rsid w:val="00D65540"/>
    <w:rsid w:val="00D65627"/>
    <w:rsid w:val="00D6568E"/>
    <w:rsid w:val="00D656D9"/>
    <w:rsid w:val="00D656DC"/>
    <w:rsid w:val="00D65865"/>
    <w:rsid w:val="00D65879"/>
    <w:rsid w:val="00D659A6"/>
    <w:rsid w:val="00D659E5"/>
    <w:rsid w:val="00D65AC5"/>
    <w:rsid w:val="00D65B49"/>
    <w:rsid w:val="00D65BB6"/>
    <w:rsid w:val="00D65BBA"/>
    <w:rsid w:val="00D65DC2"/>
    <w:rsid w:val="00D65DCA"/>
    <w:rsid w:val="00D65E8C"/>
    <w:rsid w:val="00D65E8D"/>
    <w:rsid w:val="00D65FB4"/>
    <w:rsid w:val="00D65FC9"/>
    <w:rsid w:val="00D65FCC"/>
    <w:rsid w:val="00D66069"/>
    <w:rsid w:val="00D66266"/>
    <w:rsid w:val="00D6627F"/>
    <w:rsid w:val="00D66425"/>
    <w:rsid w:val="00D6653C"/>
    <w:rsid w:val="00D667C7"/>
    <w:rsid w:val="00D66BA8"/>
    <w:rsid w:val="00D66CF1"/>
    <w:rsid w:val="00D66D1E"/>
    <w:rsid w:val="00D66E74"/>
    <w:rsid w:val="00D66EED"/>
    <w:rsid w:val="00D66FC3"/>
    <w:rsid w:val="00D67047"/>
    <w:rsid w:val="00D672F6"/>
    <w:rsid w:val="00D67382"/>
    <w:rsid w:val="00D6738A"/>
    <w:rsid w:val="00D67467"/>
    <w:rsid w:val="00D674AE"/>
    <w:rsid w:val="00D6752C"/>
    <w:rsid w:val="00D675D3"/>
    <w:rsid w:val="00D6760E"/>
    <w:rsid w:val="00D67718"/>
    <w:rsid w:val="00D67734"/>
    <w:rsid w:val="00D67828"/>
    <w:rsid w:val="00D678DB"/>
    <w:rsid w:val="00D67944"/>
    <w:rsid w:val="00D6799E"/>
    <w:rsid w:val="00D67C1C"/>
    <w:rsid w:val="00D67C9A"/>
    <w:rsid w:val="00D67CEF"/>
    <w:rsid w:val="00D67E2A"/>
    <w:rsid w:val="00D67F12"/>
    <w:rsid w:val="00D70072"/>
    <w:rsid w:val="00D700BA"/>
    <w:rsid w:val="00D70160"/>
    <w:rsid w:val="00D70341"/>
    <w:rsid w:val="00D7035E"/>
    <w:rsid w:val="00D7042D"/>
    <w:rsid w:val="00D705EC"/>
    <w:rsid w:val="00D7067D"/>
    <w:rsid w:val="00D70791"/>
    <w:rsid w:val="00D7091C"/>
    <w:rsid w:val="00D70967"/>
    <w:rsid w:val="00D70971"/>
    <w:rsid w:val="00D709B7"/>
    <w:rsid w:val="00D709D2"/>
    <w:rsid w:val="00D70A44"/>
    <w:rsid w:val="00D70AE8"/>
    <w:rsid w:val="00D70B47"/>
    <w:rsid w:val="00D70BC2"/>
    <w:rsid w:val="00D70BC9"/>
    <w:rsid w:val="00D70E01"/>
    <w:rsid w:val="00D70EDB"/>
    <w:rsid w:val="00D70EFC"/>
    <w:rsid w:val="00D7108D"/>
    <w:rsid w:val="00D710AE"/>
    <w:rsid w:val="00D7112F"/>
    <w:rsid w:val="00D71145"/>
    <w:rsid w:val="00D7117C"/>
    <w:rsid w:val="00D711D6"/>
    <w:rsid w:val="00D71222"/>
    <w:rsid w:val="00D712F5"/>
    <w:rsid w:val="00D71471"/>
    <w:rsid w:val="00D71559"/>
    <w:rsid w:val="00D71652"/>
    <w:rsid w:val="00D716DD"/>
    <w:rsid w:val="00D7178C"/>
    <w:rsid w:val="00D7198B"/>
    <w:rsid w:val="00D71AD4"/>
    <w:rsid w:val="00D71E16"/>
    <w:rsid w:val="00D71EEE"/>
    <w:rsid w:val="00D720D4"/>
    <w:rsid w:val="00D7211B"/>
    <w:rsid w:val="00D721E6"/>
    <w:rsid w:val="00D72281"/>
    <w:rsid w:val="00D72381"/>
    <w:rsid w:val="00D7241C"/>
    <w:rsid w:val="00D72420"/>
    <w:rsid w:val="00D7252D"/>
    <w:rsid w:val="00D72854"/>
    <w:rsid w:val="00D7285E"/>
    <w:rsid w:val="00D7287F"/>
    <w:rsid w:val="00D7294D"/>
    <w:rsid w:val="00D72AE0"/>
    <w:rsid w:val="00D72AFF"/>
    <w:rsid w:val="00D72B47"/>
    <w:rsid w:val="00D72BC1"/>
    <w:rsid w:val="00D72C17"/>
    <w:rsid w:val="00D72C44"/>
    <w:rsid w:val="00D72D15"/>
    <w:rsid w:val="00D72E05"/>
    <w:rsid w:val="00D72E77"/>
    <w:rsid w:val="00D72EF3"/>
    <w:rsid w:val="00D72F27"/>
    <w:rsid w:val="00D7315D"/>
    <w:rsid w:val="00D7337A"/>
    <w:rsid w:val="00D7350F"/>
    <w:rsid w:val="00D7363D"/>
    <w:rsid w:val="00D7377C"/>
    <w:rsid w:val="00D738A0"/>
    <w:rsid w:val="00D738B2"/>
    <w:rsid w:val="00D738D2"/>
    <w:rsid w:val="00D73A64"/>
    <w:rsid w:val="00D73AAE"/>
    <w:rsid w:val="00D73B6F"/>
    <w:rsid w:val="00D73BDF"/>
    <w:rsid w:val="00D73D06"/>
    <w:rsid w:val="00D73E5F"/>
    <w:rsid w:val="00D7401E"/>
    <w:rsid w:val="00D7402D"/>
    <w:rsid w:val="00D7406B"/>
    <w:rsid w:val="00D740DB"/>
    <w:rsid w:val="00D7416A"/>
    <w:rsid w:val="00D741B2"/>
    <w:rsid w:val="00D74285"/>
    <w:rsid w:val="00D744A2"/>
    <w:rsid w:val="00D74531"/>
    <w:rsid w:val="00D745F4"/>
    <w:rsid w:val="00D74632"/>
    <w:rsid w:val="00D74653"/>
    <w:rsid w:val="00D7467F"/>
    <w:rsid w:val="00D746DD"/>
    <w:rsid w:val="00D7473F"/>
    <w:rsid w:val="00D74803"/>
    <w:rsid w:val="00D74810"/>
    <w:rsid w:val="00D74811"/>
    <w:rsid w:val="00D74856"/>
    <w:rsid w:val="00D7488F"/>
    <w:rsid w:val="00D74C0E"/>
    <w:rsid w:val="00D74CF0"/>
    <w:rsid w:val="00D74CF7"/>
    <w:rsid w:val="00D74EB3"/>
    <w:rsid w:val="00D74F39"/>
    <w:rsid w:val="00D74FBD"/>
    <w:rsid w:val="00D74FCC"/>
    <w:rsid w:val="00D75327"/>
    <w:rsid w:val="00D75432"/>
    <w:rsid w:val="00D75448"/>
    <w:rsid w:val="00D754E9"/>
    <w:rsid w:val="00D75521"/>
    <w:rsid w:val="00D7558B"/>
    <w:rsid w:val="00D7577F"/>
    <w:rsid w:val="00D75781"/>
    <w:rsid w:val="00D7580C"/>
    <w:rsid w:val="00D7598E"/>
    <w:rsid w:val="00D759B3"/>
    <w:rsid w:val="00D75ABD"/>
    <w:rsid w:val="00D75BAE"/>
    <w:rsid w:val="00D75CEF"/>
    <w:rsid w:val="00D75D85"/>
    <w:rsid w:val="00D75E22"/>
    <w:rsid w:val="00D75F18"/>
    <w:rsid w:val="00D76040"/>
    <w:rsid w:val="00D7607E"/>
    <w:rsid w:val="00D7634B"/>
    <w:rsid w:val="00D763B0"/>
    <w:rsid w:val="00D76404"/>
    <w:rsid w:val="00D765AE"/>
    <w:rsid w:val="00D76685"/>
    <w:rsid w:val="00D76782"/>
    <w:rsid w:val="00D76B47"/>
    <w:rsid w:val="00D76CCA"/>
    <w:rsid w:val="00D76CF8"/>
    <w:rsid w:val="00D76EF6"/>
    <w:rsid w:val="00D76FC7"/>
    <w:rsid w:val="00D76FDB"/>
    <w:rsid w:val="00D77067"/>
    <w:rsid w:val="00D7721E"/>
    <w:rsid w:val="00D772A8"/>
    <w:rsid w:val="00D77391"/>
    <w:rsid w:val="00D77417"/>
    <w:rsid w:val="00D7761C"/>
    <w:rsid w:val="00D77647"/>
    <w:rsid w:val="00D77884"/>
    <w:rsid w:val="00D77981"/>
    <w:rsid w:val="00D779B4"/>
    <w:rsid w:val="00D77AEC"/>
    <w:rsid w:val="00D77B09"/>
    <w:rsid w:val="00D77D51"/>
    <w:rsid w:val="00D77E3D"/>
    <w:rsid w:val="00D77EED"/>
    <w:rsid w:val="00D77F52"/>
    <w:rsid w:val="00D800F9"/>
    <w:rsid w:val="00D80122"/>
    <w:rsid w:val="00D80150"/>
    <w:rsid w:val="00D8031D"/>
    <w:rsid w:val="00D80489"/>
    <w:rsid w:val="00D80534"/>
    <w:rsid w:val="00D80551"/>
    <w:rsid w:val="00D80628"/>
    <w:rsid w:val="00D8071D"/>
    <w:rsid w:val="00D8077B"/>
    <w:rsid w:val="00D8083A"/>
    <w:rsid w:val="00D8089B"/>
    <w:rsid w:val="00D808E9"/>
    <w:rsid w:val="00D8099C"/>
    <w:rsid w:val="00D809E0"/>
    <w:rsid w:val="00D80EB0"/>
    <w:rsid w:val="00D80F32"/>
    <w:rsid w:val="00D81010"/>
    <w:rsid w:val="00D81015"/>
    <w:rsid w:val="00D81470"/>
    <w:rsid w:val="00D814EF"/>
    <w:rsid w:val="00D81662"/>
    <w:rsid w:val="00D81681"/>
    <w:rsid w:val="00D81688"/>
    <w:rsid w:val="00D81721"/>
    <w:rsid w:val="00D817DD"/>
    <w:rsid w:val="00D8181E"/>
    <w:rsid w:val="00D8194B"/>
    <w:rsid w:val="00D81A0B"/>
    <w:rsid w:val="00D81A5D"/>
    <w:rsid w:val="00D81A9D"/>
    <w:rsid w:val="00D81ABF"/>
    <w:rsid w:val="00D81C60"/>
    <w:rsid w:val="00D81C82"/>
    <w:rsid w:val="00D81C9E"/>
    <w:rsid w:val="00D81D03"/>
    <w:rsid w:val="00D81D6E"/>
    <w:rsid w:val="00D81F60"/>
    <w:rsid w:val="00D820F3"/>
    <w:rsid w:val="00D82100"/>
    <w:rsid w:val="00D821E2"/>
    <w:rsid w:val="00D82332"/>
    <w:rsid w:val="00D82342"/>
    <w:rsid w:val="00D8234D"/>
    <w:rsid w:val="00D82359"/>
    <w:rsid w:val="00D823B0"/>
    <w:rsid w:val="00D82B43"/>
    <w:rsid w:val="00D82B6F"/>
    <w:rsid w:val="00D82C19"/>
    <w:rsid w:val="00D82CE4"/>
    <w:rsid w:val="00D82D5A"/>
    <w:rsid w:val="00D82E71"/>
    <w:rsid w:val="00D82EC9"/>
    <w:rsid w:val="00D82ED1"/>
    <w:rsid w:val="00D8315F"/>
    <w:rsid w:val="00D831A6"/>
    <w:rsid w:val="00D83230"/>
    <w:rsid w:val="00D83450"/>
    <w:rsid w:val="00D8355F"/>
    <w:rsid w:val="00D835A0"/>
    <w:rsid w:val="00D836B2"/>
    <w:rsid w:val="00D8371A"/>
    <w:rsid w:val="00D83782"/>
    <w:rsid w:val="00D838BD"/>
    <w:rsid w:val="00D83945"/>
    <w:rsid w:val="00D83A88"/>
    <w:rsid w:val="00D83B2B"/>
    <w:rsid w:val="00D83BB1"/>
    <w:rsid w:val="00D83C18"/>
    <w:rsid w:val="00D83D9E"/>
    <w:rsid w:val="00D83DBF"/>
    <w:rsid w:val="00D83F60"/>
    <w:rsid w:val="00D840C7"/>
    <w:rsid w:val="00D840FF"/>
    <w:rsid w:val="00D84215"/>
    <w:rsid w:val="00D8422B"/>
    <w:rsid w:val="00D842AB"/>
    <w:rsid w:val="00D84315"/>
    <w:rsid w:val="00D845C8"/>
    <w:rsid w:val="00D845FF"/>
    <w:rsid w:val="00D8468D"/>
    <w:rsid w:val="00D84692"/>
    <w:rsid w:val="00D846D5"/>
    <w:rsid w:val="00D846F6"/>
    <w:rsid w:val="00D84AEB"/>
    <w:rsid w:val="00D84DF8"/>
    <w:rsid w:val="00D84E32"/>
    <w:rsid w:val="00D84E5A"/>
    <w:rsid w:val="00D84ECB"/>
    <w:rsid w:val="00D84F08"/>
    <w:rsid w:val="00D84F21"/>
    <w:rsid w:val="00D84FAF"/>
    <w:rsid w:val="00D8507C"/>
    <w:rsid w:val="00D850D7"/>
    <w:rsid w:val="00D85306"/>
    <w:rsid w:val="00D853F7"/>
    <w:rsid w:val="00D85412"/>
    <w:rsid w:val="00D8542C"/>
    <w:rsid w:val="00D85470"/>
    <w:rsid w:val="00D8594A"/>
    <w:rsid w:val="00D85C7A"/>
    <w:rsid w:val="00D85EBC"/>
    <w:rsid w:val="00D85EBD"/>
    <w:rsid w:val="00D85EBE"/>
    <w:rsid w:val="00D86086"/>
    <w:rsid w:val="00D861B4"/>
    <w:rsid w:val="00D863F4"/>
    <w:rsid w:val="00D864A1"/>
    <w:rsid w:val="00D86598"/>
    <w:rsid w:val="00D865BE"/>
    <w:rsid w:val="00D865F0"/>
    <w:rsid w:val="00D865F4"/>
    <w:rsid w:val="00D86722"/>
    <w:rsid w:val="00D867DD"/>
    <w:rsid w:val="00D8692E"/>
    <w:rsid w:val="00D869CE"/>
    <w:rsid w:val="00D86A27"/>
    <w:rsid w:val="00D86ACD"/>
    <w:rsid w:val="00D86AFA"/>
    <w:rsid w:val="00D86BFF"/>
    <w:rsid w:val="00D8714E"/>
    <w:rsid w:val="00D8720E"/>
    <w:rsid w:val="00D872B7"/>
    <w:rsid w:val="00D87307"/>
    <w:rsid w:val="00D87342"/>
    <w:rsid w:val="00D87550"/>
    <w:rsid w:val="00D8758E"/>
    <w:rsid w:val="00D875E7"/>
    <w:rsid w:val="00D87629"/>
    <w:rsid w:val="00D8762C"/>
    <w:rsid w:val="00D877B5"/>
    <w:rsid w:val="00D877BF"/>
    <w:rsid w:val="00D8784E"/>
    <w:rsid w:val="00D87860"/>
    <w:rsid w:val="00D87863"/>
    <w:rsid w:val="00D87B1A"/>
    <w:rsid w:val="00D87B84"/>
    <w:rsid w:val="00D87C5C"/>
    <w:rsid w:val="00D87DF2"/>
    <w:rsid w:val="00D90127"/>
    <w:rsid w:val="00D90245"/>
    <w:rsid w:val="00D902F0"/>
    <w:rsid w:val="00D9041E"/>
    <w:rsid w:val="00D904DC"/>
    <w:rsid w:val="00D90627"/>
    <w:rsid w:val="00D906AB"/>
    <w:rsid w:val="00D906BB"/>
    <w:rsid w:val="00D907E0"/>
    <w:rsid w:val="00D90831"/>
    <w:rsid w:val="00D90848"/>
    <w:rsid w:val="00D9089F"/>
    <w:rsid w:val="00D90B76"/>
    <w:rsid w:val="00D90B86"/>
    <w:rsid w:val="00D90BA5"/>
    <w:rsid w:val="00D90BF6"/>
    <w:rsid w:val="00D90E35"/>
    <w:rsid w:val="00D90E74"/>
    <w:rsid w:val="00D90EE7"/>
    <w:rsid w:val="00D9115B"/>
    <w:rsid w:val="00D9115F"/>
    <w:rsid w:val="00D9117C"/>
    <w:rsid w:val="00D9127B"/>
    <w:rsid w:val="00D9133B"/>
    <w:rsid w:val="00D91380"/>
    <w:rsid w:val="00D913B3"/>
    <w:rsid w:val="00D913F5"/>
    <w:rsid w:val="00D91459"/>
    <w:rsid w:val="00D914A4"/>
    <w:rsid w:val="00D914BC"/>
    <w:rsid w:val="00D914C2"/>
    <w:rsid w:val="00D9169F"/>
    <w:rsid w:val="00D9171C"/>
    <w:rsid w:val="00D918D7"/>
    <w:rsid w:val="00D91B8C"/>
    <w:rsid w:val="00D91D81"/>
    <w:rsid w:val="00D91DC8"/>
    <w:rsid w:val="00D91E49"/>
    <w:rsid w:val="00D91F3B"/>
    <w:rsid w:val="00D91F7C"/>
    <w:rsid w:val="00D91F83"/>
    <w:rsid w:val="00D91FB6"/>
    <w:rsid w:val="00D91FBD"/>
    <w:rsid w:val="00D920BA"/>
    <w:rsid w:val="00D920D7"/>
    <w:rsid w:val="00D92103"/>
    <w:rsid w:val="00D9231F"/>
    <w:rsid w:val="00D924EE"/>
    <w:rsid w:val="00D92541"/>
    <w:rsid w:val="00D92743"/>
    <w:rsid w:val="00D92770"/>
    <w:rsid w:val="00D9278F"/>
    <w:rsid w:val="00D9279F"/>
    <w:rsid w:val="00D9291A"/>
    <w:rsid w:val="00D9292D"/>
    <w:rsid w:val="00D929B0"/>
    <w:rsid w:val="00D929D7"/>
    <w:rsid w:val="00D92A8F"/>
    <w:rsid w:val="00D92B7D"/>
    <w:rsid w:val="00D92BD6"/>
    <w:rsid w:val="00D92E7D"/>
    <w:rsid w:val="00D92F2F"/>
    <w:rsid w:val="00D93130"/>
    <w:rsid w:val="00D933B2"/>
    <w:rsid w:val="00D93445"/>
    <w:rsid w:val="00D93545"/>
    <w:rsid w:val="00D9355F"/>
    <w:rsid w:val="00D9365C"/>
    <w:rsid w:val="00D93793"/>
    <w:rsid w:val="00D93970"/>
    <w:rsid w:val="00D939C5"/>
    <w:rsid w:val="00D93A39"/>
    <w:rsid w:val="00D93A54"/>
    <w:rsid w:val="00D93AED"/>
    <w:rsid w:val="00D93B28"/>
    <w:rsid w:val="00D93C33"/>
    <w:rsid w:val="00D93D35"/>
    <w:rsid w:val="00D93FE3"/>
    <w:rsid w:val="00D9409F"/>
    <w:rsid w:val="00D940BD"/>
    <w:rsid w:val="00D940D6"/>
    <w:rsid w:val="00D942BC"/>
    <w:rsid w:val="00D94305"/>
    <w:rsid w:val="00D94369"/>
    <w:rsid w:val="00D94427"/>
    <w:rsid w:val="00D9452B"/>
    <w:rsid w:val="00D945B1"/>
    <w:rsid w:val="00D94744"/>
    <w:rsid w:val="00D94766"/>
    <w:rsid w:val="00D94784"/>
    <w:rsid w:val="00D947BC"/>
    <w:rsid w:val="00D948C6"/>
    <w:rsid w:val="00D94912"/>
    <w:rsid w:val="00D94B41"/>
    <w:rsid w:val="00D94B4B"/>
    <w:rsid w:val="00D94C64"/>
    <w:rsid w:val="00D94D28"/>
    <w:rsid w:val="00D94D73"/>
    <w:rsid w:val="00D94DDB"/>
    <w:rsid w:val="00D94DDF"/>
    <w:rsid w:val="00D94DE1"/>
    <w:rsid w:val="00D95039"/>
    <w:rsid w:val="00D9504F"/>
    <w:rsid w:val="00D9506C"/>
    <w:rsid w:val="00D9512E"/>
    <w:rsid w:val="00D9516A"/>
    <w:rsid w:val="00D9522F"/>
    <w:rsid w:val="00D95245"/>
    <w:rsid w:val="00D952F0"/>
    <w:rsid w:val="00D95325"/>
    <w:rsid w:val="00D953C4"/>
    <w:rsid w:val="00D9548B"/>
    <w:rsid w:val="00D954F4"/>
    <w:rsid w:val="00D95920"/>
    <w:rsid w:val="00D959EC"/>
    <w:rsid w:val="00D95A41"/>
    <w:rsid w:val="00D95BFA"/>
    <w:rsid w:val="00D95C94"/>
    <w:rsid w:val="00D95D4E"/>
    <w:rsid w:val="00D95E4B"/>
    <w:rsid w:val="00D95EB3"/>
    <w:rsid w:val="00D95FBA"/>
    <w:rsid w:val="00D9608B"/>
    <w:rsid w:val="00D960E4"/>
    <w:rsid w:val="00D9622C"/>
    <w:rsid w:val="00D9641F"/>
    <w:rsid w:val="00D9648A"/>
    <w:rsid w:val="00D964E5"/>
    <w:rsid w:val="00D965BA"/>
    <w:rsid w:val="00D9662E"/>
    <w:rsid w:val="00D96749"/>
    <w:rsid w:val="00D967D1"/>
    <w:rsid w:val="00D96901"/>
    <w:rsid w:val="00D96A7B"/>
    <w:rsid w:val="00D96B58"/>
    <w:rsid w:val="00D96D37"/>
    <w:rsid w:val="00D96E19"/>
    <w:rsid w:val="00D96E8A"/>
    <w:rsid w:val="00D96EC0"/>
    <w:rsid w:val="00D96F3A"/>
    <w:rsid w:val="00D96F4C"/>
    <w:rsid w:val="00D96FCF"/>
    <w:rsid w:val="00D9705B"/>
    <w:rsid w:val="00D9706E"/>
    <w:rsid w:val="00D9713B"/>
    <w:rsid w:val="00D97141"/>
    <w:rsid w:val="00D972C7"/>
    <w:rsid w:val="00D97467"/>
    <w:rsid w:val="00D97694"/>
    <w:rsid w:val="00D976E2"/>
    <w:rsid w:val="00D977E6"/>
    <w:rsid w:val="00D9782F"/>
    <w:rsid w:val="00D97968"/>
    <w:rsid w:val="00D97B95"/>
    <w:rsid w:val="00D97E31"/>
    <w:rsid w:val="00D97E60"/>
    <w:rsid w:val="00D97E70"/>
    <w:rsid w:val="00D97E77"/>
    <w:rsid w:val="00D97E83"/>
    <w:rsid w:val="00D9FECA"/>
    <w:rsid w:val="00DA00E5"/>
    <w:rsid w:val="00DA019F"/>
    <w:rsid w:val="00DA01C4"/>
    <w:rsid w:val="00DA01C5"/>
    <w:rsid w:val="00DA01CD"/>
    <w:rsid w:val="00DA01EA"/>
    <w:rsid w:val="00DA036F"/>
    <w:rsid w:val="00DA0409"/>
    <w:rsid w:val="00DA0635"/>
    <w:rsid w:val="00DA06B1"/>
    <w:rsid w:val="00DA06E6"/>
    <w:rsid w:val="00DA0787"/>
    <w:rsid w:val="00DA09F7"/>
    <w:rsid w:val="00DA0A6D"/>
    <w:rsid w:val="00DA0AEA"/>
    <w:rsid w:val="00DA0C14"/>
    <w:rsid w:val="00DA0C86"/>
    <w:rsid w:val="00DA0C97"/>
    <w:rsid w:val="00DA0E8A"/>
    <w:rsid w:val="00DA0F9B"/>
    <w:rsid w:val="00DA1180"/>
    <w:rsid w:val="00DA1406"/>
    <w:rsid w:val="00DA147C"/>
    <w:rsid w:val="00DA1495"/>
    <w:rsid w:val="00DA14C9"/>
    <w:rsid w:val="00DA154C"/>
    <w:rsid w:val="00DA1601"/>
    <w:rsid w:val="00DA16BF"/>
    <w:rsid w:val="00DA19EE"/>
    <w:rsid w:val="00DA1A7E"/>
    <w:rsid w:val="00DA1B41"/>
    <w:rsid w:val="00DA1C36"/>
    <w:rsid w:val="00DA1C4A"/>
    <w:rsid w:val="00DA1D77"/>
    <w:rsid w:val="00DA2005"/>
    <w:rsid w:val="00DA2047"/>
    <w:rsid w:val="00DA2124"/>
    <w:rsid w:val="00DA223A"/>
    <w:rsid w:val="00DA2418"/>
    <w:rsid w:val="00DA2497"/>
    <w:rsid w:val="00DA2532"/>
    <w:rsid w:val="00DA253B"/>
    <w:rsid w:val="00DA27F2"/>
    <w:rsid w:val="00DA2853"/>
    <w:rsid w:val="00DA28C4"/>
    <w:rsid w:val="00DA2F07"/>
    <w:rsid w:val="00DA305C"/>
    <w:rsid w:val="00DA32E3"/>
    <w:rsid w:val="00DA3666"/>
    <w:rsid w:val="00DA3764"/>
    <w:rsid w:val="00DA3863"/>
    <w:rsid w:val="00DA38A0"/>
    <w:rsid w:val="00DA38D1"/>
    <w:rsid w:val="00DA391F"/>
    <w:rsid w:val="00DA3937"/>
    <w:rsid w:val="00DA3BEF"/>
    <w:rsid w:val="00DA3D4B"/>
    <w:rsid w:val="00DA3DA3"/>
    <w:rsid w:val="00DA3DA5"/>
    <w:rsid w:val="00DA3E72"/>
    <w:rsid w:val="00DA3EAA"/>
    <w:rsid w:val="00DA40A3"/>
    <w:rsid w:val="00DA4197"/>
    <w:rsid w:val="00DA4318"/>
    <w:rsid w:val="00DA4340"/>
    <w:rsid w:val="00DA438A"/>
    <w:rsid w:val="00DA449C"/>
    <w:rsid w:val="00DA4681"/>
    <w:rsid w:val="00DA46E8"/>
    <w:rsid w:val="00DA4709"/>
    <w:rsid w:val="00DA485C"/>
    <w:rsid w:val="00DA4928"/>
    <w:rsid w:val="00DA4ADF"/>
    <w:rsid w:val="00DA4BF2"/>
    <w:rsid w:val="00DA4C03"/>
    <w:rsid w:val="00DA4CF9"/>
    <w:rsid w:val="00DA4E9A"/>
    <w:rsid w:val="00DA5010"/>
    <w:rsid w:val="00DA5068"/>
    <w:rsid w:val="00DA50F1"/>
    <w:rsid w:val="00DA5227"/>
    <w:rsid w:val="00DA5237"/>
    <w:rsid w:val="00DA5427"/>
    <w:rsid w:val="00DA54C3"/>
    <w:rsid w:val="00DA552F"/>
    <w:rsid w:val="00DA5734"/>
    <w:rsid w:val="00DA5A3B"/>
    <w:rsid w:val="00DA5D79"/>
    <w:rsid w:val="00DA5D9A"/>
    <w:rsid w:val="00DA5E2A"/>
    <w:rsid w:val="00DA5E46"/>
    <w:rsid w:val="00DA5F76"/>
    <w:rsid w:val="00DA5F90"/>
    <w:rsid w:val="00DA61E3"/>
    <w:rsid w:val="00DA61F3"/>
    <w:rsid w:val="00DA61F5"/>
    <w:rsid w:val="00DA6271"/>
    <w:rsid w:val="00DA6445"/>
    <w:rsid w:val="00DA6493"/>
    <w:rsid w:val="00DA652A"/>
    <w:rsid w:val="00DA65F9"/>
    <w:rsid w:val="00DA66F5"/>
    <w:rsid w:val="00DA67E5"/>
    <w:rsid w:val="00DA68C3"/>
    <w:rsid w:val="00DA6A1E"/>
    <w:rsid w:val="00DA6A56"/>
    <w:rsid w:val="00DA6B1C"/>
    <w:rsid w:val="00DA6C6F"/>
    <w:rsid w:val="00DA6C8C"/>
    <w:rsid w:val="00DA6CBA"/>
    <w:rsid w:val="00DA6D2B"/>
    <w:rsid w:val="00DA6DB6"/>
    <w:rsid w:val="00DA6DB8"/>
    <w:rsid w:val="00DA6E75"/>
    <w:rsid w:val="00DA6F77"/>
    <w:rsid w:val="00DA7002"/>
    <w:rsid w:val="00DA7089"/>
    <w:rsid w:val="00DA7134"/>
    <w:rsid w:val="00DA715D"/>
    <w:rsid w:val="00DA717A"/>
    <w:rsid w:val="00DA7261"/>
    <w:rsid w:val="00DA72C3"/>
    <w:rsid w:val="00DA74E7"/>
    <w:rsid w:val="00DA78CB"/>
    <w:rsid w:val="00DA7A90"/>
    <w:rsid w:val="00DA7C72"/>
    <w:rsid w:val="00DA7DD9"/>
    <w:rsid w:val="00DA7FAD"/>
    <w:rsid w:val="00DB0056"/>
    <w:rsid w:val="00DB0137"/>
    <w:rsid w:val="00DB0147"/>
    <w:rsid w:val="00DB020E"/>
    <w:rsid w:val="00DB023A"/>
    <w:rsid w:val="00DB02B2"/>
    <w:rsid w:val="00DB02DF"/>
    <w:rsid w:val="00DB0573"/>
    <w:rsid w:val="00DB069D"/>
    <w:rsid w:val="00DB06F2"/>
    <w:rsid w:val="00DB0780"/>
    <w:rsid w:val="00DB0783"/>
    <w:rsid w:val="00DB0A40"/>
    <w:rsid w:val="00DB0DC9"/>
    <w:rsid w:val="00DB0DE4"/>
    <w:rsid w:val="00DB0E5B"/>
    <w:rsid w:val="00DB0EA8"/>
    <w:rsid w:val="00DB0F4D"/>
    <w:rsid w:val="00DB10F7"/>
    <w:rsid w:val="00DB11B8"/>
    <w:rsid w:val="00DB143C"/>
    <w:rsid w:val="00DB1572"/>
    <w:rsid w:val="00DB1580"/>
    <w:rsid w:val="00DB16BD"/>
    <w:rsid w:val="00DB188C"/>
    <w:rsid w:val="00DB1AAA"/>
    <w:rsid w:val="00DB1CC3"/>
    <w:rsid w:val="00DB1DEF"/>
    <w:rsid w:val="00DB1E9E"/>
    <w:rsid w:val="00DB1F34"/>
    <w:rsid w:val="00DB2023"/>
    <w:rsid w:val="00DB2060"/>
    <w:rsid w:val="00DB20FF"/>
    <w:rsid w:val="00DB21B2"/>
    <w:rsid w:val="00DB2226"/>
    <w:rsid w:val="00DB223D"/>
    <w:rsid w:val="00DB22C5"/>
    <w:rsid w:val="00DB232B"/>
    <w:rsid w:val="00DB238B"/>
    <w:rsid w:val="00DB23F9"/>
    <w:rsid w:val="00DB255B"/>
    <w:rsid w:val="00DB275C"/>
    <w:rsid w:val="00DB2AC8"/>
    <w:rsid w:val="00DB2BC8"/>
    <w:rsid w:val="00DB2C0B"/>
    <w:rsid w:val="00DB2C1E"/>
    <w:rsid w:val="00DB2C5A"/>
    <w:rsid w:val="00DB2D91"/>
    <w:rsid w:val="00DB2E46"/>
    <w:rsid w:val="00DB2EEB"/>
    <w:rsid w:val="00DB2FA2"/>
    <w:rsid w:val="00DB3031"/>
    <w:rsid w:val="00DB3101"/>
    <w:rsid w:val="00DB31BA"/>
    <w:rsid w:val="00DB32D8"/>
    <w:rsid w:val="00DB32E4"/>
    <w:rsid w:val="00DB3309"/>
    <w:rsid w:val="00DB33B5"/>
    <w:rsid w:val="00DB3429"/>
    <w:rsid w:val="00DB35CE"/>
    <w:rsid w:val="00DB3620"/>
    <w:rsid w:val="00DB3625"/>
    <w:rsid w:val="00DB3674"/>
    <w:rsid w:val="00DB37AB"/>
    <w:rsid w:val="00DB3927"/>
    <w:rsid w:val="00DB3A6B"/>
    <w:rsid w:val="00DB3A70"/>
    <w:rsid w:val="00DB3AB1"/>
    <w:rsid w:val="00DB3B63"/>
    <w:rsid w:val="00DB3C75"/>
    <w:rsid w:val="00DB3CE6"/>
    <w:rsid w:val="00DB3ECC"/>
    <w:rsid w:val="00DB3FAB"/>
    <w:rsid w:val="00DB402C"/>
    <w:rsid w:val="00DB40B2"/>
    <w:rsid w:val="00DB40ED"/>
    <w:rsid w:val="00DB4163"/>
    <w:rsid w:val="00DB42E4"/>
    <w:rsid w:val="00DB4385"/>
    <w:rsid w:val="00DB46FF"/>
    <w:rsid w:val="00DB4865"/>
    <w:rsid w:val="00DB48DB"/>
    <w:rsid w:val="00DB491D"/>
    <w:rsid w:val="00DB4A32"/>
    <w:rsid w:val="00DB4A3D"/>
    <w:rsid w:val="00DB4AEC"/>
    <w:rsid w:val="00DB4BAF"/>
    <w:rsid w:val="00DB4BBD"/>
    <w:rsid w:val="00DB4C61"/>
    <w:rsid w:val="00DB4DC5"/>
    <w:rsid w:val="00DB4DEF"/>
    <w:rsid w:val="00DB4E73"/>
    <w:rsid w:val="00DB4EF2"/>
    <w:rsid w:val="00DB4F72"/>
    <w:rsid w:val="00DB4F82"/>
    <w:rsid w:val="00DB50FC"/>
    <w:rsid w:val="00DB51B3"/>
    <w:rsid w:val="00DB52ED"/>
    <w:rsid w:val="00DB5404"/>
    <w:rsid w:val="00DB5550"/>
    <w:rsid w:val="00DB55FA"/>
    <w:rsid w:val="00DB563B"/>
    <w:rsid w:val="00DB586A"/>
    <w:rsid w:val="00DB589E"/>
    <w:rsid w:val="00DB58A1"/>
    <w:rsid w:val="00DB5A6C"/>
    <w:rsid w:val="00DB5B1B"/>
    <w:rsid w:val="00DB5DAC"/>
    <w:rsid w:val="00DB5DC4"/>
    <w:rsid w:val="00DB5FB8"/>
    <w:rsid w:val="00DB5FCE"/>
    <w:rsid w:val="00DB6021"/>
    <w:rsid w:val="00DB61DC"/>
    <w:rsid w:val="00DB6222"/>
    <w:rsid w:val="00DB6577"/>
    <w:rsid w:val="00DB6582"/>
    <w:rsid w:val="00DB65BC"/>
    <w:rsid w:val="00DB6666"/>
    <w:rsid w:val="00DB66CB"/>
    <w:rsid w:val="00DB66E1"/>
    <w:rsid w:val="00DB670A"/>
    <w:rsid w:val="00DB67D1"/>
    <w:rsid w:val="00DB6849"/>
    <w:rsid w:val="00DB69AC"/>
    <w:rsid w:val="00DB69C2"/>
    <w:rsid w:val="00DB69C9"/>
    <w:rsid w:val="00DB69E8"/>
    <w:rsid w:val="00DB6A2A"/>
    <w:rsid w:val="00DB6A70"/>
    <w:rsid w:val="00DB6B04"/>
    <w:rsid w:val="00DB6B76"/>
    <w:rsid w:val="00DB6BAA"/>
    <w:rsid w:val="00DB6BAB"/>
    <w:rsid w:val="00DB6C08"/>
    <w:rsid w:val="00DB6EEE"/>
    <w:rsid w:val="00DB6FAF"/>
    <w:rsid w:val="00DB7079"/>
    <w:rsid w:val="00DB709E"/>
    <w:rsid w:val="00DB70F3"/>
    <w:rsid w:val="00DB7277"/>
    <w:rsid w:val="00DB73C2"/>
    <w:rsid w:val="00DB75C0"/>
    <w:rsid w:val="00DB763B"/>
    <w:rsid w:val="00DB76ED"/>
    <w:rsid w:val="00DB775A"/>
    <w:rsid w:val="00DB7779"/>
    <w:rsid w:val="00DB77C2"/>
    <w:rsid w:val="00DB77CB"/>
    <w:rsid w:val="00DB77E4"/>
    <w:rsid w:val="00DB7813"/>
    <w:rsid w:val="00DB7A03"/>
    <w:rsid w:val="00DB7B9B"/>
    <w:rsid w:val="00DB7CB1"/>
    <w:rsid w:val="00DB7DF1"/>
    <w:rsid w:val="00DB7EB0"/>
    <w:rsid w:val="00DB7EBF"/>
    <w:rsid w:val="00DB7F44"/>
    <w:rsid w:val="00DB7F85"/>
    <w:rsid w:val="00DC00E7"/>
    <w:rsid w:val="00DC0191"/>
    <w:rsid w:val="00DC029B"/>
    <w:rsid w:val="00DC0320"/>
    <w:rsid w:val="00DC0324"/>
    <w:rsid w:val="00DC03AC"/>
    <w:rsid w:val="00DC03C5"/>
    <w:rsid w:val="00DC043C"/>
    <w:rsid w:val="00DC0497"/>
    <w:rsid w:val="00DC050B"/>
    <w:rsid w:val="00DC0633"/>
    <w:rsid w:val="00DC0702"/>
    <w:rsid w:val="00DC071B"/>
    <w:rsid w:val="00DC0758"/>
    <w:rsid w:val="00DC08C7"/>
    <w:rsid w:val="00DC08E5"/>
    <w:rsid w:val="00DC0A04"/>
    <w:rsid w:val="00DC0A5E"/>
    <w:rsid w:val="00DC0A8A"/>
    <w:rsid w:val="00DC0B81"/>
    <w:rsid w:val="00DC0C22"/>
    <w:rsid w:val="00DC0D5E"/>
    <w:rsid w:val="00DC1215"/>
    <w:rsid w:val="00DC1334"/>
    <w:rsid w:val="00DC13C9"/>
    <w:rsid w:val="00DC147B"/>
    <w:rsid w:val="00DC14C5"/>
    <w:rsid w:val="00DC1595"/>
    <w:rsid w:val="00DC164A"/>
    <w:rsid w:val="00DC166A"/>
    <w:rsid w:val="00DC16DC"/>
    <w:rsid w:val="00DC176D"/>
    <w:rsid w:val="00DC1877"/>
    <w:rsid w:val="00DC1892"/>
    <w:rsid w:val="00DC18CF"/>
    <w:rsid w:val="00DC1971"/>
    <w:rsid w:val="00DC1AD2"/>
    <w:rsid w:val="00DC1BAB"/>
    <w:rsid w:val="00DC1BED"/>
    <w:rsid w:val="00DC1C6A"/>
    <w:rsid w:val="00DC1D57"/>
    <w:rsid w:val="00DC1F06"/>
    <w:rsid w:val="00DC1F59"/>
    <w:rsid w:val="00DC2001"/>
    <w:rsid w:val="00DC217D"/>
    <w:rsid w:val="00DC21FF"/>
    <w:rsid w:val="00DC2279"/>
    <w:rsid w:val="00DC2298"/>
    <w:rsid w:val="00DC22A6"/>
    <w:rsid w:val="00DC2392"/>
    <w:rsid w:val="00DC23B9"/>
    <w:rsid w:val="00DC2447"/>
    <w:rsid w:val="00DC254C"/>
    <w:rsid w:val="00DC256D"/>
    <w:rsid w:val="00DC25CC"/>
    <w:rsid w:val="00DC25CE"/>
    <w:rsid w:val="00DC263C"/>
    <w:rsid w:val="00DC283B"/>
    <w:rsid w:val="00DC2882"/>
    <w:rsid w:val="00DC2896"/>
    <w:rsid w:val="00DC28A7"/>
    <w:rsid w:val="00DC2970"/>
    <w:rsid w:val="00DC2993"/>
    <w:rsid w:val="00DC2A25"/>
    <w:rsid w:val="00DC2AC5"/>
    <w:rsid w:val="00DC2AF4"/>
    <w:rsid w:val="00DC2C7A"/>
    <w:rsid w:val="00DC2CFD"/>
    <w:rsid w:val="00DC2E9B"/>
    <w:rsid w:val="00DC3255"/>
    <w:rsid w:val="00DC33EF"/>
    <w:rsid w:val="00DC3650"/>
    <w:rsid w:val="00DC37CA"/>
    <w:rsid w:val="00DC37CF"/>
    <w:rsid w:val="00DC3899"/>
    <w:rsid w:val="00DC3902"/>
    <w:rsid w:val="00DC3911"/>
    <w:rsid w:val="00DC3A39"/>
    <w:rsid w:val="00DC3CBA"/>
    <w:rsid w:val="00DC3CC7"/>
    <w:rsid w:val="00DC3CFD"/>
    <w:rsid w:val="00DC3EC1"/>
    <w:rsid w:val="00DC3F4E"/>
    <w:rsid w:val="00DC4051"/>
    <w:rsid w:val="00DC406F"/>
    <w:rsid w:val="00DC410A"/>
    <w:rsid w:val="00DC413A"/>
    <w:rsid w:val="00DC4214"/>
    <w:rsid w:val="00DC4249"/>
    <w:rsid w:val="00DC425A"/>
    <w:rsid w:val="00DC42B5"/>
    <w:rsid w:val="00DC433A"/>
    <w:rsid w:val="00DC4544"/>
    <w:rsid w:val="00DC454A"/>
    <w:rsid w:val="00DC45F2"/>
    <w:rsid w:val="00DC4653"/>
    <w:rsid w:val="00DC4715"/>
    <w:rsid w:val="00DC49EF"/>
    <w:rsid w:val="00DC4A16"/>
    <w:rsid w:val="00DC4A76"/>
    <w:rsid w:val="00DC4AA9"/>
    <w:rsid w:val="00DC4ACA"/>
    <w:rsid w:val="00DC4F1A"/>
    <w:rsid w:val="00DC4FA6"/>
    <w:rsid w:val="00DC509E"/>
    <w:rsid w:val="00DC51BF"/>
    <w:rsid w:val="00DC53C3"/>
    <w:rsid w:val="00DC5488"/>
    <w:rsid w:val="00DC554C"/>
    <w:rsid w:val="00DC55A6"/>
    <w:rsid w:val="00DC576A"/>
    <w:rsid w:val="00DC5846"/>
    <w:rsid w:val="00DC5A49"/>
    <w:rsid w:val="00DC5EEB"/>
    <w:rsid w:val="00DC607F"/>
    <w:rsid w:val="00DC60A2"/>
    <w:rsid w:val="00DC61E9"/>
    <w:rsid w:val="00DC6318"/>
    <w:rsid w:val="00DC65BE"/>
    <w:rsid w:val="00DC6742"/>
    <w:rsid w:val="00DC68C4"/>
    <w:rsid w:val="00DC68D8"/>
    <w:rsid w:val="00DC6967"/>
    <w:rsid w:val="00DC6AFD"/>
    <w:rsid w:val="00DC6D05"/>
    <w:rsid w:val="00DC6DFA"/>
    <w:rsid w:val="00DC6F9C"/>
    <w:rsid w:val="00DC706B"/>
    <w:rsid w:val="00DC71C3"/>
    <w:rsid w:val="00DC7279"/>
    <w:rsid w:val="00DC73DD"/>
    <w:rsid w:val="00DC74E1"/>
    <w:rsid w:val="00DC75AE"/>
    <w:rsid w:val="00DC77AD"/>
    <w:rsid w:val="00DC78FE"/>
    <w:rsid w:val="00DC7989"/>
    <w:rsid w:val="00DC7A68"/>
    <w:rsid w:val="00DC7ADB"/>
    <w:rsid w:val="00DC7DAF"/>
    <w:rsid w:val="00DC7E49"/>
    <w:rsid w:val="00DC7ED3"/>
    <w:rsid w:val="00DC7EE7"/>
    <w:rsid w:val="00DD0213"/>
    <w:rsid w:val="00DD024D"/>
    <w:rsid w:val="00DD0254"/>
    <w:rsid w:val="00DD026F"/>
    <w:rsid w:val="00DD02E3"/>
    <w:rsid w:val="00DD03F1"/>
    <w:rsid w:val="00DD0486"/>
    <w:rsid w:val="00DD054D"/>
    <w:rsid w:val="00DD0621"/>
    <w:rsid w:val="00DD07F8"/>
    <w:rsid w:val="00DD0913"/>
    <w:rsid w:val="00DD0A8C"/>
    <w:rsid w:val="00DD0AF8"/>
    <w:rsid w:val="00DD0BA6"/>
    <w:rsid w:val="00DD0C21"/>
    <w:rsid w:val="00DD0E0E"/>
    <w:rsid w:val="00DD0FA8"/>
    <w:rsid w:val="00DD0FB7"/>
    <w:rsid w:val="00DD1039"/>
    <w:rsid w:val="00DD106E"/>
    <w:rsid w:val="00DD115F"/>
    <w:rsid w:val="00DD11FD"/>
    <w:rsid w:val="00DD12C0"/>
    <w:rsid w:val="00DD13B1"/>
    <w:rsid w:val="00DD13CF"/>
    <w:rsid w:val="00DD157A"/>
    <w:rsid w:val="00DD159D"/>
    <w:rsid w:val="00DD15CF"/>
    <w:rsid w:val="00DD166C"/>
    <w:rsid w:val="00DD1890"/>
    <w:rsid w:val="00DD1930"/>
    <w:rsid w:val="00DD1974"/>
    <w:rsid w:val="00DD1B78"/>
    <w:rsid w:val="00DD1BD3"/>
    <w:rsid w:val="00DD1BF1"/>
    <w:rsid w:val="00DD1D5C"/>
    <w:rsid w:val="00DD1D6E"/>
    <w:rsid w:val="00DD1E02"/>
    <w:rsid w:val="00DD1EA5"/>
    <w:rsid w:val="00DD1EBF"/>
    <w:rsid w:val="00DD2045"/>
    <w:rsid w:val="00DD2080"/>
    <w:rsid w:val="00DD21B3"/>
    <w:rsid w:val="00DD21CA"/>
    <w:rsid w:val="00DD2306"/>
    <w:rsid w:val="00DD24C3"/>
    <w:rsid w:val="00DD2568"/>
    <w:rsid w:val="00DD25C4"/>
    <w:rsid w:val="00DD2688"/>
    <w:rsid w:val="00DD277F"/>
    <w:rsid w:val="00DD27E5"/>
    <w:rsid w:val="00DD29D7"/>
    <w:rsid w:val="00DD2C88"/>
    <w:rsid w:val="00DD2DAA"/>
    <w:rsid w:val="00DD2EA2"/>
    <w:rsid w:val="00DD2EE6"/>
    <w:rsid w:val="00DD2F4E"/>
    <w:rsid w:val="00DD2FB6"/>
    <w:rsid w:val="00DD3019"/>
    <w:rsid w:val="00DD30D3"/>
    <w:rsid w:val="00DD32E3"/>
    <w:rsid w:val="00DD33FD"/>
    <w:rsid w:val="00DD34BE"/>
    <w:rsid w:val="00DD3581"/>
    <w:rsid w:val="00DD35F3"/>
    <w:rsid w:val="00DD3629"/>
    <w:rsid w:val="00DD36A1"/>
    <w:rsid w:val="00DD37CA"/>
    <w:rsid w:val="00DD3901"/>
    <w:rsid w:val="00DD39DC"/>
    <w:rsid w:val="00DD3AFA"/>
    <w:rsid w:val="00DD3B07"/>
    <w:rsid w:val="00DD3B8A"/>
    <w:rsid w:val="00DD3BC5"/>
    <w:rsid w:val="00DD3C6F"/>
    <w:rsid w:val="00DD3EBD"/>
    <w:rsid w:val="00DD3EFB"/>
    <w:rsid w:val="00DD3FAC"/>
    <w:rsid w:val="00DD4031"/>
    <w:rsid w:val="00DD403E"/>
    <w:rsid w:val="00DD410D"/>
    <w:rsid w:val="00DD4226"/>
    <w:rsid w:val="00DD431A"/>
    <w:rsid w:val="00DD433A"/>
    <w:rsid w:val="00DD4422"/>
    <w:rsid w:val="00DD44EC"/>
    <w:rsid w:val="00DD4536"/>
    <w:rsid w:val="00DD46B1"/>
    <w:rsid w:val="00DD479F"/>
    <w:rsid w:val="00DD47EB"/>
    <w:rsid w:val="00DD4A3B"/>
    <w:rsid w:val="00DD4B52"/>
    <w:rsid w:val="00DD4BA6"/>
    <w:rsid w:val="00DD4BDB"/>
    <w:rsid w:val="00DD4D01"/>
    <w:rsid w:val="00DD4DA6"/>
    <w:rsid w:val="00DD4EB4"/>
    <w:rsid w:val="00DD4EE5"/>
    <w:rsid w:val="00DD504C"/>
    <w:rsid w:val="00DD5102"/>
    <w:rsid w:val="00DD511E"/>
    <w:rsid w:val="00DD5346"/>
    <w:rsid w:val="00DD5469"/>
    <w:rsid w:val="00DD5672"/>
    <w:rsid w:val="00DD56BA"/>
    <w:rsid w:val="00DD570C"/>
    <w:rsid w:val="00DD5720"/>
    <w:rsid w:val="00DD5815"/>
    <w:rsid w:val="00DD5869"/>
    <w:rsid w:val="00DD58B1"/>
    <w:rsid w:val="00DD58F9"/>
    <w:rsid w:val="00DD5982"/>
    <w:rsid w:val="00DD5AEE"/>
    <w:rsid w:val="00DD5B34"/>
    <w:rsid w:val="00DD5B5C"/>
    <w:rsid w:val="00DD5BFD"/>
    <w:rsid w:val="00DD5F41"/>
    <w:rsid w:val="00DD5FB4"/>
    <w:rsid w:val="00DD5FC4"/>
    <w:rsid w:val="00DD6046"/>
    <w:rsid w:val="00DD60AD"/>
    <w:rsid w:val="00DD6148"/>
    <w:rsid w:val="00DD621E"/>
    <w:rsid w:val="00DD628E"/>
    <w:rsid w:val="00DD64CC"/>
    <w:rsid w:val="00DD65EC"/>
    <w:rsid w:val="00DD6653"/>
    <w:rsid w:val="00DD6667"/>
    <w:rsid w:val="00DD66FB"/>
    <w:rsid w:val="00DD672D"/>
    <w:rsid w:val="00DD6738"/>
    <w:rsid w:val="00DD6809"/>
    <w:rsid w:val="00DD6895"/>
    <w:rsid w:val="00DD68E7"/>
    <w:rsid w:val="00DD6C4F"/>
    <w:rsid w:val="00DD6D3F"/>
    <w:rsid w:val="00DD6D51"/>
    <w:rsid w:val="00DD6DAB"/>
    <w:rsid w:val="00DD6DC2"/>
    <w:rsid w:val="00DD6F32"/>
    <w:rsid w:val="00DD6F3B"/>
    <w:rsid w:val="00DD6F67"/>
    <w:rsid w:val="00DD6FE0"/>
    <w:rsid w:val="00DD6FEB"/>
    <w:rsid w:val="00DD702A"/>
    <w:rsid w:val="00DD7084"/>
    <w:rsid w:val="00DD70AF"/>
    <w:rsid w:val="00DD7164"/>
    <w:rsid w:val="00DD71D9"/>
    <w:rsid w:val="00DD7267"/>
    <w:rsid w:val="00DD752E"/>
    <w:rsid w:val="00DD76FA"/>
    <w:rsid w:val="00DD77D3"/>
    <w:rsid w:val="00DD7826"/>
    <w:rsid w:val="00DD797D"/>
    <w:rsid w:val="00DD7A3C"/>
    <w:rsid w:val="00DD7BB0"/>
    <w:rsid w:val="00DD7EC3"/>
    <w:rsid w:val="00DD7F3A"/>
    <w:rsid w:val="00DD7F85"/>
    <w:rsid w:val="00DE0113"/>
    <w:rsid w:val="00DE01DE"/>
    <w:rsid w:val="00DE0302"/>
    <w:rsid w:val="00DE045D"/>
    <w:rsid w:val="00DE04DA"/>
    <w:rsid w:val="00DE05C8"/>
    <w:rsid w:val="00DE06AE"/>
    <w:rsid w:val="00DE0785"/>
    <w:rsid w:val="00DE07A5"/>
    <w:rsid w:val="00DE086E"/>
    <w:rsid w:val="00DE090F"/>
    <w:rsid w:val="00DE0920"/>
    <w:rsid w:val="00DE0A8E"/>
    <w:rsid w:val="00DE0A8F"/>
    <w:rsid w:val="00DE0B18"/>
    <w:rsid w:val="00DE0B9A"/>
    <w:rsid w:val="00DE0D7C"/>
    <w:rsid w:val="00DE0E27"/>
    <w:rsid w:val="00DE0E69"/>
    <w:rsid w:val="00DE0E7A"/>
    <w:rsid w:val="00DE0E7E"/>
    <w:rsid w:val="00DE0EC9"/>
    <w:rsid w:val="00DE1173"/>
    <w:rsid w:val="00DE11E5"/>
    <w:rsid w:val="00DE13EC"/>
    <w:rsid w:val="00DE1829"/>
    <w:rsid w:val="00DE1A27"/>
    <w:rsid w:val="00DE1B12"/>
    <w:rsid w:val="00DE1B1E"/>
    <w:rsid w:val="00DE1BF3"/>
    <w:rsid w:val="00DE1CCA"/>
    <w:rsid w:val="00DE2042"/>
    <w:rsid w:val="00DE204F"/>
    <w:rsid w:val="00DE2324"/>
    <w:rsid w:val="00DE24D4"/>
    <w:rsid w:val="00DE28AA"/>
    <w:rsid w:val="00DE2ADA"/>
    <w:rsid w:val="00DE2C5F"/>
    <w:rsid w:val="00DE2CA4"/>
    <w:rsid w:val="00DE2CD3"/>
    <w:rsid w:val="00DE2CE3"/>
    <w:rsid w:val="00DE2F09"/>
    <w:rsid w:val="00DE2FDA"/>
    <w:rsid w:val="00DE3001"/>
    <w:rsid w:val="00DE3202"/>
    <w:rsid w:val="00DE3236"/>
    <w:rsid w:val="00DE32D0"/>
    <w:rsid w:val="00DE338E"/>
    <w:rsid w:val="00DE33C7"/>
    <w:rsid w:val="00DE34E4"/>
    <w:rsid w:val="00DE3534"/>
    <w:rsid w:val="00DE37D4"/>
    <w:rsid w:val="00DE37E1"/>
    <w:rsid w:val="00DE37EB"/>
    <w:rsid w:val="00DE38C4"/>
    <w:rsid w:val="00DE39EC"/>
    <w:rsid w:val="00DE3B24"/>
    <w:rsid w:val="00DE3B3F"/>
    <w:rsid w:val="00DE3B82"/>
    <w:rsid w:val="00DE3D12"/>
    <w:rsid w:val="00DE3D28"/>
    <w:rsid w:val="00DE3D89"/>
    <w:rsid w:val="00DE3E4C"/>
    <w:rsid w:val="00DE3EB9"/>
    <w:rsid w:val="00DE3F52"/>
    <w:rsid w:val="00DE3FDA"/>
    <w:rsid w:val="00DE40AA"/>
    <w:rsid w:val="00DE40FE"/>
    <w:rsid w:val="00DE411B"/>
    <w:rsid w:val="00DE414D"/>
    <w:rsid w:val="00DE41A0"/>
    <w:rsid w:val="00DE427F"/>
    <w:rsid w:val="00DE429D"/>
    <w:rsid w:val="00DE4406"/>
    <w:rsid w:val="00DE44AA"/>
    <w:rsid w:val="00DE45AB"/>
    <w:rsid w:val="00DE45BA"/>
    <w:rsid w:val="00DE4615"/>
    <w:rsid w:val="00DE48FB"/>
    <w:rsid w:val="00DE498E"/>
    <w:rsid w:val="00DE49DD"/>
    <w:rsid w:val="00DE4AF3"/>
    <w:rsid w:val="00DE4D39"/>
    <w:rsid w:val="00DE4DEF"/>
    <w:rsid w:val="00DE4E5C"/>
    <w:rsid w:val="00DE4FF9"/>
    <w:rsid w:val="00DE50AE"/>
    <w:rsid w:val="00DE5155"/>
    <w:rsid w:val="00DE52FC"/>
    <w:rsid w:val="00DE53C5"/>
    <w:rsid w:val="00DE542D"/>
    <w:rsid w:val="00DE5564"/>
    <w:rsid w:val="00DE55B3"/>
    <w:rsid w:val="00DE56D7"/>
    <w:rsid w:val="00DE57CD"/>
    <w:rsid w:val="00DE5809"/>
    <w:rsid w:val="00DE5932"/>
    <w:rsid w:val="00DE59B7"/>
    <w:rsid w:val="00DE5A1E"/>
    <w:rsid w:val="00DE5AC3"/>
    <w:rsid w:val="00DE5AC7"/>
    <w:rsid w:val="00DE5B7D"/>
    <w:rsid w:val="00DE5D26"/>
    <w:rsid w:val="00DE5D4E"/>
    <w:rsid w:val="00DE5FF3"/>
    <w:rsid w:val="00DE618E"/>
    <w:rsid w:val="00DE6219"/>
    <w:rsid w:val="00DE6253"/>
    <w:rsid w:val="00DE6346"/>
    <w:rsid w:val="00DE6392"/>
    <w:rsid w:val="00DE63CF"/>
    <w:rsid w:val="00DE644B"/>
    <w:rsid w:val="00DE6521"/>
    <w:rsid w:val="00DE653A"/>
    <w:rsid w:val="00DE65D1"/>
    <w:rsid w:val="00DE65E0"/>
    <w:rsid w:val="00DE65FA"/>
    <w:rsid w:val="00DE66A6"/>
    <w:rsid w:val="00DE6722"/>
    <w:rsid w:val="00DE677D"/>
    <w:rsid w:val="00DE6786"/>
    <w:rsid w:val="00DE67DB"/>
    <w:rsid w:val="00DE6833"/>
    <w:rsid w:val="00DE693F"/>
    <w:rsid w:val="00DE697C"/>
    <w:rsid w:val="00DE6A18"/>
    <w:rsid w:val="00DE6A8C"/>
    <w:rsid w:val="00DE6B74"/>
    <w:rsid w:val="00DE6BB5"/>
    <w:rsid w:val="00DE6CB4"/>
    <w:rsid w:val="00DE6CC0"/>
    <w:rsid w:val="00DE6EDC"/>
    <w:rsid w:val="00DE6EFF"/>
    <w:rsid w:val="00DE6FBB"/>
    <w:rsid w:val="00DE6FD3"/>
    <w:rsid w:val="00DE7167"/>
    <w:rsid w:val="00DE717A"/>
    <w:rsid w:val="00DE717E"/>
    <w:rsid w:val="00DE71C6"/>
    <w:rsid w:val="00DE7246"/>
    <w:rsid w:val="00DE724A"/>
    <w:rsid w:val="00DE72BA"/>
    <w:rsid w:val="00DE73B9"/>
    <w:rsid w:val="00DE73FE"/>
    <w:rsid w:val="00DE7684"/>
    <w:rsid w:val="00DE76A0"/>
    <w:rsid w:val="00DE7771"/>
    <w:rsid w:val="00DE7843"/>
    <w:rsid w:val="00DE7882"/>
    <w:rsid w:val="00DE7903"/>
    <w:rsid w:val="00DE7AF8"/>
    <w:rsid w:val="00DE7B94"/>
    <w:rsid w:val="00DE7BB5"/>
    <w:rsid w:val="00DE7C6E"/>
    <w:rsid w:val="00DE7C79"/>
    <w:rsid w:val="00DE7CD8"/>
    <w:rsid w:val="00DE7D19"/>
    <w:rsid w:val="00DE7DE6"/>
    <w:rsid w:val="00DE7EC7"/>
    <w:rsid w:val="00DE7ED4"/>
    <w:rsid w:val="00DE7F30"/>
    <w:rsid w:val="00DF01E2"/>
    <w:rsid w:val="00DF01E6"/>
    <w:rsid w:val="00DF029C"/>
    <w:rsid w:val="00DF02D0"/>
    <w:rsid w:val="00DF0340"/>
    <w:rsid w:val="00DF045C"/>
    <w:rsid w:val="00DF0461"/>
    <w:rsid w:val="00DF046C"/>
    <w:rsid w:val="00DF04F7"/>
    <w:rsid w:val="00DF05A5"/>
    <w:rsid w:val="00DF07DA"/>
    <w:rsid w:val="00DF089B"/>
    <w:rsid w:val="00DF08FC"/>
    <w:rsid w:val="00DF0919"/>
    <w:rsid w:val="00DF0926"/>
    <w:rsid w:val="00DF0A71"/>
    <w:rsid w:val="00DF0A90"/>
    <w:rsid w:val="00DF0B6A"/>
    <w:rsid w:val="00DF0CA9"/>
    <w:rsid w:val="00DF0D17"/>
    <w:rsid w:val="00DF0D40"/>
    <w:rsid w:val="00DF0DCD"/>
    <w:rsid w:val="00DF0F67"/>
    <w:rsid w:val="00DF1083"/>
    <w:rsid w:val="00DF10A2"/>
    <w:rsid w:val="00DF110B"/>
    <w:rsid w:val="00DF112E"/>
    <w:rsid w:val="00DF119D"/>
    <w:rsid w:val="00DF12EA"/>
    <w:rsid w:val="00DF131C"/>
    <w:rsid w:val="00DF1611"/>
    <w:rsid w:val="00DF17C6"/>
    <w:rsid w:val="00DF186F"/>
    <w:rsid w:val="00DF1885"/>
    <w:rsid w:val="00DF1976"/>
    <w:rsid w:val="00DF197D"/>
    <w:rsid w:val="00DF19EA"/>
    <w:rsid w:val="00DF1AEF"/>
    <w:rsid w:val="00DF1B1D"/>
    <w:rsid w:val="00DF1BAF"/>
    <w:rsid w:val="00DF1D1A"/>
    <w:rsid w:val="00DF1E44"/>
    <w:rsid w:val="00DF1EFB"/>
    <w:rsid w:val="00DF1F4D"/>
    <w:rsid w:val="00DF1F89"/>
    <w:rsid w:val="00DF1FBE"/>
    <w:rsid w:val="00DF21A0"/>
    <w:rsid w:val="00DF21D6"/>
    <w:rsid w:val="00DF2434"/>
    <w:rsid w:val="00DF2590"/>
    <w:rsid w:val="00DF26A7"/>
    <w:rsid w:val="00DF26DE"/>
    <w:rsid w:val="00DF2863"/>
    <w:rsid w:val="00DF2896"/>
    <w:rsid w:val="00DF2A9F"/>
    <w:rsid w:val="00DF2AAD"/>
    <w:rsid w:val="00DF2B04"/>
    <w:rsid w:val="00DF2B91"/>
    <w:rsid w:val="00DF2BBB"/>
    <w:rsid w:val="00DF2CF8"/>
    <w:rsid w:val="00DF2DD0"/>
    <w:rsid w:val="00DF2DF2"/>
    <w:rsid w:val="00DF2E5C"/>
    <w:rsid w:val="00DF2FEB"/>
    <w:rsid w:val="00DF2FEC"/>
    <w:rsid w:val="00DF30A8"/>
    <w:rsid w:val="00DF3103"/>
    <w:rsid w:val="00DF3358"/>
    <w:rsid w:val="00DF33FE"/>
    <w:rsid w:val="00DF35E5"/>
    <w:rsid w:val="00DF3654"/>
    <w:rsid w:val="00DF39F4"/>
    <w:rsid w:val="00DF3B1F"/>
    <w:rsid w:val="00DF3BD3"/>
    <w:rsid w:val="00DF4041"/>
    <w:rsid w:val="00DF4082"/>
    <w:rsid w:val="00DF40AF"/>
    <w:rsid w:val="00DF40FD"/>
    <w:rsid w:val="00DF4248"/>
    <w:rsid w:val="00DF42A2"/>
    <w:rsid w:val="00DF42E7"/>
    <w:rsid w:val="00DF449F"/>
    <w:rsid w:val="00DF452D"/>
    <w:rsid w:val="00DF4555"/>
    <w:rsid w:val="00DF463C"/>
    <w:rsid w:val="00DF48F9"/>
    <w:rsid w:val="00DF49C7"/>
    <w:rsid w:val="00DF4A99"/>
    <w:rsid w:val="00DF4B42"/>
    <w:rsid w:val="00DF4E6D"/>
    <w:rsid w:val="00DF4EC3"/>
    <w:rsid w:val="00DF4EE4"/>
    <w:rsid w:val="00DF4FD7"/>
    <w:rsid w:val="00DF5081"/>
    <w:rsid w:val="00DF5136"/>
    <w:rsid w:val="00DF523E"/>
    <w:rsid w:val="00DF545E"/>
    <w:rsid w:val="00DF547A"/>
    <w:rsid w:val="00DF54CD"/>
    <w:rsid w:val="00DF54D1"/>
    <w:rsid w:val="00DF569A"/>
    <w:rsid w:val="00DF56D0"/>
    <w:rsid w:val="00DF5ADA"/>
    <w:rsid w:val="00DF5B69"/>
    <w:rsid w:val="00DF5C77"/>
    <w:rsid w:val="00DF5C80"/>
    <w:rsid w:val="00DF5D53"/>
    <w:rsid w:val="00DF5E76"/>
    <w:rsid w:val="00DF5EBE"/>
    <w:rsid w:val="00DF6022"/>
    <w:rsid w:val="00DF6089"/>
    <w:rsid w:val="00DF60B8"/>
    <w:rsid w:val="00DF610B"/>
    <w:rsid w:val="00DF61C9"/>
    <w:rsid w:val="00DF61CE"/>
    <w:rsid w:val="00DF63FC"/>
    <w:rsid w:val="00DF641C"/>
    <w:rsid w:val="00DF641D"/>
    <w:rsid w:val="00DF6459"/>
    <w:rsid w:val="00DF64BC"/>
    <w:rsid w:val="00DF6594"/>
    <w:rsid w:val="00DF65A0"/>
    <w:rsid w:val="00DF65BD"/>
    <w:rsid w:val="00DF65E3"/>
    <w:rsid w:val="00DF66D3"/>
    <w:rsid w:val="00DF684B"/>
    <w:rsid w:val="00DF6890"/>
    <w:rsid w:val="00DF68E3"/>
    <w:rsid w:val="00DF6962"/>
    <w:rsid w:val="00DF6AC1"/>
    <w:rsid w:val="00DF6E75"/>
    <w:rsid w:val="00DF6E7C"/>
    <w:rsid w:val="00DF6F40"/>
    <w:rsid w:val="00DF6F91"/>
    <w:rsid w:val="00DF6FA9"/>
    <w:rsid w:val="00DF7087"/>
    <w:rsid w:val="00DF70EE"/>
    <w:rsid w:val="00DF71BF"/>
    <w:rsid w:val="00DF71E7"/>
    <w:rsid w:val="00DF7249"/>
    <w:rsid w:val="00DF72C1"/>
    <w:rsid w:val="00DF76D8"/>
    <w:rsid w:val="00DF771C"/>
    <w:rsid w:val="00DF781B"/>
    <w:rsid w:val="00DF7928"/>
    <w:rsid w:val="00DF7956"/>
    <w:rsid w:val="00DF7958"/>
    <w:rsid w:val="00DF7A5F"/>
    <w:rsid w:val="00DF7AF6"/>
    <w:rsid w:val="00DF7B24"/>
    <w:rsid w:val="00DF7B66"/>
    <w:rsid w:val="00DF7B8E"/>
    <w:rsid w:val="00DF7BF8"/>
    <w:rsid w:val="00DF7C6D"/>
    <w:rsid w:val="00DF7C99"/>
    <w:rsid w:val="00DF7D58"/>
    <w:rsid w:val="00DF7D7B"/>
    <w:rsid w:val="00DF7D7D"/>
    <w:rsid w:val="00DF7DCE"/>
    <w:rsid w:val="00DF7E61"/>
    <w:rsid w:val="00DF7EA2"/>
    <w:rsid w:val="00E00043"/>
    <w:rsid w:val="00E00189"/>
    <w:rsid w:val="00E001BB"/>
    <w:rsid w:val="00E00323"/>
    <w:rsid w:val="00E0032B"/>
    <w:rsid w:val="00E00386"/>
    <w:rsid w:val="00E004B7"/>
    <w:rsid w:val="00E005B6"/>
    <w:rsid w:val="00E00677"/>
    <w:rsid w:val="00E006D3"/>
    <w:rsid w:val="00E00735"/>
    <w:rsid w:val="00E00813"/>
    <w:rsid w:val="00E00898"/>
    <w:rsid w:val="00E008EA"/>
    <w:rsid w:val="00E008F7"/>
    <w:rsid w:val="00E009DC"/>
    <w:rsid w:val="00E00A9C"/>
    <w:rsid w:val="00E00BA0"/>
    <w:rsid w:val="00E00C15"/>
    <w:rsid w:val="00E00D1D"/>
    <w:rsid w:val="00E00DD7"/>
    <w:rsid w:val="00E00F6C"/>
    <w:rsid w:val="00E01001"/>
    <w:rsid w:val="00E01224"/>
    <w:rsid w:val="00E01269"/>
    <w:rsid w:val="00E0126E"/>
    <w:rsid w:val="00E01298"/>
    <w:rsid w:val="00E01406"/>
    <w:rsid w:val="00E014A4"/>
    <w:rsid w:val="00E014DE"/>
    <w:rsid w:val="00E01741"/>
    <w:rsid w:val="00E01742"/>
    <w:rsid w:val="00E017CA"/>
    <w:rsid w:val="00E017D9"/>
    <w:rsid w:val="00E01A49"/>
    <w:rsid w:val="00E01ABC"/>
    <w:rsid w:val="00E01C4E"/>
    <w:rsid w:val="00E01D60"/>
    <w:rsid w:val="00E01E56"/>
    <w:rsid w:val="00E01FE7"/>
    <w:rsid w:val="00E021E9"/>
    <w:rsid w:val="00E02237"/>
    <w:rsid w:val="00E023AD"/>
    <w:rsid w:val="00E02547"/>
    <w:rsid w:val="00E025AF"/>
    <w:rsid w:val="00E027D5"/>
    <w:rsid w:val="00E027D6"/>
    <w:rsid w:val="00E0281D"/>
    <w:rsid w:val="00E02A0B"/>
    <w:rsid w:val="00E02A4F"/>
    <w:rsid w:val="00E02C7A"/>
    <w:rsid w:val="00E02E30"/>
    <w:rsid w:val="00E02E3C"/>
    <w:rsid w:val="00E02E7F"/>
    <w:rsid w:val="00E02FDF"/>
    <w:rsid w:val="00E03138"/>
    <w:rsid w:val="00E03218"/>
    <w:rsid w:val="00E0331A"/>
    <w:rsid w:val="00E03360"/>
    <w:rsid w:val="00E03383"/>
    <w:rsid w:val="00E0344D"/>
    <w:rsid w:val="00E03691"/>
    <w:rsid w:val="00E036AD"/>
    <w:rsid w:val="00E0372F"/>
    <w:rsid w:val="00E039AE"/>
    <w:rsid w:val="00E039D6"/>
    <w:rsid w:val="00E03A36"/>
    <w:rsid w:val="00E03A3D"/>
    <w:rsid w:val="00E03A9A"/>
    <w:rsid w:val="00E03AD8"/>
    <w:rsid w:val="00E03BBE"/>
    <w:rsid w:val="00E03E9C"/>
    <w:rsid w:val="00E03ED2"/>
    <w:rsid w:val="00E03F63"/>
    <w:rsid w:val="00E04045"/>
    <w:rsid w:val="00E04061"/>
    <w:rsid w:val="00E040ED"/>
    <w:rsid w:val="00E0420B"/>
    <w:rsid w:val="00E0427F"/>
    <w:rsid w:val="00E04369"/>
    <w:rsid w:val="00E04435"/>
    <w:rsid w:val="00E0445A"/>
    <w:rsid w:val="00E04474"/>
    <w:rsid w:val="00E044C8"/>
    <w:rsid w:val="00E047B6"/>
    <w:rsid w:val="00E04848"/>
    <w:rsid w:val="00E04DAF"/>
    <w:rsid w:val="00E04E28"/>
    <w:rsid w:val="00E04E3C"/>
    <w:rsid w:val="00E04EBF"/>
    <w:rsid w:val="00E04F91"/>
    <w:rsid w:val="00E05033"/>
    <w:rsid w:val="00E05127"/>
    <w:rsid w:val="00E05286"/>
    <w:rsid w:val="00E05353"/>
    <w:rsid w:val="00E056EC"/>
    <w:rsid w:val="00E0574C"/>
    <w:rsid w:val="00E058B3"/>
    <w:rsid w:val="00E059FA"/>
    <w:rsid w:val="00E05A91"/>
    <w:rsid w:val="00E05AA3"/>
    <w:rsid w:val="00E05BEC"/>
    <w:rsid w:val="00E05BFA"/>
    <w:rsid w:val="00E05C21"/>
    <w:rsid w:val="00E05D40"/>
    <w:rsid w:val="00E05E05"/>
    <w:rsid w:val="00E05E6A"/>
    <w:rsid w:val="00E05EDC"/>
    <w:rsid w:val="00E05F0A"/>
    <w:rsid w:val="00E05F46"/>
    <w:rsid w:val="00E05FA1"/>
    <w:rsid w:val="00E06025"/>
    <w:rsid w:val="00E06183"/>
    <w:rsid w:val="00E0618F"/>
    <w:rsid w:val="00E06333"/>
    <w:rsid w:val="00E06340"/>
    <w:rsid w:val="00E0639E"/>
    <w:rsid w:val="00E063A4"/>
    <w:rsid w:val="00E063ED"/>
    <w:rsid w:val="00E064E0"/>
    <w:rsid w:val="00E065FD"/>
    <w:rsid w:val="00E067EC"/>
    <w:rsid w:val="00E06802"/>
    <w:rsid w:val="00E069C6"/>
    <w:rsid w:val="00E069D8"/>
    <w:rsid w:val="00E06B1F"/>
    <w:rsid w:val="00E06C4F"/>
    <w:rsid w:val="00E06CC0"/>
    <w:rsid w:val="00E06D0D"/>
    <w:rsid w:val="00E06F11"/>
    <w:rsid w:val="00E0716D"/>
    <w:rsid w:val="00E07176"/>
    <w:rsid w:val="00E071D4"/>
    <w:rsid w:val="00E071E3"/>
    <w:rsid w:val="00E072D4"/>
    <w:rsid w:val="00E07305"/>
    <w:rsid w:val="00E0736E"/>
    <w:rsid w:val="00E07388"/>
    <w:rsid w:val="00E073DF"/>
    <w:rsid w:val="00E07495"/>
    <w:rsid w:val="00E075E2"/>
    <w:rsid w:val="00E07636"/>
    <w:rsid w:val="00E07660"/>
    <w:rsid w:val="00E0768B"/>
    <w:rsid w:val="00E07695"/>
    <w:rsid w:val="00E07799"/>
    <w:rsid w:val="00E078F6"/>
    <w:rsid w:val="00E07AC9"/>
    <w:rsid w:val="00E07B49"/>
    <w:rsid w:val="00E07BA0"/>
    <w:rsid w:val="00E07DDB"/>
    <w:rsid w:val="00E07EEB"/>
    <w:rsid w:val="00E07F2E"/>
    <w:rsid w:val="00E07F80"/>
    <w:rsid w:val="00E0EE7E"/>
    <w:rsid w:val="00E1018D"/>
    <w:rsid w:val="00E10263"/>
    <w:rsid w:val="00E104C9"/>
    <w:rsid w:val="00E10641"/>
    <w:rsid w:val="00E106DB"/>
    <w:rsid w:val="00E1076A"/>
    <w:rsid w:val="00E10785"/>
    <w:rsid w:val="00E10835"/>
    <w:rsid w:val="00E108D5"/>
    <w:rsid w:val="00E109D0"/>
    <w:rsid w:val="00E10A53"/>
    <w:rsid w:val="00E10BFB"/>
    <w:rsid w:val="00E10CE4"/>
    <w:rsid w:val="00E10D78"/>
    <w:rsid w:val="00E10EE8"/>
    <w:rsid w:val="00E1105C"/>
    <w:rsid w:val="00E110D2"/>
    <w:rsid w:val="00E110F2"/>
    <w:rsid w:val="00E11175"/>
    <w:rsid w:val="00E112AC"/>
    <w:rsid w:val="00E112C7"/>
    <w:rsid w:val="00E11321"/>
    <w:rsid w:val="00E113B3"/>
    <w:rsid w:val="00E11618"/>
    <w:rsid w:val="00E11720"/>
    <w:rsid w:val="00E118E8"/>
    <w:rsid w:val="00E11BC3"/>
    <w:rsid w:val="00E11C2B"/>
    <w:rsid w:val="00E11C53"/>
    <w:rsid w:val="00E11D03"/>
    <w:rsid w:val="00E11D57"/>
    <w:rsid w:val="00E11D73"/>
    <w:rsid w:val="00E11F04"/>
    <w:rsid w:val="00E11F7E"/>
    <w:rsid w:val="00E12052"/>
    <w:rsid w:val="00E12124"/>
    <w:rsid w:val="00E12215"/>
    <w:rsid w:val="00E122B0"/>
    <w:rsid w:val="00E123C9"/>
    <w:rsid w:val="00E1247F"/>
    <w:rsid w:val="00E12501"/>
    <w:rsid w:val="00E12629"/>
    <w:rsid w:val="00E1269B"/>
    <w:rsid w:val="00E12890"/>
    <w:rsid w:val="00E12920"/>
    <w:rsid w:val="00E12931"/>
    <w:rsid w:val="00E1297A"/>
    <w:rsid w:val="00E12C46"/>
    <w:rsid w:val="00E12D41"/>
    <w:rsid w:val="00E12DAC"/>
    <w:rsid w:val="00E12DDD"/>
    <w:rsid w:val="00E12EC3"/>
    <w:rsid w:val="00E12F3C"/>
    <w:rsid w:val="00E130FF"/>
    <w:rsid w:val="00E13199"/>
    <w:rsid w:val="00E13221"/>
    <w:rsid w:val="00E1325C"/>
    <w:rsid w:val="00E132F2"/>
    <w:rsid w:val="00E133F5"/>
    <w:rsid w:val="00E1343E"/>
    <w:rsid w:val="00E134A9"/>
    <w:rsid w:val="00E13526"/>
    <w:rsid w:val="00E1365F"/>
    <w:rsid w:val="00E1373A"/>
    <w:rsid w:val="00E1376B"/>
    <w:rsid w:val="00E1379B"/>
    <w:rsid w:val="00E1381A"/>
    <w:rsid w:val="00E13839"/>
    <w:rsid w:val="00E138DD"/>
    <w:rsid w:val="00E13AFA"/>
    <w:rsid w:val="00E13CA0"/>
    <w:rsid w:val="00E13D04"/>
    <w:rsid w:val="00E13E3F"/>
    <w:rsid w:val="00E13E70"/>
    <w:rsid w:val="00E13EE0"/>
    <w:rsid w:val="00E14097"/>
    <w:rsid w:val="00E141D3"/>
    <w:rsid w:val="00E142CB"/>
    <w:rsid w:val="00E14401"/>
    <w:rsid w:val="00E14452"/>
    <w:rsid w:val="00E1448C"/>
    <w:rsid w:val="00E14574"/>
    <w:rsid w:val="00E14593"/>
    <w:rsid w:val="00E145E5"/>
    <w:rsid w:val="00E14692"/>
    <w:rsid w:val="00E146F2"/>
    <w:rsid w:val="00E14741"/>
    <w:rsid w:val="00E14769"/>
    <w:rsid w:val="00E14793"/>
    <w:rsid w:val="00E148E7"/>
    <w:rsid w:val="00E149EC"/>
    <w:rsid w:val="00E14AAC"/>
    <w:rsid w:val="00E14AF9"/>
    <w:rsid w:val="00E14CF0"/>
    <w:rsid w:val="00E14E84"/>
    <w:rsid w:val="00E15063"/>
    <w:rsid w:val="00E1506A"/>
    <w:rsid w:val="00E1522D"/>
    <w:rsid w:val="00E15244"/>
    <w:rsid w:val="00E152C3"/>
    <w:rsid w:val="00E153A5"/>
    <w:rsid w:val="00E15477"/>
    <w:rsid w:val="00E15488"/>
    <w:rsid w:val="00E15716"/>
    <w:rsid w:val="00E15973"/>
    <w:rsid w:val="00E15A4B"/>
    <w:rsid w:val="00E15AF6"/>
    <w:rsid w:val="00E15C55"/>
    <w:rsid w:val="00E15E57"/>
    <w:rsid w:val="00E15EEB"/>
    <w:rsid w:val="00E15F0F"/>
    <w:rsid w:val="00E15F1C"/>
    <w:rsid w:val="00E15F8F"/>
    <w:rsid w:val="00E15FEC"/>
    <w:rsid w:val="00E1610A"/>
    <w:rsid w:val="00E161FE"/>
    <w:rsid w:val="00E1623B"/>
    <w:rsid w:val="00E16310"/>
    <w:rsid w:val="00E164E2"/>
    <w:rsid w:val="00E16598"/>
    <w:rsid w:val="00E167EF"/>
    <w:rsid w:val="00E16860"/>
    <w:rsid w:val="00E16866"/>
    <w:rsid w:val="00E16A2B"/>
    <w:rsid w:val="00E16B3B"/>
    <w:rsid w:val="00E16C24"/>
    <w:rsid w:val="00E16C46"/>
    <w:rsid w:val="00E16D10"/>
    <w:rsid w:val="00E16D84"/>
    <w:rsid w:val="00E16E1C"/>
    <w:rsid w:val="00E16ED0"/>
    <w:rsid w:val="00E16FE7"/>
    <w:rsid w:val="00E171B1"/>
    <w:rsid w:val="00E17368"/>
    <w:rsid w:val="00E173CD"/>
    <w:rsid w:val="00E1751F"/>
    <w:rsid w:val="00E17690"/>
    <w:rsid w:val="00E176E7"/>
    <w:rsid w:val="00E17730"/>
    <w:rsid w:val="00E179CC"/>
    <w:rsid w:val="00E17B80"/>
    <w:rsid w:val="00E17B88"/>
    <w:rsid w:val="00E17C25"/>
    <w:rsid w:val="00E17DAB"/>
    <w:rsid w:val="00E17DF9"/>
    <w:rsid w:val="00E17E21"/>
    <w:rsid w:val="00E20015"/>
    <w:rsid w:val="00E20053"/>
    <w:rsid w:val="00E200A5"/>
    <w:rsid w:val="00E200C1"/>
    <w:rsid w:val="00E20179"/>
    <w:rsid w:val="00E20297"/>
    <w:rsid w:val="00E203AB"/>
    <w:rsid w:val="00E203E7"/>
    <w:rsid w:val="00E20477"/>
    <w:rsid w:val="00E205B4"/>
    <w:rsid w:val="00E205C9"/>
    <w:rsid w:val="00E2076F"/>
    <w:rsid w:val="00E208B3"/>
    <w:rsid w:val="00E209D3"/>
    <w:rsid w:val="00E209F9"/>
    <w:rsid w:val="00E20B01"/>
    <w:rsid w:val="00E20D15"/>
    <w:rsid w:val="00E20FEC"/>
    <w:rsid w:val="00E21346"/>
    <w:rsid w:val="00E21387"/>
    <w:rsid w:val="00E2139C"/>
    <w:rsid w:val="00E21439"/>
    <w:rsid w:val="00E2147C"/>
    <w:rsid w:val="00E21751"/>
    <w:rsid w:val="00E219AD"/>
    <w:rsid w:val="00E21A1D"/>
    <w:rsid w:val="00E21A79"/>
    <w:rsid w:val="00E21BC7"/>
    <w:rsid w:val="00E21C13"/>
    <w:rsid w:val="00E21DD0"/>
    <w:rsid w:val="00E22446"/>
    <w:rsid w:val="00E22505"/>
    <w:rsid w:val="00E22669"/>
    <w:rsid w:val="00E226A2"/>
    <w:rsid w:val="00E22702"/>
    <w:rsid w:val="00E22762"/>
    <w:rsid w:val="00E227A6"/>
    <w:rsid w:val="00E227AB"/>
    <w:rsid w:val="00E228B4"/>
    <w:rsid w:val="00E2298A"/>
    <w:rsid w:val="00E229E3"/>
    <w:rsid w:val="00E22A18"/>
    <w:rsid w:val="00E22B06"/>
    <w:rsid w:val="00E22B48"/>
    <w:rsid w:val="00E22F6B"/>
    <w:rsid w:val="00E230EA"/>
    <w:rsid w:val="00E2310D"/>
    <w:rsid w:val="00E2322D"/>
    <w:rsid w:val="00E232A6"/>
    <w:rsid w:val="00E232C1"/>
    <w:rsid w:val="00E23581"/>
    <w:rsid w:val="00E235B5"/>
    <w:rsid w:val="00E235BE"/>
    <w:rsid w:val="00E23763"/>
    <w:rsid w:val="00E2377C"/>
    <w:rsid w:val="00E23789"/>
    <w:rsid w:val="00E2388D"/>
    <w:rsid w:val="00E238C2"/>
    <w:rsid w:val="00E2391C"/>
    <w:rsid w:val="00E23B1F"/>
    <w:rsid w:val="00E23B56"/>
    <w:rsid w:val="00E23B63"/>
    <w:rsid w:val="00E23B8F"/>
    <w:rsid w:val="00E23DAE"/>
    <w:rsid w:val="00E23EF0"/>
    <w:rsid w:val="00E2403B"/>
    <w:rsid w:val="00E24092"/>
    <w:rsid w:val="00E2415D"/>
    <w:rsid w:val="00E2420C"/>
    <w:rsid w:val="00E24332"/>
    <w:rsid w:val="00E24363"/>
    <w:rsid w:val="00E2453C"/>
    <w:rsid w:val="00E24649"/>
    <w:rsid w:val="00E246B3"/>
    <w:rsid w:val="00E24789"/>
    <w:rsid w:val="00E24814"/>
    <w:rsid w:val="00E24837"/>
    <w:rsid w:val="00E2497A"/>
    <w:rsid w:val="00E249E0"/>
    <w:rsid w:val="00E24A55"/>
    <w:rsid w:val="00E24C51"/>
    <w:rsid w:val="00E24CCD"/>
    <w:rsid w:val="00E24CEC"/>
    <w:rsid w:val="00E24D9D"/>
    <w:rsid w:val="00E24DB6"/>
    <w:rsid w:val="00E24E34"/>
    <w:rsid w:val="00E24F50"/>
    <w:rsid w:val="00E24F84"/>
    <w:rsid w:val="00E24F87"/>
    <w:rsid w:val="00E2500A"/>
    <w:rsid w:val="00E2502C"/>
    <w:rsid w:val="00E250DA"/>
    <w:rsid w:val="00E2522B"/>
    <w:rsid w:val="00E252DF"/>
    <w:rsid w:val="00E25468"/>
    <w:rsid w:val="00E25483"/>
    <w:rsid w:val="00E25560"/>
    <w:rsid w:val="00E255F2"/>
    <w:rsid w:val="00E25716"/>
    <w:rsid w:val="00E25867"/>
    <w:rsid w:val="00E258DB"/>
    <w:rsid w:val="00E25B61"/>
    <w:rsid w:val="00E25B67"/>
    <w:rsid w:val="00E25D6D"/>
    <w:rsid w:val="00E25D72"/>
    <w:rsid w:val="00E25EEC"/>
    <w:rsid w:val="00E26043"/>
    <w:rsid w:val="00E2613B"/>
    <w:rsid w:val="00E261D1"/>
    <w:rsid w:val="00E2622A"/>
    <w:rsid w:val="00E2625B"/>
    <w:rsid w:val="00E26287"/>
    <w:rsid w:val="00E26527"/>
    <w:rsid w:val="00E2671A"/>
    <w:rsid w:val="00E26780"/>
    <w:rsid w:val="00E26807"/>
    <w:rsid w:val="00E26A1A"/>
    <w:rsid w:val="00E26AE3"/>
    <w:rsid w:val="00E26B15"/>
    <w:rsid w:val="00E26BB9"/>
    <w:rsid w:val="00E26C89"/>
    <w:rsid w:val="00E26CB3"/>
    <w:rsid w:val="00E26CC7"/>
    <w:rsid w:val="00E26E02"/>
    <w:rsid w:val="00E26ECA"/>
    <w:rsid w:val="00E27042"/>
    <w:rsid w:val="00E27051"/>
    <w:rsid w:val="00E27144"/>
    <w:rsid w:val="00E272B6"/>
    <w:rsid w:val="00E273E0"/>
    <w:rsid w:val="00E27448"/>
    <w:rsid w:val="00E27452"/>
    <w:rsid w:val="00E27477"/>
    <w:rsid w:val="00E275C4"/>
    <w:rsid w:val="00E27739"/>
    <w:rsid w:val="00E2783E"/>
    <w:rsid w:val="00E278C2"/>
    <w:rsid w:val="00E27A56"/>
    <w:rsid w:val="00E27B67"/>
    <w:rsid w:val="00E27BF4"/>
    <w:rsid w:val="00E27D4C"/>
    <w:rsid w:val="00E30090"/>
    <w:rsid w:val="00E300F6"/>
    <w:rsid w:val="00E300FD"/>
    <w:rsid w:val="00E3015E"/>
    <w:rsid w:val="00E30460"/>
    <w:rsid w:val="00E30467"/>
    <w:rsid w:val="00E30498"/>
    <w:rsid w:val="00E304FC"/>
    <w:rsid w:val="00E30655"/>
    <w:rsid w:val="00E308A7"/>
    <w:rsid w:val="00E30A06"/>
    <w:rsid w:val="00E30DB7"/>
    <w:rsid w:val="00E30DBA"/>
    <w:rsid w:val="00E30FD2"/>
    <w:rsid w:val="00E310CC"/>
    <w:rsid w:val="00E3114E"/>
    <w:rsid w:val="00E311A6"/>
    <w:rsid w:val="00E31288"/>
    <w:rsid w:val="00E312EF"/>
    <w:rsid w:val="00E3139B"/>
    <w:rsid w:val="00E31510"/>
    <w:rsid w:val="00E31598"/>
    <w:rsid w:val="00E315B3"/>
    <w:rsid w:val="00E315B8"/>
    <w:rsid w:val="00E315BF"/>
    <w:rsid w:val="00E31767"/>
    <w:rsid w:val="00E3183A"/>
    <w:rsid w:val="00E318BE"/>
    <w:rsid w:val="00E318D0"/>
    <w:rsid w:val="00E319F6"/>
    <w:rsid w:val="00E31A34"/>
    <w:rsid w:val="00E31B77"/>
    <w:rsid w:val="00E31B98"/>
    <w:rsid w:val="00E31EB7"/>
    <w:rsid w:val="00E3210F"/>
    <w:rsid w:val="00E321A4"/>
    <w:rsid w:val="00E3227E"/>
    <w:rsid w:val="00E32394"/>
    <w:rsid w:val="00E3266E"/>
    <w:rsid w:val="00E327CD"/>
    <w:rsid w:val="00E32A10"/>
    <w:rsid w:val="00E32A71"/>
    <w:rsid w:val="00E32AA5"/>
    <w:rsid w:val="00E32AD4"/>
    <w:rsid w:val="00E32B01"/>
    <w:rsid w:val="00E32C93"/>
    <w:rsid w:val="00E32DC0"/>
    <w:rsid w:val="00E32ED9"/>
    <w:rsid w:val="00E3305A"/>
    <w:rsid w:val="00E33077"/>
    <w:rsid w:val="00E330D2"/>
    <w:rsid w:val="00E33102"/>
    <w:rsid w:val="00E33157"/>
    <w:rsid w:val="00E33254"/>
    <w:rsid w:val="00E333DB"/>
    <w:rsid w:val="00E33415"/>
    <w:rsid w:val="00E33426"/>
    <w:rsid w:val="00E3372C"/>
    <w:rsid w:val="00E3379A"/>
    <w:rsid w:val="00E33869"/>
    <w:rsid w:val="00E339C0"/>
    <w:rsid w:val="00E33C05"/>
    <w:rsid w:val="00E33D7B"/>
    <w:rsid w:val="00E33D7E"/>
    <w:rsid w:val="00E33FA7"/>
    <w:rsid w:val="00E3402B"/>
    <w:rsid w:val="00E34084"/>
    <w:rsid w:val="00E3408D"/>
    <w:rsid w:val="00E3416C"/>
    <w:rsid w:val="00E341B4"/>
    <w:rsid w:val="00E344D2"/>
    <w:rsid w:val="00E345EF"/>
    <w:rsid w:val="00E345FD"/>
    <w:rsid w:val="00E347F3"/>
    <w:rsid w:val="00E349E5"/>
    <w:rsid w:val="00E349FC"/>
    <w:rsid w:val="00E34A30"/>
    <w:rsid w:val="00E34AAD"/>
    <w:rsid w:val="00E34B0B"/>
    <w:rsid w:val="00E351C2"/>
    <w:rsid w:val="00E351EC"/>
    <w:rsid w:val="00E3529C"/>
    <w:rsid w:val="00E352A5"/>
    <w:rsid w:val="00E3536D"/>
    <w:rsid w:val="00E35404"/>
    <w:rsid w:val="00E355C7"/>
    <w:rsid w:val="00E357E8"/>
    <w:rsid w:val="00E35820"/>
    <w:rsid w:val="00E35996"/>
    <w:rsid w:val="00E359FC"/>
    <w:rsid w:val="00E35B27"/>
    <w:rsid w:val="00E35C26"/>
    <w:rsid w:val="00E35D47"/>
    <w:rsid w:val="00E35F03"/>
    <w:rsid w:val="00E36096"/>
    <w:rsid w:val="00E36156"/>
    <w:rsid w:val="00E361DC"/>
    <w:rsid w:val="00E3634A"/>
    <w:rsid w:val="00E363A3"/>
    <w:rsid w:val="00E36512"/>
    <w:rsid w:val="00E3657E"/>
    <w:rsid w:val="00E36619"/>
    <w:rsid w:val="00E36683"/>
    <w:rsid w:val="00E36B70"/>
    <w:rsid w:val="00E36CDA"/>
    <w:rsid w:val="00E36EA8"/>
    <w:rsid w:val="00E36FE9"/>
    <w:rsid w:val="00E370D5"/>
    <w:rsid w:val="00E37130"/>
    <w:rsid w:val="00E371A3"/>
    <w:rsid w:val="00E3737D"/>
    <w:rsid w:val="00E373B9"/>
    <w:rsid w:val="00E374B4"/>
    <w:rsid w:val="00E374EF"/>
    <w:rsid w:val="00E37620"/>
    <w:rsid w:val="00E3773F"/>
    <w:rsid w:val="00E377E7"/>
    <w:rsid w:val="00E37857"/>
    <w:rsid w:val="00E378A0"/>
    <w:rsid w:val="00E378C5"/>
    <w:rsid w:val="00E37927"/>
    <w:rsid w:val="00E3797C"/>
    <w:rsid w:val="00E37985"/>
    <w:rsid w:val="00E379BD"/>
    <w:rsid w:val="00E37A84"/>
    <w:rsid w:val="00E37AC3"/>
    <w:rsid w:val="00E37BD2"/>
    <w:rsid w:val="00E37C3E"/>
    <w:rsid w:val="00E37CA1"/>
    <w:rsid w:val="00E37CF2"/>
    <w:rsid w:val="00E37EAD"/>
    <w:rsid w:val="00E37F1E"/>
    <w:rsid w:val="00E37FC7"/>
    <w:rsid w:val="00E40078"/>
    <w:rsid w:val="00E40087"/>
    <w:rsid w:val="00E400A8"/>
    <w:rsid w:val="00E400F3"/>
    <w:rsid w:val="00E40166"/>
    <w:rsid w:val="00E4017C"/>
    <w:rsid w:val="00E401BD"/>
    <w:rsid w:val="00E4032B"/>
    <w:rsid w:val="00E403CE"/>
    <w:rsid w:val="00E403EB"/>
    <w:rsid w:val="00E40689"/>
    <w:rsid w:val="00E408C2"/>
    <w:rsid w:val="00E40A4F"/>
    <w:rsid w:val="00E40AA4"/>
    <w:rsid w:val="00E40F65"/>
    <w:rsid w:val="00E40F8D"/>
    <w:rsid w:val="00E40FA6"/>
    <w:rsid w:val="00E4107B"/>
    <w:rsid w:val="00E410EC"/>
    <w:rsid w:val="00E4118D"/>
    <w:rsid w:val="00E41444"/>
    <w:rsid w:val="00E41445"/>
    <w:rsid w:val="00E415BC"/>
    <w:rsid w:val="00E416CD"/>
    <w:rsid w:val="00E41746"/>
    <w:rsid w:val="00E41757"/>
    <w:rsid w:val="00E41AAC"/>
    <w:rsid w:val="00E41B1C"/>
    <w:rsid w:val="00E41B30"/>
    <w:rsid w:val="00E41C3B"/>
    <w:rsid w:val="00E41C6C"/>
    <w:rsid w:val="00E41E76"/>
    <w:rsid w:val="00E41FB3"/>
    <w:rsid w:val="00E420D4"/>
    <w:rsid w:val="00E42481"/>
    <w:rsid w:val="00E42562"/>
    <w:rsid w:val="00E4260C"/>
    <w:rsid w:val="00E42695"/>
    <w:rsid w:val="00E4272D"/>
    <w:rsid w:val="00E427A7"/>
    <w:rsid w:val="00E427A9"/>
    <w:rsid w:val="00E428CC"/>
    <w:rsid w:val="00E4293E"/>
    <w:rsid w:val="00E42C4B"/>
    <w:rsid w:val="00E42D34"/>
    <w:rsid w:val="00E42D4A"/>
    <w:rsid w:val="00E42E54"/>
    <w:rsid w:val="00E42F49"/>
    <w:rsid w:val="00E42FEE"/>
    <w:rsid w:val="00E4308F"/>
    <w:rsid w:val="00E431B2"/>
    <w:rsid w:val="00E431F1"/>
    <w:rsid w:val="00E431F7"/>
    <w:rsid w:val="00E43317"/>
    <w:rsid w:val="00E43378"/>
    <w:rsid w:val="00E434B0"/>
    <w:rsid w:val="00E43520"/>
    <w:rsid w:val="00E43A55"/>
    <w:rsid w:val="00E43A60"/>
    <w:rsid w:val="00E43A9B"/>
    <w:rsid w:val="00E43CCA"/>
    <w:rsid w:val="00E43D2C"/>
    <w:rsid w:val="00E43E34"/>
    <w:rsid w:val="00E43E43"/>
    <w:rsid w:val="00E43E62"/>
    <w:rsid w:val="00E43F13"/>
    <w:rsid w:val="00E43F94"/>
    <w:rsid w:val="00E44007"/>
    <w:rsid w:val="00E44080"/>
    <w:rsid w:val="00E4411D"/>
    <w:rsid w:val="00E441BD"/>
    <w:rsid w:val="00E44235"/>
    <w:rsid w:val="00E44338"/>
    <w:rsid w:val="00E444F5"/>
    <w:rsid w:val="00E44512"/>
    <w:rsid w:val="00E44637"/>
    <w:rsid w:val="00E446B0"/>
    <w:rsid w:val="00E446D9"/>
    <w:rsid w:val="00E447EC"/>
    <w:rsid w:val="00E44943"/>
    <w:rsid w:val="00E449FA"/>
    <w:rsid w:val="00E44A16"/>
    <w:rsid w:val="00E44B7C"/>
    <w:rsid w:val="00E44D47"/>
    <w:rsid w:val="00E44D9B"/>
    <w:rsid w:val="00E44E4E"/>
    <w:rsid w:val="00E44E71"/>
    <w:rsid w:val="00E44F93"/>
    <w:rsid w:val="00E45105"/>
    <w:rsid w:val="00E451B0"/>
    <w:rsid w:val="00E45243"/>
    <w:rsid w:val="00E4544E"/>
    <w:rsid w:val="00E4555F"/>
    <w:rsid w:val="00E455DC"/>
    <w:rsid w:val="00E456F7"/>
    <w:rsid w:val="00E45783"/>
    <w:rsid w:val="00E45864"/>
    <w:rsid w:val="00E45903"/>
    <w:rsid w:val="00E459E7"/>
    <w:rsid w:val="00E45A0B"/>
    <w:rsid w:val="00E45A13"/>
    <w:rsid w:val="00E45B5F"/>
    <w:rsid w:val="00E45B88"/>
    <w:rsid w:val="00E45B9B"/>
    <w:rsid w:val="00E45C97"/>
    <w:rsid w:val="00E45D10"/>
    <w:rsid w:val="00E45D2B"/>
    <w:rsid w:val="00E45D65"/>
    <w:rsid w:val="00E460C1"/>
    <w:rsid w:val="00E46173"/>
    <w:rsid w:val="00E461B7"/>
    <w:rsid w:val="00E4637B"/>
    <w:rsid w:val="00E463F4"/>
    <w:rsid w:val="00E464A1"/>
    <w:rsid w:val="00E46641"/>
    <w:rsid w:val="00E466A2"/>
    <w:rsid w:val="00E4671E"/>
    <w:rsid w:val="00E46721"/>
    <w:rsid w:val="00E467B7"/>
    <w:rsid w:val="00E46876"/>
    <w:rsid w:val="00E468E7"/>
    <w:rsid w:val="00E468F1"/>
    <w:rsid w:val="00E46AE3"/>
    <w:rsid w:val="00E46B0C"/>
    <w:rsid w:val="00E46C2B"/>
    <w:rsid w:val="00E46C72"/>
    <w:rsid w:val="00E46C8A"/>
    <w:rsid w:val="00E46CB5"/>
    <w:rsid w:val="00E46E17"/>
    <w:rsid w:val="00E46E8D"/>
    <w:rsid w:val="00E46FAB"/>
    <w:rsid w:val="00E4713F"/>
    <w:rsid w:val="00E471CE"/>
    <w:rsid w:val="00E47404"/>
    <w:rsid w:val="00E47420"/>
    <w:rsid w:val="00E47452"/>
    <w:rsid w:val="00E47457"/>
    <w:rsid w:val="00E47578"/>
    <w:rsid w:val="00E4758D"/>
    <w:rsid w:val="00E475B0"/>
    <w:rsid w:val="00E477AA"/>
    <w:rsid w:val="00E47812"/>
    <w:rsid w:val="00E4791F"/>
    <w:rsid w:val="00E479C6"/>
    <w:rsid w:val="00E47AE6"/>
    <w:rsid w:val="00E47D52"/>
    <w:rsid w:val="00E47DC2"/>
    <w:rsid w:val="00E47DF8"/>
    <w:rsid w:val="00E500D6"/>
    <w:rsid w:val="00E502E5"/>
    <w:rsid w:val="00E50307"/>
    <w:rsid w:val="00E503CB"/>
    <w:rsid w:val="00E50445"/>
    <w:rsid w:val="00E50534"/>
    <w:rsid w:val="00E50559"/>
    <w:rsid w:val="00E5055B"/>
    <w:rsid w:val="00E5058E"/>
    <w:rsid w:val="00E5064E"/>
    <w:rsid w:val="00E50747"/>
    <w:rsid w:val="00E507AD"/>
    <w:rsid w:val="00E50839"/>
    <w:rsid w:val="00E50855"/>
    <w:rsid w:val="00E50866"/>
    <w:rsid w:val="00E50902"/>
    <w:rsid w:val="00E50926"/>
    <w:rsid w:val="00E50A7F"/>
    <w:rsid w:val="00E50AD8"/>
    <w:rsid w:val="00E50B0E"/>
    <w:rsid w:val="00E50DC4"/>
    <w:rsid w:val="00E50DFD"/>
    <w:rsid w:val="00E50F1E"/>
    <w:rsid w:val="00E50FA1"/>
    <w:rsid w:val="00E50FF9"/>
    <w:rsid w:val="00E5107C"/>
    <w:rsid w:val="00E51204"/>
    <w:rsid w:val="00E5128C"/>
    <w:rsid w:val="00E512ED"/>
    <w:rsid w:val="00E5137A"/>
    <w:rsid w:val="00E514D3"/>
    <w:rsid w:val="00E516C2"/>
    <w:rsid w:val="00E51733"/>
    <w:rsid w:val="00E51736"/>
    <w:rsid w:val="00E517D6"/>
    <w:rsid w:val="00E5180B"/>
    <w:rsid w:val="00E51919"/>
    <w:rsid w:val="00E51973"/>
    <w:rsid w:val="00E519D6"/>
    <w:rsid w:val="00E51AE4"/>
    <w:rsid w:val="00E51BB6"/>
    <w:rsid w:val="00E51C24"/>
    <w:rsid w:val="00E51CA0"/>
    <w:rsid w:val="00E51D9F"/>
    <w:rsid w:val="00E51DED"/>
    <w:rsid w:val="00E51E0C"/>
    <w:rsid w:val="00E51E17"/>
    <w:rsid w:val="00E51EE7"/>
    <w:rsid w:val="00E51F1C"/>
    <w:rsid w:val="00E52028"/>
    <w:rsid w:val="00E520AC"/>
    <w:rsid w:val="00E520C1"/>
    <w:rsid w:val="00E521B3"/>
    <w:rsid w:val="00E522EC"/>
    <w:rsid w:val="00E523A4"/>
    <w:rsid w:val="00E52560"/>
    <w:rsid w:val="00E525E0"/>
    <w:rsid w:val="00E52695"/>
    <w:rsid w:val="00E528A4"/>
    <w:rsid w:val="00E52A04"/>
    <w:rsid w:val="00E52A6B"/>
    <w:rsid w:val="00E52AAA"/>
    <w:rsid w:val="00E52B72"/>
    <w:rsid w:val="00E52C5F"/>
    <w:rsid w:val="00E52C67"/>
    <w:rsid w:val="00E52D00"/>
    <w:rsid w:val="00E52DBB"/>
    <w:rsid w:val="00E52E62"/>
    <w:rsid w:val="00E53028"/>
    <w:rsid w:val="00E53081"/>
    <w:rsid w:val="00E53132"/>
    <w:rsid w:val="00E531EC"/>
    <w:rsid w:val="00E5328D"/>
    <w:rsid w:val="00E532E5"/>
    <w:rsid w:val="00E534A2"/>
    <w:rsid w:val="00E535B1"/>
    <w:rsid w:val="00E535D4"/>
    <w:rsid w:val="00E5381B"/>
    <w:rsid w:val="00E5388B"/>
    <w:rsid w:val="00E5388D"/>
    <w:rsid w:val="00E538C4"/>
    <w:rsid w:val="00E539D1"/>
    <w:rsid w:val="00E53A86"/>
    <w:rsid w:val="00E53B5C"/>
    <w:rsid w:val="00E53C50"/>
    <w:rsid w:val="00E53EBB"/>
    <w:rsid w:val="00E53F5B"/>
    <w:rsid w:val="00E5403B"/>
    <w:rsid w:val="00E5403F"/>
    <w:rsid w:val="00E540F3"/>
    <w:rsid w:val="00E5415F"/>
    <w:rsid w:val="00E5417F"/>
    <w:rsid w:val="00E5418E"/>
    <w:rsid w:val="00E541A3"/>
    <w:rsid w:val="00E5423A"/>
    <w:rsid w:val="00E545C9"/>
    <w:rsid w:val="00E54637"/>
    <w:rsid w:val="00E547E0"/>
    <w:rsid w:val="00E5483D"/>
    <w:rsid w:val="00E54C14"/>
    <w:rsid w:val="00E54C2C"/>
    <w:rsid w:val="00E54CCD"/>
    <w:rsid w:val="00E54D14"/>
    <w:rsid w:val="00E54D70"/>
    <w:rsid w:val="00E54D97"/>
    <w:rsid w:val="00E54EA5"/>
    <w:rsid w:val="00E55174"/>
    <w:rsid w:val="00E551A7"/>
    <w:rsid w:val="00E55282"/>
    <w:rsid w:val="00E55509"/>
    <w:rsid w:val="00E555EB"/>
    <w:rsid w:val="00E5561C"/>
    <w:rsid w:val="00E55641"/>
    <w:rsid w:val="00E5574F"/>
    <w:rsid w:val="00E557C2"/>
    <w:rsid w:val="00E55839"/>
    <w:rsid w:val="00E5590B"/>
    <w:rsid w:val="00E559A2"/>
    <w:rsid w:val="00E559F1"/>
    <w:rsid w:val="00E55B4D"/>
    <w:rsid w:val="00E55B66"/>
    <w:rsid w:val="00E55C78"/>
    <w:rsid w:val="00E55C87"/>
    <w:rsid w:val="00E55CA9"/>
    <w:rsid w:val="00E55D17"/>
    <w:rsid w:val="00E55DE2"/>
    <w:rsid w:val="00E55DF0"/>
    <w:rsid w:val="00E56020"/>
    <w:rsid w:val="00E56071"/>
    <w:rsid w:val="00E5608C"/>
    <w:rsid w:val="00E560B7"/>
    <w:rsid w:val="00E56264"/>
    <w:rsid w:val="00E56280"/>
    <w:rsid w:val="00E562E4"/>
    <w:rsid w:val="00E5630B"/>
    <w:rsid w:val="00E56354"/>
    <w:rsid w:val="00E5641C"/>
    <w:rsid w:val="00E5654F"/>
    <w:rsid w:val="00E56617"/>
    <w:rsid w:val="00E5669F"/>
    <w:rsid w:val="00E5685D"/>
    <w:rsid w:val="00E568AA"/>
    <w:rsid w:val="00E56A5B"/>
    <w:rsid w:val="00E56B01"/>
    <w:rsid w:val="00E56BC2"/>
    <w:rsid w:val="00E56C50"/>
    <w:rsid w:val="00E56C90"/>
    <w:rsid w:val="00E56DBF"/>
    <w:rsid w:val="00E56F7E"/>
    <w:rsid w:val="00E56FC6"/>
    <w:rsid w:val="00E57198"/>
    <w:rsid w:val="00E572E0"/>
    <w:rsid w:val="00E572E4"/>
    <w:rsid w:val="00E574A7"/>
    <w:rsid w:val="00E57559"/>
    <w:rsid w:val="00E57566"/>
    <w:rsid w:val="00E578B0"/>
    <w:rsid w:val="00E5791A"/>
    <w:rsid w:val="00E57A03"/>
    <w:rsid w:val="00E57A55"/>
    <w:rsid w:val="00E57A76"/>
    <w:rsid w:val="00E57AF5"/>
    <w:rsid w:val="00E57CF1"/>
    <w:rsid w:val="00E57D1F"/>
    <w:rsid w:val="00E57E46"/>
    <w:rsid w:val="00E57F62"/>
    <w:rsid w:val="00E60013"/>
    <w:rsid w:val="00E6027B"/>
    <w:rsid w:val="00E6030E"/>
    <w:rsid w:val="00E603D1"/>
    <w:rsid w:val="00E604B6"/>
    <w:rsid w:val="00E604B8"/>
    <w:rsid w:val="00E60515"/>
    <w:rsid w:val="00E60672"/>
    <w:rsid w:val="00E60708"/>
    <w:rsid w:val="00E607AA"/>
    <w:rsid w:val="00E60852"/>
    <w:rsid w:val="00E608AD"/>
    <w:rsid w:val="00E6094F"/>
    <w:rsid w:val="00E609F2"/>
    <w:rsid w:val="00E60A53"/>
    <w:rsid w:val="00E60B11"/>
    <w:rsid w:val="00E60B21"/>
    <w:rsid w:val="00E60C1A"/>
    <w:rsid w:val="00E60C88"/>
    <w:rsid w:val="00E60DC0"/>
    <w:rsid w:val="00E60E7D"/>
    <w:rsid w:val="00E60EC2"/>
    <w:rsid w:val="00E60FE5"/>
    <w:rsid w:val="00E6105F"/>
    <w:rsid w:val="00E61205"/>
    <w:rsid w:val="00E61382"/>
    <w:rsid w:val="00E613FF"/>
    <w:rsid w:val="00E6142A"/>
    <w:rsid w:val="00E61465"/>
    <w:rsid w:val="00E616A3"/>
    <w:rsid w:val="00E61782"/>
    <w:rsid w:val="00E61826"/>
    <w:rsid w:val="00E61839"/>
    <w:rsid w:val="00E6183C"/>
    <w:rsid w:val="00E619BD"/>
    <w:rsid w:val="00E61AE4"/>
    <w:rsid w:val="00E61DA5"/>
    <w:rsid w:val="00E61E6B"/>
    <w:rsid w:val="00E61EEB"/>
    <w:rsid w:val="00E61FE6"/>
    <w:rsid w:val="00E620F4"/>
    <w:rsid w:val="00E620FA"/>
    <w:rsid w:val="00E62146"/>
    <w:rsid w:val="00E6217F"/>
    <w:rsid w:val="00E6219F"/>
    <w:rsid w:val="00E62225"/>
    <w:rsid w:val="00E62253"/>
    <w:rsid w:val="00E62279"/>
    <w:rsid w:val="00E622C0"/>
    <w:rsid w:val="00E623A6"/>
    <w:rsid w:val="00E625EC"/>
    <w:rsid w:val="00E626D2"/>
    <w:rsid w:val="00E626DE"/>
    <w:rsid w:val="00E6278C"/>
    <w:rsid w:val="00E62792"/>
    <w:rsid w:val="00E627A7"/>
    <w:rsid w:val="00E6282E"/>
    <w:rsid w:val="00E62A14"/>
    <w:rsid w:val="00E62A6D"/>
    <w:rsid w:val="00E62B7B"/>
    <w:rsid w:val="00E62BB1"/>
    <w:rsid w:val="00E62CED"/>
    <w:rsid w:val="00E62DC2"/>
    <w:rsid w:val="00E62E66"/>
    <w:rsid w:val="00E62E93"/>
    <w:rsid w:val="00E62EE6"/>
    <w:rsid w:val="00E62FBA"/>
    <w:rsid w:val="00E630A3"/>
    <w:rsid w:val="00E631B3"/>
    <w:rsid w:val="00E632D5"/>
    <w:rsid w:val="00E6351B"/>
    <w:rsid w:val="00E63662"/>
    <w:rsid w:val="00E6378C"/>
    <w:rsid w:val="00E63880"/>
    <w:rsid w:val="00E63D5A"/>
    <w:rsid w:val="00E63D6C"/>
    <w:rsid w:val="00E63D9C"/>
    <w:rsid w:val="00E63E25"/>
    <w:rsid w:val="00E63EAA"/>
    <w:rsid w:val="00E63EFE"/>
    <w:rsid w:val="00E642EE"/>
    <w:rsid w:val="00E643CF"/>
    <w:rsid w:val="00E645BC"/>
    <w:rsid w:val="00E645BF"/>
    <w:rsid w:val="00E64620"/>
    <w:rsid w:val="00E64641"/>
    <w:rsid w:val="00E64715"/>
    <w:rsid w:val="00E648BE"/>
    <w:rsid w:val="00E6497F"/>
    <w:rsid w:val="00E649E9"/>
    <w:rsid w:val="00E64CF9"/>
    <w:rsid w:val="00E64D67"/>
    <w:rsid w:val="00E64E4C"/>
    <w:rsid w:val="00E64ED9"/>
    <w:rsid w:val="00E64FBB"/>
    <w:rsid w:val="00E650F1"/>
    <w:rsid w:val="00E651D1"/>
    <w:rsid w:val="00E65225"/>
    <w:rsid w:val="00E652B6"/>
    <w:rsid w:val="00E6538F"/>
    <w:rsid w:val="00E6540D"/>
    <w:rsid w:val="00E654CD"/>
    <w:rsid w:val="00E654E5"/>
    <w:rsid w:val="00E6559F"/>
    <w:rsid w:val="00E65719"/>
    <w:rsid w:val="00E6572F"/>
    <w:rsid w:val="00E65802"/>
    <w:rsid w:val="00E65812"/>
    <w:rsid w:val="00E658A5"/>
    <w:rsid w:val="00E65A27"/>
    <w:rsid w:val="00E65A62"/>
    <w:rsid w:val="00E65BFA"/>
    <w:rsid w:val="00E65CEC"/>
    <w:rsid w:val="00E65E46"/>
    <w:rsid w:val="00E65E6F"/>
    <w:rsid w:val="00E65ECF"/>
    <w:rsid w:val="00E66016"/>
    <w:rsid w:val="00E66165"/>
    <w:rsid w:val="00E661EF"/>
    <w:rsid w:val="00E66201"/>
    <w:rsid w:val="00E66220"/>
    <w:rsid w:val="00E6623B"/>
    <w:rsid w:val="00E66274"/>
    <w:rsid w:val="00E662D2"/>
    <w:rsid w:val="00E66359"/>
    <w:rsid w:val="00E66496"/>
    <w:rsid w:val="00E665ED"/>
    <w:rsid w:val="00E66734"/>
    <w:rsid w:val="00E667A9"/>
    <w:rsid w:val="00E66A1B"/>
    <w:rsid w:val="00E66BC6"/>
    <w:rsid w:val="00E66C4E"/>
    <w:rsid w:val="00E66CA0"/>
    <w:rsid w:val="00E66F1E"/>
    <w:rsid w:val="00E670DA"/>
    <w:rsid w:val="00E671BF"/>
    <w:rsid w:val="00E674D2"/>
    <w:rsid w:val="00E67640"/>
    <w:rsid w:val="00E67644"/>
    <w:rsid w:val="00E6770D"/>
    <w:rsid w:val="00E67712"/>
    <w:rsid w:val="00E67986"/>
    <w:rsid w:val="00E679B2"/>
    <w:rsid w:val="00E679D3"/>
    <w:rsid w:val="00E679D8"/>
    <w:rsid w:val="00E67A88"/>
    <w:rsid w:val="00E67AAA"/>
    <w:rsid w:val="00E67B33"/>
    <w:rsid w:val="00E67DD2"/>
    <w:rsid w:val="00E67ED6"/>
    <w:rsid w:val="00E7009A"/>
    <w:rsid w:val="00E7015F"/>
    <w:rsid w:val="00E7043C"/>
    <w:rsid w:val="00E7048E"/>
    <w:rsid w:val="00E704D6"/>
    <w:rsid w:val="00E704EA"/>
    <w:rsid w:val="00E70669"/>
    <w:rsid w:val="00E70675"/>
    <w:rsid w:val="00E70693"/>
    <w:rsid w:val="00E70780"/>
    <w:rsid w:val="00E70872"/>
    <w:rsid w:val="00E708EA"/>
    <w:rsid w:val="00E70921"/>
    <w:rsid w:val="00E70962"/>
    <w:rsid w:val="00E70F04"/>
    <w:rsid w:val="00E70F21"/>
    <w:rsid w:val="00E70F74"/>
    <w:rsid w:val="00E71116"/>
    <w:rsid w:val="00E714B9"/>
    <w:rsid w:val="00E71653"/>
    <w:rsid w:val="00E7171E"/>
    <w:rsid w:val="00E7175D"/>
    <w:rsid w:val="00E7176F"/>
    <w:rsid w:val="00E7184A"/>
    <w:rsid w:val="00E7196C"/>
    <w:rsid w:val="00E71AEB"/>
    <w:rsid w:val="00E71B05"/>
    <w:rsid w:val="00E71BA9"/>
    <w:rsid w:val="00E71C69"/>
    <w:rsid w:val="00E71F85"/>
    <w:rsid w:val="00E71FEC"/>
    <w:rsid w:val="00E7203D"/>
    <w:rsid w:val="00E720EF"/>
    <w:rsid w:val="00E7213B"/>
    <w:rsid w:val="00E72195"/>
    <w:rsid w:val="00E721B3"/>
    <w:rsid w:val="00E72215"/>
    <w:rsid w:val="00E72222"/>
    <w:rsid w:val="00E72234"/>
    <w:rsid w:val="00E7238A"/>
    <w:rsid w:val="00E7256D"/>
    <w:rsid w:val="00E726E6"/>
    <w:rsid w:val="00E727E7"/>
    <w:rsid w:val="00E727F4"/>
    <w:rsid w:val="00E72822"/>
    <w:rsid w:val="00E72942"/>
    <w:rsid w:val="00E7295F"/>
    <w:rsid w:val="00E72A9D"/>
    <w:rsid w:val="00E72B4D"/>
    <w:rsid w:val="00E72C80"/>
    <w:rsid w:val="00E72C9F"/>
    <w:rsid w:val="00E72FB6"/>
    <w:rsid w:val="00E73022"/>
    <w:rsid w:val="00E73265"/>
    <w:rsid w:val="00E73316"/>
    <w:rsid w:val="00E734E7"/>
    <w:rsid w:val="00E734FF"/>
    <w:rsid w:val="00E7363E"/>
    <w:rsid w:val="00E73746"/>
    <w:rsid w:val="00E7377E"/>
    <w:rsid w:val="00E737B0"/>
    <w:rsid w:val="00E738B3"/>
    <w:rsid w:val="00E73995"/>
    <w:rsid w:val="00E739B3"/>
    <w:rsid w:val="00E739F4"/>
    <w:rsid w:val="00E73A55"/>
    <w:rsid w:val="00E73AC8"/>
    <w:rsid w:val="00E73B51"/>
    <w:rsid w:val="00E73BCF"/>
    <w:rsid w:val="00E73BD6"/>
    <w:rsid w:val="00E73DF2"/>
    <w:rsid w:val="00E73DFA"/>
    <w:rsid w:val="00E74074"/>
    <w:rsid w:val="00E74152"/>
    <w:rsid w:val="00E741B1"/>
    <w:rsid w:val="00E741CC"/>
    <w:rsid w:val="00E7421B"/>
    <w:rsid w:val="00E744D9"/>
    <w:rsid w:val="00E74688"/>
    <w:rsid w:val="00E7489A"/>
    <w:rsid w:val="00E74A27"/>
    <w:rsid w:val="00E74AA9"/>
    <w:rsid w:val="00E74C3F"/>
    <w:rsid w:val="00E74CD0"/>
    <w:rsid w:val="00E74F31"/>
    <w:rsid w:val="00E74F5B"/>
    <w:rsid w:val="00E75135"/>
    <w:rsid w:val="00E751AB"/>
    <w:rsid w:val="00E752E1"/>
    <w:rsid w:val="00E75336"/>
    <w:rsid w:val="00E7534C"/>
    <w:rsid w:val="00E7536D"/>
    <w:rsid w:val="00E75465"/>
    <w:rsid w:val="00E755DB"/>
    <w:rsid w:val="00E757D7"/>
    <w:rsid w:val="00E7584D"/>
    <w:rsid w:val="00E758BD"/>
    <w:rsid w:val="00E7592A"/>
    <w:rsid w:val="00E75A48"/>
    <w:rsid w:val="00E75A56"/>
    <w:rsid w:val="00E75A91"/>
    <w:rsid w:val="00E75C76"/>
    <w:rsid w:val="00E75D29"/>
    <w:rsid w:val="00E75D33"/>
    <w:rsid w:val="00E75DC2"/>
    <w:rsid w:val="00E760A7"/>
    <w:rsid w:val="00E760D4"/>
    <w:rsid w:val="00E760E3"/>
    <w:rsid w:val="00E76223"/>
    <w:rsid w:val="00E7623C"/>
    <w:rsid w:val="00E764E1"/>
    <w:rsid w:val="00E764FE"/>
    <w:rsid w:val="00E76517"/>
    <w:rsid w:val="00E7665C"/>
    <w:rsid w:val="00E766EA"/>
    <w:rsid w:val="00E7685B"/>
    <w:rsid w:val="00E76896"/>
    <w:rsid w:val="00E7695E"/>
    <w:rsid w:val="00E76A14"/>
    <w:rsid w:val="00E76C82"/>
    <w:rsid w:val="00E76DBD"/>
    <w:rsid w:val="00E76EC2"/>
    <w:rsid w:val="00E770AC"/>
    <w:rsid w:val="00E771E9"/>
    <w:rsid w:val="00E77233"/>
    <w:rsid w:val="00E7728D"/>
    <w:rsid w:val="00E772A1"/>
    <w:rsid w:val="00E772FC"/>
    <w:rsid w:val="00E77492"/>
    <w:rsid w:val="00E7779D"/>
    <w:rsid w:val="00E778B7"/>
    <w:rsid w:val="00E77CB5"/>
    <w:rsid w:val="00E77CF8"/>
    <w:rsid w:val="00E77D2C"/>
    <w:rsid w:val="00E77F7F"/>
    <w:rsid w:val="00E77FF7"/>
    <w:rsid w:val="00E8028B"/>
    <w:rsid w:val="00E80402"/>
    <w:rsid w:val="00E80429"/>
    <w:rsid w:val="00E807F5"/>
    <w:rsid w:val="00E80863"/>
    <w:rsid w:val="00E809E4"/>
    <w:rsid w:val="00E80BA8"/>
    <w:rsid w:val="00E80BE7"/>
    <w:rsid w:val="00E80D1D"/>
    <w:rsid w:val="00E80D5B"/>
    <w:rsid w:val="00E80D68"/>
    <w:rsid w:val="00E80E96"/>
    <w:rsid w:val="00E81038"/>
    <w:rsid w:val="00E8130D"/>
    <w:rsid w:val="00E8137F"/>
    <w:rsid w:val="00E8147B"/>
    <w:rsid w:val="00E81515"/>
    <w:rsid w:val="00E815A9"/>
    <w:rsid w:val="00E815CD"/>
    <w:rsid w:val="00E815F9"/>
    <w:rsid w:val="00E816CD"/>
    <w:rsid w:val="00E8175F"/>
    <w:rsid w:val="00E817D8"/>
    <w:rsid w:val="00E818B0"/>
    <w:rsid w:val="00E81924"/>
    <w:rsid w:val="00E81A37"/>
    <w:rsid w:val="00E81A56"/>
    <w:rsid w:val="00E81BE3"/>
    <w:rsid w:val="00E81EE2"/>
    <w:rsid w:val="00E81F54"/>
    <w:rsid w:val="00E820F2"/>
    <w:rsid w:val="00E82154"/>
    <w:rsid w:val="00E82181"/>
    <w:rsid w:val="00E821C1"/>
    <w:rsid w:val="00E82230"/>
    <w:rsid w:val="00E822D7"/>
    <w:rsid w:val="00E823D3"/>
    <w:rsid w:val="00E82460"/>
    <w:rsid w:val="00E824CD"/>
    <w:rsid w:val="00E8268D"/>
    <w:rsid w:val="00E826F4"/>
    <w:rsid w:val="00E82808"/>
    <w:rsid w:val="00E8281C"/>
    <w:rsid w:val="00E829DF"/>
    <w:rsid w:val="00E82A7C"/>
    <w:rsid w:val="00E82A9B"/>
    <w:rsid w:val="00E82C70"/>
    <w:rsid w:val="00E82D5F"/>
    <w:rsid w:val="00E82D6C"/>
    <w:rsid w:val="00E82DBA"/>
    <w:rsid w:val="00E82F9A"/>
    <w:rsid w:val="00E83115"/>
    <w:rsid w:val="00E8316B"/>
    <w:rsid w:val="00E831F2"/>
    <w:rsid w:val="00E831F8"/>
    <w:rsid w:val="00E8330C"/>
    <w:rsid w:val="00E83311"/>
    <w:rsid w:val="00E83410"/>
    <w:rsid w:val="00E834F9"/>
    <w:rsid w:val="00E836B2"/>
    <w:rsid w:val="00E836F5"/>
    <w:rsid w:val="00E8371D"/>
    <w:rsid w:val="00E837F7"/>
    <w:rsid w:val="00E83830"/>
    <w:rsid w:val="00E8385B"/>
    <w:rsid w:val="00E838AE"/>
    <w:rsid w:val="00E83915"/>
    <w:rsid w:val="00E83A2C"/>
    <w:rsid w:val="00E83ABC"/>
    <w:rsid w:val="00E83B01"/>
    <w:rsid w:val="00E83B37"/>
    <w:rsid w:val="00E83BB0"/>
    <w:rsid w:val="00E83D2F"/>
    <w:rsid w:val="00E83E00"/>
    <w:rsid w:val="00E83ECE"/>
    <w:rsid w:val="00E84033"/>
    <w:rsid w:val="00E8418A"/>
    <w:rsid w:val="00E8426F"/>
    <w:rsid w:val="00E842A2"/>
    <w:rsid w:val="00E842A7"/>
    <w:rsid w:val="00E843C7"/>
    <w:rsid w:val="00E84460"/>
    <w:rsid w:val="00E84505"/>
    <w:rsid w:val="00E8463F"/>
    <w:rsid w:val="00E8476F"/>
    <w:rsid w:val="00E849B3"/>
    <w:rsid w:val="00E84A91"/>
    <w:rsid w:val="00E84BCD"/>
    <w:rsid w:val="00E84C00"/>
    <w:rsid w:val="00E84C01"/>
    <w:rsid w:val="00E84C3D"/>
    <w:rsid w:val="00E84C5C"/>
    <w:rsid w:val="00E84C90"/>
    <w:rsid w:val="00E84CCA"/>
    <w:rsid w:val="00E84D9E"/>
    <w:rsid w:val="00E84E55"/>
    <w:rsid w:val="00E84E6A"/>
    <w:rsid w:val="00E85063"/>
    <w:rsid w:val="00E853F8"/>
    <w:rsid w:val="00E85583"/>
    <w:rsid w:val="00E855F9"/>
    <w:rsid w:val="00E85753"/>
    <w:rsid w:val="00E85785"/>
    <w:rsid w:val="00E857A6"/>
    <w:rsid w:val="00E859F5"/>
    <w:rsid w:val="00E85A4D"/>
    <w:rsid w:val="00E85D8E"/>
    <w:rsid w:val="00E85D9E"/>
    <w:rsid w:val="00E85FEC"/>
    <w:rsid w:val="00E85FEF"/>
    <w:rsid w:val="00E86117"/>
    <w:rsid w:val="00E86166"/>
    <w:rsid w:val="00E8622E"/>
    <w:rsid w:val="00E8648E"/>
    <w:rsid w:val="00E86526"/>
    <w:rsid w:val="00E86580"/>
    <w:rsid w:val="00E8659F"/>
    <w:rsid w:val="00E867A5"/>
    <w:rsid w:val="00E867EB"/>
    <w:rsid w:val="00E86C5A"/>
    <w:rsid w:val="00E86CAC"/>
    <w:rsid w:val="00E86D15"/>
    <w:rsid w:val="00E86F2B"/>
    <w:rsid w:val="00E86FF0"/>
    <w:rsid w:val="00E87185"/>
    <w:rsid w:val="00E872A7"/>
    <w:rsid w:val="00E8730C"/>
    <w:rsid w:val="00E8731E"/>
    <w:rsid w:val="00E875B8"/>
    <w:rsid w:val="00E877D7"/>
    <w:rsid w:val="00E87926"/>
    <w:rsid w:val="00E87976"/>
    <w:rsid w:val="00E879EB"/>
    <w:rsid w:val="00E879F3"/>
    <w:rsid w:val="00E87A0A"/>
    <w:rsid w:val="00E87B08"/>
    <w:rsid w:val="00E87C26"/>
    <w:rsid w:val="00E87C68"/>
    <w:rsid w:val="00E87D19"/>
    <w:rsid w:val="00E87D27"/>
    <w:rsid w:val="00E87D48"/>
    <w:rsid w:val="00E87D49"/>
    <w:rsid w:val="00E87DDF"/>
    <w:rsid w:val="00E87E3B"/>
    <w:rsid w:val="00E87F5B"/>
    <w:rsid w:val="00E87F87"/>
    <w:rsid w:val="00E87FDE"/>
    <w:rsid w:val="00E90003"/>
    <w:rsid w:val="00E90015"/>
    <w:rsid w:val="00E9005E"/>
    <w:rsid w:val="00E900A6"/>
    <w:rsid w:val="00E900F0"/>
    <w:rsid w:val="00E90118"/>
    <w:rsid w:val="00E90198"/>
    <w:rsid w:val="00E901FC"/>
    <w:rsid w:val="00E90391"/>
    <w:rsid w:val="00E904E5"/>
    <w:rsid w:val="00E90584"/>
    <w:rsid w:val="00E90685"/>
    <w:rsid w:val="00E90696"/>
    <w:rsid w:val="00E907A5"/>
    <w:rsid w:val="00E90851"/>
    <w:rsid w:val="00E90894"/>
    <w:rsid w:val="00E908A0"/>
    <w:rsid w:val="00E9093B"/>
    <w:rsid w:val="00E9099E"/>
    <w:rsid w:val="00E90BC6"/>
    <w:rsid w:val="00E90BF2"/>
    <w:rsid w:val="00E90CA3"/>
    <w:rsid w:val="00E90D6F"/>
    <w:rsid w:val="00E90F60"/>
    <w:rsid w:val="00E90FE0"/>
    <w:rsid w:val="00E910D8"/>
    <w:rsid w:val="00E9112B"/>
    <w:rsid w:val="00E911DB"/>
    <w:rsid w:val="00E91319"/>
    <w:rsid w:val="00E913EF"/>
    <w:rsid w:val="00E913FF"/>
    <w:rsid w:val="00E915CF"/>
    <w:rsid w:val="00E91748"/>
    <w:rsid w:val="00E918E1"/>
    <w:rsid w:val="00E91926"/>
    <w:rsid w:val="00E91A5D"/>
    <w:rsid w:val="00E91B1A"/>
    <w:rsid w:val="00E91CB2"/>
    <w:rsid w:val="00E91CCF"/>
    <w:rsid w:val="00E9201A"/>
    <w:rsid w:val="00E9218B"/>
    <w:rsid w:val="00E92203"/>
    <w:rsid w:val="00E92300"/>
    <w:rsid w:val="00E9242E"/>
    <w:rsid w:val="00E9254D"/>
    <w:rsid w:val="00E925F7"/>
    <w:rsid w:val="00E928DE"/>
    <w:rsid w:val="00E928E1"/>
    <w:rsid w:val="00E929AE"/>
    <w:rsid w:val="00E92B25"/>
    <w:rsid w:val="00E92D00"/>
    <w:rsid w:val="00E92D96"/>
    <w:rsid w:val="00E93052"/>
    <w:rsid w:val="00E93455"/>
    <w:rsid w:val="00E934E1"/>
    <w:rsid w:val="00E935E6"/>
    <w:rsid w:val="00E93869"/>
    <w:rsid w:val="00E93989"/>
    <w:rsid w:val="00E93B62"/>
    <w:rsid w:val="00E93D41"/>
    <w:rsid w:val="00E93DFC"/>
    <w:rsid w:val="00E93F60"/>
    <w:rsid w:val="00E93FB1"/>
    <w:rsid w:val="00E941D2"/>
    <w:rsid w:val="00E942A0"/>
    <w:rsid w:val="00E94309"/>
    <w:rsid w:val="00E9430D"/>
    <w:rsid w:val="00E9438A"/>
    <w:rsid w:val="00E9447B"/>
    <w:rsid w:val="00E94773"/>
    <w:rsid w:val="00E94821"/>
    <w:rsid w:val="00E948D7"/>
    <w:rsid w:val="00E94B75"/>
    <w:rsid w:val="00E94BE1"/>
    <w:rsid w:val="00E94BE2"/>
    <w:rsid w:val="00E94CC0"/>
    <w:rsid w:val="00E94D2D"/>
    <w:rsid w:val="00E94DBD"/>
    <w:rsid w:val="00E94F0A"/>
    <w:rsid w:val="00E95081"/>
    <w:rsid w:val="00E950D9"/>
    <w:rsid w:val="00E95204"/>
    <w:rsid w:val="00E95263"/>
    <w:rsid w:val="00E9538B"/>
    <w:rsid w:val="00E95518"/>
    <w:rsid w:val="00E956A9"/>
    <w:rsid w:val="00E95922"/>
    <w:rsid w:val="00E95968"/>
    <w:rsid w:val="00E95AFF"/>
    <w:rsid w:val="00E95B5A"/>
    <w:rsid w:val="00E95BBD"/>
    <w:rsid w:val="00E95BC0"/>
    <w:rsid w:val="00E95C58"/>
    <w:rsid w:val="00E95C8C"/>
    <w:rsid w:val="00E95CD5"/>
    <w:rsid w:val="00E95CD6"/>
    <w:rsid w:val="00E95D2C"/>
    <w:rsid w:val="00E95E17"/>
    <w:rsid w:val="00E95EB6"/>
    <w:rsid w:val="00E95F00"/>
    <w:rsid w:val="00E95F2E"/>
    <w:rsid w:val="00E95F7A"/>
    <w:rsid w:val="00E96019"/>
    <w:rsid w:val="00E96126"/>
    <w:rsid w:val="00E9612A"/>
    <w:rsid w:val="00E961B5"/>
    <w:rsid w:val="00E966B0"/>
    <w:rsid w:val="00E967F8"/>
    <w:rsid w:val="00E9681C"/>
    <w:rsid w:val="00E968DE"/>
    <w:rsid w:val="00E96902"/>
    <w:rsid w:val="00E96A4E"/>
    <w:rsid w:val="00E96C38"/>
    <w:rsid w:val="00E96D5C"/>
    <w:rsid w:val="00E96DA2"/>
    <w:rsid w:val="00E96ED1"/>
    <w:rsid w:val="00E9718F"/>
    <w:rsid w:val="00E97190"/>
    <w:rsid w:val="00E97370"/>
    <w:rsid w:val="00E9741F"/>
    <w:rsid w:val="00E975A5"/>
    <w:rsid w:val="00E97817"/>
    <w:rsid w:val="00E9787B"/>
    <w:rsid w:val="00E978BB"/>
    <w:rsid w:val="00E97902"/>
    <w:rsid w:val="00E9793E"/>
    <w:rsid w:val="00E97950"/>
    <w:rsid w:val="00E97BE0"/>
    <w:rsid w:val="00E97C08"/>
    <w:rsid w:val="00E97E3F"/>
    <w:rsid w:val="00E97EBD"/>
    <w:rsid w:val="00E97ED9"/>
    <w:rsid w:val="00EA0030"/>
    <w:rsid w:val="00EA003B"/>
    <w:rsid w:val="00EA0079"/>
    <w:rsid w:val="00EA00AF"/>
    <w:rsid w:val="00EA00FA"/>
    <w:rsid w:val="00EA02F3"/>
    <w:rsid w:val="00EA0422"/>
    <w:rsid w:val="00EA04CE"/>
    <w:rsid w:val="00EA05A8"/>
    <w:rsid w:val="00EA060F"/>
    <w:rsid w:val="00EA068C"/>
    <w:rsid w:val="00EA073F"/>
    <w:rsid w:val="00EA0776"/>
    <w:rsid w:val="00EA07CA"/>
    <w:rsid w:val="00EA090A"/>
    <w:rsid w:val="00EA09AC"/>
    <w:rsid w:val="00EA09B8"/>
    <w:rsid w:val="00EA09E1"/>
    <w:rsid w:val="00EA0A84"/>
    <w:rsid w:val="00EA0B9D"/>
    <w:rsid w:val="00EA0BB8"/>
    <w:rsid w:val="00EA0C0A"/>
    <w:rsid w:val="00EA0C47"/>
    <w:rsid w:val="00EA0D34"/>
    <w:rsid w:val="00EA10C5"/>
    <w:rsid w:val="00EA1343"/>
    <w:rsid w:val="00EA13E7"/>
    <w:rsid w:val="00EA14AE"/>
    <w:rsid w:val="00EA157F"/>
    <w:rsid w:val="00EA1782"/>
    <w:rsid w:val="00EA17ED"/>
    <w:rsid w:val="00EA1895"/>
    <w:rsid w:val="00EA18D6"/>
    <w:rsid w:val="00EA1902"/>
    <w:rsid w:val="00EA1984"/>
    <w:rsid w:val="00EA199E"/>
    <w:rsid w:val="00EA19BB"/>
    <w:rsid w:val="00EA1A88"/>
    <w:rsid w:val="00EA1ACC"/>
    <w:rsid w:val="00EA1B27"/>
    <w:rsid w:val="00EA1D44"/>
    <w:rsid w:val="00EA1F4C"/>
    <w:rsid w:val="00EA1F74"/>
    <w:rsid w:val="00EA21F8"/>
    <w:rsid w:val="00EA2223"/>
    <w:rsid w:val="00EA22E0"/>
    <w:rsid w:val="00EA231B"/>
    <w:rsid w:val="00EA2365"/>
    <w:rsid w:val="00EA237C"/>
    <w:rsid w:val="00EA238E"/>
    <w:rsid w:val="00EA2427"/>
    <w:rsid w:val="00EA266F"/>
    <w:rsid w:val="00EA26C3"/>
    <w:rsid w:val="00EA26DB"/>
    <w:rsid w:val="00EA2762"/>
    <w:rsid w:val="00EA299A"/>
    <w:rsid w:val="00EA2A1C"/>
    <w:rsid w:val="00EA2A7F"/>
    <w:rsid w:val="00EA2AFE"/>
    <w:rsid w:val="00EA2B5E"/>
    <w:rsid w:val="00EA2BE1"/>
    <w:rsid w:val="00EA2C25"/>
    <w:rsid w:val="00EA2D02"/>
    <w:rsid w:val="00EA2E3D"/>
    <w:rsid w:val="00EA2E7F"/>
    <w:rsid w:val="00EA2E99"/>
    <w:rsid w:val="00EA2EC6"/>
    <w:rsid w:val="00EA3128"/>
    <w:rsid w:val="00EA3160"/>
    <w:rsid w:val="00EA32DD"/>
    <w:rsid w:val="00EA34BF"/>
    <w:rsid w:val="00EA355F"/>
    <w:rsid w:val="00EA35E7"/>
    <w:rsid w:val="00EA36EC"/>
    <w:rsid w:val="00EA38C7"/>
    <w:rsid w:val="00EA3941"/>
    <w:rsid w:val="00EA3A17"/>
    <w:rsid w:val="00EA3BC0"/>
    <w:rsid w:val="00EA3C6F"/>
    <w:rsid w:val="00EA3D90"/>
    <w:rsid w:val="00EA3E0B"/>
    <w:rsid w:val="00EA3FC2"/>
    <w:rsid w:val="00EA4022"/>
    <w:rsid w:val="00EA409C"/>
    <w:rsid w:val="00EA416C"/>
    <w:rsid w:val="00EA41B4"/>
    <w:rsid w:val="00EA441E"/>
    <w:rsid w:val="00EA445A"/>
    <w:rsid w:val="00EA446D"/>
    <w:rsid w:val="00EA4482"/>
    <w:rsid w:val="00EA44B3"/>
    <w:rsid w:val="00EA4540"/>
    <w:rsid w:val="00EA463F"/>
    <w:rsid w:val="00EA4798"/>
    <w:rsid w:val="00EA4824"/>
    <w:rsid w:val="00EA4979"/>
    <w:rsid w:val="00EA4A76"/>
    <w:rsid w:val="00EA4A9E"/>
    <w:rsid w:val="00EA4B9C"/>
    <w:rsid w:val="00EA4D84"/>
    <w:rsid w:val="00EA4E9F"/>
    <w:rsid w:val="00EA4F4D"/>
    <w:rsid w:val="00EA50F3"/>
    <w:rsid w:val="00EA5287"/>
    <w:rsid w:val="00EA52D1"/>
    <w:rsid w:val="00EA5560"/>
    <w:rsid w:val="00EA565D"/>
    <w:rsid w:val="00EA5860"/>
    <w:rsid w:val="00EA5878"/>
    <w:rsid w:val="00EA58F7"/>
    <w:rsid w:val="00EA597B"/>
    <w:rsid w:val="00EA5ABC"/>
    <w:rsid w:val="00EA5B58"/>
    <w:rsid w:val="00EA5B68"/>
    <w:rsid w:val="00EA5D14"/>
    <w:rsid w:val="00EA5DBA"/>
    <w:rsid w:val="00EA5E4C"/>
    <w:rsid w:val="00EA5EA5"/>
    <w:rsid w:val="00EA5F56"/>
    <w:rsid w:val="00EA60BD"/>
    <w:rsid w:val="00EA60C1"/>
    <w:rsid w:val="00EA6170"/>
    <w:rsid w:val="00EA626C"/>
    <w:rsid w:val="00EA64C8"/>
    <w:rsid w:val="00EA64E1"/>
    <w:rsid w:val="00EA66BB"/>
    <w:rsid w:val="00EA6810"/>
    <w:rsid w:val="00EA689A"/>
    <w:rsid w:val="00EA68C9"/>
    <w:rsid w:val="00EA6AF6"/>
    <w:rsid w:val="00EA6C4F"/>
    <w:rsid w:val="00EA6D27"/>
    <w:rsid w:val="00EA6D92"/>
    <w:rsid w:val="00EA6EAB"/>
    <w:rsid w:val="00EA6F01"/>
    <w:rsid w:val="00EA6F65"/>
    <w:rsid w:val="00EA7048"/>
    <w:rsid w:val="00EA7073"/>
    <w:rsid w:val="00EA7133"/>
    <w:rsid w:val="00EA725F"/>
    <w:rsid w:val="00EA7314"/>
    <w:rsid w:val="00EA73C0"/>
    <w:rsid w:val="00EA74DE"/>
    <w:rsid w:val="00EA7508"/>
    <w:rsid w:val="00EA79A4"/>
    <w:rsid w:val="00EA7A5A"/>
    <w:rsid w:val="00EA7B1C"/>
    <w:rsid w:val="00EA7BA5"/>
    <w:rsid w:val="00EA7DC6"/>
    <w:rsid w:val="00EA7EE6"/>
    <w:rsid w:val="00EB00E3"/>
    <w:rsid w:val="00EB0127"/>
    <w:rsid w:val="00EB013B"/>
    <w:rsid w:val="00EB01C8"/>
    <w:rsid w:val="00EB0250"/>
    <w:rsid w:val="00EB0383"/>
    <w:rsid w:val="00EB0491"/>
    <w:rsid w:val="00EB05EE"/>
    <w:rsid w:val="00EB061C"/>
    <w:rsid w:val="00EB069E"/>
    <w:rsid w:val="00EB06C1"/>
    <w:rsid w:val="00EB071C"/>
    <w:rsid w:val="00EB072B"/>
    <w:rsid w:val="00EB07A8"/>
    <w:rsid w:val="00EB0823"/>
    <w:rsid w:val="00EB089D"/>
    <w:rsid w:val="00EB0BB4"/>
    <w:rsid w:val="00EB0BED"/>
    <w:rsid w:val="00EB0C8F"/>
    <w:rsid w:val="00EB0DD1"/>
    <w:rsid w:val="00EB10BD"/>
    <w:rsid w:val="00EB10E3"/>
    <w:rsid w:val="00EB1271"/>
    <w:rsid w:val="00EB12FA"/>
    <w:rsid w:val="00EB1373"/>
    <w:rsid w:val="00EB1459"/>
    <w:rsid w:val="00EB1484"/>
    <w:rsid w:val="00EB161E"/>
    <w:rsid w:val="00EB16D5"/>
    <w:rsid w:val="00EB172C"/>
    <w:rsid w:val="00EB17C3"/>
    <w:rsid w:val="00EB1848"/>
    <w:rsid w:val="00EB18B6"/>
    <w:rsid w:val="00EB18DA"/>
    <w:rsid w:val="00EB1A82"/>
    <w:rsid w:val="00EB1B82"/>
    <w:rsid w:val="00EB1BE0"/>
    <w:rsid w:val="00EB1D01"/>
    <w:rsid w:val="00EB1DE0"/>
    <w:rsid w:val="00EB1E2E"/>
    <w:rsid w:val="00EB210A"/>
    <w:rsid w:val="00EB2317"/>
    <w:rsid w:val="00EB2322"/>
    <w:rsid w:val="00EB23EB"/>
    <w:rsid w:val="00EB24AD"/>
    <w:rsid w:val="00EB2514"/>
    <w:rsid w:val="00EB2595"/>
    <w:rsid w:val="00EB25C7"/>
    <w:rsid w:val="00EB2725"/>
    <w:rsid w:val="00EB2886"/>
    <w:rsid w:val="00EB28E8"/>
    <w:rsid w:val="00EB28F7"/>
    <w:rsid w:val="00EB2923"/>
    <w:rsid w:val="00EB2974"/>
    <w:rsid w:val="00EB2AEE"/>
    <w:rsid w:val="00EB2D0A"/>
    <w:rsid w:val="00EB324D"/>
    <w:rsid w:val="00EB329F"/>
    <w:rsid w:val="00EB3325"/>
    <w:rsid w:val="00EB338B"/>
    <w:rsid w:val="00EB340E"/>
    <w:rsid w:val="00EB34B5"/>
    <w:rsid w:val="00EB36E7"/>
    <w:rsid w:val="00EB37ED"/>
    <w:rsid w:val="00EB380E"/>
    <w:rsid w:val="00EB386E"/>
    <w:rsid w:val="00EB3953"/>
    <w:rsid w:val="00EB3B3A"/>
    <w:rsid w:val="00EB3C4D"/>
    <w:rsid w:val="00EB3CB2"/>
    <w:rsid w:val="00EB3E64"/>
    <w:rsid w:val="00EB3E98"/>
    <w:rsid w:val="00EB3F7A"/>
    <w:rsid w:val="00EB3FB8"/>
    <w:rsid w:val="00EB3FD6"/>
    <w:rsid w:val="00EB4001"/>
    <w:rsid w:val="00EB4030"/>
    <w:rsid w:val="00EB40C8"/>
    <w:rsid w:val="00EB40E7"/>
    <w:rsid w:val="00EB4148"/>
    <w:rsid w:val="00EB4456"/>
    <w:rsid w:val="00EB447F"/>
    <w:rsid w:val="00EB44A6"/>
    <w:rsid w:val="00EB4541"/>
    <w:rsid w:val="00EB462C"/>
    <w:rsid w:val="00EB49FB"/>
    <w:rsid w:val="00EB4A27"/>
    <w:rsid w:val="00EB4C35"/>
    <w:rsid w:val="00EB531D"/>
    <w:rsid w:val="00EB5425"/>
    <w:rsid w:val="00EB58AC"/>
    <w:rsid w:val="00EB5BA3"/>
    <w:rsid w:val="00EB5CAE"/>
    <w:rsid w:val="00EB5CE2"/>
    <w:rsid w:val="00EB5D42"/>
    <w:rsid w:val="00EB5DCD"/>
    <w:rsid w:val="00EB5E39"/>
    <w:rsid w:val="00EB5E7D"/>
    <w:rsid w:val="00EB601F"/>
    <w:rsid w:val="00EB6288"/>
    <w:rsid w:val="00EB62C9"/>
    <w:rsid w:val="00EB63C4"/>
    <w:rsid w:val="00EB6606"/>
    <w:rsid w:val="00EB69C0"/>
    <w:rsid w:val="00EB6A1C"/>
    <w:rsid w:val="00EB6A4F"/>
    <w:rsid w:val="00EB6A88"/>
    <w:rsid w:val="00EB6A91"/>
    <w:rsid w:val="00EB6AAB"/>
    <w:rsid w:val="00EB6D1F"/>
    <w:rsid w:val="00EB6DE4"/>
    <w:rsid w:val="00EB6EEC"/>
    <w:rsid w:val="00EB6EF4"/>
    <w:rsid w:val="00EB6F9A"/>
    <w:rsid w:val="00EB6F9F"/>
    <w:rsid w:val="00EB7098"/>
    <w:rsid w:val="00EB722F"/>
    <w:rsid w:val="00EB730B"/>
    <w:rsid w:val="00EB730D"/>
    <w:rsid w:val="00EB74AE"/>
    <w:rsid w:val="00EB752F"/>
    <w:rsid w:val="00EB7678"/>
    <w:rsid w:val="00EB7856"/>
    <w:rsid w:val="00EB78D0"/>
    <w:rsid w:val="00EB7DD9"/>
    <w:rsid w:val="00EB7F1B"/>
    <w:rsid w:val="00EC00E1"/>
    <w:rsid w:val="00EC0154"/>
    <w:rsid w:val="00EC026C"/>
    <w:rsid w:val="00EC02A1"/>
    <w:rsid w:val="00EC02FA"/>
    <w:rsid w:val="00EC0357"/>
    <w:rsid w:val="00EC050E"/>
    <w:rsid w:val="00EC052F"/>
    <w:rsid w:val="00EC05B8"/>
    <w:rsid w:val="00EC05CA"/>
    <w:rsid w:val="00EC066F"/>
    <w:rsid w:val="00EC07FE"/>
    <w:rsid w:val="00EC091B"/>
    <w:rsid w:val="00EC0B4F"/>
    <w:rsid w:val="00EC0B53"/>
    <w:rsid w:val="00EC0CBF"/>
    <w:rsid w:val="00EC0D71"/>
    <w:rsid w:val="00EC0DE5"/>
    <w:rsid w:val="00EC0E65"/>
    <w:rsid w:val="00EC0EC5"/>
    <w:rsid w:val="00EC0EF5"/>
    <w:rsid w:val="00EC1094"/>
    <w:rsid w:val="00EC10BC"/>
    <w:rsid w:val="00EC10EC"/>
    <w:rsid w:val="00EC10F6"/>
    <w:rsid w:val="00EC118D"/>
    <w:rsid w:val="00EC121A"/>
    <w:rsid w:val="00EC1266"/>
    <w:rsid w:val="00EC1348"/>
    <w:rsid w:val="00EC137F"/>
    <w:rsid w:val="00EC139F"/>
    <w:rsid w:val="00EC1526"/>
    <w:rsid w:val="00EC156F"/>
    <w:rsid w:val="00EC1625"/>
    <w:rsid w:val="00EC1642"/>
    <w:rsid w:val="00EC16C3"/>
    <w:rsid w:val="00EC17AC"/>
    <w:rsid w:val="00EC17F8"/>
    <w:rsid w:val="00EC1A15"/>
    <w:rsid w:val="00EC1C82"/>
    <w:rsid w:val="00EC1CA2"/>
    <w:rsid w:val="00EC1D8F"/>
    <w:rsid w:val="00EC1DC2"/>
    <w:rsid w:val="00EC1EBA"/>
    <w:rsid w:val="00EC2026"/>
    <w:rsid w:val="00EC2128"/>
    <w:rsid w:val="00EC21E2"/>
    <w:rsid w:val="00EC21E5"/>
    <w:rsid w:val="00EC229D"/>
    <w:rsid w:val="00EC232D"/>
    <w:rsid w:val="00EC239C"/>
    <w:rsid w:val="00EC2505"/>
    <w:rsid w:val="00EC25E1"/>
    <w:rsid w:val="00EC26F4"/>
    <w:rsid w:val="00EC2845"/>
    <w:rsid w:val="00EC2860"/>
    <w:rsid w:val="00EC2893"/>
    <w:rsid w:val="00EC2A13"/>
    <w:rsid w:val="00EC2C87"/>
    <w:rsid w:val="00EC2CE0"/>
    <w:rsid w:val="00EC2E3D"/>
    <w:rsid w:val="00EC2E84"/>
    <w:rsid w:val="00EC2E87"/>
    <w:rsid w:val="00EC2FCD"/>
    <w:rsid w:val="00EC2FCE"/>
    <w:rsid w:val="00EC302A"/>
    <w:rsid w:val="00EC3401"/>
    <w:rsid w:val="00EC3499"/>
    <w:rsid w:val="00EC3551"/>
    <w:rsid w:val="00EC36E3"/>
    <w:rsid w:val="00EC3849"/>
    <w:rsid w:val="00EC3904"/>
    <w:rsid w:val="00EC3928"/>
    <w:rsid w:val="00EC39A9"/>
    <w:rsid w:val="00EC39BB"/>
    <w:rsid w:val="00EC3B2B"/>
    <w:rsid w:val="00EC3C59"/>
    <w:rsid w:val="00EC3D1C"/>
    <w:rsid w:val="00EC3FDE"/>
    <w:rsid w:val="00EC4131"/>
    <w:rsid w:val="00EC4134"/>
    <w:rsid w:val="00EC4199"/>
    <w:rsid w:val="00EC41D3"/>
    <w:rsid w:val="00EC41E1"/>
    <w:rsid w:val="00EC4291"/>
    <w:rsid w:val="00EC4468"/>
    <w:rsid w:val="00EC44FD"/>
    <w:rsid w:val="00EC456B"/>
    <w:rsid w:val="00EC45EB"/>
    <w:rsid w:val="00EC468E"/>
    <w:rsid w:val="00EC46E5"/>
    <w:rsid w:val="00EC4839"/>
    <w:rsid w:val="00EC487D"/>
    <w:rsid w:val="00EC4881"/>
    <w:rsid w:val="00EC494F"/>
    <w:rsid w:val="00EC49BC"/>
    <w:rsid w:val="00EC4A73"/>
    <w:rsid w:val="00EC4BFC"/>
    <w:rsid w:val="00EC4C75"/>
    <w:rsid w:val="00EC4C8E"/>
    <w:rsid w:val="00EC4CD9"/>
    <w:rsid w:val="00EC4D60"/>
    <w:rsid w:val="00EC4DA9"/>
    <w:rsid w:val="00EC4DEB"/>
    <w:rsid w:val="00EC4E50"/>
    <w:rsid w:val="00EC4EDA"/>
    <w:rsid w:val="00EC4EF3"/>
    <w:rsid w:val="00EC50B3"/>
    <w:rsid w:val="00EC5137"/>
    <w:rsid w:val="00EC5185"/>
    <w:rsid w:val="00EC51A7"/>
    <w:rsid w:val="00EC5257"/>
    <w:rsid w:val="00EC5302"/>
    <w:rsid w:val="00EC54D7"/>
    <w:rsid w:val="00EC54E8"/>
    <w:rsid w:val="00EC5520"/>
    <w:rsid w:val="00EC55C0"/>
    <w:rsid w:val="00EC563E"/>
    <w:rsid w:val="00EC56FD"/>
    <w:rsid w:val="00EC5723"/>
    <w:rsid w:val="00EC579E"/>
    <w:rsid w:val="00EC5853"/>
    <w:rsid w:val="00EC5A76"/>
    <w:rsid w:val="00EC5A85"/>
    <w:rsid w:val="00EC5AE3"/>
    <w:rsid w:val="00EC5AFF"/>
    <w:rsid w:val="00EC5B2E"/>
    <w:rsid w:val="00EC5BDF"/>
    <w:rsid w:val="00EC612C"/>
    <w:rsid w:val="00EC6209"/>
    <w:rsid w:val="00EC620D"/>
    <w:rsid w:val="00EC630B"/>
    <w:rsid w:val="00EC646B"/>
    <w:rsid w:val="00EC649E"/>
    <w:rsid w:val="00EC653B"/>
    <w:rsid w:val="00EC653C"/>
    <w:rsid w:val="00EC66AE"/>
    <w:rsid w:val="00EC670F"/>
    <w:rsid w:val="00EC6819"/>
    <w:rsid w:val="00EC68B2"/>
    <w:rsid w:val="00EC68DD"/>
    <w:rsid w:val="00EC6C07"/>
    <w:rsid w:val="00EC6C32"/>
    <w:rsid w:val="00EC6D2C"/>
    <w:rsid w:val="00EC6F91"/>
    <w:rsid w:val="00EC710C"/>
    <w:rsid w:val="00EC727A"/>
    <w:rsid w:val="00EC73EB"/>
    <w:rsid w:val="00EC76C3"/>
    <w:rsid w:val="00EC7717"/>
    <w:rsid w:val="00EC7756"/>
    <w:rsid w:val="00EC7906"/>
    <w:rsid w:val="00EC7978"/>
    <w:rsid w:val="00EC798B"/>
    <w:rsid w:val="00EC7A1C"/>
    <w:rsid w:val="00EC7ACF"/>
    <w:rsid w:val="00EC7D18"/>
    <w:rsid w:val="00EC7E01"/>
    <w:rsid w:val="00EC7E20"/>
    <w:rsid w:val="00EC7ECE"/>
    <w:rsid w:val="00EC7F5A"/>
    <w:rsid w:val="00ED01A8"/>
    <w:rsid w:val="00ED039A"/>
    <w:rsid w:val="00ED03DC"/>
    <w:rsid w:val="00ED04C6"/>
    <w:rsid w:val="00ED06B3"/>
    <w:rsid w:val="00ED0A6A"/>
    <w:rsid w:val="00ED0B78"/>
    <w:rsid w:val="00ED0C7F"/>
    <w:rsid w:val="00ED0CBC"/>
    <w:rsid w:val="00ED0CC7"/>
    <w:rsid w:val="00ED0D14"/>
    <w:rsid w:val="00ED0D87"/>
    <w:rsid w:val="00ED0DEF"/>
    <w:rsid w:val="00ED0E5A"/>
    <w:rsid w:val="00ED0E89"/>
    <w:rsid w:val="00ED1299"/>
    <w:rsid w:val="00ED1392"/>
    <w:rsid w:val="00ED155A"/>
    <w:rsid w:val="00ED1570"/>
    <w:rsid w:val="00ED1639"/>
    <w:rsid w:val="00ED16C6"/>
    <w:rsid w:val="00ED182F"/>
    <w:rsid w:val="00ED188B"/>
    <w:rsid w:val="00ED197D"/>
    <w:rsid w:val="00ED19F3"/>
    <w:rsid w:val="00ED1A49"/>
    <w:rsid w:val="00ED1AA5"/>
    <w:rsid w:val="00ED1AC3"/>
    <w:rsid w:val="00ED1CB4"/>
    <w:rsid w:val="00ED1CD7"/>
    <w:rsid w:val="00ED1EA5"/>
    <w:rsid w:val="00ED1EDE"/>
    <w:rsid w:val="00ED2043"/>
    <w:rsid w:val="00ED206C"/>
    <w:rsid w:val="00ED2070"/>
    <w:rsid w:val="00ED2175"/>
    <w:rsid w:val="00ED21F9"/>
    <w:rsid w:val="00ED2334"/>
    <w:rsid w:val="00ED23A2"/>
    <w:rsid w:val="00ED24B8"/>
    <w:rsid w:val="00ED258B"/>
    <w:rsid w:val="00ED2709"/>
    <w:rsid w:val="00ED27AE"/>
    <w:rsid w:val="00ED2810"/>
    <w:rsid w:val="00ED2812"/>
    <w:rsid w:val="00ED2884"/>
    <w:rsid w:val="00ED2929"/>
    <w:rsid w:val="00ED29A9"/>
    <w:rsid w:val="00ED2A09"/>
    <w:rsid w:val="00ED2BE3"/>
    <w:rsid w:val="00ED2C9E"/>
    <w:rsid w:val="00ED2CC8"/>
    <w:rsid w:val="00ED2EF3"/>
    <w:rsid w:val="00ED3032"/>
    <w:rsid w:val="00ED311D"/>
    <w:rsid w:val="00ED316A"/>
    <w:rsid w:val="00ED3246"/>
    <w:rsid w:val="00ED32C5"/>
    <w:rsid w:val="00ED3558"/>
    <w:rsid w:val="00ED3697"/>
    <w:rsid w:val="00ED394B"/>
    <w:rsid w:val="00ED39A4"/>
    <w:rsid w:val="00ED3A8B"/>
    <w:rsid w:val="00ED3B0E"/>
    <w:rsid w:val="00ED3B35"/>
    <w:rsid w:val="00ED3B94"/>
    <w:rsid w:val="00ED3E19"/>
    <w:rsid w:val="00ED3EC0"/>
    <w:rsid w:val="00ED4008"/>
    <w:rsid w:val="00ED4050"/>
    <w:rsid w:val="00ED4214"/>
    <w:rsid w:val="00ED427A"/>
    <w:rsid w:val="00ED42B3"/>
    <w:rsid w:val="00ED4320"/>
    <w:rsid w:val="00ED44DD"/>
    <w:rsid w:val="00ED4536"/>
    <w:rsid w:val="00ED45A5"/>
    <w:rsid w:val="00ED4701"/>
    <w:rsid w:val="00ED4735"/>
    <w:rsid w:val="00ED478C"/>
    <w:rsid w:val="00ED485F"/>
    <w:rsid w:val="00ED4871"/>
    <w:rsid w:val="00ED48D2"/>
    <w:rsid w:val="00ED491A"/>
    <w:rsid w:val="00ED4B8D"/>
    <w:rsid w:val="00ED4C4C"/>
    <w:rsid w:val="00ED4CA5"/>
    <w:rsid w:val="00ED4D31"/>
    <w:rsid w:val="00ED4E5C"/>
    <w:rsid w:val="00ED4F82"/>
    <w:rsid w:val="00ED4FDF"/>
    <w:rsid w:val="00ED50E5"/>
    <w:rsid w:val="00ED542E"/>
    <w:rsid w:val="00ED5491"/>
    <w:rsid w:val="00ED560E"/>
    <w:rsid w:val="00ED561B"/>
    <w:rsid w:val="00ED574A"/>
    <w:rsid w:val="00ED586E"/>
    <w:rsid w:val="00ED596C"/>
    <w:rsid w:val="00ED5B70"/>
    <w:rsid w:val="00ED5B76"/>
    <w:rsid w:val="00ED5BEC"/>
    <w:rsid w:val="00ED5DAC"/>
    <w:rsid w:val="00ED5E0D"/>
    <w:rsid w:val="00ED5F70"/>
    <w:rsid w:val="00ED6014"/>
    <w:rsid w:val="00ED61B1"/>
    <w:rsid w:val="00ED6508"/>
    <w:rsid w:val="00ED6528"/>
    <w:rsid w:val="00ED6540"/>
    <w:rsid w:val="00ED65C0"/>
    <w:rsid w:val="00ED65C5"/>
    <w:rsid w:val="00ED669C"/>
    <w:rsid w:val="00ED6A3C"/>
    <w:rsid w:val="00ED6B96"/>
    <w:rsid w:val="00ED6D55"/>
    <w:rsid w:val="00ED6DA6"/>
    <w:rsid w:val="00ED6E04"/>
    <w:rsid w:val="00ED6E64"/>
    <w:rsid w:val="00ED6ED4"/>
    <w:rsid w:val="00ED703D"/>
    <w:rsid w:val="00ED70C2"/>
    <w:rsid w:val="00ED714F"/>
    <w:rsid w:val="00ED71E3"/>
    <w:rsid w:val="00ED7242"/>
    <w:rsid w:val="00ED729A"/>
    <w:rsid w:val="00ED7311"/>
    <w:rsid w:val="00ED7354"/>
    <w:rsid w:val="00ED737C"/>
    <w:rsid w:val="00ED7454"/>
    <w:rsid w:val="00ED7494"/>
    <w:rsid w:val="00ED7516"/>
    <w:rsid w:val="00ED7672"/>
    <w:rsid w:val="00ED7744"/>
    <w:rsid w:val="00ED777C"/>
    <w:rsid w:val="00ED77EB"/>
    <w:rsid w:val="00ED78EB"/>
    <w:rsid w:val="00ED7978"/>
    <w:rsid w:val="00ED7A46"/>
    <w:rsid w:val="00ED7A67"/>
    <w:rsid w:val="00ED7A6B"/>
    <w:rsid w:val="00ED7BE5"/>
    <w:rsid w:val="00ED7DB1"/>
    <w:rsid w:val="00ED7DD9"/>
    <w:rsid w:val="00ED7F54"/>
    <w:rsid w:val="00EE005D"/>
    <w:rsid w:val="00EE01C9"/>
    <w:rsid w:val="00EE02AC"/>
    <w:rsid w:val="00EE0308"/>
    <w:rsid w:val="00EE03E8"/>
    <w:rsid w:val="00EE0452"/>
    <w:rsid w:val="00EE071B"/>
    <w:rsid w:val="00EE073B"/>
    <w:rsid w:val="00EE085D"/>
    <w:rsid w:val="00EE08DD"/>
    <w:rsid w:val="00EE0C0B"/>
    <w:rsid w:val="00EE0C77"/>
    <w:rsid w:val="00EE0D67"/>
    <w:rsid w:val="00EE0E3B"/>
    <w:rsid w:val="00EE0E5D"/>
    <w:rsid w:val="00EE0E68"/>
    <w:rsid w:val="00EE0F45"/>
    <w:rsid w:val="00EE0F65"/>
    <w:rsid w:val="00EE0FA0"/>
    <w:rsid w:val="00EE10AA"/>
    <w:rsid w:val="00EE10F9"/>
    <w:rsid w:val="00EE1126"/>
    <w:rsid w:val="00EE1168"/>
    <w:rsid w:val="00EE13EC"/>
    <w:rsid w:val="00EE1463"/>
    <w:rsid w:val="00EE15B8"/>
    <w:rsid w:val="00EE17F7"/>
    <w:rsid w:val="00EE1801"/>
    <w:rsid w:val="00EE180B"/>
    <w:rsid w:val="00EE18C8"/>
    <w:rsid w:val="00EE1A15"/>
    <w:rsid w:val="00EE1C8C"/>
    <w:rsid w:val="00EE1CCD"/>
    <w:rsid w:val="00EE1CEA"/>
    <w:rsid w:val="00EE1D08"/>
    <w:rsid w:val="00EE1D87"/>
    <w:rsid w:val="00EE1DFD"/>
    <w:rsid w:val="00EE1E56"/>
    <w:rsid w:val="00EE2120"/>
    <w:rsid w:val="00EE220B"/>
    <w:rsid w:val="00EE231F"/>
    <w:rsid w:val="00EE2356"/>
    <w:rsid w:val="00EE2383"/>
    <w:rsid w:val="00EE244D"/>
    <w:rsid w:val="00EE2518"/>
    <w:rsid w:val="00EE263E"/>
    <w:rsid w:val="00EE26BE"/>
    <w:rsid w:val="00EE26CD"/>
    <w:rsid w:val="00EE2822"/>
    <w:rsid w:val="00EE2954"/>
    <w:rsid w:val="00EE2AFD"/>
    <w:rsid w:val="00EE2B00"/>
    <w:rsid w:val="00EE2DDE"/>
    <w:rsid w:val="00EE2F05"/>
    <w:rsid w:val="00EE2FDC"/>
    <w:rsid w:val="00EE3042"/>
    <w:rsid w:val="00EE308C"/>
    <w:rsid w:val="00EE31EC"/>
    <w:rsid w:val="00EE3251"/>
    <w:rsid w:val="00EE32F0"/>
    <w:rsid w:val="00EE32F3"/>
    <w:rsid w:val="00EE3366"/>
    <w:rsid w:val="00EE33C9"/>
    <w:rsid w:val="00EE3483"/>
    <w:rsid w:val="00EE35C3"/>
    <w:rsid w:val="00EE35D5"/>
    <w:rsid w:val="00EE35E8"/>
    <w:rsid w:val="00EE3877"/>
    <w:rsid w:val="00EE3ADC"/>
    <w:rsid w:val="00EE3B96"/>
    <w:rsid w:val="00EE3BBF"/>
    <w:rsid w:val="00EE3C76"/>
    <w:rsid w:val="00EE3DA8"/>
    <w:rsid w:val="00EE3DE1"/>
    <w:rsid w:val="00EE409A"/>
    <w:rsid w:val="00EE40E5"/>
    <w:rsid w:val="00EE41EE"/>
    <w:rsid w:val="00EE4263"/>
    <w:rsid w:val="00EE42BF"/>
    <w:rsid w:val="00EE42D9"/>
    <w:rsid w:val="00EE431C"/>
    <w:rsid w:val="00EE4558"/>
    <w:rsid w:val="00EE459F"/>
    <w:rsid w:val="00EE479F"/>
    <w:rsid w:val="00EE490C"/>
    <w:rsid w:val="00EE494D"/>
    <w:rsid w:val="00EE4964"/>
    <w:rsid w:val="00EE4A09"/>
    <w:rsid w:val="00EE4A40"/>
    <w:rsid w:val="00EE4B91"/>
    <w:rsid w:val="00EE4BCA"/>
    <w:rsid w:val="00EE4C8D"/>
    <w:rsid w:val="00EE4DE0"/>
    <w:rsid w:val="00EE4EAC"/>
    <w:rsid w:val="00EE4F3F"/>
    <w:rsid w:val="00EE5119"/>
    <w:rsid w:val="00EE54D6"/>
    <w:rsid w:val="00EE54EE"/>
    <w:rsid w:val="00EE54F5"/>
    <w:rsid w:val="00EE550C"/>
    <w:rsid w:val="00EE5521"/>
    <w:rsid w:val="00EE558A"/>
    <w:rsid w:val="00EE5698"/>
    <w:rsid w:val="00EE5699"/>
    <w:rsid w:val="00EE586F"/>
    <w:rsid w:val="00EE589B"/>
    <w:rsid w:val="00EE58A4"/>
    <w:rsid w:val="00EE5B84"/>
    <w:rsid w:val="00EE5E12"/>
    <w:rsid w:val="00EE5E1F"/>
    <w:rsid w:val="00EE5F16"/>
    <w:rsid w:val="00EE5F26"/>
    <w:rsid w:val="00EE5FD0"/>
    <w:rsid w:val="00EE6107"/>
    <w:rsid w:val="00EE61EA"/>
    <w:rsid w:val="00EE620B"/>
    <w:rsid w:val="00EE6250"/>
    <w:rsid w:val="00EE637B"/>
    <w:rsid w:val="00EE63C2"/>
    <w:rsid w:val="00EE65B2"/>
    <w:rsid w:val="00EE6707"/>
    <w:rsid w:val="00EE6A50"/>
    <w:rsid w:val="00EE6B0F"/>
    <w:rsid w:val="00EE6B79"/>
    <w:rsid w:val="00EE6BD4"/>
    <w:rsid w:val="00EE6CEB"/>
    <w:rsid w:val="00EE6D3A"/>
    <w:rsid w:val="00EE6D52"/>
    <w:rsid w:val="00EE6FF3"/>
    <w:rsid w:val="00EE7012"/>
    <w:rsid w:val="00EE70B1"/>
    <w:rsid w:val="00EE70B5"/>
    <w:rsid w:val="00EE70E9"/>
    <w:rsid w:val="00EE70FC"/>
    <w:rsid w:val="00EE71D2"/>
    <w:rsid w:val="00EE7206"/>
    <w:rsid w:val="00EE7295"/>
    <w:rsid w:val="00EE730D"/>
    <w:rsid w:val="00EE731E"/>
    <w:rsid w:val="00EE7478"/>
    <w:rsid w:val="00EE74E5"/>
    <w:rsid w:val="00EE7530"/>
    <w:rsid w:val="00EE76F3"/>
    <w:rsid w:val="00EE77D6"/>
    <w:rsid w:val="00EE78CD"/>
    <w:rsid w:val="00EE78FA"/>
    <w:rsid w:val="00EE7AA9"/>
    <w:rsid w:val="00EE7B27"/>
    <w:rsid w:val="00EE7C9E"/>
    <w:rsid w:val="00EE7D3B"/>
    <w:rsid w:val="00EE7DC0"/>
    <w:rsid w:val="00EE7E9E"/>
    <w:rsid w:val="00EE7F60"/>
    <w:rsid w:val="00EE7F8F"/>
    <w:rsid w:val="00EF01FB"/>
    <w:rsid w:val="00EF024F"/>
    <w:rsid w:val="00EF026C"/>
    <w:rsid w:val="00EF02D6"/>
    <w:rsid w:val="00EF036F"/>
    <w:rsid w:val="00EF038B"/>
    <w:rsid w:val="00EF062F"/>
    <w:rsid w:val="00EF0742"/>
    <w:rsid w:val="00EF0956"/>
    <w:rsid w:val="00EF0986"/>
    <w:rsid w:val="00EF0ACF"/>
    <w:rsid w:val="00EF0B5D"/>
    <w:rsid w:val="00EF0CF4"/>
    <w:rsid w:val="00EF0EBA"/>
    <w:rsid w:val="00EF0EC4"/>
    <w:rsid w:val="00EF0EFA"/>
    <w:rsid w:val="00EF1056"/>
    <w:rsid w:val="00EF10BB"/>
    <w:rsid w:val="00EF10F3"/>
    <w:rsid w:val="00EF11FC"/>
    <w:rsid w:val="00EF120F"/>
    <w:rsid w:val="00EF12A4"/>
    <w:rsid w:val="00EF138C"/>
    <w:rsid w:val="00EF13EF"/>
    <w:rsid w:val="00EF1454"/>
    <w:rsid w:val="00EF147E"/>
    <w:rsid w:val="00EF14D5"/>
    <w:rsid w:val="00EF1527"/>
    <w:rsid w:val="00EF154E"/>
    <w:rsid w:val="00EF15AE"/>
    <w:rsid w:val="00EF166B"/>
    <w:rsid w:val="00EF1717"/>
    <w:rsid w:val="00EF1744"/>
    <w:rsid w:val="00EF1773"/>
    <w:rsid w:val="00EF193A"/>
    <w:rsid w:val="00EF196C"/>
    <w:rsid w:val="00EF1A22"/>
    <w:rsid w:val="00EF1CCB"/>
    <w:rsid w:val="00EF1E42"/>
    <w:rsid w:val="00EF1EC7"/>
    <w:rsid w:val="00EF1F35"/>
    <w:rsid w:val="00EF2062"/>
    <w:rsid w:val="00EF2187"/>
    <w:rsid w:val="00EF22CC"/>
    <w:rsid w:val="00EF24CA"/>
    <w:rsid w:val="00EF24D7"/>
    <w:rsid w:val="00EF24DE"/>
    <w:rsid w:val="00EF24F4"/>
    <w:rsid w:val="00EF256E"/>
    <w:rsid w:val="00EF25EF"/>
    <w:rsid w:val="00EF265C"/>
    <w:rsid w:val="00EF2728"/>
    <w:rsid w:val="00EF273C"/>
    <w:rsid w:val="00EF2B18"/>
    <w:rsid w:val="00EF2C03"/>
    <w:rsid w:val="00EF2C4D"/>
    <w:rsid w:val="00EF2C8F"/>
    <w:rsid w:val="00EF2E33"/>
    <w:rsid w:val="00EF2E7B"/>
    <w:rsid w:val="00EF2F3C"/>
    <w:rsid w:val="00EF2FB5"/>
    <w:rsid w:val="00EF314C"/>
    <w:rsid w:val="00EF3231"/>
    <w:rsid w:val="00EF331A"/>
    <w:rsid w:val="00EF34DC"/>
    <w:rsid w:val="00EF358A"/>
    <w:rsid w:val="00EF369F"/>
    <w:rsid w:val="00EF3768"/>
    <w:rsid w:val="00EF37FB"/>
    <w:rsid w:val="00EF3816"/>
    <w:rsid w:val="00EF3BF0"/>
    <w:rsid w:val="00EF3C55"/>
    <w:rsid w:val="00EF3DDF"/>
    <w:rsid w:val="00EF3E12"/>
    <w:rsid w:val="00EF3EDB"/>
    <w:rsid w:val="00EF3EED"/>
    <w:rsid w:val="00EF40B6"/>
    <w:rsid w:val="00EF40C5"/>
    <w:rsid w:val="00EF424B"/>
    <w:rsid w:val="00EF42C7"/>
    <w:rsid w:val="00EF4411"/>
    <w:rsid w:val="00EF45E5"/>
    <w:rsid w:val="00EF46F8"/>
    <w:rsid w:val="00EF4706"/>
    <w:rsid w:val="00EF4877"/>
    <w:rsid w:val="00EF498E"/>
    <w:rsid w:val="00EF4A45"/>
    <w:rsid w:val="00EF4B75"/>
    <w:rsid w:val="00EF4B86"/>
    <w:rsid w:val="00EF4BA6"/>
    <w:rsid w:val="00EF4D87"/>
    <w:rsid w:val="00EF4EB8"/>
    <w:rsid w:val="00EF4EF0"/>
    <w:rsid w:val="00EF4F6C"/>
    <w:rsid w:val="00EF4FA0"/>
    <w:rsid w:val="00EF5254"/>
    <w:rsid w:val="00EF52D5"/>
    <w:rsid w:val="00EF54D6"/>
    <w:rsid w:val="00EF5572"/>
    <w:rsid w:val="00EF55A2"/>
    <w:rsid w:val="00EF55AF"/>
    <w:rsid w:val="00EF56A1"/>
    <w:rsid w:val="00EF577D"/>
    <w:rsid w:val="00EF578A"/>
    <w:rsid w:val="00EF58D8"/>
    <w:rsid w:val="00EF59C2"/>
    <w:rsid w:val="00EF5AF8"/>
    <w:rsid w:val="00EF5B56"/>
    <w:rsid w:val="00EF5BC7"/>
    <w:rsid w:val="00EF5CE4"/>
    <w:rsid w:val="00EF6240"/>
    <w:rsid w:val="00EF6357"/>
    <w:rsid w:val="00EF637A"/>
    <w:rsid w:val="00EF63E3"/>
    <w:rsid w:val="00EF643C"/>
    <w:rsid w:val="00EF654B"/>
    <w:rsid w:val="00EF65E0"/>
    <w:rsid w:val="00EF66D6"/>
    <w:rsid w:val="00EF66DD"/>
    <w:rsid w:val="00EF6763"/>
    <w:rsid w:val="00EF68C8"/>
    <w:rsid w:val="00EF69B8"/>
    <w:rsid w:val="00EF69D1"/>
    <w:rsid w:val="00EF69E2"/>
    <w:rsid w:val="00EF6A76"/>
    <w:rsid w:val="00EF6B0D"/>
    <w:rsid w:val="00EF6BEB"/>
    <w:rsid w:val="00EF6D0C"/>
    <w:rsid w:val="00EF6DBB"/>
    <w:rsid w:val="00EF6E02"/>
    <w:rsid w:val="00EF6EA8"/>
    <w:rsid w:val="00EF6EBC"/>
    <w:rsid w:val="00EF6F6F"/>
    <w:rsid w:val="00EF705A"/>
    <w:rsid w:val="00EF70AC"/>
    <w:rsid w:val="00EF7132"/>
    <w:rsid w:val="00EF7261"/>
    <w:rsid w:val="00EF726F"/>
    <w:rsid w:val="00EF7333"/>
    <w:rsid w:val="00EF73D7"/>
    <w:rsid w:val="00EF7494"/>
    <w:rsid w:val="00EF75F5"/>
    <w:rsid w:val="00EF76FA"/>
    <w:rsid w:val="00EF7729"/>
    <w:rsid w:val="00EF784E"/>
    <w:rsid w:val="00EF786D"/>
    <w:rsid w:val="00EF787E"/>
    <w:rsid w:val="00EF788D"/>
    <w:rsid w:val="00EF78A6"/>
    <w:rsid w:val="00EF78D5"/>
    <w:rsid w:val="00EF79B4"/>
    <w:rsid w:val="00EF7A36"/>
    <w:rsid w:val="00EF7C1F"/>
    <w:rsid w:val="00EF7C8C"/>
    <w:rsid w:val="00EF7D34"/>
    <w:rsid w:val="00EF7F41"/>
    <w:rsid w:val="00EF8E59"/>
    <w:rsid w:val="00F00059"/>
    <w:rsid w:val="00F0015B"/>
    <w:rsid w:val="00F0016D"/>
    <w:rsid w:val="00F00397"/>
    <w:rsid w:val="00F003EB"/>
    <w:rsid w:val="00F00472"/>
    <w:rsid w:val="00F004B0"/>
    <w:rsid w:val="00F004C8"/>
    <w:rsid w:val="00F005F3"/>
    <w:rsid w:val="00F006FD"/>
    <w:rsid w:val="00F0072A"/>
    <w:rsid w:val="00F00756"/>
    <w:rsid w:val="00F00940"/>
    <w:rsid w:val="00F009CA"/>
    <w:rsid w:val="00F00B01"/>
    <w:rsid w:val="00F00B5A"/>
    <w:rsid w:val="00F00DE4"/>
    <w:rsid w:val="00F00EDF"/>
    <w:rsid w:val="00F01046"/>
    <w:rsid w:val="00F010A7"/>
    <w:rsid w:val="00F0127A"/>
    <w:rsid w:val="00F01429"/>
    <w:rsid w:val="00F01465"/>
    <w:rsid w:val="00F01519"/>
    <w:rsid w:val="00F01576"/>
    <w:rsid w:val="00F015D2"/>
    <w:rsid w:val="00F015ED"/>
    <w:rsid w:val="00F01618"/>
    <w:rsid w:val="00F01657"/>
    <w:rsid w:val="00F0169A"/>
    <w:rsid w:val="00F01B16"/>
    <w:rsid w:val="00F01B80"/>
    <w:rsid w:val="00F01BF9"/>
    <w:rsid w:val="00F01C09"/>
    <w:rsid w:val="00F01C7D"/>
    <w:rsid w:val="00F01DAA"/>
    <w:rsid w:val="00F01E05"/>
    <w:rsid w:val="00F01E47"/>
    <w:rsid w:val="00F01F96"/>
    <w:rsid w:val="00F02111"/>
    <w:rsid w:val="00F0223A"/>
    <w:rsid w:val="00F0231C"/>
    <w:rsid w:val="00F023D1"/>
    <w:rsid w:val="00F024CC"/>
    <w:rsid w:val="00F02549"/>
    <w:rsid w:val="00F0257D"/>
    <w:rsid w:val="00F0264C"/>
    <w:rsid w:val="00F02660"/>
    <w:rsid w:val="00F02679"/>
    <w:rsid w:val="00F026D8"/>
    <w:rsid w:val="00F0274A"/>
    <w:rsid w:val="00F0277C"/>
    <w:rsid w:val="00F027A1"/>
    <w:rsid w:val="00F0282D"/>
    <w:rsid w:val="00F02876"/>
    <w:rsid w:val="00F02AAF"/>
    <w:rsid w:val="00F02AC1"/>
    <w:rsid w:val="00F02B62"/>
    <w:rsid w:val="00F02BCB"/>
    <w:rsid w:val="00F02BE4"/>
    <w:rsid w:val="00F02DDB"/>
    <w:rsid w:val="00F02E2A"/>
    <w:rsid w:val="00F02E41"/>
    <w:rsid w:val="00F02F78"/>
    <w:rsid w:val="00F030CE"/>
    <w:rsid w:val="00F031BB"/>
    <w:rsid w:val="00F03223"/>
    <w:rsid w:val="00F0326C"/>
    <w:rsid w:val="00F0327B"/>
    <w:rsid w:val="00F0340E"/>
    <w:rsid w:val="00F0345D"/>
    <w:rsid w:val="00F03478"/>
    <w:rsid w:val="00F0350A"/>
    <w:rsid w:val="00F035C5"/>
    <w:rsid w:val="00F037DE"/>
    <w:rsid w:val="00F039B4"/>
    <w:rsid w:val="00F03A6A"/>
    <w:rsid w:val="00F03B4B"/>
    <w:rsid w:val="00F03B66"/>
    <w:rsid w:val="00F03CA6"/>
    <w:rsid w:val="00F03D72"/>
    <w:rsid w:val="00F03DC6"/>
    <w:rsid w:val="00F03ED9"/>
    <w:rsid w:val="00F03F8A"/>
    <w:rsid w:val="00F04015"/>
    <w:rsid w:val="00F0428A"/>
    <w:rsid w:val="00F042FD"/>
    <w:rsid w:val="00F04471"/>
    <w:rsid w:val="00F04474"/>
    <w:rsid w:val="00F047FB"/>
    <w:rsid w:val="00F0497D"/>
    <w:rsid w:val="00F04AA9"/>
    <w:rsid w:val="00F04BE6"/>
    <w:rsid w:val="00F04DD6"/>
    <w:rsid w:val="00F04E73"/>
    <w:rsid w:val="00F04FDE"/>
    <w:rsid w:val="00F05176"/>
    <w:rsid w:val="00F0517A"/>
    <w:rsid w:val="00F05202"/>
    <w:rsid w:val="00F0533D"/>
    <w:rsid w:val="00F0545F"/>
    <w:rsid w:val="00F05647"/>
    <w:rsid w:val="00F05762"/>
    <w:rsid w:val="00F057BB"/>
    <w:rsid w:val="00F058A6"/>
    <w:rsid w:val="00F0598B"/>
    <w:rsid w:val="00F059FE"/>
    <w:rsid w:val="00F05A64"/>
    <w:rsid w:val="00F05AF7"/>
    <w:rsid w:val="00F05C64"/>
    <w:rsid w:val="00F05CDD"/>
    <w:rsid w:val="00F05D8D"/>
    <w:rsid w:val="00F05EE0"/>
    <w:rsid w:val="00F05EF0"/>
    <w:rsid w:val="00F06358"/>
    <w:rsid w:val="00F063AA"/>
    <w:rsid w:val="00F06495"/>
    <w:rsid w:val="00F0673E"/>
    <w:rsid w:val="00F06758"/>
    <w:rsid w:val="00F068C8"/>
    <w:rsid w:val="00F06914"/>
    <w:rsid w:val="00F06A85"/>
    <w:rsid w:val="00F06C81"/>
    <w:rsid w:val="00F06DDC"/>
    <w:rsid w:val="00F06EA3"/>
    <w:rsid w:val="00F07153"/>
    <w:rsid w:val="00F07165"/>
    <w:rsid w:val="00F0716A"/>
    <w:rsid w:val="00F071CC"/>
    <w:rsid w:val="00F072A5"/>
    <w:rsid w:val="00F07313"/>
    <w:rsid w:val="00F074BE"/>
    <w:rsid w:val="00F075AD"/>
    <w:rsid w:val="00F07627"/>
    <w:rsid w:val="00F07670"/>
    <w:rsid w:val="00F076FA"/>
    <w:rsid w:val="00F077D4"/>
    <w:rsid w:val="00F0798E"/>
    <w:rsid w:val="00F07A29"/>
    <w:rsid w:val="00F07A5B"/>
    <w:rsid w:val="00F07AE5"/>
    <w:rsid w:val="00F07BD7"/>
    <w:rsid w:val="00F07D18"/>
    <w:rsid w:val="00F07D50"/>
    <w:rsid w:val="00F07E22"/>
    <w:rsid w:val="00F07EBA"/>
    <w:rsid w:val="00F07EE4"/>
    <w:rsid w:val="00F07F52"/>
    <w:rsid w:val="00F1028E"/>
    <w:rsid w:val="00F1029F"/>
    <w:rsid w:val="00F102DE"/>
    <w:rsid w:val="00F102EB"/>
    <w:rsid w:val="00F1041F"/>
    <w:rsid w:val="00F105C0"/>
    <w:rsid w:val="00F105F3"/>
    <w:rsid w:val="00F106CE"/>
    <w:rsid w:val="00F107F0"/>
    <w:rsid w:val="00F1089C"/>
    <w:rsid w:val="00F109C3"/>
    <w:rsid w:val="00F10AA3"/>
    <w:rsid w:val="00F10B96"/>
    <w:rsid w:val="00F10C45"/>
    <w:rsid w:val="00F10CAB"/>
    <w:rsid w:val="00F10CF9"/>
    <w:rsid w:val="00F10DD1"/>
    <w:rsid w:val="00F10EEA"/>
    <w:rsid w:val="00F10F54"/>
    <w:rsid w:val="00F11015"/>
    <w:rsid w:val="00F11034"/>
    <w:rsid w:val="00F11112"/>
    <w:rsid w:val="00F113E3"/>
    <w:rsid w:val="00F11467"/>
    <w:rsid w:val="00F11830"/>
    <w:rsid w:val="00F118AB"/>
    <w:rsid w:val="00F11AE5"/>
    <w:rsid w:val="00F11B6A"/>
    <w:rsid w:val="00F11B7C"/>
    <w:rsid w:val="00F11BB1"/>
    <w:rsid w:val="00F11CEC"/>
    <w:rsid w:val="00F11F94"/>
    <w:rsid w:val="00F11FA6"/>
    <w:rsid w:val="00F1213C"/>
    <w:rsid w:val="00F121CF"/>
    <w:rsid w:val="00F1240C"/>
    <w:rsid w:val="00F12429"/>
    <w:rsid w:val="00F124C1"/>
    <w:rsid w:val="00F12526"/>
    <w:rsid w:val="00F12581"/>
    <w:rsid w:val="00F125F1"/>
    <w:rsid w:val="00F12689"/>
    <w:rsid w:val="00F126B2"/>
    <w:rsid w:val="00F12889"/>
    <w:rsid w:val="00F128DC"/>
    <w:rsid w:val="00F12940"/>
    <w:rsid w:val="00F12946"/>
    <w:rsid w:val="00F12A45"/>
    <w:rsid w:val="00F12AC2"/>
    <w:rsid w:val="00F12B32"/>
    <w:rsid w:val="00F12BA5"/>
    <w:rsid w:val="00F12DC3"/>
    <w:rsid w:val="00F12FE9"/>
    <w:rsid w:val="00F130EA"/>
    <w:rsid w:val="00F134B2"/>
    <w:rsid w:val="00F13533"/>
    <w:rsid w:val="00F135F2"/>
    <w:rsid w:val="00F1361B"/>
    <w:rsid w:val="00F13676"/>
    <w:rsid w:val="00F137E4"/>
    <w:rsid w:val="00F137E8"/>
    <w:rsid w:val="00F13884"/>
    <w:rsid w:val="00F138F9"/>
    <w:rsid w:val="00F13977"/>
    <w:rsid w:val="00F13A0F"/>
    <w:rsid w:val="00F13B92"/>
    <w:rsid w:val="00F13C08"/>
    <w:rsid w:val="00F13C52"/>
    <w:rsid w:val="00F13C88"/>
    <w:rsid w:val="00F13D2C"/>
    <w:rsid w:val="00F13D68"/>
    <w:rsid w:val="00F13D85"/>
    <w:rsid w:val="00F13DFF"/>
    <w:rsid w:val="00F13F0C"/>
    <w:rsid w:val="00F14261"/>
    <w:rsid w:val="00F1427F"/>
    <w:rsid w:val="00F14296"/>
    <w:rsid w:val="00F14303"/>
    <w:rsid w:val="00F1431B"/>
    <w:rsid w:val="00F143C6"/>
    <w:rsid w:val="00F143CF"/>
    <w:rsid w:val="00F147F3"/>
    <w:rsid w:val="00F14857"/>
    <w:rsid w:val="00F14990"/>
    <w:rsid w:val="00F14C83"/>
    <w:rsid w:val="00F14CE5"/>
    <w:rsid w:val="00F14CF8"/>
    <w:rsid w:val="00F14D33"/>
    <w:rsid w:val="00F14D7F"/>
    <w:rsid w:val="00F1507D"/>
    <w:rsid w:val="00F15138"/>
    <w:rsid w:val="00F15161"/>
    <w:rsid w:val="00F15209"/>
    <w:rsid w:val="00F152AF"/>
    <w:rsid w:val="00F15317"/>
    <w:rsid w:val="00F15399"/>
    <w:rsid w:val="00F153DC"/>
    <w:rsid w:val="00F1541B"/>
    <w:rsid w:val="00F1546F"/>
    <w:rsid w:val="00F1552E"/>
    <w:rsid w:val="00F159D8"/>
    <w:rsid w:val="00F15AB3"/>
    <w:rsid w:val="00F15AE3"/>
    <w:rsid w:val="00F15B12"/>
    <w:rsid w:val="00F15B1D"/>
    <w:rsid w:val="00F15D18"/>
    <w:rsid w:val="00F15D4A"/>
    <w:rsid w:val="00F15D80"/>
    <w:rsid w:val="00F15F9C"/>
    <w:rsid w:val="00F16007"/>
    <w:rsid w:val="00F1607E"/>
    <w:rsid w:val="00F1610A"/>
    <w:rsid w:val="00F161CD"/>
    <w:rsid w:val="00F16379"/>
    <w:rsid w:val="00F1641F"/>
    <w:rsid w:val="00F164B1"/>
    <w:rsid w:val="00F166D8"/>
    <w:rsid w:val="00F16704"/>
    <w:rsid w:val="00F1687F"/>
    <w:rsid w:val="00F168BB"/>
    <w:rsid w:val="00F1692F"/>
    <w:rsid w:val="00F1693B"/>
    <w:rsid w:val="00F16A1E"/>
    <w:rsid w:val="00F16A7C"/>
    <w:rsid w:val="00F16B04"/>
    <w:rsid w:val="00F16B08"/>
    <w:rsid w:val="00F16C01"/>
    <w:rsid w:val="00F16C8E"/>
    <w:rsid w:val="00F16E58"/>
    <w:rsid w:val="00F16E70"/>
    <w:rsid w:val="00F170B8"/>
    <w:rsid w:val="00F171F9"/>
    <w:rsid w:val="00F17257"/>
    <w:rsid w:val="00F1738D"/>
    <w:rsid w:val="00F17396"/>
    <w:rsid w:val="00F174B3"/>
    <w:rsid w:val="00F174B4"/>
    <w:rsid w:val="00F17538"/>
    <w:rsid w:val="00F175F4"/>
    <w:rsid w:val="00F17649"/>
    <w:rsid w:val="00F177E2"/>
    <w:rsid w:val="00F17905"/>
    <w:rsid w:val="00F17A97"/>
    <w:rsid w:val="00F17DC2"/>
    <w:rsid w:val="00F17E10"/>
    <w:rsid w:val="00F17F02"/>
    <w:rsid w:val="00F2004D"/>
    <w:rsid w:val="00F200F3"/>
    <w:rsid w:val="00F200FC"/>
    <w:rsid w:val="00F2042D"/>
    <w:rsid w:val="00F2044D"/>
    <w:rsid w:val="00F205BB"/>
    <w:rsid w:val="00F207FF"/>
    <w:rsid w:val="00F2088C"/>
    <w:rsid w:val="00F208AA"/>
    <w:rsid w:val="00F208AF"/>
    <w:rsid w:val="00F20AC8"/>
    <w:rsid w:val="00F20B67"/>
    <w:rsid w:val="00F20D84"/>
    <w:rsid w:val="00F20EBA"/>
    <w:rsid w:val="00F20FC5"/>
    <w:rsid w:val="00F21030"/>
    <w:rsid w:val="00F2104D"/>
    <w:rsid w:val="00F2105D"/>
    <w:rsid w:val="00F211DD"/>
    <w:rsid w:val="00F212D4"/>
    <w:rsid w:val="00F2136F"/>
    <w:rsid w:val="00F213C0"/>
    <w:rsid w:val="00F213DC"/>
    <w:rsid w:val="00F21414"/>
    <w:rsid w:val="00F215BC"/>
    <w:rsid w:val="00F2166C"/>
    <w:rsid w:val="00F216CE"/>
    <w:rsid w:val="00F216E6"/>
    <w:rsid w:val="00F217AA"/>
    <w:rsid w:val="00F218E7"/>
    <w:rsid w:val="00F219D8"/>
    <w:rsid w:val="00F21A41"/>
    <w:rsid w:val="00F21A7D"/>
    <w:rsid w:val="00F21B6B"/>
    <w:rsid w:val="00F21BDD"/>
    <w:rsid w:val="00F21C00"/>
    <w:rsid w:val="00F21D18"/>
    <w:rsid w:val="00F21D1A"/>
    <w:rsid w:val="00F21D96"/>
    <w:rsid w:val="00F21EEE"/>
    <w:rsid w:val="00F21F4C"/>
    <w:rsid w:val="00F21F80"/>
    <w:rsid w:val="00F22072"/>
    <w:rsid w:val="00F220AA"/>
    <w:rsid w:val="00F221B2"/>
    <w:rsid w:val="00F22215"/>
    <w:rsid w:val="00F22234"/>
    <w:rsid w:val="00F2225C"/>
    <w:rsid w:val="00F22423"/>
    <w:rsid w:val="00F225E8"/>
    <w:rsid w:val="00F226C4"/>
    <w:rsid w:val="00F226CC"/>
    <w:rsid w:val="00F226FD"/>
    <w:rsid w:val="00F22830"/>
    <w:rsid w:val="00F2286C"/>
    <w:rsid w:val="00F2296D"/>
    <w:rsid w:val="00F2298A"/>
    <w:rsid w:val="00F22A2F"/>
    <w:rsid w:val="00F22A5C"/>
    <w:rsid w:val="00F22A67"/>
    <w:rsid w:val="00F22A70"/>
    <w:rsid w:val="00F22A9D"/>
    <w:rsid w:val="00F22D7E"/>
    <w:rsid w:val="00F23188"/>
    <w:rsid w:val="00F231C4"/>
    <w:rsid w:val="00F2334A"/>
    <w:rsid w:val="00F2345C"/>
    <w:rsid w:val="00F23505"/>
    <w:rsid w:val="00F23647"/>
    <w:rsid w:val="00F23724"/>
    <w:rsid w:val="00F2374B"/>
    <w:rsid w:val="00F23757"/>
    <w:rsid w:val="00F238B7"/>
    <w:rsid w:val="00F23941"/>
    <w:rsid w:val="00F239B5"/>
    <w:rsid w:val="00F23A01"/>
    <w:rsid w:val="00F23A25"/>
    <w:rsid w:val="00F23D13"/>
    <w:rsid w:val="00F23DEA"/>
    <w:rsid w:val="00F240F4"/>
    <w:rsid w:val="00F24182"/>
    <w:rsid w:val="00F241FF"/>
    <w:rsid w:val="00F2427D"/>
    <w:rsid w:val="00F24304"/>
    <w:rsid w:val="00F24316"/>
    <w:rsid w:val="00F2435F"/>
    <w:rsid w:val="00F24527"/>
    <w:rsid w:val="00F2453E"/>
    <w:rsid w:val="00F246B7"/>
    <w:rsid w:val="00F24718"/>
    <w:rsid w:val="00F24832"/>
    <w:rsid w:val="00F2491B"/>
    <w:rsid w:val="00F24970"/>
    <w:rsid w:val="00F249EC"/>
    <w:rsid w:val="00F24AF5"/>
    <w:rsid w:val="00F24D06"/>
    <w:rsid w:val="00F24EF3"/>
    <w:rsid w:val="00F25160"/>
    <w:rsid w:val="00F25235"/>
    <w:rsid w:val="00F2523D"/>
    <w:rsid w:val="00F2543A"/>
    <w:rsid w:val="00F25533"/>
    <w:rsid w:val="00F2553B"/>
    <w:rsid w:val="00F25639"/>
    <w:rsid w:val="00F256CA"/>
    <w:rsid w:val="00F2572D"/>
    <w:rsid w:val="00F257F2"/>
    <w:rsid w:val="00F2582B"/>
    <w:rsid w:val="00F258B6"/>
    <w:rsid w:val="00F2596A"/>
    <w:rsid w:val="00F25A03"/>
    <w:rsid w:val="00F25AC0"/>
    <w:rsid w:val="00F25BAE"/>
    <w:rsid w:val="00F25D6B"/>
    <w:rsid w:val="00F25D8C"/>
    <w:rsid w:val="00F25F82"/>
    <w:rsid w:val="00F25FEB"/>
    <w:rsid w:val="00F2603C"/>
    <w:rsid w:val="00F2626F"/>
    <w:rsid w:val="00F2631C"/>
    <w:rsid w:val="00F2640E"/>
    <w:rsid w:val="00F26422"/>
    <w:rsid w:val="00F26460"/>
    <w:rsid w:val="00F26463"/>
    <w:rsid w:val="00F264F0"/>
    <w:rsid w:val="00F26640"/>
    <w:rsid w:val="00F2666C"/>
    <w:rsid w:val="00F26896"/>
    <w:rsid w:val="00F269D8"/>
    <w:rsid w:val="00F26A51"/>
    <w:rsid w:val="00F26AD3"/>
    <w:rsid w:val="00F26B28"/>
    <w:rsid w:val="00F26B76"/>
    <w:rsid w:val="00F26B84"/>
    <w:rsid w:val="00F26BA0"/>
    <w:rsid w:val="00F26D39"/>
    <w:rsid w:val="00F26DD3"/>
    <w:rsid w:val="00F26E72"/>
    <w:rsid w:val="00F26F07"/>
    <w:rsid w:val="00F26FAB"/>
    <w:rsid w:val="00F27103"/>
    <w:rsid w:val="00F2718E"/>
    <w:rsid w:val="00F271EA"/>
    <w:rsid w:val="00F27338"/>
    <w:rsid w:val="00F27361"/>
    <w:rsid w:val="00F273B4"/>
    <w:rsid w:val="00F27431"/>
    <w:rsid w:val="00F27484"/>
    <w:rsid w:val="00F275C6"/>
    <w:rsid w:val="00F277BA"/>
    <w:rsid w:val="00F2782E"/>
    <w:rsid w:val="00F279DC"/>
    <w:rsid w:val="00F279E7"/>
    <w:rsid w:val="00F27A65"/>
    <w:rsid w:val="00F27B49"/>
    <w:rsid w:val="00F27B6C"/>
    <w:rsid w:val="00F3023D"/>
    <w:rsid w:val="00F30277"/>
    <w:rsid w:val="00F303F0"/>
    <w:rsid w:val="00F30521"/>
    <w:rsid w:val="00F30764"/>
    <w:rsid w:val="00F3087E"/>
    <w:rsid w:val="00F309DD"/>
    <w:rsid w:val="00F30A0F"/>
    <w:rsid w:val="00F30A51"/>
    <w:rsid w:val="00F30A6B"/>
    <w:rsid w:val="00F30ADA"/>
    <w:rsid w:val="00F30BA5"/>
    <w:rsid w:val="00F30BB3"/>
    <w:rsid w:val="00F30D6D"/>
    <w:rsid w:val="00F30DD3"/>
    <w:rsid w:val="00F30E15"/>
    <w:rsid w:val="00F30F73"/>
    <w:rsid w:val="00F310C0"/>
    <w:rsid w:val="00F3123C"/>
    <w:rsid w:val="00F312CB"/>
    <w:rsid w:val="00F3130F"/>
    <w:rsid w:val="00F3131E"/>
    <w:rsid w:val="00F31459"/>
    <w:rsid w:val="00F3170C"/>
    <w:rsid w:val="00F317E5"/>
    <w:rsid w:val="00F318B6"/>
    <w:rsid w:val="00F31941"/>
    <w:rsid w:val="00F31A2E"/>
    <w:rsid w:val="00F31B36"/>
    <w:rsid w:val="00F31E8F"/>
    <w:rsid w:val="00F31FBD"/>
    <w:rsid w:val="00F320D4"/>
    <w:rsid w:val="00F3227B"/>
    <w:rsid w:val="00F32356"/>
    <w:rsid w:val="00F323A2"/>
    <w:rsid w:val="00F323B7"/>
    <w:rsid w:val="00F3250A"/>
    <w:rsid w:val="00F32511"/>
    <w:rsid w:val="00F326FA"/>
    <w:rsid w:val="00F3276E"/>
    <w:rsid w:val="00F327CE"/>
    <w:rsid w:val="00F327F5"/>
    <w:rsid w:val="00F3291C"/>
    <w:rsid w:val="00F329C9"/>
    <w:rsid w:val="00F32BDD"/>
    <w:rsid w:val="00F32DD7"/>
    <w:rsid w:val="00F33010"/>
    <w:rsid w:val="00F33014"/>
    <w:rsid w:val="00F3301F"/>
    <w:rsid w:val="00F330BD"/>
    <w:rsid w:val="00F33155"/>
    <w:rsid w:val="00F331F3"/>
    <w:rsid w:val="00F33230"/>
    <w:rsid w:val="00F3326E"/>
    <w:rsid w:val="00F332B2"/>
    <w:rsid w:val="00F33368"/>
    <w:rsid w:val="00F333AD"/>
    <w:rsid w:val="00F333C7"/>
    <w:rsid w:val="00F33406"/>
    <w:rsid w:val="00F334AD"/>
    <w:rsid w:val="00F33825"/>
    <w:rsid w:val="00F33843"/>
    <w:rsid w:val="00F3387C"/>
    <w:rsid w:val="00F33888"/>
    <w:rsid w:val="00F339AC"/>
    <w:rsid w:val="00F33A9E"/>
    <w:rsid w:val="00F33B4E"/>
    <w:rsid w:val="00F33BE2"/>
    <w:rsid w:val="00F33C0E"/>
    <w:rsid w:val="00F33DB0"/>
    <w:rsid w:val="00F33E17"/>
    <w:rsid w:val="00F33F17"/>
    <w:rsid w:val="00F33F42"/>
    <w:rsid w:val="00F33FA3"/>
    <w:rsid w:val="00F3409F"/>
    <w:rsid w:val="00F340C6"/>
    <w:rsid w:val="00F34138"/>
    <w:rsid w:val="00F34179"/>
    <w:rsid w:val="00F3417A"/>
    <w:rsid w:val="00F341F2"/>
    <w:rsid w:val="00F3420C"/>
    <w:rsid w:val="00F342BB"/>
    <w:rsid w:val="00F34320"/>
    <w:rsid w:val="00F3454B"/>
    <w:rsid w:val="00F3456E"/>
    <w:rsid w:val="00F346EA"/>
    <w:rsid w:val="00F347A5"/>
    <w:rsid w:val="00F3497C"/>
    <w:rsid w:val="00F34A02"/>
    <w:rsid w:val="00F34ECC"/>
    <w:rsid w:val="00F3507F"/>
    <w:rsid w:val="00F350DB"/>
    <w:rsid w:val="00F35232"/>
    <w:rsid w:val="00F3529D"/>
    <w:rsid w:val="00F352A3"/>
    <w:rsid w:val="00F35382"/>
    <w:rsid w:val="00F353B7"/>
    <w:rsid w:val="00F35921"/>
    <w:rsid w:val="00F35953"/>
    <w:rsid w:val="00F35A06"/>
    <w:rsid w:val="00F35AB8"/>
    <w:rsid w:val="00F35B11"/>
    <w:rsid w:val="00F35BAE"/>
    <w:rsid w:val="00F35D4B"/>
    <w:rsid w:val="00F35D8D"/>
    <w:rsid w:val="00F3601D"/>
    <w:rsid w:val="00F36088"/>
    <w:rsid w:val="00F36125"/>
    <w:rsid w:val="00F361CB"/>
    <w:rsid w:val="00F36255"/>
    <w:rsid w:val="00F362CF"/>
    <w:rsid w:val="00F36327"/>
    <w:rsid w:val="00F363DD"/>
    <w:rsid w:val="00F36450"/>
    <w:rsid w:val="00F36481"/>
    <w:rsid w:val="00F36684"/>
    <w:rsid w:val="00F366FD"/>
    <w:rsid w:val="00F36A76"/>
    <w:rsid w:val="00F36B18"/>
    <w:rsid w:val="00F36B9A"/>
    <w:rsid w:val="00F36BF3"/>
    <w:rsid w:val="00F36C67"/>
    <w:rsid w:val="00F36CFC"/>
    <w:rsid w:val="00F36E8B"/>
    <w:rsid w:val="00F36EBB"/>
    <w:rsid w:val="00F36EC6"/>
    <w:rsid w:val="00F36EF0"/>
    <w:rsid w:val="00F3712B"/>
    <w:rsid w:val="00F371D8"/>
    <w:rsid w:val="00F37367"/>
    <w:rsid w:val="00F37374"/>
    <w:rsid w:val="00F373A7"/>
    <w:rsid w:val="00F373D1"/>
    <w:rsid w:val="00F37615"/>
    <w:rsid w:val="00F3763D"/>
    <w:rsid w:val="00F3767A"/>
    <w:rsid w:val="00F376C2"/>
    <w:rsid w:val="00F37965"/>
    <w:rsid w:val="00F3797F"/>
    <w:rsid w:val="00F379DA"/>
    <w:rsid w:val="00F37A29"/>
    <w:rsid w:val="00F37AA2"/>
    <w:rsid w:val="00F37BD4"/>
    <w:rsid w:val="00F37C44"/>
    <w:rsid w:val="00F37D15"/>
    <w:rsid w:val="00F37D8B"/>
    <w:rsid w:val="00F37E3B"/>
    <w:rsid w:val="00F37F3B"/>
    <w:rsid w:val="00F37FF6"/>
    <w:rsid w:val="00F40016"/>
    <w:rsid w:val="00F40202"/>
    <w:rsid w:val="00F4034D"/>
    <w:rsid w:val="00F4042F"/>
    <w:rsid w:val="00F4050B"/>
    <w:rsid w:val="00F40701"/>
    <w:rsid w:val="00F40717"/>
    <w:rsid w:val="00F409B7"/>
    <w:rsid w:val="00F409CC"/>
    <w:rsid w:val="00F40A18"/>
    <w:rsid w:val="00F40A2D"/>
    <w:rsid w:val="00F40B8F"/>
    <w:rsid w:val="00F40BB5"/>
    <w:rsid w:val="00F40D3D"/>
    <w:rsid w:val="00F40D8B"/>
    <w:rsid w:val="00F40DE3"/>
    <w:rsid w:val="00F40FCD"/>
    <w:rsid w:val="00F40FD8"/>
    <w:rsid w:val="00F40FEB"/>
    <w:rsid w:val="00F41042"/>
    <w:rsid w:val="00F41089"/>
    <w:rsid w:val="00F411D6"/>
    <w:rsid w:val="00F41225"/>
    <w:rsid w:val="00F41281"/>
    <w:rsid w:val="00F4128D"/>
    <w:rsid w:val="00F41355"/>
    <w:rsid w:val="00F41370"/>
    <w:rsid w:val="00F413AF"/>
    <w:rsid w:val="00F41469"/>
    <w:rsid w:val="00F41570"/>
    <w:rsid w:val="00F41658"/>
    <w:rsid w:val="00F417A5"/>
    <w:rsid w:val="00F41865"/>
    <w:rsid w:val="00F41891"/>
    <w:rsid w:val="00F41894"/>
    <w:rsid w:val="00F41962"/>
    <w:rsid w:val="00F419F9"/>
    <w:rsid w:val="00F41B11"/>
    <w:rsid w:val="00F41B44"/>
    <w:rsid w:val="00F41B52"/>
    <w:rsid w:val="00F41B85"/>
    <w:rsid w:val="00F41CCB"/>
    <w:rsid w:val="00F41D99"/>
    <w:rsid w:val="00F41F9D"/>
    <w:rsid w:val="00F41FF0"/>
    <w:rsid w:val="00F42099"/>
    <w:rsid w:val="00F42190"/>
    <w:rsid w:val="00F42193"/>
    <w:rsid w:val="00F421DC"/>
    <w:rsid w:val="00F4232E"/>
    <w:rsid w:val="00F42333"/>
    <w:rsid w:val="00F423E4"/>
    <w:rsid w:val="00F4241C"/>
    <w:rsid w:val="00F4243E"/>
    <w:rsid w:val="00F426DB"/>
    <w:rsid w:val="00F4289D"/>
    <w:rsid w:val="00F4291E"/>
    <w:rsid w:val="00F4294F"/>
    <w:rsid w:val="00F42AEA"/>
    <w:rsid w:val="00F42CF9"/>
    <w:rsid w:val="00F42DA5"/>
    <w:rsid w:val="00F42EB3"/>
    <w:rsid w:val="00F42F7D"/>
    <w:rsid w:val="00F4300E"/>
    <w:rsid w:val="00F43020"/>
    <w:rsid w:val="00F431CF"/>
    <w:rsid w:val="00F432B6"/>
    <w:rsid w:val="00F432C5"/>
    <w:rsid w:val="00F43316"/>
    <w:rsid w:val="00F433EB"/>
    <w:rsid w:val="00F43445"/>
    <w:rsid w:val="00F434FD"/>
    <w:rsid w:val="00F43503"/>
    <w:rsid w:val="00F4364F"/>
    <w:rsid w:val="00F43652"/>
    <w:rsid w:val="00F4367C"/>
    <w:rsid w:val="00F436C4"/>
    <w:rsid w:val="00F438A9"/>
    <w:rsid w:val="00F438F0"/>
    <w:rsid w:val="00F43924"/>
    <w:rsid w:val="00F43D2C"/>
    <w:rsid w:val="00F43EE5"/>
    <w:rsid w:val="00F43F8F"/>
    <w:rsid w:val="00F440B8"/>
    <w:rsid w:val="00F44339"/>
    <w:rsid w:val="00F44391"/>
    <w:rsid w:val="00F4445C"/>
    <w:rsid w:val="00F44522"/>
    <w:rsid w:val="00F445C8"/>
    <w:rsid w:val="00F44646"/>
    <w:rsid w:val="00F44740"/>
    <w:rsid w:val="00F448A6"/>
    <w:rsid w:val="00F44981"/>
    <w:rsid w:val="00F44A15"/>
    <w:rsid w:val="00F44AA2"/>
    <w:rsid w:val="00F44ABB"/>
    <w:rsid w:val="00F44CFE"/>
    <w:rsid w:val="00F44DEB"/>
    <w:rsid w:val="00F44ED5"/>
    <w:rsid w:val="00F44F0E"/>
    <w:rsid w:val="00F44FED"/>
    <w:rsid w:val="00F45178"/>
    <w:rsid w:val="00F452EF"/>
    <w:rsid w:val="00F457B9"/>
    <w:rsid w:val="00F4594B"/>
    <w:rsid w:val="00F45968"/>
    <w:rsid w:val="00F4597E"/>
    <w:rsid w:val="00F4598D"/>
    <w:rsid w:val="00F45C3B"/>
    <w:rsid w:val="00F45C59"/>
    <w:rsid w:val="00F45C85"/>
    <w:rsid w:val="00F45DAF"/>
    <w:rsid w:val="00F45E9A"/>
    <w:rsid w:val="00F45F72"/>
    <w:rsid w:val="00F45FAC"/>
    <w:rsid w:val="00F461AD"/>
    <w:rsid w:val="00F46214"/>
    <w:rsid w:val="00F462A4"/>
    <w:rsid w:val="00F46511"/>
    <w:rsid w:val="00F465F6"/>
    <w:rsid w:val="00F466D8"/>
    <w:rsid w:val="00F4677B"/>
    <w:rsid w:val="00F468E7"/>
    <w:rsid w:val="00F469A5"/>
    <w:rsid w:val="00F46A1E"/>
    <w:rsid w:val="00F46AB0"/>
    <w:rsid w:val="00F46B52"/>
    <w:rsid w:val="00F46B6A"/>
    <w:rsid w:val="00F46BF9"/>
    <w:rsid w:val="00F46D10"/>
    <w:rsid w:val="00F46E4C"/>
    <w:rsid w:val="00F46E9F"/>
    <w:rsid w:val="00F46F6B"/>
    <w:rsid w:val="00F47004"/>
    <w:rsid w:val="00F47214"/>
    <w:rsid w:val="00F4723F"/>
    <w:rsid w:val="00F4726F"/>
    <w:rsid w:val="00F47298"/>
    <w:rsid w:val="00F47573"/>
    <w:rsid w:val="00F475A0"/>
    <w:rsid w:val="00F477AF"/>
    <w:rsid w:val="00F47861"/>
    <w:rsid w:val="00F47A02"/>
    <w:rsid w:val="00F47A19"/>
    <w:rsid w:val="00F47A69"/>
    <w:rsid w:val="00F47A91"/>
    <w:rsid w:val="00F47C60"/>
    <w:rsid w:val="00F47E9C"/>
    <w:rsid w:val="00F47F34"/>
    <w:rsid w:val="00F47F39"/>
    <w:rsid w:val="00F47F9E"/>
    <w:rsid w:val="00F502E3"/>
    <w:rsid w:val="00F50325"/>
    <w:rsid w:val="00F5032C"/>
    <w:rsid w:val="00F50360"/>
    <w:rsid w:val="00F504E5"/>
    <w:rsid w:val="00F50A91"/>
    <w:rsid w:val="00F50A9F"/>
    <w:rsid w:val="00F50AE5"/>
    <w:rsid w:val="00F50C89"/>
    <w:rsid w:val="00F50DAC"/>
    <w:rsid w:val="00F50DBA"/>
    <w:rsid w:val="00F50E9A"/>
    <w:rsid w:val="00F50F19"/>
    <w:rsid w:val="00F50F99"/>
    <w:rsid w:val="00F5101E"/>
    <w:rsid w:val="00F51029"/>
    <w:rsid w:val="00F510C9"/>
    <w:rsid w:val="00F511E6"/>
    <w:rsid w:val="00F513CF"/>
    <w:rsid w:val="00F514F5"/>
    <w:rsid w:val="00F51736"/>
    <w:rsid w:val="00F517E7"/>
    <w:rsid w:val="00F5185D"/>
    <w:rsid w:val="00F518C5"/>
    <w:rsid w:val="00F519DB"/>
    <w:rsid w:val="00F51ABB"/>
    <w:rsid w:val="00F51ADF"/>
    <w:rsid w:val="00F51AFE"/>
    <w:rsid w:val="00F51BBF"/>
    <w:rsid w:val="00F51F6C"/>
    <w:rsid w:val="00F52026"/>
    <w:rsid w:val="00F52076"/>
    <w:rsid w:val="00F52088"/>
    <w:rsid w:val="00F520C4"/>
    <w:rsid w:val="00F52134"/>
    <w:rsid w:val="00F521FD"/>
    <w:rsid w:val="00F52245"/>
    <w:rsid w:val="00F522E3"/>
    <w:rsid w:val="00F522F0"/>
    <w:rsid w:val="00F5236F"/>
    <w:rsid w:val="00F524C5"/>
    <w:rsid w:val="00F5250A"/>
    <w:rsid w:val="00F52574"/>
    <w:rsid w:val="00F52591"/>
    <w:rsid w:val="00F526B2"/>
    <w:rsid w:val="00F526D7"/>
    <w:rsid w:val="00F527A1"/>
    <w:rsid w:val="00F527D8"/>
    <w:rsid w:val="00F5282E"/>
    <w:rsid w:val="00F52966"/>
    <w:rsid w:val="00F52A18"/>
    <w:rsid w:val="00F52A45"/>
    <w:rsid w:val="00F52BDD"/>
    <w:rsid w:val="00F52C5B"/>
    <w:rsid w:val="00F52DBE"/>
    <w:rsid w:val="00F52EBD"/>
    <w:rsid w:val="00F52ECE"/>
    <w:rsid w:val="00F52F0E"/>
    <w:rsid w:val="00F52F63"/>
    <w:rsid w:val="00F52F88"/>
    <w:rsid w:val="00F52FBA"/>
    <w:rsid w:val="00F530EA"/>
    <w:rsid w:val="00F53174"/>
    <w:rsid w:val="00F53252"/>
    <w:rsid w:val="00F533E6"/>
    <w:rsid w:val="00F534AC"/>
    <w:rsid w:val="00F53572"/>
    <w:rsid w:val="00F536AE"/>
    <w:rsid w:val="00F5371C"/>
    <w:rsid w:val="00F5385F"/>
    <w:rsid w:val="00F53909"/>
    <w:rsid w:val="00F539CF"/>
    <w:rsid w:val="00F53AB9"/>
    <w:rsid w:val="00F53B30"/>
    <w:rsid w:val="00F53C64"/>
    <w:rsid w:val="00F53D69"/>
    <w:rsid w:val="00F53D90"/>
    <w:rsid w:val="00F53D97"/>
    <w:rsid w:val="00F53E8C"/>
    <w:rsid w:val="00F53FBC"/>
    <w:rsid w:val="00F54130"/>
    <w:rsid w:val="00F541D3"/>
    <w:rsid w:val="00F542BE"/>
    <w:rsid w:val="00F543A6"/>
    <w:rsid w:val="00F54439"/>
    <w:rsid w:val="00F544CD"/>
    <w:rsid w:val="00F5450E"/>
    <w:rsid w:val="00F54536"/>
    <w:rsid w:val="00F54590"/>
    <w:rsid w:val="00F547F7"/>
    <w:rsid w:val="00F547FF"/>
    <w:rsid w:val="00F5487D"/>
    <w:rsid w:val="00F5488F"/>
    <w:rsid w:val="00F54B4A"/>
    <w:rsid w:val="00F54B5E"/>
    <w:rsid w:val="00F54B70"/>
    <w:rsid w:val="00F54D06"/>
    <w:rsid w:val="00F54D46"/>
    <w:rsid w:val="00F54DBF"/>
    <w:rsid w:val="00F54F06"/>
    <w:rsid w:val="00F54FCF"/>
    <w:rsid w:val="00F54FDA"/>
    <w:rsid w:val="00F5512E"/>
    <w:rsid w:val="00F55290"/>
    <w:rsid w:val="00F5549B"/>
    <w:rsid w:val="00F554C9"/>
    <w:rsid w:val="00F554D6"/>
    <w:rsid w:val="00F555DB"/>
    <w:rsid w:val="00F556E7"/>
    <w:rsid w:val="00F557A6"/>
    <w:rsid w:val="00F557ED"/>
    <w:rsid w:val="00F55827"/>
    <w:rsid w:val="00F55899"/>
    <w:rsid w:val="00F55A92"/>
    <w:rsid w:val="00F55AA8"/>
    <w:rsid w:val="00F55AA9"/>
    <w:rsid w:val="00F55ADE"/>
    <w:rsid w:val="00F55C2D"/>
    <w:rsid w:val="00F55DA7"/>
    <w:rsid w:val="00F55DCD"/>
    <w:rsid w:val="00F55E1A"/>
    <w:rsid w:val="00F55E73"/>
    <w:rsid w:val="00F55EF1"/>
    <w:rsid w:val="00F55F17"/>
    <w:rsid w:val="00F55FE8"/>
    <w:rsid w:val="00F560EB"/>
    <w:rsid w:val="00F5614B"/>
    <w:rsid w:val="00F561A3"/>
    <w:rsid w:val="00F561D4"/>
    <w:rsid w:val="00F56246"/>
    <w:rsid w:val="00F56335"/>
    <w:rsid w:val="00F5645E"/>
    <w:rsid w:val="00F566D4"/>
    <w:rsid w:val="00F566DD"/>
    <w:rsid w:val="00F5682A"/>
    <w:rsid w:val="00F5688A"/>
    <w:rsid w:val="00F569D0"/>
    <w:rsid w:val="00F56B3A"/>
    <w:rsid w:val="00F56B52"/>
    <w:rsid w:val="00F56B62"/>
    <w:rsid w:val="00F56BF5"/>
    <w:rsid w:val="00F56C0B"/>
    <w:rsid w:val="00F56C21"/>
    <w:rsid w:val="00F56D8F"/>
    <w:rsid w:val="00F56DAE"/>
    <w:rsid w:val="00F56DC1"/>
    <w:rsid w:val="00F56DCD"/>
    <w:rsid w:val="00F56E6C"/>
    <w:rsid w:val="00F56E97"/>
    <w:rsid w:val="00F56FC5"/>
    <w:rsid w:val="00F57224"/>
    <w:rsid w:val="00F57226"/>
    <w:rsid w:val="00F57271"/>
    <w:rsid w:val="00F57289"/>
    <w:rsid w:val="00F57307"/>
    <w:rsid w:val="00F57377"/>
    <w:rsid w:val="00F57584"/>
    <w:rsid w:val="00F57589"/>
    <w:rsid w:val="00F576A3"/>
    <w:rsid w:val="00F577C6"/>
    <w:rsid w:val="00F57997"/>
    <w:rsid w:val="00F579A2"/>
    <w:rsid w:val="00F57A6A"/>
    <w:rsid w:val="00F57AA9"/>
    <w:rsid w:val="00F57AD1"/>
    <w:rsid w:val="00F57B23"/>
    <w:rsid w:val="00F57CFB"/>
    <w:rsid w:val="00F57DB9"/>
    <w:rsid w:val="00F57E58"/>
    <w:rsid w:val="00F57F7D"/>
    <w:rsid w:val="00F60092"/>
    <w:rsid w:val="00F603AC"/>
    <w:rsid w:val="00F6040E"/>
    <w:rsid w:val="00F60447"/>
    <w:rsid w:val="00F605E9"/>
    <w:rsid w:val="00F606D1"/>
    <w:rsid w:val="00F6074B"/>
    <w:rsid w:val="00F60777"/>
    <w:rsid w:val="00F60948"/>
    <w:rsid w:val="00F60988"/>
    <w:rsid w:val="00F60A29"/>
    <w:rsid w:val="00F60C7D"/>
    <w:rsid w:val="00F60CD5"/>
    <w:rsid w:val="00F60D10"/>
    <w:rsid w:val="00F60E48"/>
    <w:rsid w:val="00F60FED"/>
    <w:rsid w:val="00F6101C"/>
    <w:rsid w:val="00F6107F"/>
    <w:rsid w:val="00F612AF"/>
    <w:rsid w:val="00F612F9"/>
    <w:rsid w:val="00F61356"/>
    <w:rsid w:val="00F61506"/>
    <w:rsid w:val="00F615E1"/>
    <w:rsid w:val="00F616FC"/>
    <w:rsid w:val="00F61704"/>
    <w:rsid w:val="00F61801"/>
    <w:rsid w:val="00F61895"/>
    <w:rsid w:val="00F6195C"/>
    <w:rsid w:val="00F6199E"/>
    <w:rsid w:val="00F61B52"/>
    <w:rsid w:val="00F61D3A"/>
    <w:rsid w:val="00F62036"/>
    <w:rsid w:val="00F620BD"/>
    <w:rsid w:val="00F6213E"/>
    <w:rsid w:val="00F62286"/>
    <w:rsid w:val="00F6242F"/>
    <w:rsid w:val="00F62467"/>
    <w:rsid w:val="00F624AF"/>
    <w:rsid w:val="00F626B0"/>
    <w:rsid w:val="00F6271E"/>
    <w:rsid w:val="00F6279D"/>
    <w:rsid w:val="00F627F2"/>
    <w:rsid w:val="00F627FE"/>
    <w:rsid w:val="00F6297C"/>
    <w:rsid w:val="00F629AD"/>
    <w:rsid w:val="00F62A4B"/>
    <w:rsid w:val="00F62AA2"/>
    <w:rsid w:val="00F62AC8"/>
    <w:rsid w:val="00F62B45"/>
    <w:rsid w:val="00F62D19"/>
    <w:rsid w:val="00F62DEA"/>
    <w:rsid w:val="00F62E12"/>
    <w:rsid w:val="00F62F3F"/>
    <w:rsid w:val="00F62FB2"/>
    <w:rsid w:val="00F6305D"/>
    <w:rsid w:val="00F630F0"/>
    <w:rsid w:val="00F63432"/>
    <w:rsid w:val="00F634C8"/>
    <w:rsid w:val="00F6350A"/>
    <w:rsid w:val="00F6364C"/>
    <w:rsid w:val="00F6364E"/>
    <w:rsid w:val="00F637AD"/>
    <w:rsid w:val="00F637E0"/>
    <w:rsid w:val="00F6390F"/>
    <w:rsid w:val="00F6399D"/>
    <w:rsid w:val="00F639B4"/>
    <w:rsid w:val="00F63B11"/>
    <w:rsid w:val="00F64112"/>
    <w:rsid w:val="00F64276"/>
    <w:rsid w:val="00F64434"/>
    <w:rsid w:val="00F64456"/>
    <w:rsid w:val="00F644DF"/>
    <w:rsid w:val="00F64592"/>
    <w:rsid w:val="00F6473C"/>
    <w:rsid w:val="00F64AE8"/>
    <w:rsid w:val="00F64B59"/>
    <w:rsid w:val="00F64B5D"/>
    <w:rsid w:val="00F64BAA"/>
    <w:rsid w:val="00F64DA9"/>
    <w:rsid w:val="00F64E01"/>
    <w:rsid w:val="00F64E50"/>
    <w:rsid w:val="00F64F56"/>
    <w:rsid w:val="00F65021"/>
    <w:rsid w:val="00F65312"/>
    <w:rsid w:val="00F65315"/>
    <w:rsid w:val="00F653A5"/>
    <w:rsid w:val="00F656C4"/>
    <w:rsid w:val="00F65787"/>
    <w:rsid w:val="00F65878"/>
    <w:rsid w:val="00F6587F"/>
    <w:rsid w:val="00F6593D"/>
    <w:rsid w:val="00F659F9"/>
    <w:rsid w:val="00F65A60"/>
    <w:rsid w:val="00F65B79"/>
    <w:rsid w:val="00F65B7A"/>
    <w:rsid w:val="00F65B7F"/>
    <w:rsid w:val="00F65BA7"/>
    <w:rsid w:val="00F65CB7"/>
    <w:rsid w:val="00F65DDF"/>
    <w:rsid w:val="00F65E46"/>
    <w:rsid w:val="00F65E80"/>
    <w:rsid w:val="00F6601A"/>
    <w:rsid w:val="00F6606D"/>
    <w:rsid w:val="00F66135"/>
    <w:rsid w:val="00F66145"/>
    <w:rsid w:val="00F6621E"/>
    <w:rsid w:val="00F66318"/>
    <w:rsid w:val="00F664C5"/>
    <w:rsid w:val="00F664E3"/>
    <w:rsid w:val="00F66558"/>
    <w:rsid w:val="00F6655C"/>
    <w:rsid w:val="00F66826"/>
    <w:rsid w:val="00F669B1"/>
    <w:rsid w:val="00F66A0E"/>
    <w:rsid w:val="00F66C6F"/>
    <w:rsid w:val="00F66CF1"/>
    <w:rsid w:val="00F66DB4"/>
    <w:rsid w:val="00F66E8A"/>
    <w:rsid w:val="00F66FB7"/>
    <w:rsid w:val="00F67054"/>
    <w:rsid w:val="00F67079"/>
    <w:rsid w:val="00F67287"/>
    <w:rsid w:val="00F67496"/>
    <w:rsid w:val="00F674C6"/>
    <w:rsid w:val="00F675FF"/>
    <w:rsid w:val="00F676F6"/>
    <w:rsid w:val="00F67719"/>
    <w:rsid w:val="00F677C9"/>
    <w:rsid w:val="00F67810"/>
    <w:rsid w:val="00F678D4"/>
    <w:rsid w:val="00F6790F"/>
    <w:rsid w:val="00F67B12"/>
    <w:rsid w:val="00F67B88"/>
    <w:rsid w:val="00F67C89"/>
    <w:rsid w:val="00F67FAC"/>
    <w:rsid w:val="00F6D355"/>
    <w:rsid w:val="00F7002C"/>
    <w:rsid w:val="00F700AC"/>
    <w:rsid w:val="00F7022C"/>
    <w:rsid w:val="00F70256"/>
    <w:rsid w:val="00F7027F"/>
    <w:rsid w:val="00F702A4"/>
    <w:rsid w:val="00F702D9"/>
    <w:rsid w:val="00F70312"/>
    <w:rsid w:val="00F7039B"/>
    <w:rsid w:val="00F70438"/>
    <w:rsid w:val="00F70440"/>
    <w:rsid w:val="00F70680"/>
    <w:rsid w:val="00F70789"/>
    <w:rsid w:val="00F707EE"/>
    <w:rsid w:val="00F708CB"/>
    <w:rsid w:val="00F708F2"/>
    <w:rsid w:val="00F70986"/>
    <w:rsid w:val="00F709B4"/>
    <w:rsid w:val="00F70B6B"/>
    <w:rsid w:val="00F70B84"/>
    <w:rsid w:val="00F70BA7"/>
    <w:rsid w:val="00F70C08"/>
    <w:rsid w:val="00F70C0E"/>
    <w:rsid w:val="00F70C99"/>
    <w:rsid w:val="00F70D08"/>
    <w:rsid w:val="00F70D82"/>
    <w:rsid w:val="00F70D8C"/>
    <w:rsid w:val="00F70E05"/>
    <w:rsid w:val="00F70F34"/>
    <w:rsid w:val="00F7109E"/>
    <w:rsid w:val="00F710EE"/>
    <w:rsid w:val="00F71112"/>
    <w:rsid w:val="00F711FD"/>
    <w:rsid w:val="00F71557"/>
    <w:rsid w:val="00F71559"/>
    <w:rsid w:val="00F7159D"/>
    <w:rsid w:val="00F715FC"/>
    <w:rsid w:val="00F7169C"/>
    <w:rsid w:val="00F71708"/>
    <w:rsid w:val="00F71853"/>
    <w:rsid w:val="00F71870"/>
    <w:rsid w:val="00F718DA"/>
    <w:rsid w:val="00F718E9"/>
    <w:rsid w:val="00F7194A"/>
    <w:rsid w:val="00F719D3"/>
    <w:rsid w:val="00F719E0"/>
    <w:rsid w:val="00F71A9D"/>
    <w:rsid w:val="00F71AA7"/>
    <w:rsid w:val="00F71BC9"/>
    <w:rsid w:val="00F71C22"/>
    <w:rsid w:val="00F71C52"/>
    <w:rsid w:val="00F71C7C"/>
    <w:rsid w:val="00F71CCC"/>
    <w:rsid w:val="00F71CDA"/>
    <w:rsid w:val="00F71D73"/>
    <w:rsid w:val="00F71EDD"/>
    <w:rsid w:val="00F71F2B"/>
    <w:rsid w:val="00F72062"/>
    <w:rsid w:val="00F7243C"/>
    <w:rsid w:val="00F725C8"/>
    <w:rsid w:val="00F72673"/>
    <w:rsid w:val="00F72690"/>
    <w:rsid w:val="00F72776"/>
    <w:rsid w:val="00F72816"/>
    <w:rsid w:val="00F728A2"/>
    <w:rsid w:val="00F72968"/>
    <w:rsid w:val="00F72A06"/>
    <w:rsid w:val="00F72ABF"/>
    <w:rsid w:val="00F72BF1"/>
    <w:rsid w:val="00F72E27"/>
    <w:rsid w:val="00F72E59"/>
    <w:rsid w:val="00F72EFE"/>
    <w:rsid w:val="00F72FCA"/>
    <w:rsid w:val="00F73074"/>
    <w:rsid w:val="00F7307D"/>
    <w:rsid w:val="00F73106"/>
    <w:rsid w:val="00F73125"/>
    <w:rsid w:val="00F731CB"/>
    <w:rsid w:val="00F7343C"/>
    <w:rsid w:val="00F735D2"/>
    <w:rsid w:val="00F736BC"/>
    <w:rsid w:val="00F7388E"/>
    <w:rsid w:val="00F739D7"/>
    <w:rsid w:val="00F73A0B"/>
    <w:rsid w:val="00F73AC8"/>
    <w:rsid w:val="00F73B8F"/>
    <w:rsid w:val="00F73BB3"/>
    <w:rsid w:val="00F73CEA"/>
    <w:rsid w:val="00F73D05"/>
    <w:rsid w:val="00F73D59"/>
    <w:rsid w:val="00F73D6C"/>
    <w:rsid w:val="00F73D8E"/>
    <w:rsid w:val="00F73E9C"/>
    <w:rsid w:val="00F73EC4"/>
    <w:rsid w:val="00F73F97"/>
    <w:rsid w:val="00F74044"/>
    <w:rsid w:val="00F741DC"/>
    <w:rsid w:val="00F74285"/>
    <w:rsid w:val="00F742F4"/>
    <w:rsid w:val="00F742FB"/>
    <w:rsid w:val="00F7435B"/>
    <w:rsid w:val="00F744D0"/>
    <w:rsid w:val="00F7464C"/>
    <w:rsid w:val="00F74664"/>
    <w:rsid w:val="00F74872"/>
    <w:rsid w:val="00F7489D"/>
    <w:rsid w:val="00F748BB"/>
    <w:rsid w:val="00F748E9"/>
    <w:rsid w:val="00F74928"/>
    <w:rsid w:val="00F74ACC"/>
    <w:rsid w:val="00F74D63"/>
    <w:rsid w:val="00F74EDF"/>
    <w:rsid w:val="00F74F67"/>
    <w:rsid w:val="00F75128"/>
    <w:rsid w:val="00F75386"/>
    <w:rsid w:val="00F753F5"/>
    <w:rsid w:val="00F75514"/>
    <w:rsid w:val="00F755CF"/>
    <w:rsid w:val="00F755E6"/>
    <w:rsid w:val="00F75647"/>
    <w:rsid w:val="00F756DB"/>
    <w:rsid w:val="00F757A4"/>
    <w:rsid w:val="00F75857"/>
    <w:rsid w:val="00F75998"/>
    <w:rsid w:val="00F75B2C"/>
    <w:rsid w:val="00F75B34"/>
    <w:rsid w:val="00F75D12"/>
    <w:rsid w:val="00F75D73"/>
    <w:rsid w:val="00F762D9"/>
    <w:rsid w:val="00F76783"/>
    <w:rsid w:val="00F76869"/>
    <w:rsid w:val="00F7688B"/>
    <w:rsid w:val="00F76BC1"/>
    <w:rsid w:val="00F76C7D"/>
    <w:rsid w:val="00F76FEE"/>
    <w:rsid w:val="00F76FFA"/>
    <w:rsid w:val="00F771C9"/>
    <w:rsid w:val="00F772D2"/>
    <w:rsid w:val="00F772F0"/>
    <w:rsid w:val="00F773E3"/>
    <w:rsid w:val="00F773E4"/>
    <w:rsid w:val="00F77435"/>
    <w:rsid w:val="00F7748B"/>
    <w:rsid w:val="00F774AF"/>
    <w:rsid w:val="00F774F7"/>
    <w:rsid w:val="00F776FE"/>
    <w:rsid w:val="00F779CD"/>
    <w:rsid w:val="00F77A6E"/>
    <w:rsid w:val="00F77CCA"/>
    <w:rsid w:val="00F77D38"/>
    <w:rsid w:val="00F77D72"/>
    <w:rsid w:val="00F77DC7"/>
    <w:rsid w:val="00F77F6E"/>
    <w:rsid w:val="00F77FF4"/>
    <w:rsid w:val="00F80027"/>
    <w:rsid w:val="00F80133"/>
    <w:rsid w:val="00F801F7"/>
    <w:rsid w:val="00F80299"/>
    <w:rsid w:val="00F803B9"/>
    <w:rsid w:val="00F80413"/>
    <w:rsid w:val="00F8070E"/>
    <w:rsid w:val="00F807AE"/>
    <w:rsid w:val="00F80A7E"/>
    <w:rsid w:val="00F80B27"/>
    <w:rsid w:val="00F80C16"/>
    <w:rsid w:val="00F80E9D"/>
    <w:rsid w:val="00F81181"/>
    <w:rsid w:val="00F8145D"/>
    <w:rsid w:val="00F8149A"/>
    <w:rsid w:val="00F814CE"/>
    <w:rsid w:val="00F8154A"/>
    <w:rsid w:val="00F8159E"/>
    <w:rsid w:val="00F8173C"/>
    <w:rsid w:val="00F817D0"/>
    <w:rsid w:val="00F818DD"/>
    <w:rsid w:val="00F81980"/>
    <w:rsid w:val="00F81A3D"/>
    <w:rsid w:val="00F81A44"/>
    <w:rsid w:val="00F81A67"/>
    <w:rsid w:val="00F81AE3"/>
    <w:rsid w:val="00F81B99"/>
    <w:rsid w:val="00F81EF9"/>
    <w:rsid w:val="00F81FB4"/>
    <w:rsid w:val="00F82022"/>
    <w:rsid w:val="00F820C8"/>
    <w:rsid w:val="00F8211D"/>
    <w:rsid w:val="00F8222E"/>
    <w:rsid w:val="00F8238B"/>
    <w:rsid w:val="00F823A1"/>
    <w:rsid w:val="00F82420"/>
    <w:rsid w:val="00F82436"/>
    <w:rsid w:val="00F826C9"/>
    <w:rsid w:val="00F8270B"/>
    <w:rsid w:val="00F8278B"/>
    <w:rsid w:val="00F82923"/>
    <w:rsid w:val="00F82BAD"/>
    <w:rsid w:val="00F82C2B"/>
    <w:rsid w:val="00F82C61"/>
    <w:rsid w:val="00F82D79"/>
    <w:rsid w:val="00F830CA"/>
    <w:rsid w:val="00F83126"/>
    <w:rsid w:val="00F83199"/>
    <w:rsid w:val="00F83228"/>
    <w:rsid w:val="00F833E3"/>
    <w:rsid w:val="00F83428"/>
    <w:rsid w:val="00F8344E"/>
    <w:rsid w:val="00F83481"/>
    <w:rsid w:val="00F83494"/>
    <w:rsid w:val="00F837B0"/>
    <w:rsid w:val="00F837ED"/>
    <w:rsid w:val="00F83874"/>
    <w:rsid w:val="00F838A7"/>
    <w:rsid w:val="00F83A52"/>
    <w:rsid w:val="00F83B79"/>
    <w:rsid w:val="00F83BD4"/>
    <w:rsid w:val="00F83F61"/>
    <w:rsid w:val="00F840B7"/>
    <w:rsid w:val="00F84270"/>
    <w:rsid w:val="00F84572"/>
    <w:rsid w:val="00F845CD"/>
    <w:rsid w:val="00F8462E"/>
    <w:rsid w:val="00F8470D"/>
    <w:rsid w:val="00F84819"/>
    <w:rsid w:val="00F84939"/>
    <w:rsid w:val="00F84A1C"/>
    <w:rsid w:val="00F84A26"/>
    <w:rsid w:val="00F84B45"/>
    <w:rsid w:val="00F84C07"/>
    <w:rsid w:val="00F84C15"/>
    <w:rsid w:val="00F84D4F"/>
    <w:rsid w:val="00F84DA2"/>
    <w:rsid w:val="00F84DB9"/>
    <w:rsid w:val="00F84DC8"/>
    <w:rsid w:val="00F84DCD"/>
    <w:rsid w:val="00F84EA5"/>
    <w:rsid w:val="00F84F46"/>
    <w:rsid w:val="00F84FA3"/>
    <w:rsid w:val="00F84FBD"/>
    <w:rsid w:val="00F850D2"/>
    <w:rsid w:val="00F8515A"/>
    <w:rsid w:val="00F85250"/>
    <w:rsid w:val="00F85303"/>
    <w:rsid w:val="00F8532C"/>
    <w:rsid w:val="00F8537D"/>
    <w:rsid w:val="00F853E6"/>
    <w:rsid w:val="00F853F1"/>
    <w:rsid w:val="00F8541A"/>
    <w:rsid w:val="00F854B7"/>
    <w:rsid w:val="00F855B5"/>
    <w:rsid w:val="00F85604"/>
    <w:rsid w:val="00F8563B"/>
    <w:rsid w:val="00F85692"/>
    <w:rsid w:val="00F856E6"/>
    <w:rsid w:val="00F857E3"/>
    <w:rsid w:val="00F85903"/>
    <w:rsid w:val="00F85953"/>
    <w:rsid w:val="00F85984"/>
    <w:rsid w:val="00F85AAD"/>
    <w:rsid w:val="00F85AB0"/>
    <w:rsid w:val="00F85CDC"/>
    <w:rsid w:val="00F85D63"/>
    <w:rsid w:val="00F85E0F"/>
    <w:rsid w:val="00F85E18"/>
    <w:rsid w:val="00F85EC9"/>
    <w:rsid w:val="00F85F38"/>
    <w:rsid w:val="00F85F65"/>
    <w:rsid w:val="00F85F86"/>
    <w:rsid w:val="00F85FCD"/>
    <w:rsid w:val="00F86118"/>
    <w:rsid w:val="00F86280"/>
    <w:rsid w:val="00F862D9"/>
    <w:rsid w:val="00F862FE"/>
    <w:rsid w:val="00F8638D"/>
    <w:rsid w:val="00F863CD"/>
    <w:rsid w:val="00F8642F"/>
    <w:rsid w:val="00F8648E"/>
    <w:rsid w:val="00F865BC"/>
    <w:rsid w:val="00F865F8"/>
    <w:rsid w:val="00F86652"/>
    <w:rsid w:val="00F86761"/>
    <w:rsid w:val="00F86785"/>
    <w:rsid w:val="00F868CA"/>
    <w:rsid w:val="00F868EC"/>
    <w:rsid w:val="00F86A19"/>
    <w:rsid w:val="00F86B94"/>
    <w:rsid w:val="00F86C5D"/>
    <w:rsid w:val="00F86D29"/>
    <w:rsid w:val="00F86D30"/>
    <w:rsid w:val="00F86E3B"/>
    <w:rsid w:val="00F86FCA"/>
    <w:rsid w:val="00F86FE5"/>
    <w:rsid w:val="00F870B3"/>
    <w:rsid w:val="00F871A0"/>
    <w:rsid w:val="00F87371"/>
    <w:rsid w:val="00F8783B"/>
    <w:rsid w:val="00F8785E"/>
    <w:rsid w:val="00F8789E"/>
    <w:rsid w:val="00F87992"/>
    <w:rsid w:val="00F87A50"/>
    <w:rsid w:val="00F87C29"/>
    <w:rsid w:val="00F87D21"/>
    <w:rsid w:val="00F87D2C"/>
    <w:rsid w:val="00F87D96"/>
    <w:rsid w:val="00F87EB6"/>
    <w:rsid w:val="00F901ED"/>
    <w:rsid w:val="00F901F5"/>
    <w:rsid w:val="00F90224"/>
    <w:rsid w:val="00F906EF"/>
    <w:rsid w:val="00F90B0B"/>
    <w:rsid w:val="00F90B4F"/>
    <w:rsid w:val="00F90BFC"/>
    <w:rsid w:val="00F90CDE"/>
    <w:rsid w:val="00F90E50"/>
    <w:rsid w:val="00F9110C"/>
    <w:rsid w:val="00F9114D"/>
    <w:rsid w:val="00F91177"/>
    <w:rsid w:val="00F9123C"/>
    <w:rsid w:val="00F912A5"/>
    <w:rsid w:val="00F912C4"/>
    <w:rsid w:val="00F91352"/>
    <w:rsid w:val="00F91441"/>
    <w:rsid w:val="00F9147D"/>
    <w:rsid w:val="00F914E9"/>
    <w:rsid w:val="00F91518"/>
    <w:rsid w:val="00F916D7"/>
    <w:rsid w:val="00F9195F"/>
    <w:rsid w:val="00F91992"/>
    <w:rsid w:val="00F91A71"/>
    <w:rsid w:val="00F91B0A"/>
    <w:rsid w:val="00F91BA0"/>
    <w:rsid w:val="00F91E9C"/>
    <w:rsid w:val="00F9205F"/>
    <w:rsid w:val="00F92094"/>
    <w:rsid w:val="00F9213C"/>
    <w:rsid w:val="00F92240"/>
    <w:rsid w:val="00F92577"/>
    <w:rsid w:val="00F92689"/>
    <w:rsid w:val="00F9280B"/>
    <w:rsid w:val="00F9288E"/>
    <w:rsid w:val="00F928E6"/>
    <w:rsid w:val="00F92911"/>
    <w:rsid w:val="00F92934"/>
    <w:rsid w:val="00F929BF"/>
    <w:rsid w:val="00F92BF7"/>
    <w:rsid w:val="00F92CFA"/>
    <w:rsid w:val="00F92CFB"/>
    <w:rsid w:val="00F92D2D"/>
    <w:rsid w:val="00F92E67"/>
    <w:rsid w:val="00F92EE9"/>
    <w:rsid w:val="00F92F0F"/>
    <w:rsid w:val="00F93098"/>
    <w:rsid w:val="00F931F0"/>
    <w:rsid w:val="00F932AE"/>
    <w:rsid w:val="00F932DC"/>
    <w:rsid w:val="00F9337A"/>
    <w:rsid w:val="00F933FD"/>
    <w:rsid w:val="00F93516"/>
    <w:rsid w:val="00F9366E"/>
    <w:rsid w:val="00F9377A"/>
    <w:rsid w:val="00F93A5E"/>
    <w:rsid w:val="00F93B6C"/>
    <w:rsid w:val="00F93C68"/>
    <w:rsid w:val="00F93DA4"/>
    <w:rsid w:val="00F93DF6"/>
    <w:rsid w:val="00F93F4E"/>
    <w:rsid w:val="00F9411D"/>
    <w:rsid w:val="00F94212"/>
    <w:rsid w:val="00F9425D"/>
    <w:rsid w:val="00F943D6"/>
    <w:rsid w:val="00F945CF"/>
    <w:rsid w:val="00F945DF"/>
    <w:rsid w:val="00F945F1"/>
    <w:rsid w:val="00F9465E"/>
    <w:rsid w:val="00F94704"/>
    <w:rsid w:val="00F9473D"/>
    <w:rsid w:val="00F9477E"/>
    <w:rsid w:val="00F94AD0"/>
    <w:rsid w:val="00F94B76"/>
    <w:rsid w:val="00F94BBD"/>
    <w:rsid w:val="00F94DCC"/>
    <w:rsid w:val="00F94F21"/>
    <w:rsid w:val="00F95153"/>
    <w:rsid w:val="00F951B7"/>
    <w:rsid w:val="00F9521A"/>
    <w:rsid w:val="00F952B2"/>
    <w:rsid w:val="00F9537E"/>
    <w:rsid w:val="00F9548F"/>
    <w:rsid w:val="00F9562A"/>
    <w:rsid w:val="00F9564E"/>
    <w:rsid w:val="00F95899"/>
    <w:rsid w:val="00F9592B"/>
    <w:rsid w:val="00F95A1E"/>
    <w:rsid w:val="00F95B07"/>
    <w:rsid w:val="00F95BEB"/>
    <w:rsid w:val="00F95C46"/>
    <w:rsid w:val="00F95D44"/>
    <w:rsid w:val="00F95DE5"/>
    <w:rsid w:val="00F95E2F"/>
    <w:rsid w:val="00F95EB6"/>
    <w:rsid w:val="00F96051"/>
    <w:rsid w:val="00F9614C"/>
    <w:rsid w:val="00F961CB"/>
    <w:rsid w:val="00F962A9"/>
    <w:rsid w:val="00F96394"/>
    <w:rsid w:val="00F963D4"/>
    <w:rsid w:val="00F9643C"/>
    <w:rsid w:val="00F96458"/>
    <w:rsid w:val="00F964CF"/>
    <w:rsid w:val="00F9653D"/>
    <w:rsid w:val="00F9653F"/>
    <w:rsid w:val="00F965E0"/>
    <w:rsid w:val="00F96613"/>
    <w:rsid w:val="00F966FF"/>
    <w:rsid w:val="00F967AF"/>
    <w:rsid w:val="00F968B0"/>
    <w:rsid w:val="00F968D0"/>
    <w:rsid w:val="00F969EF"/>
    <w:rsid w:val="00F96B6A"/>
    <w:rsid w:val="00F96B92"/>
    <w:rsid w:val="00F96B9D"/>
    <w:rsid w:val="00F96D32"/>
    <w:rsid w:val="00F96D77"/>
    <w:rsid w:val="00F96E82"/>
    <w:rsid w:val="00F96F38"/>
    <w:rsid w:val="00F97016"/>
    <w:rsid w:val="00F97249"/>
    <w:rsid w:val="00F97255"/>
    <w:rsid w:val="00F97302"/>
    <w:rsid w:val="00F97341"/>
    <w:rsid w:val="00F97369"/>
    <w:rsid w:val="00F973DF"/>
    <w:rsid w:val="00F9748F"/>
    <w:rsid w:val="00F9751B"/>
    <w:rsid w:val="00F97539"/>
    <w:rsid w:val="00F97556"/>
    <w:rsid w:val="00F9773E"/>
    <w:rsid w:val="00F9789A"/>
    <w:rsid w:val="00F978ED"/>
    <w:rsid w:val="00F979E8"/>
    <w:rsid w:val="00F979FD"/>
    <w:rsid w:val="00F97B35"/>
    <w:rsid w:val="00F97BA2"/>
    <w:rsid w:val="00F97C62"/>
    <w:rsid w:val="00F97D16"/>
    <w:rsid w:val="00F97E1E"/>
    <w:rsid w:val="00F97E37"/>
    <w:rsid w:val="00F97E5A"/>
    <w:rsid w:val="00F97E84"/>
    <w:rsid w:val="00F97F09"/>
    <w:rsid w:val="00F97F61"/>
    <w:rsid w:val="00F97FE6"/>
    <w:rsid w:val="00FA011B"/>
    <w:rsid w:val="00FA02FE"/>
    <w:rsid w:val="00FA0347"/>
    <w:rsid w:val="00FA040A"/>
    <w:rsid w:val="00FA063D"/>
    <w:rsid w:val="00FA070A"/>
    <w:rsid w:val="00FA0720"/>
    <w:rsid w:val="00FA0895"/>
    <w:rsid w:val="00FA08E5"/>
    <w:rsid w:val="00FA08FD"/>
    <w:rsid w:val="00FA0905"/>
    <w:rsid w:val="00FA0BB9"/>
    <w:rsid w:val="00FA0CAD"/>
    <w:rsid w:val="00FA0DAC"/>
    <w:rsid w:val="00FA1162"/>
    <w:rsid w:val="00FA131E"/>
    <w:rsid w:val="00FA1805"/>
    <w:rsid w:val="00FA1896"/>
    <w:rsid w:val="00FA1B99"/>
    <w:rsid w:val="00FA1BD0"/>
    <w:rsid w:val="00FA1C51"/>
    <w:rsid w:val="00FA1CFE"/>
    <w:rsid w:val="00FA1D92"/>
    <w:rsid w:val="00FA1E2D"/>
    <w:rsid w:val="00FA1EEF"/>
    <w:rsid w:val="00FA1F7B"/>
    <w:rsid w:val="00FA2061"/>
    <w:rsid w:val="00FA2197"/>
    <w:rsid w:val="00FA22D2"/>
    <w:rsid w:val="00FA2337"/>
    <w:rsid w:val="00FA2343"/>
    <w:rsid w:val="00FA244D"/>
    <w:rsid w:val="00FA2476"/>
    <w:rsid w:val="00FA2720"/>
    <w:rsid w:val="00FA27FD"/>
    <w:rsid w:val="00FA2AFE"/>
    <w:rsid w:val="00FA2BFC"/>
    <w:rsid w:val="00FA2CD5"/>
    <w:rsid w:val="00FA30BA"/>
    <w:rsid w:val="00FA31E9"/>
    <w:rsid w:val="00FA3555"/>
    <w:rsid w:val="00FA35EE"/>
    <w:rsid w:val="00FA3779"/>
    <w:rsid w:val="00FA3781"/>
    <w:rsid w:val="00FA37BE"/>
    <w:rsid w:val="00FA3844"/>
    <w:rsid w:val="00FA38FA"/>
    <w:rsid w:val="00FA3933"/>
    <w:rsid w:val="00FA3967"/>
    <w:rsid w:val="00FA39D6"/>
    <w:rsid w:val="00FA3C2F"/>
    <w:rsid w:val="00FA3C8F"/>
    <w:rsid w:val="00FA3DB6"/>
    <w:rsid w:val="00FA3E2F"/>
    <w:rsid w:val="00FA3FAC"/>
    <w:rsid w:val="00FA4098"/>
    <w:rsid w:val="00FA414C"/>
    <w:rsid w:val="00FA4224"/>
    <w:rsid w:val="00FA4248"/>
    <w:rsid w:val="00FA466C"/>
    <w:rsid w:val="00FA478C"/>
    <w:rsid w:val="00FA4797"/>
    <w:rsid w:val="00FA4A1E"/>
    <w:rsid w:val="00FA4A30"/>
    <w:rsid w:val="00FA4A6E"/>
    <w:rsid w:val="00FA4B1D"/>
    <w:rsid w:val="00FA4BAD"/>
    <w:rsid w:val="00FA4CA9"/>
    <w:rsid w:val="00FA4CC2"/>
    <w:rsid w:val="00FA4D1D"/>
    <w:rsid w:val="00FA4D58"/>
    <w:rsid w:val="00FA4D86"/>
    <w:rsid w:val="00FA4E34"/>
    <w:rsid w:val="00FA4F70"/>
    <w:rsid w:val="00FA5022"/>
    <w:rsid w:val="00FA53EB"/>
    <w:rsid w:val="00FA547C"/>
    <w:rsid w:val="00FA547F"/>
    <w:rsid w:val="00FA55A4"/>
    <w:rsid w:val="00FA569A"/>
    <w:rsid w:val="00FA5769"/>
    <w:rsid w:val="00FA5921"/>
    <w:rsid w:val="00FA5ABA"/>
    <w:rsid w:val="00FA5BE2"/>
    <w:rsid w:val="00FA6076"/>
    <w:rsid w:val="00FA610B"/>
    <w:rsid w:val="00FA61CE"/>
    <w:rsid w:val="00FA620E"/>
    <w:rsid w:val="00FA6301"/>
    <w:rsid w:val="00FA6393"/>
    <w:rsid w:val="00FA63CE"/>
    <w:rsid w:val="00FA65DA"/>
    <w:rsid w:val="00FA6662"/>
    <w:rsid w:val="00FA674D"/>
    <w:rsid w:val="00FA6759"/>
    <w:rsid w:val="00FA675D"/>
    <w:rsid w:val="00FA6772"/>
    <w:rsid w:val="00FA67F3"/>
    <w:rsid w:val="00FA68A7"/>
    <w:rsid w:val="00FA6949"/>
    <w:rsid w:val="00FA6998"/>
    <w:rsid w:val="00FA69DF"/>
    <w:rsid w:val="00FA6A0C"/>
    <w:rsid w:val="00FA6A13"/>
    <w:rsid w:val="00FA6CB7"/>
    <w:rsid w:val="00FA6CC4"/>
    <w:rsid w:val="00FA6CD1"/>
    <w:rsid w:val="00FA6EC8"/>
    <w:rsid w:val="00FA6ED9"/>
    <w:rsid w:val="00FA6FFE"/>
    <w:rsid w:val="00FA7057"/>
    <w:rsid w:val="00FA71B1"/>
    <w:rsid w:val="00FA73C7"/>
    <w:rsid w:val="00FA741A"/>
    <w:rsid w:val="00FA75E0"/>
    <w:rsid w:val="00FA760E"/>
    <w:rsid w:val="00FA784D"/>
    <w:rsid w:val="00FA792E"/>
    <w:rsid w:val="00FA794D"/>
    <w:rsid w:val="00FA7973"/>
    <w:rsid w:val="00FA79AF"/>
    <w:rsid w:val="00FA79F6"/>
    <w:rsid w:val="00FA7A91"/>
    <w:rsid w:val="00FA7BC5"/>
    <w:rsid w:val="00FA7C44"/>
    <w:rsid w:val="00FA7C8B"/>
    <w:rsid w:val="00FA7CE2"/>
    <w:rsid w:val="00FA7D21"/>
    <w:rsid w:val="00FA7D22"/>
    <w:rsid w:val="00FA7E3B"/>
    <w:rsid w:val="00FA7EE3"/>
    <w:rsid w:val="00FAB141"/>
    <w:rsid w:val="00FB000F"/>
    <w:rsid w:val="00FB00F3"/>
    <w:rsid w:val="00FB0100"/>
    <w:rsid w:val="00FB01D9"/>
    <w:rsid w:val="00FB021F"/>
    <w:rsid w:val="00FB02E6"/>
    <w:rsid w:val="00FB0487"/>
    <w:rsid w:val="00FB0596"/>
    <w:rsid w:val="00FB05E8"/>
    <w:rsid w:val="00FB064E"/>
    <w:rsid w:val="00FB06BD"/>
    <w:rsid w:val="00FB07AC"/>
    <w:rsid w:val="00FB0845"/>
    <w:rsid w:val="00FB091E"/>
    <w:rsid w:val="00FB0939"/>
    <w:rsid w:val="00FB0A74"/>
    <w:rsid w:val="00FB0ABE"/>
    <w:rsid w:val="00FB0FA1"/>
    <w:rsid w:val="00FB0FA2"/>
    <w:rsid w:val="00FB0FC0"/>
    <w:rsid w:val="00FB103C"/>
    <w:rsid w:val="00FB1257"/>
    <w:rsid w:val="00FB127E"/>
    <w:rsid w:val="00FB140C"/>
    <w:rsid w:val="00FB15B7"/>
    <w:rsid w:val="00FB1811"/>
    <w:rsid w:val="00FB181E"/>
    <w:rsid w:val="00FB1959"/>
    <w:rsid w:val="00FB1984"/>
    <w:rsid w:val="00FB19E6"/>
    <w:rsid w:val="00FB1A36"/>
    <w:rsid w:val="00FB1A6D"/>
    <w:rsid w:val="00FB1AC6"/>
    <w:rsid w:val="00FB1CC8"/>
    <w:rsid w:val="00FB1D55"/>
    <w:rsid w:val="00FB1DE7"/>
    <w:rsid w:val="00FB1EFB"/>
    <w:rsid w:val="00FB1F18"/>
    <w:rsid w:val="00FB1F5F"/>
    <w:rsid w:val="00FB1FE5"/>
    <w:rsid w:val="00FB1FE6"/>
    <w:rsid w:val="00FB1FEC"/>
    <w:rsid w:val="00FB2064"/>
    <w:rsid w:val="00FB222E"/>
    <w:rsid w:val="00FB22B0"/>
    <w:rsid w:val="00FB23F9"/>
    <w:rsid w:val="00FB243C"/>
    <w:rsid w:val="00FB24BE"/>
    <w:rsid w:val="00FB2581"/>
    <w:rsid w:val="00FB25AE"/>
    <w:rsid w:val="00FB2600"/>
    <w:rsid w:val="00FB27B6"/>
    <w:rsid w:val="00FB28F9"/>
    <w:rsid w:val="00FB2956"/>
    <w:rsid w:val="00FB29BF"/>
    <w:rsid w:val="00FB2A2C"/>
    <w:rsid w:val="00FB2A33"/>
    <w:rsid w:val="00FB2C04"/>
    <w:rsid w:val="00FB2ED8"/>
    <w:rsid w:val="00FB30DE"/>
    <w:rsid w:val="00FB3101"/>
    <w:rsid w:val="00FB32F6"/>
    <w:rsid w:val="00FB3341"/>
    <w:rsid w:val="00FB3517"/>
    <w:rsid w:val="00FB377A"/>
    <w:rsid w:val="00FB38CA"/>
    <w:rsid w:val="00FB38EA"/>
    <w:rsid w:val="00FB3909"/>
    <w:rsid w:val="00FB3922"/>
    <w:rsid w:val="00FB392A"/>
    <w:rsid w:val="00FB3A4D"/>
    <w:rsid w:val="00FB3A87"/>
    <w:rsid w:val="00FB3BBE"/>
    <w:rsid w:val="00FB3D11"/>
    <w:rsid w:val="00FB3E7C"/>
    <w:rsid w:val="00FB3F50"/>
    <w:rsid w:val="00FB40D7"/>
    <w:rsid w:val="00FB410F"/>
    <w:rsid w:val="00FB418B"/>
    <w:rsid w:val="00FB41C3"/>
    <w:rsid w:val="00FB41E6"/>
    <w:rsid w:val="00FB424E"/>
    <w:rsid w:val="00FB4885"/>
    <w:rsid w:val="00FB4932"/>
    <w:rsid w:val="00FB49E8"/>
    <w:rsid w:val="00FB4B3A"/>
    <w:rsid w:val="00FB4BDA"/>
    <w:rsid w:val="00FB4C5D"/>
    <w:rsid w:val="00FB4C87"/>
    <w:rsid w:val="00FB4DBD"/>
    <w:rsid w:val="00FB4EAC"/>
    <w:rsid w:val="00FB4F6A"/>
    <w:rsid w:val="00FB4FBA"/>
    <w:rsid w:val="00FB50FF"/>
    <w:rsid w:val="00FB51D1"/>
    <w:rsid w:val="00FB520A"/>
    <w:rsid w:val="00FB5231"/>
    <w:rsid w:val="00FB52DF"/>
    <w:rsid w:val="00FB52F0"/>
    <w:rsid w:val="00FB5513"/>
    <w:rsid w:val="00FB5663"/>
    <w:rsid w:val="00FB5704"/>
    <w:rsid w:val="00FB59EC"/>
    <w:rsid w:val="00FB5A56"/>
    <w:rsid w:val="00FB5AB5"/>
    <w:rsid w:val="00FB5ABC"/>
    <w:rsid w:val="00FB5BFA"/>
    <w:rsid w:val="00FB5C4A"/>
    <w:rsid w:val="00FB5D5F"/>
    <w:rsid w:val="00FB6014"/>
    <w:rsid w:val="00FB605A"/>
    <w:rsid w:val="00FB615E"/>
    <w:rsid w:val="00FB624F"/>
    <w:rsid w:val="00FB64AF"/>
    <w:rsid w:val="00FB65B5"/>
    <w:rsid w:val="00FB66B9"/>
    <w:rsid w:val="00FB66CC"/>
    <w:rsid w:val="00FB6743"/>
    <w:rsid w:val="00FB67A1"/>
    <w:rsid w:val="00FB684A"/>
    <w:rsid w:val="00FB6A05"/>
    <w:rsid w:val="00FB6BD2"/>
    <w:rsid w:val="00FB6C85"/>
    <w:rsid w:val="00FB6D75"/>
    <w:rsid w:val="00FB6E97"/>
    <w:rsid w:val="00FB6EE8"/>
    <w:rsid w:val="00FB6F6E"/>
    <w:rsid w:val="00FB6F83"/>
    <w:rsid w:val="00FB6FB2"/>
    <w:rsid w:val="00FB70FE"/>
    <w:rsid w:val="00FB73A0"/>
    <w:rsid w:val="00FB73A7"/>
    <w:rsid w:val="00FB73AD"/>
    <w:rsid w:val="00FB755C"/>
    <w:rsid w:val="00FB7631"/>
    <w:rsid w:val="00FB7713"/>
    <w:rsid w:val="00FB7789"/>
    <w:rsid w:val="00FB77CE"/>
    <w:rsid w:val="00FB780E"/>
    <w:rsid w:val="00FB7845"/>
    <w:rsid w:val="00FB7869"/>
    <w:rsid w:val="00FB79CA"/>
    <w:rsid w:val="00FB7A52"/>
    <w:rsid w:val="00FB7B2E"/>
    <w:rsid w:val="00FB7BF6"/>
    <w:rsid w:val="00FB7C0B"/>
    <w:rsid w:val="00FB7C3A"/>
    <w:rsid w:val="00FB7D67"/>
    <w:rsid w:val="00FB7EAA"/>
    <w:rsid w:val="00FB7F0C"/>
    <w:rsid w:val="00FC0050"/>
    <w:rsid w:val="00FC00C8"/>
    <w:rsid w:val="00FC00F7"/>
    <w:rsid w:val="00FC0152"/>
    <w:rsid w:val="00FC036E"/>
    <w:rsid w:val="00FC0686"/>
    <w:rsid w:val="00FC069E"/>
    <w:rsid w:val="00FC0742"/>
    <w:rsid w:val="00FC07F7"/>
    <w:rsid w:val="00FC0822"/>
    <w:rsid w:val="00FC094A"/>
    <w:rsid w:val="00FC0950"/>
    <w:rsid w:val="00FC0A00"/>
    <w:rsid w:val="00FC0A90"/>
    <w:rsid w:val="00FC0B1D"/>
    <w:rsid w:val="00FC0B52"/>
    <w:rsid w:val="00FC0BEE"/>
    <w:rsid w:val="00FC0D19"/>
    <w:rsid w:val="00FC0E4A"/>
    <w:rsid w:val="00FC1091"/>
    <w:rsid w:val="00FC10FF"/>
    <w:rsid w:val="00FC114D"/>
    <w:rsid w:val="00FC118C"/>
    <w:rsid w:val="00FC1219"/>
    <w:rsid w:val="00FC1228"/>
    <w:rsid w:val="00FC1435"/>
    <w:rsid w:val="00FC14B7"/>
    <w:rsid w:val="00FC1654"/>
    <w:rsid w:val="00FC1840"/>
    <w:rsid w:val="00FC1983"/>
    <w:rsid w:val="00FC199F"/>
    <w:rsid w:val="00FC1AF3"/>
    <w:rsid w:val="00FC1CEA"/>
    <w:rsid w:val="00FC1DA4"/>
    <w:rsid w:val="00FC1EAB"/>
    <w:rsid w:val="00FC1EFD"/>
    <w:rsid w:val="00FC1F1D"/>
    <w:rsid w:val="00FC1FDF"/>
    <w:rsid w:val="00FC2066"/>
    <w:rsid w:val="00FC20A3"/>
    <w:rsid w:val="00FC212B"/>
    <w:rsid w:val="00FC2153"/>
    <w:rsid w:val="00FC21BC"/>
    <w:rsid w:val="00FC233C"/>
    <w:rsid w:val="00FC27B6"/>
    <w:rsid w:val="00FC27D2"/>
    <w:rsid w:val="00FC2834"/>
    <w:rsid w:val="00FC2850"/>
    <w:rsid w:val="00FC2958"/>
    <w:rsid w:val="00FC2ABB"/>
    <w:rsid w:val="00FC2ACB"/>
    <w:rsid w:val="00FC2B07"/>
    <w:rsid w:val="00FC2C65"/>
    <w:rsid w:val="00FC2C9A"/>
    <w:rsid w:val="00FC2DDB"/>
    <w:rsid w:val="00FC2E41"/>
    <w:rsid w:val="00FC2EA3"/>
    <w:rsid w:val="00FC2EAD"/>
    <w:rsid w:val="00FC2EBB"/>
    <w:rsid w:val="00FC2ED8"/>
    <w:rsid w:val="00FC2F8D"/>
    <w:rsid w:val="00FC3047"/>
    <w:rsid w:val="00FC30B6"/>
    <w:rsid w:val="00FC3205"/>
    <w:rsid w:val="00FC3225"/>
    <w:rsid w:val="00FC32D7"/>
    <w:rsid w:val="00FC3567"/>
    <w:rsid w:val="00FC35D3"/>
    <w:rsid w:val="00FC373F"/>
    <w:rsid w:val="00FC3825"/>
    <w:rsid w:val="00FC38A5"/>
    <w:rsid w:val="00FC3901"/>
    <w:rsid w:val="00FC39EB"/>
    <w:rsid w:val="00FC3B4C"/>
    <w:rsid w:val="00FC3BA3"/>
    <w:rsid w:val="00FC3CA5"/>
    <w:rsid w:val="00FC3E68"/>
    <w:rsid w:val="00FC3ECC"/>
    <w:rsid w:val="00FC3EE1"/>
    <w:rsid w:val="00FC3EF7"/>
    <w:rsid w:val="00FC406B"/>
    <w:rsid w:val="00FC411E"/>
    <w:rsid w:val="00FC4393"/>
    <w:rsid w:val="00FC4464"/>
    <w:rsid w:val="00FC44B2"/>
    <w:rsid w:val="00FC4559"/>
    <w:rsid w:val="00FC498A"/>
    <w:rsid w:val="00FC4C00"/>
    <w:rsid w:val="00FC4E19"/>
    <w:rsid w:val="00FC4E3F"/>
    <w:rsid w:val="00FC4E71"/>
    <w:rsid w:val="00FC4E78"/>
    <w:rsid w:val="00FC4EA0"/>
    <w:rsid w:val="00FC4EFC"/>
    <w:rsid w:val="00FC4F67"/>
    <w:rsid w:val="00FC5012"/>
    <w:rsid w:val="00FC5299"/>
    <w:rsid w:val="00FC5351"/>
    <w:rsid w:val="00FC540D"/>
    <w:rsid w:val="00FC5509"/>
    <w:rsid w:val="00FC556A"/>
    <w:rsid w:val="00FC556C"/>
    <w:rsid w:val="00FC5682"/>
    <w:rsid w:val="00FC56C6"/>
    <w:rsid w:val="00FC5761"/>
    <w:rsid w:val="00FC5786"/>
    <w:rsid w:val="00FC5823"/>
    <w:rsid w:val="00FC58F9"/>
    <w:rsid w:val="00FC5916"/>
    <w:rsid w:val="00FC5994"/>
    <w:rsid w:val="00FC59DF"/>
    <w:rsid w:val="00FC5B81"/>
    <w:rsid w:val="00FC5B82"/>
    <w:rsid w:val="00FC5EE5"/>
    <w:rsid w:val="00FC611B"/>
    <w:rsid w:val="00FC63B2"/>
    <w:rsid w:val="00FC63CB"/>
    <w:rsid w:val="00FC647C"/>
    <w:rsid w:val="00FC65F4"/>
    <w:rsid w:val="00FC68DB"/>
    <w:rsid w:val="00FC6940"/>
    <w:rsid w:val="00FC6947"/>
    <w:rsid w:val="00FC695C"/>
    <w:rsid w:val="00FC6A1C"/>
    <w:rsid w:val="00FC6A79"/>
    <w:rsid w:val="00FC6D2E"/>
    <w:rsid w:val="00FC6F4B"/>
    <w:rsid w:val="00FC6F6B"/>
    <w:rsid w:val="00FC6F77"/>
    <w:rsid w:val="00FC7005"/>
    <w:rsid w:val="00FC70B5"/>
    <w:rsid w:val="00FC70FC"/>
    <w:rsid w:val="00FC767C"/>
    <w:rsid w:val="00FC78F1"/>
    <w:rsid w:val="00FC7B33"/>
    <w:rsid w:val="00FC7B92"/>
    <w:rsid w:val="00FC7C1D"/>
    <w:rsid w:val="00FC7C34"/>
    <w:rsid w:val="00FC7C4A"/>
    <w:rsid w:val="00FC7E86"/>
    <w:rsid w:val="00FC7F0F"/>
    <w:rsid w:val="00FD0069"/>
    <w:rsid w:val="00FD0137"/>
    <w:rsid w:val="00FD0303"/>
    <w:rsid w:val="00FD03C2"/>
    <w:rsid w:val="00FD050D"/>
    <w:rsid w:val="00FD057E"/>
    <w:rsid w:val="00FD0650"/>
    <w:rsid w:val="00FD06EA"/>
    <w:rsid w:val="00FD0A93"/>
    <w:rsid w:val="00FD0AB9"/>
    <w:rsid w:val="00FD0AD7"/>
    <w:rsid w:val="00FD0FDE"/>
    <w:rsid w:val="00FD100A"/>
    <w:rsid w:val="00FD102D"/>
    <w:rsid w:val="00FD16EB"/>
    <w:rsid w:val="00FD1732"/>
    <w:rsid w:val="00FD1738"/>
    <w:rsid w:val="00FD1BB6"/>
    <w:rsid w:val="00FD1BBA"/>
    <w:rsid w:val="00FD1C4F"/>
    <w:rsid w:val="00FD1C5A"/>
    <w:rsid w:val="00FD1C70"/>
    <w:rsid w:val="00FD1C78"/>
    <w:rsid w:val="00FD1CA9"/>
    <w:rsid w:val="00FD1CB0"/>
    <w:rsid w:val="00FD1CBB"/>
    <w:rsid w:val="00FD1D61"/>
    <w:rsid w:val="00FD1D87"/>
    <w:rsid w:val="00FD1DD3"/>
    <w:rsid w:val="00FD1EAE"/>
    <w:rsid w:val="00FD1F2C"/>
    <w:rsid w:val="00FD1F8D"/>
    <w:rsid w:val="00FD2071"/>
    <w:rsid w:val="00FD2084"/>
    <w:rsid w:val="00FD2142"/>
    <w:rsid w:val="00FD232D"/>
    <w:rsid w:val="00FD24B3"/>
    <w:rsid w:val="00FD24B7"/>
    <w:rsid w:val="00FD2535"/>
    <w:rsid w:val="00FD253D"/>
    <w:rsid w:val="00FD25AC"/>
    <w:rsid w:val="00FD25F0"/>
    <w:rsid w:val="00FD2833"/>
    <w:rsid w:val="00FD288C"/>
    <w:rsid w:val="00FD293A"/>
    <w:rsid w:val="00FD2BEE"/>
    <w:rsid w:val="00FD2CC0"/>
    <w:rsid w:val="00FD2CEF"/>
    <w:rsid w:val="00FD2D2C"/>
    <w:rsid w:val="00FD2D53"/>
    <w:rsid w:val="00FD2D6C"/>
    <w:rsid w:val="00FD2D84"/>
    <w:rsid w:val="00FD2E0E"/>
    <w:rsid w:val="00FD2E58"/>
    <w:rsid w:val="00FD30EF"/>
    <w:rsid w:val="00FD31AC"/>
    <w:rsid w:val="00FD31CA"/>
    <w:rsid w:val="00FD3219"/>
    <w:rsid w:val="00FD3376"/>
    <w:rsid w:val="00FD3648"/>
    <w:rsid w:val="00FD372A"/>
    <w:rsid w:val="00FD387D"/>
    <w:rsid w:val="00FD39DC"/>
    <w:rsid w:val="00FD3A98"/>
    <w:rsid w:val="00FD3AF0"/>
    <w:rsid w:val="00FD3C2C"/>
    <w:rsid w:val="00FD3C5D"/>
    <w:rsid w:val="00FD3CEA"/>
    <w:rsid w:val="00FD3D41"/>
    <w:rsid w:val="00FD3EBA"/>
    <w:rsid w:val="00FD3EFD"/>
    <w:rsid w:val="00FD4011"/>
    <w:rsid w:val="00FD437B"/>
    <w:rsid w:val="00FD4504"/>
    <w:rsid w:val="00FD4505"/>
    <w:rsid w:val="00FD4562"/>
    <w:rsid w:val="00FD45F9"/>
    <w:rsid w:val="00FD46B6"/>
    <w:rsid w:val="00FD47B5"/>
    <w:rsid w:val="00FD4956"/>
    <w:rsid w:val="00FD4B60"/>
    <w:rsid w:val="00FD4BF3"/>
    <w:rsid w:val="00FD4C17"/>
    <w:rsid w:val="00FD4C3C"/>
    <w:rsid w:val="00FD4D02"/>
    <w:rsid w:val="00FD4EC3"/>
    <w:rsid w:val="00FD4F08"/>
    <w:rsid w:val="00FD4F15"/>
    <w:rsid w:val="00FD4F1E"/>
    <w:rsid w:val="00FD5023"/>
    <w:rsid w:val="00FD513C"/>
    <w:rsid w:val="00FD5244"/>
    <w:rsid w:val="00FD53EA"/>
    <w:rsid w:val="00FD54A5"/>
    <w:rsid w:val="00FD5589"/>
    <w:rsid w:val="00FD55B5"/>
    <w:rsid w:val="00FD597C"/>
    <w:rsid w:val="00FD59F1"/>
    <w:rsid w:val="00FD5AF3"/>
    <w:rsid w:val="00FD5AFD"/>
    <w:rsid w:val="00FD5B4D"/>
    <w:rsid w:val="00FD5BC3"/>
    <w:rsid w:val="00FD5C0D"/>
    <w:rsid w:val="00FD5E34"/>
    <w:rsid w:val="00FD5F06"/>
    <w:rsid w:val="00FD5F5C"/>
    <w:rsid w:val="00FD5F8F"/>
    <w:rsid w:val="00FD5FBB"/>
    <w:rsid w:val="00FD5FF8"/>
    <w:rsid w:val="00FD60C8"/>
    <w:rsid w:val="00FD60CC"/>
    <w:rsid w:val="00FD6128"/>
    <w:rsid w:val="00FD6146"/>
    <w:rsid w:val="00FD614D"/>
    <w:rsid w:val="00FD6456"/>
    <w:rsid w:val="00FD6617"/>
    <w:rsid w:val="00FD667E"/>
    <w:rsid w:val="00FD66C1"/>
    <w:rsid w:val="00FD683E"/>
    <w:rsid w:val="00FD6974"/>
    <w:rsid w:val="00FD69FB"/>
    <w:rsid w:val="00FD6A6E"/>
    <w:rsid w:val="00FD6A84"/>
    <w:rsid w:val="00FD6AAF"/>
    <w:rsid w:val="00FD6BEE"/>
    <w:rsid w:val="00FD6CBE"/>
    <w:rsid w:val="00FD6D91"/>
    <w:rsid w:val="00FD6E31"/>
    <w:rsid w:val="00FD6E3D"/>
    <w:rsid w:val="00FD6F29"/>
    <w:rsid w:val="00FD7105"/>
    <w:rsid w:val="00FD71DE"/>
    <w:rsid w:val="00FD7242"/>
    <w:rsid w:val="00FD72FF"/>
    <w:rsid w:val="00FD730A"/>
    <w:rsid w:val="00FD73EB"/>
    <w:rsid w:val="00FD760D"/>
    <w:rsid w:val="00FD763E"/>
    <w:rsid w:val="00FD77A5"/>
    <w:rsid w:val="00FD782C"/>
    <w:rsid w:val="00FD785B"/>
    <w:rsid w:val="00FD785F"/>
    <w:rsid w:val="00FD79DB"/>
    <w:rsid w:val="00FD79F1"/>
    <w:rsid w:val="00FD7A79"/>
    <w:rsid w:val="00FD7BC6"/>
    <w:rsid w:val="00FD7CD5"/>
    <w:rsid w:val="00FD7D15"/>
    <w:rsid w:val="00FD7E6B"/>
    <w:rsid w:val="00FD7E71"/>
    <w:rsid w:val="00FD7E89"/>
    <w:rsid w:val="00FD7EDB"/>
    <w:rsid w:val="00FE00BE"/>
    <w:rsid w:val="00FE0160"/>
    <w:rsid w:val="00FE01CB"/>
    <w:rsid w:val="00FE021B"/>
    <w:rsid w:val="00FE0291"/>
    <w:rsid w:val="00FE043E"/>
    <w:rsid w:val="00FE0492"/>
    <w:rsid w:val="00FE054F"/>
    <w:rsid w:val="00FE05D4"/>
    <w:rsid w:val="00FE06A2"/>
    <w:rsid w:val="00FE06D2"/>
    <w:rsid w:val="00FE0761"/>
    <w:rsid w:val="00FE093A"/>
    <w:rsid w:val="00FE09B0"/>
    <w:rsid w:val="00FE0B3C"/>
    <w:rsid w:val="00FE0BC6"/>
    <w:rsid w:val="00FE0FFC"/>
    <w:rsid w:val="00FE11D7"/>
    <w:rsid w:val="00FE12DE"/>
    <w:rsid w:val="00FE1361"/>
    <w:rsid w:val="00FE15EB"/>
    <w:rsid w:val="00FE1704"/>
    <w:rsid w:val="00FE17AA"/>
    <w:rsid w:val="00FE1938"/>
    <w:rsid w:val="00FE1AC3"/>
    <w:rsid w:val="00FE1ADB"/>
    <w:rsid w:val="00FE1D51"/>
    <w:rsid w:val="00FE1FA1"/>
    <w:rsid w:val="00FE212C"/>
    <w:rsid w:val="00FE2196"/>
    <w:rsid w:val="00FE2235"/>
    <w:rsid w:val="00FE22AE"/>
    <w:rsid w:val="00FE247B"/>
    <w:rsid w:val="00FE24F1"/>
    <w:rsid w:val="00FE2528"/>
    <w:rsid w:val="00FE261B"/>
    <w:rsid w:val="00FE265A"/>
    <w:rsid w:val="00FE2679"/>
    <w:rsid w:val="00FE2726"/>
    <w:rsid w:val="00FE281E"/>
    <w:rsid w:val="00FE2839"/>
    <w:rsid w:val="00FE2869"/>
    <w:rsid w:val="00FE287F"/>
    <w:rsid w:val="00FE29B7"/>
    <w:rsid w:val="00FE29EF"/>
    <w:rsid w:val="00FE2A1D"/>
    <w:rsid w:val="00FE2BD2"/>
    <w:rsid w:val="00FE2BF4"/>
    <w:rsid w:val="00FE2C9B"/>
    <w:rsid w:val="00FE2D51"/>
    <w:rsid w:val="00FE32C3"/>
    <w:rsid w:val="00FE340B"/>
    <w:rsid w:val="00FE34B6"/>
    <w:rsid w:val="00FE34D5"/>
    <w:rsid w:val="00FE35A0"/>
    <w:rsid w:val="00FE3725"/>
    <w:rsid w:val="00FE3759"/>
    <w:rsid w:val="00FE37BF"/>
    <w:rsid w:val="00FE393F"/>
    <w:rsid w:val="00FE3949"/>
    <w:rsid w:val="00FE39B0"/>
    <w:rsid w:val="00FE3C78"/>
    <w:rsid w:val="00FE3D91"/>
    <w:rsid w:val="00FE3E32"/>
    <w:rsid w:val="00FE3F09"/>
    <w:rsid w:val="00FE3F37"/>
    <w:rsid w:val="00FE3F75"/>
    <w:rsid w:val="00FE4015"/>
    <w:rsid w:val="00FE4156"/>
    <w:rsid w:val="00FE41D3"/>
    <w:rsid w:val="00FE428D"/>
    <w:rsid w:val="00FE42F5"/>
    <w:rsid w:val="00FE45D7"/>
    <w:rsid w:val="00FE463A"/>
    <w:rsid w:val="00FE46B0"/>
    <w:rsid w:val="00FE47A9"/>
    <w:rsid w:val="00FE4880"/>
    <w:rsid w:val="00FE48BB"/>
    <w:rsid w:val="00FE48E4"/>
    <w:rsid w:val="00FE49F1"/>
    <w:rsid w:val="00FE4A2D"/>
    <w:rsid w:val="00FE4A4A"/>
    <w:rsid w:val="00FE4C00"/>
    <w:rsid w:val="00FE4D8A"/>
    <w:rsid w:val="00FE5084"/>
    <w:rsid w:val="00FE513C"/>
    <w:rsid w:val="00FE5255"/>
    <w:rsid w:val="00FE52A1"/>
    <w:rsid w:val="00FE52BB"/>
    <w:rsid w:val="00FE52CE"/>
    <w:rsid w:val="00FE52DB"/>
    <w:rsid w:val="00FE535F"/>
    <w:rsid w:val="00FE5396"/>
    <w:rsid w:val="00FE539C"/>
    <w:rsid w:val="00FE540F"/>
    <w:rsid w:val="00FE5458"/>
    <w:rsid w:val="00FE54C5"/>
    <w:rsid w:val="00FE56B1"/>
    <w:rsid w:val="00FE5832"/>
    <w:rsid w:val="00FE584B"/>
    <w:rsid w:val="00FE5918"/>
    <w:rsid w:val="00FE5967"/>
    <w:rsid w:val="00FE5BD8"/>
    <w:rsid w:val="00FE5C01"/>
    <w:rsid w:val="00FE5C7B"/>
    <w:rsid w:val="00FE5DC0"/>
    <w:rsid w:val="00FE5E0B"/>
    <w:rsid w:val="00FE5E0D"/>
    <w:rsid w:val="00FE5E5E"/>
    <w:rsid w:val="00FE5E65"/>
    <w:rsid w:val="00FE5FCF"/>
    <w:rsid w:val="00FE6036"/>
    <w:rsid w:val="00FE60AE"/>
    <w:rsid w:val="00FE60BD"/>
    <w:rsid w:val="00FE6100"/>
    <w:rsid w:val="00FE6440"/>
    <w:rsid w:val="00FE6487"/>
    <w:rsid w:val="00FE64C8"/>
    <w:rsid w:val="00FE6712"/>
    <w:rsid w:val="00FE673B"/>
    <w:rsid w:val="00FE6757"/>
    <w:rsid w:val="00FE683B"/>
    <w:rsid w:val="00FE68A6"/>
    <w:rsid w:val="00FE68D4"/>
    <w:rsid w:val="00FE6BA3"/>
    <w:rsid w:val="00FE6C01"/>
    <w:rsid w:val="00FE6EF9"/>
    <w:rsid w:val="00FE6FEC"/>
    <w:rsid w:val="00FE7016"/>
    <w:rsid w:val="00FE718D"/>
    <w:rsid w:val="00FE71F2"/>
    <w:rsid w:val="00FE720A"/>
    <w:rsid w:val="00FE726E"/>
    <w:rsid w:val="00FE7287"/>
    <w:rsid w:val="00FE7294"/>
    <w:rsid w:val="00FE72A7"/>
    <w:rsid w:val="00FE7347"/>
    <w:rsid w:val="00FE7354"/>
    <w:rsid w:val="00FE7420"/>
    <w:rsid w:val="00FE744D"/>
    <w:rsid w:val="00FE74F2"/>
    <w:rsid w:val="00FE7511"/>
    <w:rsid w:val="00FE768E"/>
    <w:rsid w:val="00FE76FC"/>
    <w:rsid w:val="00FE78F5"/>
    <w:rsid w:val="00FE7A4B"/>
    <w:rsid w:val="00FE7AA1"/>
    <w:rsid w:val="00FE7AA4"/>
    <w:rsid w:val="00FE7B14"/>
    <w:rsid w:val="00FE7B71"/>
    <w:rsid w:val="00FE7C0B"/>
    <w:rsid w:val="00FE7C38"/>
    <w:rsid w:val="00FE7D28"/>
    <w:rsid w:val="00FE7D74"/>
    <w:rsid w:val="00FE7D8E"/>
    <w:rsid w:val="00FE7E05"/>
    <w:rsid w:val="00FE7E5A"/>
    <w:rsid w:val="00FE7ED8"/>
    <w:rsid w:val="00FECE67"/>
    <w:rsid w:val="00FF004D"/>
    <w:rsid w:val="00FF0072"/>
    <w:rsid w:val="00FF009C"/>
    <w:rsid w:val="00FF015E"/>
    <w:rsid w:val="00FF01D8"/>
    <w:rsid w:val="00FF0297"/>
    <w:rsid w:val="00FF02C2"/>
    <w:rsid w:val="00FF0311"/>
    <w:rsid w:val="00FF03CD"/>
    <w:rsid w:val="00FF03DE"/>
    <w:rsid w:val="00FF04C0"/>
    <w:rsid w:val="00FF05F7"/>
    <w:rsid w:val="00FF06D6"/>
    <w:rsid w:val="00FF0775"/>
    <w:rsid w:val="00FF07A1"/>
    <w:rsid w:val="00FF07E1"/>
    <w:rsid w:val="00FF082A"/>
    <w:rsid w:val="00FF0855"/>
    <w:rsid w:val="00FF0A08"/>
    <w:rsid w:val="00FF0B5B"/>
    <w:rsid w:val="00FF0BCB"/>
    <w:rsid w:val="00FF0D31"/>
    <w:rsid w:val="00FF0D3A"/>
    <w:rsid w:val="00FF0E4E"/>
    <w:rsid w:val="00FF0EC0"/>
    <w:rsid w:val="00FF114C"/>
    <w:rsid w:val="00FF12A3"/>
    <w:rsid w:val="00FF12C4"/>
    <w:rsid w:val="00FF1372"/>
    <w:rsid w:val="00FF141E"/>
    <w:rsid w:val="00FF1521"/>
    <w:rsid w:val="00FF1608"/>
    <w:rsid w:val="00FF17DD"/>
    <w:rsid w:val="00FF1889"/>
    <w:rsid w:val="00FF1B62"/>
    <w:rsid w:val="00FF1DC5"/>
    <w:rsid w:val="00FF1F1C"/>
    <w:rsid w:val="00FF1FDD"/>
    <w:rsid w:val="00FF21B0"/>
    <w:rsid w:val="00FF22EC"/>
    <w:rsid w:val="00FF2451"/>
    <w:rsid w:val="00FF24A5"/>
    <w:rsid w:val="00FF24D0"/>
    <w:rsid w:val="00FF25F0"/>
    <w:rsid w:val="00FF270D"/>
    <w:rsid w:val="00FF2729"/>
    <w:rsid w:val="00FF28B3"/>
    <w:rsid w:val="00FF2AD8"/>
    <w:rsid w:val="00FF2B12"/>
    <w:rsid w:val="00FF2BE4"/>
    <w:rsid w:val="00FF2CEB"/>
    <w:rsid w:val="00FF2CFB"/>
    <w:rsid w:val="00FF2E74"/>
    <w:rsid w:val="00FF2F41"/>
    <w:rsid w:val="00FF2FC2"/>
    <w:rsid w:val="00FF2FFA"/>
    <w:rsid w:val="00FF315B"/>
    <w:rsid w:val="00FF3199"/>
    <w:rsid w:val="00FF33C5"/>
    <w:rsid w:val="00FF34B9"/>
    <w:rsid w:val="00FF36CD"/>
    <w:rsid w:val="00FF36E3"/>
    <w:rsid w:val="00FF36F1"/>
    <w:rsid w:val="00FF3713"/>
    <w:rsid w:val="00FF37F6"/>
    <w:rsid w:val="00FF3E79"/>
    <w:rsid w:val="00FF3EE2"/>
    <w:rsid w:val="00FF3FB5"/>
    <w:rsid w:val="00FF3FCC"/>
    <w:rsid w:val="00FF4237"/>
    <w:rsid w:val="00FF42BB"/>
    <w:rsid w:val="00FF439F"/>
    <w:rsid w:val="00FF455B"/>
    <w:rsid w:val="00FF45F6"/>
    <w:rsid w:val="00FF471C"/>
    <w:rsid w:val="00FF47D2"/>
    <w:rsid w:val="00FF4925"/>
    <w:rsid w:val="00FF49FB"/>
    <w:rsid w:val="00FF4ABF"/>
    <w:rsid w:val="00FF4AF0"/>
    <w:rsid w:val="00FF4E97"/>
    <w:rsid w:val="00FF4F54"/>
    <w:rsid w:val="00FF5007"/>
    <w:rsid w:val="00FF50B0"/>
    <w:rsid w:val="00FF51D6"/>
    <w:rsid w:val="00FF521F"/>
    <w:rsid w:val="00FF52EF"/>
    <w:rsid w:val="00FF536F"/>
    <w:rsid w:val="00FF53D5"/>
    <w:rsid w:val="00FF5484"/>
    <w:rsid w:val="00FF549F"/>
    <w:rsid w:val="00FF563D"/>
    <w:rsid w:val="00FF570E"/>
    <w:rsid w:val="00FF58CB"/>
    <w:rsid w:val="00FF5927"/>
    <w:rsid w:val="00FF5B94"/>
    <w:rsid w:val="00FF5BCA"/>
    <w:rsid w:val="00FF5D8F"/>
    <w:rsid w:val="00FF5DAF"/>
    <w:rsid w:val="00FF6095"/>
    <w:rsid w:val="00FF611E"/>
    <w:rsid w:val="00FF6185"/>
    <w:rsid w:val="00FF62D3"/>
    <w:rsid w:val="00FF6371"/>
    <w:rsid w:val="00FF6434"/>
    <w:rsid w:val="00FF660E"/>
    <w:rsid w:val="00FF667D"/>
    <w:rsid w:val="00FF67B5"/>
    <w:rsid w:val="00FF686B"/>
    <w:rsid w:val="00FF68B6"/>
    <w:rsid w:val="00FF68CD"/>
    <w:rsid w:val="00FF696C"/>
    <w:rsid w:val="00FF6A04"/>
    <w:rsid w:val="00FF6A6D"/>
    <w:rsid w:val="00FF6A6F"/>
    <w:rsid w:val="00FF6A88"/>
    <w:rsid w:val="00FF6AEB"/>
    <w:rsid w:val="00FF6BC0"/>
    <w:rsid w:val="00FF6C8C"/>
    <w:rsid w:val="00FF6E3B"/>
    <w:rsid w:val="00FF6E51"/>
    <w:rsid w:val="00FF6F3B"/>
    <w:rsid w:val="00FF6F96"/>
    <w:rsid w:val="00FF6FAA"/>
    <w:rsid w:val="00FF704C"/>
    <w:rsid w:val="00FF7438"/>
    <w:rsid w:val="00FF7454"/>
    <w:rsid w:val="00FF750A"/>
    <w:rsid w:val="00FF751E"/>
    <w:rsid w:val="00FF754A"/>
    <w:rsid w:val="00FF7575"/>
    <w:rsid w:val="00FF78EB"/>
    <w:rsid w:val="00FF798E"/>
    <w:rsid w:val="00FF7A3E"/>
    <w:rsid w:val="00FF7A6E"/>
    <w:rsid w:val="00FF7A97"/>
    <w:rsid w:val="00FF7B21"/>
    <w:rsid w:val="00FF7C8C"/>
    <w:rsid w:val="00FF7CD1"/>
    <w:rsid w:val="00FF7F09"/>
    <w:rsid w:val="01101B1A"/>
    <w:rsid w:val="01101D2B"/>
    <w:rsid w:val="0110ABAE"/>
    <w:rsid w:val="0111BD02"/>
    <w:rsid w:val="0111F93E"/>
    <w:rsid w:val="012320D3"/>
    <w:rsid w:val="0126224E"/>
    <w:rsid w:val="012E97E4"/>
    <w:rsid w:val="012F5487"/>
    <w:rsid w:val="013632FB"/>
    <w:rsid w:val="01552326"/>
    <w:rsid w:val="015730F0"/>
    <w:rsid w:val="01676D58"/>
    <w:rsid w:val="016C187E"/>
    <w:rsid w:val="017510FB"/>
    <w:rsid w:val="01888711"/>
    <w:rsid w:val="0191CA3C"/>
    <w:rsid w:val="0196571D"/>
    <w:rsid w:val="01989596"/>
    <w:rsid w:val="01A55F97"/>
    <w:rsid w:val="01AD0C96"/>
    <w:rsid w:val="01AE3806"/>
    <w:rsid w:val="01B29069"/>
    <w:rsid w:val="01BD1F04"/>
    <w:rsid w:val="01BD6F86"/>
    <w:rsid w:val="01BF8A60"/>
    <w:rsid w:val="01C4578F"/>
    <w:rsid w:val="01C5CC4C"/>
    <w:rsid w:val="01C77B2E"/>
    <w:rsid w:val="01C94248"/>
    <w:rsid w:val="01C9D288"/>
    <w:rsid w:val="01CF6E87"/>
    <w:rsid w:val="01CFF87D"/>
    <w:rsid w:val="01D05AB8"/>
    <w:rsid w:val="01D40854"/>
    <w:rsid w:val="01D78139"/>
    <w:rsid w:val="01D9C876"/>
    <w:rsid w:val="01DDA7CA"/>
    <w:rsid w:val="01DE49B6"/>
    <w:rsid w:val="01F3E636"/>
    <w:rsid w:val="01F4F125"/>
    <w:rsid w:val="01FD24DE"/>
    <w:rsid w:val="01FD69C3"/>
    <w:rsid w:val="0200BEC6"/>
    <w:rsid w:val="020349A3"/>
    <w:rsid w:val="020681F0"/>
    <w:rsid w:val="02076762"/>
    <w:rsid w:val="020DC09B"/>
    <w:rsid w:val="0212308F"/>
    <w:rsid w:val="02255D06"/>
    <w:rsid w:val="02279F8A"/>
    <w:rsid w:val="02296F21"/>
    <w:rsid w:val="02304AB1"/>
    <w:rsid w:val="0230810C"/>
    <w:rsid w:val="0236D06F"/>
    <w:rsid w:val="024960DD"/>
    <w:rsid w:val="02539F3F"/>
    <w:rsid w:val="025F7D5C"/>
    <w:rsid w:val="02674AEC"/>
    <w:rsid w:val="0267DF6B"/>
    <w:rsid w:val="026EA4C6"/>
    <w:rsid w:val="026EB8B7"/>
    <w:rsid w:val="026F86E0"/>
    <w:rsid w:val="02763B49"/>
    <w:rsid w:val="027CC873"/>
    <w:rsid w:val="02800604"/>
    <w:rsid w:val="02803CD3"/>
    <w:rsid w:val="0292C2DB"/>
    <w:rsid w:val="02977E22"/>
    <w:rsid w:val="029AA6DC"/>
    <w:rsid w:val="029E03C8"/>
    <w:rsid w:val="02A1A0BC"/>
    <w:rsid w:val="02AC2CBE"/>
    <w:rsid w:val="02B5E4F5"/>
    <w:rsid w:val="02B964DF"/>
    <w:rsid w:val="02BA4FCB"/>
    <w:rsid w:val="02BDA69D"/>
    <w:rsid w:val="02BDFB85"/>
    <w:rsid w:val="02C1C067"/>
    <w:rsid w:val="02C1C960"/>
    <w:rsid w:val="02C5A6EA"/>
    <w:rsid w:val="02D4CE7D"/>
    <w:rsid w:val="02DE7F7F"/>
    <w:rsid w:val="02E10DF7"/>
    <w:rsid w:val="02E72567"/>
    <w:rsid w:val="02EA409E"/>
    <w:rsid w:val="0300681E"/>
    <w:rsid w:val="0305BCD9"/>
    <w:rsid w:val="0307E96C"/>
    <w:rsid w:val="030D0646"/>
    <w:rsid w:val="031BEFCA"/>
    <w:rsid w:val="0322E7A1"/>
    <w:rsid w:val="032473A2"/>
    <w:rsid w:val="0327BBFC"/>
    <w:rsid w:val="03314A17"/>
    <w:rsid w:val="03394238"/>
    <w:rsid w:val="0342FB2E"/>
    <w:rsid w:val="03471128"/>
    <w:rsid w:val="034F3BFD"/>
    <w:rsid w:val="0351EAF3"/>
    <w:rsid w:val="0355AD53"/>
    <w:rsid w:val="0358CEC8"/>
    <w:rsid w:val="035A8E0A"/>
    <w:rsid w:val="035F4C2C"/>
    <w:rsid w:val="0367E84F"/>
    <w:rsid w:val="0368B573"/>
    <w:rsid w:val="03707F1F"/>
    <w:rsid w:val="03726CF6"/>
    <w:rsid w:val="037D602A"/>
    <w:rsid w:val="038743A5"/>
    <w:rsid w:val="0388A952"/>
    <w:rsid w:val="03917645"/>
    <w:rsid w:val="03978BD9"/>
    <w:rsid w:val="03A9EF20"/>
    <w:rsid w:val="03AEBF7D"/>
    <w:rsid w:val="03B7ED4C"/>
    <w:rsid w:val="03BC0374"/>
    <w:rsid w:val="03C40AA4"/>
    <w:rsid w:val="03C68ED3"/>
    <w:rsid w:val="03D3FEF5"/>
    <w:rsid w:val="03D6895A"/>
    <w:rsid w:val="03E2745B"/>
    <w:rsid w:val="03E516EB"/>
    <w:rsid w:val="03E6ABEC"/>
    <w:rsid w:val="03EA92B5"/>
    <w:rsid w:val="03EA980C"/>
    <w:rsid w:val="03EC19A1"/>
    <w:rsid w:val="03EF4C6C"/>
    <w:rsid w:val="03F69AC8"/>
    <w:rsid w:val="03F8EFAB"/>
    <w:rsid w:val="04106A5D"/>
    <w:rsid w:val="0416F3EE"/>
    <w:rsid w:val="0419F5D0"/>
    <w:rsid w:val="041C0D34"/>
    <w:rsid w:val="041C9802"/>
    <w:rsid w:val="041DC403"/>
    <w:rsid w:val="0426A59A"/>
    <w:rsid w:val="0426F8BC"/>
    <w:rsid w:val="04287A49"/>
    <w:rsid w:val="04287B28"/>
    <w:rsid w:val="0428CE52"/>
    <w:rsid w:val="042FE3A0"/>
    <w:rsid w:val="0430DE9B"/>
    <w:rsid w:val="0431D928"/>
    <w:rsid w:val="0432091B"/>
    <w:rsid w:val="04348A4F"/>
    <w:rsid w:val="0438AC8A"/>
    <w:rsid w:val="043D6D1B"/>
    <w:rsid w:val="04417CD9"/>
    <w:rsid w:val="044247B9"/>
    <w:rsid w:val="04452C55"/>
    <w:rsid w:val="045E61D9"/>
    <w:rsid w:val="04694E9C"/>
    <w:rsid w:val="04715F2E"/>
    <w:rsid w:val="0477A541"/>
    <w:rsid w:val="04801216"/>
    <w:rsid w:val="048F3E43"/>
    <w:rsid w:val="049281A8"/>
    <w:rsid w:val="04996CE7"/>
    <w:rsid w:val="049EA744"/>
    <w:rsid w:val="04A0A51B"/>
    <w:rsid w:val="04A2DB57"/>
    <w:rsid w:val="04A4D9E6"/>
    <w:rsid w:val="04A67B98"/>
    <w:rsid w:val="04AA74F8"/>
    <w:rsid w:val="04AC020D"/>
    <w:rsid w:val="04B4FFE0"/>
    <w:rsid w:val="04C0CFA5"/>
    <w:rsid w:val="04CADF9F"/>
    <w:rsid w:val="04DF40FC"/>
    <w:rsid w:val="04E15DD2"/>
    <w:rsid w:val="04EB9D94"/>
    <w:rsid w:val="04EBBDF1"/>
    <w:rsid w:val="04ED35F1"/>
    <w:rsid w:val="04EED527"/>
    <w:rsid w:val="050546AE"/>
    <w:rsid w:val="05073E52"/>
    <w:rsid w:val="050C66CD"/>
    <w:rsid w:val="050C7447"/>
    <w:rsid w:val="050E6E66"/>
    <w:rsid w:val="050FFB69"/>
    <w:rsid w:val="0510A092"/>
    <w:rsid w:val="0516C67E"/>
    <w:rsid w:val="0521D596"/>
    <w:rsid w:val="05286027"/>
    <w:rsid w:val="052C7BAC"/>
    <w:rsid w:val="05316B12"/>
    <w:rsid w:val="0533F6E9"/>
    <w:rsid w:val="05376B09"/>
    <w:rsid w:val="0538720C"/>
    <w:rsid w:val="053C33A5"/>
    <w:rsid w:val="054696CE"/>
    <w:rsid w:val="05478862"/>
    <w:rsid w:val="054E2EEB"/>
    <w:rsid w:val="0553C06D"/>
    <w:rsid w:val="0554ABB2"/>
    <w:rsid w:val="0554DD49"/>
    <w:rsid w:val="05564FFC"/>
    <w:rsid w:val="05750F66"/>
    <w:rsid w:val="05759765"/>
    <w:rsid w:val="05AB407A"/>
    <w:rsid w:val="05AC407D"/>
    <w:rsid w:val="05AC5E43"/>
    <w:rsid w:val="05ADE95B"/>
    <w:rsid w:val="05B5CD64"/>
    <w:rsid w:val="05C004E9"/>
    <w:rsid w:val="05C51C20"/>
    <w:rsid w:val="05C5C6A7"/>
    <w:rsid w:val="05CE97C2"/>
    <w:rsid w:val="05D4BA0C"/>
    <w:rsid w:val="05DC39CA"/>
    <w:rsid w:val="05DD817A"/>
    <w:rsid w:val="05DE1DDE"/>
    <w:rsid w:val="05DF66BF"/>
    <w:rsid w:val="05E01F91"/>
    <w:rsid w:val="05E329BC"/>
    <w:rsid w:val="05E62810"/>
    <w:rsid w:val="05E76F95"/>
    <w:rsid w:val="05E7DC04"/>
    <w:rsid w:val="05F68D15"/>
    <w:rsid w:val="06014B9B"/>
    <w:rsid w:val="0605301D"/>
    <w:rsid w:val="060A0DF7"/>
    <w:rsid w:val="060D87F9"/>
    <w:rsid w:val="061747E0"/>
    <w:rsid w:val="06195661"/>
    <w:rsid w:val="06196615"/>
    <w:rsid w:val="061E3945"/>
    <w:rsid w:val="062223FF"/>
    <w:rsid w:val="06364FFD"/>
    <w:rsid w:val="06367E0C"/>
    <w:rsid w:val="063A8965"/>
    <w:rsid w:val="063B5209"/>
    <w:rsid w:val="063FBF90"/>
    <w:rsid w:val="064851EC"/>
    <w:rsid w:val="064FFF94"/>
    <w:rsid w:val="0656F3DD"/>
    <w:rsid w:val="065DAF91"/>
    <w:rsid w:val="065FE3A3"/>
    <w:rsid w:val="066219DE"/>
    <w:rsid w:val="066AF5D7"/>
    <w:rsid w:val="0671E5B6"/>
    <w:rsid w:val="0676B319"/>
    <w:rsid w:val="06811276"/>
    <w:rsid w:val="06834950"/>
    <w:rsid w:val="0684EF63"/>
    <w:rsid w:val="0687ECCB"/>
    <w:rsid w:val="068C9E92"/>
    <w:rsid w:val="068F3550"/>
    <w:rsid w:val="068FF830"/>
    <w:rsid w:val="06975AF3"/>
    <w:rsid w:val="069B81E5"/>
    <w:rsid w:val="06A2760E"/>
    <w:rsid w:val="06A8D371"/>
    <w:rsid w:val="06A9D422"/>
    <w:rsid w:val="06B38FAC"/>
    <w:rsid w:val="06B63C62"/>
    <w:rsid w:val="06BA4FAA"/>
    <w:rsid w:val="06C44D4B"/>
    <w:rsid w:val="06C4D494"/>
    <w:rsid w:val="06CEC6C0"/>
    <w:rsid w:val="06D79CE6"/>
    <w:rsid w:val="06D8382B"/>
    <w:rsid w:val="06E615F0"/>
    <w:rsid w:val="06EE87FF"/>
    <w:rsid w:val="06EF84C8"/>
    <w:rsid w:val="06FB5B76"/>
    <w:rsid w:val="07039427"/>
    <w:rsid w:val="070A49E8"/>
    <w:rsid w:val="070B7CE4"/>
    <w:rsid w:val="07217232"/>
    <w:rsid w:val="0721DBDF"/>
    <w:rsid w:val="07272AEB"/>
    <w:rsid w:val="072CA4BF"/>
    <w:rsid w:val="072D0342"/>
    <w:rsid w:val="07358BFB"/>
    <w:rsid w:val="07381B9F"/>
    <w:rsid w:val="073864DE"/>
    <w:rsid w:val="073A4538"/>
    <w:rsid w:val="073D203C"/>
    <w:rsid w:val="074101F6"/>
    <w:rsid w:val="0742A415"/>
    <w:rsid w:val="074398C9"/>
    <w:rsid w:val="0744246B"/>
    <w:rsid w:val="07447D5A"/>
    <w:rsid w:val="0758B0BA"/>
    <w:rsid w:val="0759EAF1"/>
    <w:rsid w:val="0768C449"/>
    <w:rsid w:val="076AAEE9"/>
    <w:rsid w:val="077DB7D4"/>
    <w:rsid w:val="077EB218"/>
    <w:rsid w:val="07852BA5"/>
    <w:rsid w:val="0785698A"/>
    <w:rsid w:val="07864010"/>
    <w:rsid w:val="07977465"/>
    <w:rsid w:val="07996348"/>
    <w:rsid w:val="07A24467"/>
    <w:rsid w:val="07A9A229"/>
    <w:rsid w:val="07AD0540"/>
    <w:rsid w:val="07AE62E0"/>
    <w:rsid w:val="07B2A10F"/>
    <w:rsid w:val="07B50F48"/>
    <w:rsid w:val="07BEF5A8"/>
    <w:rsid w:val="07BF588B"/>
    <w:rsid w:val="07C39543"/>
    <w:rsid w:val="07C6C03E"/>
    <w:rsid w:val="07CF6620"/>
    <w:rsid w:val="07D4D117"/>
    <w:rsid w:val="07DCACBF"/>
    <w:rsid w:val="07E08E95"/>
    <w:rsid w:val="07E0E99A"/>
    <w:rsid w:val="07EB23AD"/>
    <w:rsid w:val="07F2A855"/>
    <w:rsid w:val="07FFC89F"/>
    <w:rsid w:val="0801647D"/>
    <w:rsid w:val="0803A8EA"/>
    <w:rsid w:val="080CD7A7"/>
    <w:rsid w:val="081EB8EF"/>
    <w:rsid w:val="0830C3BD"/>
    <w:rsid w:val="0831A95B"/>
    <w:rsid w:val="0834015D"/>
    <w:rsid w:val="083911F6"/>
    <w:rsid w:val="083B3351"/>
    <w:rsid w:val="083C2C6A"/>
    <w:rsid w:val="08457790"/>
    <w:rsid w:val="085125D9"/>
    <w:rsid w:val="085EA785"/>
    <w:rsid w:val="08729A58"/>
    <w:rsid w:val="08746FA3"/>
    <w:rsid w:val="0884C127"/>
    <w:rsid w:val="08894C5B"/>
    <w:rsid w:val="088D183D"/>
    <w:rsid w:val="088EFB71"/>
    <w:rsid w:val="0898F8FE"/>
    <w:rsid w:val="0899458F"/>
    <w:rsid w:val="089BDC75"/>
    <w:rsid w:val="089CE71E"/>
    <w:rsid w:val="089EE36A"/>
    <w:rsid w:val="089F0A9D"/>
    <w:rsid w:val="08AD3A60"/>
    <w:rsid w:val="08AFA4F6"/>
    <w:rsid w:val="08B1E01D"/>
    <w:rsid w:val="08B769A5"/>
    <w:rsid w:val="08B8A8E9"/>
    <w:rsid w:val="08B9B5B2"/>
    <w:rsid w:val="08C61430"/>
    <w:rsid w:val="08CB5773"/>
    <w:rsid w:val="08CEA200"/>
    <w:rsid w:val="08D0F070"/>
    <w:rsid w:val="08D21DF7"/>
    <w:rsid w:val="08DCB855"/>
    <w:rsid w:val="08DCE2CA"/>
    <w:rsid w:val="08DDBBC8"/>
    <w:rsid w:val="08DF8DB5"/>
    <w:rsid w:val="08E308EF"/>
    <w:rsid w:val="08E340C7"/>
    <w:rsid w:val="08E8FB18"/>
    <w:rsid w:val="08F304D7"/>
    <w:rsid w:val="08F94BA6"/>
    <w:rsid w:val="08FB7BAC"/>
    <w:rsid w:val="08FD5640"/>
    <w:rsid w:val="0904BA73"/>
    <w:rsid w:val="0910F90C"/>
    <w:rsid w:val="0914389F"/>
    <w:rsid w:val="092666A1"/>
    <w:rsid w:val="0926BA66"/>
    <w:rsid w:val="09323A89"/>
    <w:rsid w:val="09338AD4"/>
    <w:rsid w:val="09415023"/>
    <w:rsid w:val="094B6F02"/>
    <w:rsid w:val="094C7082"/>
    <w:rsid w:val="095089EA"/>
    <w:rsid w:val="095503CE"/>
    <w:rsid w:val="0955EA22"/>
    <w:rsid w:val="095B0DBF"/>
    <w:rsid w:val="09687FE9"/>
    <w:rsid w:val="0968C7B1"/>
    <w:rsid w:val="09737160"/>
    <w:rsid w:val="0975CFFD"/>
    <w:rsid w:val="0975E211"/>
    <w:rsid w:val="0976D66F"/>
    <w:rsid w:val="09832935"/>
    <w:rsid w:val="09862A94"/>
    <w:rsid w:val="098895DE"/>
    <w:rsid w:val="09A14BEF"/>
    <w:rsid w:val="09A150CF"/>
    <w:rsid w:val="09B5868A"/>
    <w:rsid w:val="09B7A325"/>
    <w:rsid w:val="09BFCF69"/>
    <w:rsid w:val="09C160B6"/>
    <w:rsid w:val="09D575E0"/>
    <w:rsid w:val="09D6DBBB"/>
    <w:rsid w:val="09DC18F2"/>
    <w:rsid w:val="09DF4E48"/>
    <w:rsid w:val="09E13678"/>
    <w:rsid w:val="09E1FB7D"/>
    <w:rsid w:val="09EF279D"/>
    <w:rsid w:val="09F21CE5"/>
    <w:rsid w:val="09F55A8B"/>
    <w:rsid w:val="09F71008"/>
    <w:rsid w:val="09F8A696"/>
    <w:rsid w:val="09FD5BD5"/>
    <w:rsid w:val="09FF5E57"/>
    <w:rsid w:val="0A015D48"/>
    <w:rsid w:val="0A02C160"/>
    <w:rsid w:val="0A0D4225"/>
    <w:rsid w:val="0A100572"/>
    <w:rsid w:val="0A15C6A3"/>
    <w:rsid w:val="0A1A796B"/>
    <w:rsid w:val="0A1BEED0"/>
    <w:rsid w:val="0A30132A"/>
    <w:rsid w:val="0A3786A5"/>
    <w:rsid w:val="0A44E62D"/>
    <w:rsid w:val="0A4EE455"/>
    <w:rsid w:val="0A598841"/>
    <w:rsid w:val="0A5D5516"/>
    <w:rsid w:val="0A6438B7"/>
    <w:rsid w:val="0A693E0C"/>
    <w:rsid w:val="0A789BB2"/>
    <w:rsid w:val="0A81889D"/>
    <w:rsid w:val="0A85194A"/>
    <w:rsid w:val="0A8617F5"/>
    <w:rsid w:val="0A8C536A"/>
    <w:rsid w:val="0A91FC1E"/>
    <w:rsid w:val="0A948F4E"/>
    <w:rsid w:val="0A967365"/>
    <w:rsid w:val="0A96CF84"/>
    <w:rsid w:val="0A990270"/>
    <w:rsid w:val="0A99C395"/>
    <w:rsid w:val="0AA0EF0C"/>
    <w:rsid w:val="0AA11E00"/>
    <w:rsid w:val="0AA376A9"/>
    <w:rsid w:val="0AA5F052"/>
    <w:rsid w:val="0AAC33DB"/>
    <w:rsid w:val="0AAF46A9"/>
    <w:rsid w:val="0AB91A5D"/>
    <w:rsid w:val="0AC529C4"/>
    <w:rsid w:val="0AD2E521"/>
    <w:rsid w:val="0AD75A1C"/>
    <w:rsid w:val="0AE13E26"/>
    <w:rsid w:val="0AF75FCE"/>
    <w:rsid w:val="0AF99D7A"/>
    <w:rsid w:val="0AF9D58B"/>
    <w:rsid w:val="0AFBBB9D"/>
    <w:rsid w:val="0B049812"/>
    <w:rsid w:val="0B04EABB"/>
    <w:rsid w:val="0B0BE57B"/>
    <w:rsid w:val="0B10AD76"/>
    <w:rsid w:val="0B24691F"/>
    <w:rsid w:val="0B2AB653"/>
    <w:rsid w:val="0B2F44E4"/>
    <w:rsid w:val="0B350F40"/>
    <w:rsid w:val="0B406B95"/>
    <w:rsid w:val="0B511ED4"/>
    <w:rsid w:val="0B523AFF"/>
    <w:rsid w:val="0B5AA363"/>
    <w:rsid w:val="0B5E07FB"/>
    <w:rsid w:val="0B5E7DE7"/>
    <w:rsid w:val="0B5EE632"/>
    <w:rsid w:val="0B6222CD"/>
    <w:rsid w:val="0B8A7E00"/>
    <w:rsid w:val="0B8C96B8"/>
    <w:rsid w:val="0B96E550"/>
    <w:rsid w:val="0B99743F"/>
    <w:rsid w:val="0B9C5B4D"/>
    <w:rsid w:val="0B9F2D3B"/>
    <w:rsid w:val="0BAD6436"/>
    <w:rsid w:val="0BBF70FA"/>
    <w:rsid w:val="0BC2A240"/>
    <w:rsid w:val="0BC34458"/>
    <w:rsid w:val="0BC34DD9"/>
    <w:rsid w:val="0BC5B913"/>
    <w:rsid w:val="0BC9C9F2"/>
    <w:rsid w:val="0BCABA91"/>
    <w:rsid w:val="0BCBA536"/>
    <w:rsid w:val="0BDA0355"/>
    <w:rsid w:val="0BDC81B2"/>
    <w:rsid w:val="0BDE387E"/>
    <w:rsid w:val="0BE134C0"/>
    <w:rsid w:val="0BF12230"/>
    <w:rsid w:val="0BFA6BC7"/>
    <w:rsid w:val="0BFAD9FF"/>
    <w:rsid w:val="0C05065E"/>
    <w:rsid w:val="0C06D595"/>
    <w:rsid w:val="0C07E6C5"/>
    <w:rsid w:val="0C0BD2E4"/>
    <w:rsid w:val="0C0D05FA"/>
    <w:rsid w:val="0C12A460"/>
    <w:rsid w:val="0C14E44A"/>
    <w:rsid w:val="0C157445"/>
    <w:rsid w:val="0C165195"/>
    <w:rsid w:val="0C1708B3"/>
    <w:rsid w:val="0C17A606"/>
    <w:rsid w:val="0C1B6755"/>
    <w:rsid w:val="0C1F5A04"/>
    <w:rsid w:val="0C1FE9D6"/>
    <w:rsid w:val="0C202606"/>
    <w:rsid w:val="0C37891C"/>
    <w:rsid w:val="0C4352E8"/>
    <w:rsid w:val="0C460F06"/>
    <w:rsid w:val="0C48B39A"/>
    <w:rsid w:val="0C4B5D5B"/>
    <w:rsid w:val="0C4D78AD"/>
    <w:rsid w:val="0C547F68"/>
    <w:rsid w:val="0C5E09D6"/>
    <w:rsid w:val="0C6283AF"/>
    <w:rsid w:val="0C654E0C"/>
    <w:rsid w:val="0C706088"/>
    <w:rsid w:val="0C75193A"/>
    <w:rsid w:val="0C7DFE2F"/>
    <w:rsid w:val="0C82891F"/>
    <w:rsid w:val="0C8467A4"/>
    <w:rsid w:val="0C8762A8"/>
    <w:rsid w:val="0C87DE7E"/>
    <w:rsid w:val="0C970D94"/>
    <w:rsid w:val="0CA0771E"/>
    <w:rsid w:val="0CBB2129"/>
    <w:rsid w:val="0CBD59DC"/>
    <w:rsid w:val="0CC50003"/>
    <w:rsid w:val="0CC817C9"/>
    <w:rsid w:val="0CC9205C"/>
    <w:rsid w:val="0CC9300A"/>
    <w:rsid w:val="0CD2450D"/>
    <w:rsid w:val="0CD5BBFD"/>
    <w:rsid w:val="0CD72F3F"/>
    <w:rsid w:val="0CDA044D"/>
    <w:rsid w:val="0CDC7117"/>
    <w:rsid w:val="0CE82721"/>
    <w:rsid w:val="0CEEDE94"/>
    <w:rsid w:val="0CF505B2"/>
    <w:rsid w:val="0CF9A60C"/>
    <w:rsid w:val="0D02E796"/>
    <w:rsid w:val="0D103A2F"/>
    <w:rsid w:val="0D18F20C"/>
    <w:rsid w:val="0D231B7B"/>
    <w:rsid w:val="0D2D63DF"/>
    <w:rsid w:val="0D2EA7F6"/>
    <w:rsid w:val="0D3B457A"/>
    <w:rsid w:val="0D3CEC72"/>
    <w:rsid w:val="0D410141"/>
    <w:rsid w:val="0D42BE30"/>
    <w:rsid w:val="0D47ED86"/>
    <w:rsid w:val="0D487037"/>
    <w:rsid w:val="0D4A94B7"/>
    <w:rsid w:val="0D5833CC"/>
    <w:rsid w:val="0D586391"/>
    <w:rsid w:val="0D5AA810"/>
    <w:rsid w:val="0D5C3A3D"/>
    <w:rsid w:val="0D5DC132"/>
    <w:rsid w:val="0D5E95A9"/>
    <w:rsid w:val="0D674300"/>
    <w:rsid w:val="0D6E3D99"/>
    <w:rsid w:val="0D6E9DC9"/>
    <w:rsid w:val="0D710AE8"/>
    <w:rsid w:val="0D7600A3"/>
    <w:rsid w:val="0D77B096"/>
    <w:rsid w:val="0D7C842C"/>
    <w:rsid w:val="0D82A8AA"/>
    <w:rsid w:val="0D837698"/>
    <w:rsid w:val="0D8AB2BA"/>
    <w:rsid w:val="0D8CF067"/>
    <w:rsid w:val="0D8D1B7A"/>
    <w:rsid w:val="0D91FE73"/>
    <w:rsid w:val="0D99C67D"/>
    <w:rsid w:val="0DA07C5B"/>
    <w:rsid w:val="0DA82FB4"/>
    <w:rsid w:val="0DB11390"/>
    <w:rsid w:val="0DB42896"/>
    <w:rsid w:val="0DBB7669"/>
    <w:rsid w:val="0DBDF908"/>
    <w:rsid w:val="0DC02C31"/>
    <w:rsid w:val="0DD958A8"/>
    <w:rsid w:val="0DDDB5D4"/>
    <w:rsid w:val="0DEFA892"/>
    <w:rsid w:val="0DFA65CF"/>
    <w:rsid w:val="0DFB1DAC"/>
    <w:rsid w:val="0E024424"/>
    <w:rsid w:val="0E067AD4"/>
    <w:rsid w:val="0E0BF5C1"/>
    <w:rsid w:val="0E0C698D"/>
    <w:rsid w:val="0E0CF4F3"/>
    <w:rsid w:val="0E10CB7F"/>
    <w:rsid w:val="0E22824F"/>
    <w:rsid w:val="0E23FC19"/>
    <w:rsid w:val="0E26ED5D"/>
    <w:rsid w:val="0E2A53F5"/>
    <w:rsid w:val="0E32E1FE"/>
    <w:rsid w:val="0E367D5E"/>
    <w:rsid w:val="0E3E0162"/>
    <w:rsid w:val="0E3F5E56"/>
    <w:rsid w:val="0E484739"/>
    <w:rsid w:val="0E54653C"/>
    <w:rsid w:val="0E58911F"/>
    <w:rsid w:val="0E5A1015"/>
    <w:rsid w:val="0E615379"/>
    <w:rsid w:val="0E6FBD75"/>
    <w:rsid w:val="0E729E31"/>
    <w:rsid w:val="0E75FABD"/>
    <w:rsid w:val="0E77A6C4"/>
    <w:rsid w:val="0E7D8B12"/>
    <w:rsid w:val="0E7E4FAC"/>
    <w:rsid w:val="0E9078E2"/>
    <w:rsid w:val="0E99BC65"/>
    <w:rsid w:val="0E9E6036"/>
    <w:rsid w:val="0EA12481"/>
    <w:rsid w:val="0EA7F707"/>
    <w:rsid w:val="0EAAB928"/>
    <w:rsid w:val="0EB85130"/>
    <w:rsid w:val="0EBB50CF"/>
    <w:rsid w:val="0EC58213"/>
    <w:rsid w:val="0EC9E11E"/>
    <w:rsid w:val="0EDED905"/>
    <w:rsid w:val="0EE17A34"/>
    <w:rsid w:val="0EE409E5"/>
    <w:rsid w:val="0EE99CCF"/>
    <w:rsid w:val="0EEFB2DC"/>
    <w:rsid w:val="0EF09173"/>
    <w:rsid w:val="0EF28086"/>
    <w:rsid w:val="0EF486C2"/>
    <w:rsid w:val="0EF62697"/>
    <w:rsid w:val="0F0175D6"/>
    <w:rsid w:val="0F0582E9"/>
    <w:rsid w:val="0F396934"/>
    <w:rsid w:val="0F42C8D1"/>
    <w:rsid w:val="0F491178"/>
    <w:rsid w:val="0F4D200C"/>
    <w:rsid w:val="0F526DBE"/>
    <w:rsid w:val="0F53CC01"/>
    <w:rsid w:val="0F57B8B1"/>
    <w:rsid w:val="0F59CFC2"/>
    <w:rsid w:val="0F5A36C2"/>
    <w:rsid w:val="0F5EB761"/>
    <w:rsid w:val="0F5F627A"/>
    <w:rsid w:val="0F60B909"/>
    <w:rsid w:val="0F637BA5"/>
    <w:rsid w:val="0F653CDB"/>
    <w:rsid w:val="0F69339B"/>
    <w:rsid w:val="0F6AC0CF"/>
    <w:rsid w:val="0F6E3485"/>
    <w:rsid w:val="0F73918E"/>
    <w:rsid w:val="0F7A57C8"/>
    <w:rsid w:val="0F7A5B33"/>
    <w:rsid w:val="0F7DAF28"/>
    <w:rsid w:val="0F81B45C"/>
    <w:rsid w:val="0F9D904E"/>
    <w:rsid w:val="0FA07CD3"/>
    <w:rsid w:val="0FA2141A"/>
    <w:rsid w:val="0FA59399"/>
    <w:rsid w:val="0FB22F85"/>
    <w:rsid w:val="0FBC1908"/>
    <w:rsid w:val="0FBF5C49"/>
    <w:rsid w:val="0FC0FCA9"/>
    <w:rsid w:val="0FC13756"/>
    <w:rsid w:val="0FCD68D0"/>
    <w:rsid w:val="0FD3A40A"/>
    <w:rsid w:val="0FDB7C1F"/>
    <w:rsid w:val="0FDE6055"/>
    <w:rsid w:val="0FEA365C"/>
    <w:rsid w:val="0FEAAFBC"/>
    <w:rsid w:val="0FF2ED99"/>
    <w:rsid w:val="0FF453DB"/>
    <w:rsid w:val="0FF4D232"/>
    <w:rsid w:val="0FF6C5FE"/>
    <w:rsid w:val="0FF9FB74"/>
    <w:rsid w:val="10019EE6"/>
    <w:rsid w:val="101402DE"/>
    <w:rsid w:val="1014B8BF"/>
    <w:rsid w:val="10168221"/>
    <w:rsid w:val="101724FF"/>
    <w:rsid w:val="1018C36D"/>
    <w:rsid w:val="101F8928"/>
    <w:rsid w:val="1020CE7B"/>
    <w:rsid w:val="1023881A"/>
    <w:rsid w:val="102D30A0"/>
    <w:rsid w:val="1032BC28"/>
    <w:rsid w:val="103477A0"/>
    <w:rsid w:val="10394838"/>
    <w:rsid w:val="103C03D7"/>
    <w:rsid w:val="103CC719"/>
    <w:rsid w:val="10468B55"/>
    <w:rsid w:val="10503E13"/>
    <w:rsid w:val="105698CC"/>
    <w:rsid w:val="1056C689"/>
    <w:rsid w:val="10601CFD"/>
    <w:rsid w:val="106212C6"/>
    <w:rsid w:val="10630047"/>
    <w:rsid w:val="106C12C9"/>
    <w:rsid w:val="10814D08"/>
    <w:rsid w:val="108366A8"/>
    <w:rsid w:val="108C6747"/>
    <w:rsid w:val="108F4EA4"/>
    <w:rsid w:val="1095B5FF"/>
    <w:rsid w:val="1099257E"/>
    <w:rsid w:val="10A71D9F"/>
    <w:rsid w:val="10B1F415"/>
    <w:rsid w:val="10B4D992"/>
    <w:rsid w:val="10BCE85A"/>
    <w:rsid w:val="10C33E5A"/>
    <w:rsid w:val="10C74B1C"/>
    <w:rsid w:val="10C9012A"/>
    <w:rsid w:val="10CA24D3"/>
    <w:rsid w:val="10CE7838"/>
    <w:rsid w:val="10D7F560"/>
    <w:rsid w:val="10E559DF"/>
    <w:rsid w:val="10F18923"/>
    <w:rsid w:val="10F38C89"/>
    <w:rsid w:val="10F9C186"/>
    <w:rsid w:val="10F9EE51"/>
    <w:rsid w:val="10FC10F7"/>
    <w:rsid w:val="10FD7B79"/>
    <w:rsid w:val="11114920"/>
    <w:rsid w:val="1115745D"/>
    <w:rsid w:val="111AA292"/>
    <w:rsid w:val="111DB066"/>
    <w:rsid w:val="11233D79"/>
    <w:rsid w:val="112E2618"/>
    <w:rsid w:val="1137D18A"/>
    <w:rsid w:val="1137FA61"/>
    <w:rsid w:val="1140DE4E"/>
    <w:rsid w:val="114B0E3B"/>
    <w:rsid w:val="114CD1A7"/>
    <w:rsid w:val="1155C4DC"/>
    <w:rsid w:val="115E6154"/>
    <w:rsid w:val="116AD0FA"/>
    <w:rsid w:val="116D02DC"/>
    <w:rsid w:val="116DDDB3"/>
    <w:rsid w:val="1175D852"/>
    <w:rsid w:val="118703A2"/>
    <w:rsid w:val="1188F636"/>
    <w:rsid w:val="118B341B"/>
    <w:rsid w:val="119B88B3"/>
    <w:rsid w:val="119BA243"/>
    <w:rsid w:val="119CC201"/>
    <w:rsid w:val="119E8E27"/>
    <w:rsid w:val="11AA19C5"/>
    <w:rsid w:val="11ACC62A"/>
    <w:rsid w:val="11B443E1"/>
    <w:rsid w:val="11B4864C"/>
    <w:rsid w:val="11BA8AAA"/>
    <w:rsid w:val="11BDCA45"/>
    <w:rsid w:val="11D8A836"/>
    <w:rsid w:val="11E2D72D"/>
    <w:rsid w:val="11E665E0"/>
    <w:rsid w:val="11EAD4DA"/>
    <w:rsid w:val="11ED389A"/>
    <w:rsid w:val="11ED56BC"/>
    <w:rsid w:val="11F99B1D"/>
    <w:rsid w:val="11FBDB00"/>
    <w:rsid w:val="120E32FE"/>
    <w:rsid w:val="121DC9CC"/>
    <w:rsid w:val="121FF865"/>
    <w:rsid w:val="122099EB"/>
    <w:rsid w:val="122263C6"/>
    <w:rsid w:val="1228EA34"/>
    <w:rsid w:val="1229CFE3"/>
    <w:rsid w:val="122E644F"/>
    <w:rsid w:val="12371BC4"/>
    <w:rsid w:val="124B83DA"/>
    <w:rsid w:val="12587706"/>
    <w:rsid w:val="1258B95A"/>
    <w:rsid w:val="12679C89"/>
    <w:rsid w:val="1273146E"/>
    <w:rsid w:val="1276B725"/>
    <w:rsid w:val="1279E666"/>
    <w:rsid w:val="127BF031"/>
    <w:rsid w:val="127C2A01"/>
    <w:rsid w:val="127FC311"/>
    <w:rsid w:val="12832800"/>
    <w:rsid w:val="12857275"/>
    <w:rsid w:val="128A16EA"/>
    <w:rsid w:val="128E4267"/>
    <w:rsid w:val="12909CBF"/>
    <w:rsid w:val="12960892"/>
    <w:rsid w:val="129619F6"/>
    <w:rsid w:val="129EF463"/>
    <w:rsid w:val="129F67B9"/>
    <w:rsid w:val="12A02489"/>
    <w:rsid w:val="12A7E31F"/>
    <w:rsid w:val="12A80BCD"/>
    <w:rsid w:val="12AB95B4"/>
    <w:rsid w:val="12B426D5"/>
    <w:rsid w:val="12B4C166"/>
    <w:rsid w:val="12B57C52"/>
    <w:rsid w:val="12B6A61E"/>
    <w:rsid w:val="12BAA28B"/>
    <w:rsid w:val="12BFA24F"/>
    <w:rsid w:val="12C29CE4"/>
    <w:rsid w:val="12C4B16E"/>
    <w:rsid w:val="12C8C05D"/>
    <w:rsid w:val="12CCF43C"/>
    <w:rsid w:val="12D016EC"/>
    <w:rsid w:val="12D1E00C"/>
    <w:rsid w:val="12D49BD8"/>
    <w:rsid w:val="12D87E06"/>
    <w:rsid w:val="12D912B1"/>
    <w:rsid w:val="12DC379E"/>
    <w:rsid w:val="12E1658F"/>
    <w:rsid w:val="12F00E68"/>
    <w:rsid w:val="12F333B6"/>
    <w:rsid w:val="12FD0045"/>
    <w:rsid w:val="130586B9"/>
    <w:rsid w:val="130846F9"/>
    <w:rsid w:val="130BD331"/>
    <w:rsid w:val="130CCA19"/>
    <w:rsid w:val="131563F1"/>
    <w:rsid w:val="131D6512"/>
    <w:rsid w:val="132B688F"/>
    <w:rsid w:val="13355B86"/>
    <w:rsid w:val="13361B16"/>
    <w:rsid w:val="133C1173"/>
    <w:rsid w:val="134EE39C"/>
    <w:rsid w:val="1361A0F6"/>
    <w:rsid w:val="1378F424"/>
    <w:rsid w:val="1379F515"/>
    <w:rsid w:val="137A91C7"/>
    <w:rsid w:val="138242D8"/>
    <w:rsid w:val="13883DDA"/>
    <w:rsid w:val="138B5E8F"/>
    <w:rsid w:val="138CF1AA"/>
    <w:rsid w:val="138E9271"/>
    <w:rsid w:val="138F8AEF"/>
    <w:rsid w:val="13992054"/>
    <w:rsid w:val="139E2DB0"/>
    <w:rsid w:val="13A1E436"/>
    <w:rsid w:val="13A3E74E"/>
    <w:rsid w:val="13B55A91"/>
    <w:rsid w:val="13B97779"/>
    <w:rsid w:val="13B99DFC"/>
    <w:rsid w:val="13BAA963"/>
    <w:rsid w:val="13CA2389"/>
    <w:rsid w:val="13CDD872"/>
    <w:rsid w:val="13D36BBB"/>
    <w:rsid w:val="13D3751C"/>
    <w:rsid w:val="13D4DC9A"/>
    <w:rsid w:val="13D7C4E6"/>
    <w:rsid w:val="13DC7F44"/>
    <w:rsid w:val="13E0AB32"/>
    <w:rsid w:val="13EA1FBB"/>
    <w:rsid w:val="13EA33A6"/>
    <w:rsid w:val="13EBAAF2"/>
    <w:rsid w:val="13EE776D"/>
    <w:rsid w:val="13EF168D"/>
    <w:rsid w:val="13FB4307"/>
    <w:rsid w:val="1410BE98"/>
    <w:rsid w:val="14114529"/>
    <w:rsid w:val="14127BAA"/>
    <w:rsid w:val="1414FBD7"/>
    <w:rsid w:val="1417CA49"/>
    <w:rsid w:val="141B9381"/>
    <w:rsid w:val="143228BA"/>
    <w:rsid w:val="1432FA41"/>
    <w:rsid w:val="143BB17B"/>
    <w:rsid w:val="14418230"/>
    <w:rsid w:val="144638CA"/>
    <w:rsid w:val="14465C42"/>
    <w:rsid w:val="144E0D98"/>
    <w:rsid w:val="144EF999"/>
    <w:rsid w:val="14581732"/>
    <w:rsid w:val="145FAEE9"/>
    <w:rsid w:val="14715117"/>
    <w:rsid w:val="1471BCC7"/>
    <w:rsid w:val="1479BF68"/>
    <w:rsid w:val="147E2D60"/>
    <w:rsid w:val="147E8EF0"/>
    <w:rsid w:val="147E90F2"/>
    <w:rsid w:val="14843A3B"/>
    <w:rsid w:val="1485E11B"/>
    <w:rsid w:val="148B364A"/>
    <w:rsid w:val="14942C74"/>
    <w:rsid w:val="149A5096"/>
    <w:rsid w:val="149E0687"/>
    <w:rsid w:val="149F02D0"/>
    <w:rsid w:val="14A2481D"/>
    <w:rsid w:val="14AC390E"/>
    <w:rsid w:val="14B22E98"/>
    <w:rsid w:val="14B5DB01"/>
    <w:rsid w:val="14B83181"/>
    <w:rsid w:val="14C8E158"/>
    <w:rsid w:val="14CFA07D"/>
    <w:rsid w:val="14CFAF97"/>
    <w:rsid w:val="14D02107"/>
    <w:rsid w:val="14D5FDBB"/>
    <w:rsid w:val="14DA5CE2"/>
    <w:rsid w:val="14E2F2F1"/>
    <w:rsid w:val="14E38856"/>
    <w:rsid w:val="14E3D995"/>
    <w:rsid w:val="14E4E0F2"/>
    <w:rsid w:val="14EABD47"/>
    <w:rsid w:val="14EE0402"/>
    <w:rsid w:val="14F7C03F"/>
    <w:rsid w:val="14FEE26A"/>
    <w:rsid w:val="150067CC"/>
    <w:rsid w:val="150211FD"/>
    <w:rsid w:val="15036318"/>
    <w:rsid w:val="1504F46D"/>
    <w:rsid w:val="1506EECD"/>
    <w:rsid w:val="150947CA"/>
    <w:rsid w:val="151EEE09"/>
    <w:rsid w:val="15257EE7"/>
    <w:rsid w:val="152A1967"/>
    <w:rsid w:val="152EC81A"/>
    <w:rsid w:val="154C1FA0"/>
    <w:rsid w:val="15501553"/>
    <w:rsid w:val="1553A14F"/>
    <w:rsid w:val="1561C75D"/>
    <w:rsid w:val="1562A636"/>
    <w:rsid w:val="1564C4B0"/>
    <w:rsid w:val="1569EBCA"/>
    <w:rsid w:val="156EEBA6"/>
    <w:rsid w:val="1570D350"/>
    <w:rsid w:val="1575462F"/>
    <w:rsid w:val="157DAC7E"/>
    <w:rsid w:val="157DF864"/>
    <w:rsid w:val="1588FEB2"/>
    <w:rsid w:val="158A041E"/>
    <w:rsid w:val="158D02CE"/>
    <w:rsid w:val="15906515"/>
    <w:rsid w:val="15A50342"/>
    <w:rsid w:val="15B2B38E"/>
    <w:rsid w:val="15BE6FEA"/>
    <w:rsid w:val="15BED0B6"/>
    <w:rsid w:val="15C17812"/>
    <w:rsid w:val="15D122C2"/>
    <w:rsid w:val="15D6DEFA"/>
    <w:rsid w:val="15DA1288"/>
    <w:rsid w:val="15DCD52F"/>
    <w:rsid w:val="15DF02D0"/>
    <w:rsid w:val="15E03E25"/>
    <w:rsid w:val="15E2AA98"/>
    <w:rsid w:val="15EBDB90"/>
    <w:rsid w:val="15F2FEAF"/>
    <w:rsid w:val="15F34B8E"/>
    <w:rsid w:val="15F8F3BE"/>
    <w:rsid w:val="15FC7DE3"/>
    <w:rsid w:val="15FDBAA8"/>
    <w:rsid w:val="16017DC7"/>
    <w:rsid w:val="1607B779"/>
    <w:rsid w:val="16094F5B"/>
    <w:rsid w:val="1613651E"/>
    <w:rsid w:val="16153D58"/>
    <w:rsid w:val="16171717"/>
    <w:rsid w:val="161FF4CE"/>
    <w:rsid w:val="162000D0"/>
    <w:rsid w:val="16277DDD"/>
    <w:rsid w:val="162AE5F6"/>
    <w:rsid w:val="162CD996"/>
    <w:rsid w:val="16423130"/>
    <w:rsid w:val="1644FFD1"/>
    <w:rsid w:val="164B5716"/>
    <w:rsid w:val="164B7F3E"/>
    <w:rsid w:val="1652A0FF"/>
    <w:rsid w:val="1654CB42"/>
    <w:rsid w:val="165B8A91"/>
    <w:rsid w:val="165E9B36"/>
    <w:rsid w:val="1662CA71"/>
    <w:rsid w:val="16674D2A"/>
    <w:rsid w:val="166B3E7D"/>
    <w:rsid w:val="166B766D"/>
    <w:rsid w:val="1670274D"/>
    <w:rsid w:val="1698CBE1"/>
    <w:rsid w:val="1699615E"/>
    <w:rsid w:val="16B0B379"/>
    <w:rsid w:val="16B17DD9"/>
    <w:rsid w:val="16BA3555"/>
    <w:rsid w:val="16BBB3F4"/>
    <w:rsid w:val="16BD86F9"/>
    <w:rsid w:val="16C8DBC0"/>
    <w:rsid w:val="16CA162B"/>
    <w:rsid w:val="16D1F7E4"/>
    <w:rsid w:val="16D4A3C3"/>
    <w:rsid w:val="16D57EA1"/>
    <w:rsid w:val="16D7356C"/>
    <w:rsid w:val="16E534A1"/>
    <w:rsid w:val="16F04E5B"/>
    <w:rsid w:val="16FA99EF"/>
    <w:rsid w:val="17024220"/>
    <w:rsid w:val="17082FE5"/>
    <w:rsid w:val="17133DEE"/>
    <w:rsid w:val="17183ACE"/>
    <w:rsid w:val="171AB612"/>
    <w:rsid w:val="171B790F"/>
    <w:rsid w:val="171F11D0"/>
    <w:rsid w:val="1729E6FE"/>
    <w:rsid w:val="17305D8F"/>
    <w:rsid w:val="17343ADB"/>
    <w:rsid w:val="173CC6CD"/>
    <w:rsid w:val="17483CB6"/>
    <w:rsid w:val="1749E4FF"/>
    <w:rsid w:val="174AE340"/>
    <w:rsid w:val="174BA796"/>
    <w:rsid w:val="17522284"/>
    <w:rsid w:val="1758AAF7"/>
    <w:rsid w:val="175A4F76"/>
    <w:rsid w:val="175F3249"/>
    <w:rsid w:val="17604694"/>
    <w:rsid w:val="17621EA7"/>
    <w:rsid w:val="17670D21"/>
    <w:rsid w:val="176B9CA1"/>
    <w:rsid w:val="1771FE79"/>
    <w:rsid w:val="17729F45"/>
    <w:rsid w:val="177FEF03"/>
    <w:rsid w:val="1782F231"/>
    <w:rsid w:val="178D41E5"/>
    <w:rsid w:val="1792A42A"/>
    <w:rsid w:val="179625DA"/>
    <w:rsid w:val="17994250"/>
    <w:rsid w:val="179B3D8A"/>
    <w:rsid w:val="179DD62E"/>
    <w:rsid w:val="179F6243"/>
    <w:rsid w:val="17A5453C"/>
    <w:rsid w:val="17A548AD"/>
    <w:rsid w:val="17A61FB8"/>
    <w:rsid w:val="17A9E8AB"/>
    <w:rsid w:val="17AC5F6F"/>
    <w:rsid w:val="17B3B7B7"/>
    <w:rsid w:val="17B79E10"/>
    <w:rsid w:val="17BCA75B"/>
    <w:rsid w:val="17C40DB1"/>
    <w:rsid w:val="17D1CB3D"/>
    <w:rsid w:val="17DB12D2"/>
    <w:rsid w:val="17DB6E98"/>
    <w:rsid w:val="17DBBA19"/>
    <w:rsid w:val="17DC13FD"/>
    <w:rsid w:val="17DDB0AF"/>
    <w:rsid w:val="17E8CB9B"/>
    <w:rsid w:val="17EBD35F"/>
    <w:rsid w:val="17F1C094"/>
    <w:rsid w:val="17F9E505"/>
    <w:rsid w:val="17FA0851"/>
    <w:rsid w:val="17FB13DB"/>
    <w:rsid w:val="180DC718"/>
    <w:rsid w:val="1812B308"/>
    <w:rsid w:val="181C5F12"/>
    <w:rsid w:val="181C7BE6"/>
    <w:rsid w:val="1822B26E"/>
    <w:rsid w:val="182CF9FE"/>
    <w:rsid w:val="182DF2E4"/>
    <w:rsid w:val="182F1526"/>
    <w:rsid w:val="18321DBF"/>
    <w:rsid w:val="18335673"/>
    <w:rsid w:val="183C0804"/>
    <w:rsid w:val="18465E86"/>
    <w:rsid w:val="184833A1"/>
    <w:rsid w:val="18494C15"/>
    <w:rsid w:val="185144B1"/>
    <w:rsid w:val="185B1852"/>
    <w:rsid w:val="185DFA1A"/>
    <w:rsid w:val="18671020"/>
    <w:rsid w:val="18764A36"/>
    <w:rsid w:val="1876AF93"/>
    <w:rsid w:val="1878ABE9"/>
    <w:rsid w:val="18878A52"/>
    <w:rsid w:val="188CF499"/>
    <w:rsid w:val="18929B09"/>
    <w:rsid w:val="189DEF96"/>
    <w:rsid w:val="189E4BA3"/>
    <w:rsid w:val="18A4A79E"/>
    <w:rsid w:val="18A9107A"/>
    <w:rsid w:val="18ABCDB8"/>
    <w:rsid w:val="18AC7CEE"/>
    <w:rsid w:val="18B126CA"/>
    <w:rsid w:val="18B9958E"/>
    <w:rsid w:val="18C0AE16"/>
    <w:rsid w:val="18C1792A"/>
    <w:rsid w:val="18C3034E"/>
    <w:rsid w:val="18C58C30"/>
    <w:rsid w:val="18C6F9F4"/>
    <w:rsid w:val="18CCADA3"/>
    <w:rsid w:val="18D181C1"/>
    <w:rsid w:val="18D390BF"/>
    <w:rsid w:val="18D4C88F"/>
    <w:rsid w:val="18D62BE6"/>
    <w:rsid w:val="18D6A2ED"/>
    <w:rsid w:val="18E1FD35"/>
    <w:rsid w:val="18E793CA"/>
    <w:rsid w:val="18E979DE"/>
    <w:rsid w:val="18EC880B"/>
    <w:rsid w:val="18EDE6F6"/>
    <w:rsid w:val="18F0F885"/>
    <w:rsid w:val="18F4F309"/>
    <w:rsid w:val="190106F9"/>
    <w:rsid w:val="190AE333"/>
    <w:rsid w:val="190B80BD"/>
    <w:rsid w:val="190C5A64"/>
    <w:rsid w:val="1910B553"/>
    <w:rsid w:val="191ADB65"/>
    <w:rsid w:val="191D75C1"/>
    <w:rsid w:val="1922377A"/>
    <w:rsid w:val="1922F011"/>
    <w:rsid w:val="192B2B98"/>
    <w:rsid w:val="192CBFB6"/>
    <w:rsid w:val="193AA808"/>
    <w:rsid w:val="193B01CB"/>
    <w:rsid w:val="193EA0D0"/>
    <w:rsid w:val="193F7DC9"/>
    <w:rsid w:val="19402592"/>
    <w:rsid w:val="19508E35"/>
    <w:rsid w:val="19518716"/>
    <w:rsid w:val="1953F7E1"/>
    <w:rsid w:val="195B5F78"/>
    <w:rsid w:val="195DD910"/>
    <w:rsid w:val="196B93E8"/>
    <w:rsid w:val="19777A5B"/>
    <w:rsid w:val="197FA4C6"/>
    <w:rsid w:val="19842425"/>
    <w:rsid w:val="198E4E8D"/>
    <w:rsid w:val="19994B84"/>
    <w:rsid w:val="199ADA41"/>
    <w:rsid w:val="199C304E"/>
    <w:rsid w:val="199DE9AF"/>
    <w:rsid w:val="19A10707"/>
    <w:rsid w:val="19AFC6EE"/>
    <w:rsid w:val="19B1D3C7"/>
    <w:rsid w:val="19C0E178"/>
    <w:rsid w:val="19C1754C"/>
    <w:rsid w:val="19C6D29B"/>
    <w:rsid w:val="19C9B0EC"/>
    <w:rsid w:val="19E841B1"/>
    <w:rsid w:val="19EB3CA2"/>
    <w:rsid w:val="19EDB327"/>
    <w:rsid w:val="19F5A85F"/>
    <w:rsid w:val="19FBBD29"/>
    <w:rsid w:val="19FBC6C2"/>
    <w:rsid w:val="19FC0675"/>
    <w:rsid w:val="1A01ED38"/>
    <w:rsid w:val="1A02399D"/>
    <w:rsid w:val="1A0C5467"/>
    <w:rsid w:val="1A1C1C1D"/>
    <w:rsid w:val="1A23EC34"/>
    <w:rsid w:val="1A2B479D"/>
    <w:rsid w:val="1A2C11B0"/>
    <w:rsid w:val="1A2F6370"/>
    <w:rsid w:val="1A3998D2"/>
    <w:rsid w:val="1A3E86ED"/>
    <w:rsid w:val="1A413E8B"/>
    <w:rsid w:val="1A4231FE"/>
    <w:rsid w:val="1A4B2F78"/>
    <w:rsid w:val="1A4BD6E3"/>
    <w:rsid w:val="1A4C9978"/>
    <w:rsid w:val="1A50F272"/>
    <w:rsid w:val="1A5D93AE"/>
    <w:rsid w:val="1A5FF3BD"/>
    <w:rsid w:val="1A6B27F3"/>
    <w:rsid w:val="1A70B08F"/>
    <w:rsid w:val="1A7B760C"/>
    <w:rsid w:val="1A7FEC15"/>
    <w:rsid w:val="1A8172AF"/>
    <w:rsid w:val="1A877D31"/>
    <w:rsid w:val="1A936C16"/>
    <w:rsid w:val="1A9AF65F"/>
    <w:rsid w:val="1AA5A897"/>
    <w:rsid w:val="1AA903ED"/>
    <w:rsid w:val="1AAE0492"/>
    <w:rsid w:val="1AB4FBCC"/>
    <w:rsid w:val="1AB826AE"/>
    <w:rsid w:val="1ABFC2A2"/>
    <w:rsid w:val="1AC1AE01"/>
    <w:rsid w:val="1AC3093A"/>
    <w:rsid w:val="1ACA942C"/>
    <w:rsid w:val="1ACD13A3"/>
    <w:rsid w:val="1ADC899C"/>
    <w:rsid w:val="1ADE4700"/>
    <w:rsid w:val="1ADF6628"/>
    <w:rsid w:val="1ADFFD77"/>
    <w:rsid w:val="1AE82018"/>
    <w:rsid w:val="1AE94F81"/>
    <w:rsid w:val="1AEB5AD1"/>
    <w:rsid w:val="1AEEC428"/>
    <w:rsid w:val="1AEEF7E6"/>
    <w:rsid w:val="1AF4A6BE"/>
    <w:rsid w:val="1AF6AB90"/>
    <w:rsid w:val="1AFA61DC"/>
    <w:rsid w:val="1AFD80F6"/>
    <w:rsid w:val="1B02B3CB"/>
    <w:rsid w:val="1B0D9A9D"/>
    <w:rsid w:val="1B112916"/>
    <w:rsid w:val="1B118454"/>
    <w:rsid w:val="1B1A6174"/>
    <w:rsid w:val="1B2E5A4C"/>
    <w:rsid w:val="1B30C139"/>
    <w:rsid w:val="1B3180C3"/>
    <w:rsid w:val="1B330E2A"/>
    <w:rsid w:val="1B36DA89"/>
    <w:rsid w:val="1B43B1B5"/>
    <w:rsid w:val="1B453BC2"/>
    <w:rsid w:val="1B4BB647"/>
    <w:rsid w:val="1B782A21"/>
    <w:rsid w:val="1B78B845"/>
    <w:rsid w:val="1B78F138"/>
    <w:rsid w:val="1B7F9868"/>
    <w:rsid w:val="1B8E5ACA"/>
    <w:rsid w:val="1B952380"/>
    <w:rsid w:val="1B9AB791"/>
    <w:rsid w:val="1B9CE287"/>
    <w:rsid w:val="1B9D0045"/>
    <w:rsid w:val="1B9EDDE4"/>
    <w:rsid w:val="1B9F5B50"/>
    <w:rsid w:val="1BA257CD"/>
    <w:rsid w:val="1BA37C30"/>
    <w:rsid w:val="1BA4C2AB"/>
    <w:rsid w:val="1BA529B8"/>
    <w:rsid w:val="1BA5DE25"/>
    <w:rsid w:val="1BB3A1EC"/>
    <w:rsid w:val="1BBADE72"/>
    <w:rsid w:val="1BBDA836"/>
    <w:rsid w:val="1BCC57B1"/>
    <w:rsid w:val="1BD111D2"/>
    <w:rsid w:val="1BD15237"/>
    <w:rsid w:val="1BD274B4"/>
    <w:rsid w:val="1BDB65F6"/>
    <w:rsid w:val="1BDC205D"/>
    <w:rsid w:val="1BEFAB32"/>
    <w:rsid w:val="1BF8DC0D"/>
    <w:rsid w:val="1BF9610B"/>
    <w:rsid w:val="1BFA8B03"/>
    <w:rsid w:val="1C0D2B9E"/>
    <w:rsid w:val="1C102378"/>
    <w:rsid w:val="1C132180"/>
    <w:rsid w:val="1C17C77A"/>
    <w:rsid w:val="1C17F493"/>
    <w:rsid w:val="1C1DBAEF"/>
    <w:rsid w:val="1C213A93"/>
    <w:rsid w:val="1C25A022"/>
    <w:rsid w:val="1C2B8291"/>
    <w:rsid w:val="1C40E19C"/>
    <w:rsid w:val="1C475B33"/>
    <w:rsid w:val="1C4C2A80"/>
    <w:rsid w:val="1C4C6F56"/>
    <w:rsid w:val="1C4F54A1"/>
    <w:rsid w:val="1C55E6EB"/>
    <w:rsid w:val="1C58FC29"/>
    <w:rsid w:val="1C59E706"/>
    <w:rsid w:val="1C5BC363"/>
    <w:rsid w:val="1C72081E"/>
    <w:rsid w:val="1C754675"/>
    <w:rsid w:val="1C81091C"/>
    <w:rsid w:val="1C86C0E5"/>
    <w:rsid w:val="1CA43206"/>
    <w:rsid w:val="1CA75495"/>
    <w:rsid w:val="1CA96BBE"/>
    <w:rsid w:val="1CAA44FE"/>
    <w:rsid w:val="1CB80F84"/>
    <w:rsid w:val="1CB83AE4"/>
    <w:rsid w:val="1CB858B5"/>
    <w:rsid w:val="1CBD77D8"/>
    <w:rsid w:val="1CCCCB3C"/>
    <w:rsid w:val="1CCD55E2"/>
    <w:rsid w:val="1CD5F849"/>
    <w:rsid w:val="1CD7A063"/>
    <w:rsid w:val="1CE6803C"/>
    <w:rsid w:val="1CE7604A"/>
    <w:rsid w:val="1CEA9BB1"/>
    <w:rsid w:val="1CF30FE2"/>
    <w:rsid w:val="1CFF5EC1"/>
    <w:rsid w:val="1D028421"/>
    <w:rsid w:val="1D048EAB"/>
    <w:rsid w:val="1D066B2C"/>
    <w:rsid w:val="1D09A564"/>
    <w:rsid w:val="1D0B7C64"/>
    <w:rsid w:val="1D1005AA"/>
    <w:rsid w:val="1D284161"/>
    <w:rsid w:val="1D337879"/>
    <w:rsid w:val="1D35BBEF"/>
    <w:rsid w:val="1D36135A"/>
    <w:rsid w:val="1D39EF8B"/>
    <w:rsid w:val="1D3AF5E2"/>
    <w:rsid w:val="1D3C74DA"/>
    <w:rsid w:val="1D3CCEE1"/>
    <w:rsid w:val="1D3E3159"/>
    <w:rsid w:val="1D4104DF"/>
    <w:rsid w:val="1D4D96F4"/>
    <w:rsid w:val="1D66EA6F"/>
    <w:rsid w:val="1D72D114"/>
    <w:rsid w:val="1D7799EB"/>
    <w:rsid w:val="1D77A9F2"/>
    <w:rsid w:val="1D7C1CD1"/>
    <w:rsid w:val="1D8C3F76"/>
    <w:rsid w:val="1D9BF15E"/>
    <w:rsid w:val="1DA07F17"/>
    <w:rsid w:val="1DAAB3B2"/>
    <w:rsid w:val="1DAB63D9"/>
    <w:rsid w:val="1DB161A1"/>
    <w:rsid w:val="1DB27B5D"/>
    <w:rsid w:val="1DB5C790"/>
    <w:rsid w:val="1DB7E05C"/>
    <w:rsid w:val="1DB83740"/>
    <w:rsid w:val="1DBBF9CE"/>
    <w:rsid w:val="1DC0FEA4"/>
    <w:rsid w:val="1DD41932"/>
    <w:rsid w:val="1DD45424"/>
    <w:rsid w:val="1DD4B21E"/>
    <w:rsid w:val="1DD80F7A"/>
    <w:rsid w:val="1DDB6D3F"/>
    <w:rsid w:val="1DDD0EDB"/>
    <w:rsid w:val="1DDF5D76"/>
    <w:rsid w:val="1DE0C6B0"/>
    <w:rsid w:val="1DE1C6A4"/>
    <w:rsid w:val="1DEB45D5"/>
    <w:rsid w:val="1DEC26AD"/>
    <w:rsid w:val="1DED5A90"/>
    <w:rsid w:val="1DF3F0A9"/>
    <w:rsid w:val="1DFDB443"/>
    <w:rsid w:val="1DFE79BD"/>
    <w:rsid w:val="1E006CD4"/>
    <w:rsid w:val="1E04068C"/>
    <w:rsid w:val="1E041FA3"/>
    <w:rsid w:val="1E094382"/>
    <w:rsid w:val="1E0A3738"/>
    <w:rsid w:val="1E1443AA"/>
    <w:rsid w:val="1E1A5335"/>
    <w:rsid w:val="1E2446A8"/>
    <w:rsid w:val="1E2CDA19"/>
    <w:rsid w:val="1E2DF9D3"/>
    <w:rsid w:val="1E335FC1"/>
    <w:rsid w:val="1E412A3A"/>
    <w:rsid w:val="1E43A3DF"/>
    <w:rsid w:val="1E587F7A"/>
    <w:rsid w:val="1E5A4FC2"/>
    <w:rsid w:val="1E6251BD"/>
    <w:rsid w:val="1E671DAA"/>
    <w:rsid w:val="1E6E0914"/>
    <w:rsid w:val="1E7A51CC"/>
    <w:rsid w:val="1E7A9A0F"/>
    <w:rsid w:val="1E7B88F8"/>
    <w:rsid w:val="1E816662"/>
    <w:rsid w:val="1E868407"/>
    <w:rsid w:val="1E88C2D5"/>
    <w:rsid w:val="1E8B9A08"/>
    <w:rsid w:val="1E8C6B03"/>
    <w:rsid w:val="1EA2822E"/>
    <w:rsid w:val="1EABDD6F"/>
    <w:rsid w:val="1EBA6CDF"/>
    <w:rsid w:val="1EBBDBEA"/>
    <w:rsid w:val="1EC1B52E"/>
    <w:rsid w:val="1EC2466E"/>
    <w:rsid w:val="1EC5C8F5"/>
    <w:rsid w:val="1EC6D767"/>
    <w:rsid w:val="1ECECD96"/>
    <w:rsid w:val="1ED34C4D"/>
    <w:rsid w:val="1ED4E386"/>
    <w:rsid w:val="1EDAC891"/>
    <w:rsid w:val="1EDB8497"/>
    <w:rsid w:val="1EDE84B0"/>
    <w:rsid w:val="1EDF4E0D"/>
    <w:rsid w:val="1EE1C561"/>
    <w:rsid w:val="1EF079B0"/>
    <w:rsid w:val="1EFAEFFF"/>
    <w:rsid w:val="1EFBB80D"/>
    <w:rsid w:val="1F02BA03"/>
    <w:rsid w:val="1F07F703"/>
    <w:rsid w:val="1F09A20D"/>
    <w:rsid w:val="1F112432"/>
    <w:rsid w:val="1F1CF8CB"/>
    <w:rsid w:val="1F2A23A4"/>
    <w:rsid w:val="1F2F5447"/>
    <w:rsid w:val="1F31A33C"/>
    <w:rsid w:val="1F332EFB"/>
    <w:rsid w:val="1F37EE8F"/>
    <w:rsid w:val="1F39B3DB"/>
    <w:rsid w:val="1F3BAB8F"/>
    <w:rsid w:val="1F467392"/>
    <w:rsid w:val="1F47C5C8"/>
    <w:rsid w:val="1F50D728"/>
    <w:rsid w:val="1F53740D"/>
    <w:rsid w:val="1F54098C"/>
    <w:rsid w:val="1F5B15C3"/>
    <w:rsid w:val="1F6370F3"/>
    <w:rsid w:val="1F70944F"/>
    <w:rsid w:val="1F76417C"/>
    <w:rsid w:val="1F80C89A"/>
    <w:rsid w:val="1F849382"/>
    <w:rsid w:val="1F84A65D"/>
    <w:rsid w:val="1F89709F"/>
    <w:rsid w:val="1F8E4489"/>
    <w:rsid w:val="1F987AD7"/>
    <w:rsid w:val="1F9D4339"/>
    <w:rsid w:val="1FAC73EE"/>
    <w:rsid w:val="1FB9E633"/>
    <w:rsid w:val="1FBDF354"/>
    <w:rsid w:val="1FBF2E4F"/>
    <w:rsid w:val="1FC26967"/>
    <w:rsid w:val="1FC39660"/>
    <w:rsid w:val="1FC63BCD"/>
    <w:rsid w:val="1FC76EEF"/>
    <w:rsid w:val="1FCF3661"/>
    <w:rsid w:val="1FD034C3"/>
    <w:rsid w:val="1FD1DB58"/>
    <w:rsid w:val="1FD729F5"/>
    <w:rsid w:val="1FDB2204"/>
    <w:rsid w:val="1FEE67F6"/>
    <w:rsid w:val="1FF20FEF"/>
    <w:rsid w:val="1FF89AE2"/>
    <w:rsid w:val="2000BD05"/>
    <w:rsid w:val="2005F991"/>
    <w:rsid w:val="20112119"/>
    <w:rsid w:val="2012D168"/>
    <w:rsid w:val="2012FFD8"/>
    <w:rsid w:val="20176FC4"/>
    <w:rsid w:val="201CAB7B"/>
    <w:rsid w:val="20215025"/>
    <w:rsid w:val="202396B6"/>
    <w:rsid w:val="2027ADF6"/>
    <w:rsid w:val="202C3637"/>
    <w:rsid w:val="203D8CD8"/>
    <w:rsid w:val="20458453"/>
    <w:rsid w:val="204DF243"/>
    <w:rsid w:val="205D06AF"/>
    <w:rsid w:val="20641D7F"/>
    <w:rsid w:val="20729AF2"/>
    <w:rsid w:val="2082AF84"/>
    <w:rsid w:val="2087161A"/>
    <w:rsid w:val="208C4A11"/>
    <w:rsid w:val="208D57FB"/>
    <w:rsid w:val="208F0761"/>
    <w:rsid w:val="20939A34"/>
    <w:rsid w:val="209BCC47"/>
    <w:rsid w:val="20B7912A"/>
    <w:rsid w:val="20BF462F"/>
    <w:rsid w:val="20C1E7AD"/>
    <w:rsid w:val="20C264C7"/>
    <w:rsid w:val="20CA192F"/>
    <w:rsid w:val="20CEEB8B"/>
    <w:rsid w:val="20D74FF0"/>
    <w:rsid w:val="20DE1CE3"/>
    <w:rsid w:val="20E8F1FE"/>
    <w:rsid w:val="20EBD745"/>
    <w:rsid w:val="20EDBCDC"/>
    <w:rsid w:val="20F04FA9"/>
    <w:rsid w:val="20F76E9C"/>
    <w:rsid w:val="2119C691"/>
    <w:rsid w:val="2125F08A"/>
    <w:rsid w:val="212C14A5"/>
    <w:rsid w:val="212ED488"/>
    <w:rsid w:val="21324616"/>
    <w:rsid w:val="21481FEE"/>
    <w:rsid w:val="215E2A52"/>
    <w:rsid w:val="2162D1CE"/>
    <w:rsid w:val="21655D9F"/>
    <w:rsid w:val="2170E145"/>
    <w:rsid w:val="217A84DC"/>
    <w:rsid w:val="217E36A4"/>
    <w:rsid w:val="218035F7"/>
    <w:rsid w:val="218D83A7"/>
    <w:rsid w:val="218DAFB3"/>
    <w:rsid w:val="218E2D2B"/>
    <w:rsid w:val="2192D88D"/>
    <w:rsid w:val="2197E1B7"/>
    <w:rsid w:val="21996845"/>
    <w:rsid w:val="21AF9EF8"/>
    <w:rsid w:val="21BB0C2D"/>
    <w:rsid w:val="21C27FDC"/>
    <w:rsid w:val="21C4FD05"/>
    <w:rsid w:val="21C8CD66"/>
    <w:rsid w:val="21CA2124"/>
    <w:rsid w:val="21CB4207"/>
    <w:rsid w:val="21CB8B12"/>
    <w:rsid w:val="21D5C2FD"/>
    <w:rsid w:val="21D74F04"/>
    <w:rsid w:val="21E152EF"/>
    <w:rsid w:val="21F99516"/>
    <w:rsid w:val="21FC3A88"/>
    <w:rsid w:val="21FD034B"/>
    <w:rsid w:val="22008589"/>
    <w:rsid w:val="2200C66D"/>
    <w:rsid w:val="2209AF57"/>
    <w:rsid w:val="220D0CE5"/>
    <w:rsid w:val="2211981E"/>
    <w:rsid w:val="2219D43B"/>
    <w:rsid w:val="221AD64D"/>
    <w:rsid w:val="221D201D"/>
    <w:rsid w:val="221FF12D"/>
    <w:rsid w:val="222BFAC7"/>
    <w:rsid w:val="222E0E85"/>
    <w:rsid w:val="22307CF2"/>
    <w:rsid w:val="2232F7FB"/>
    <w:rsid w:val="22383286"/>
    <w:rsid w:val="223A4008"/>
    <w:rsid w:val="22448DE4"/>
    <w:rsid w:val="2245DF55"/>
    <w:rsid w:val="22502738"/>
    <w:rsid w:val="2250B20A"/>
    <w:rsid w:val="2253F34F"/>
    <w:rsid w:val="2254BD0D"/>
    <w:rsid w:val="22550CF2"/>
    <w:rsid w:val="2256082B"/>
    <w:rsid w:val="2258E4DC"/>
    <w:rsid w:val="225F47DB"/>
    <w:rsid w:val="22685958"/>
    <w:rsid w:val="226E766F"/>
    <w:rsid w:val="226FDE17"/>
    <w:rsid w:val="2270950C"/>
    <w:rsid w:val="227517BC"/>
    <w:rsid w:val="2275B75B"/>
    <w:rsid w:val="22787FBE"/>
    <w:rsid w:val="2278D675"/>
    <w:rsid w:val="227E6BAD"/>
    <w:rsid w:val="227F70A1"/>
    <w:rsid w:val="227FDA31"/>
    <w:rsid w:val="22848251"/>
    <w:rsid w:val="2287D37C"/>
    <w:rsid w:val="229997C5"/>
    <w:rsid w:val="22A9CA43"/>
    <w:rsid w:val="22AC5EAD"/>
    <w:rsid w:val="22C3467A"/>
    <w:rsid w:val="22C641A2"/>
    <w:rsid w:val="22DD6746"/>
    <w:rsid w:val="22DE8603"/>
    <w:rsid w:val="22E8F7DB"/>
    <w:rsid w:val="22ED5F58"/>
    <w:rsid w:val="22ED8215"/>
    <w:rsid w:val="22F3F799"/>
    <w:rsid w:val="22FF055E"/>
    <w:rsid w:val="22FF6A32"/>
    <w:rsid w:val="2306C82A"/>
    <w:rsid w:val="23083132"/>
    <w:rsid w:val="230F4FA2"/>
    <w:rsid w:val="23135AC4"/>
    <w:rsid w:val="2319986F"/>
    <w:rsid w:val="231DFB4C"/>
    <w:rsid w:val="23205078"/>
    <w:rsid w:val="23288AB9"/>
    <w:rsid w:val="232F12C6"/>
    <w:rsid w:val="2334E1B8"/>
    <w:rsid w:val="2339E990"/>
    <w:rsid w:val="233B4D17"/>
    <w:rsid w:val="233ED8F6"/>
    <w:rsid w:val="23558B0B"/>
    <w:rsid w:val="235843A9"/>
    <w:rsid w:val="23592BC0"/>
    <w:rsid w:val="235DD6DC"/>
    <w:rsid w:val="2362CBCC"/>
    <w:rsid w:val="2362F037"/>
    <w:rsid w:val="2372FF3C"/>
    <w:rsid w:val="237CCBBB"/>
    <w:rsid w:val="2382B7DB"/>
    <w:rsid w:val="23849500"/>
    <w:rsid w:val="2390616C"/>
    <w:rsid w:val="2394E43A"/>
    <w:rsid w:val="239BF5E6"/>
    <w:rsid w:val="23B9EDD0"/>
    <w:rsid w:val="23C697E1"/>
    <w:rsid w:val="23D23A7E"/>
    <w:rsid w:val="23D8DE63"/>
    <w:rsid w:val="23DDD8FB"/>
    <w:rsid w:val="23E50E21"/>
    <w:rsid w:val="23E69FA3"/>
    <w:rsid w:val="23EAB4D1"/>
    <w:rsid w:val="23ED500B"/>
    <w:rsid w:val="23F328CD"/>
    <w:rsid w:val="23F68E7B"/>
    <w:rsid w:val="2407B2D2"/>
    <w:rsid w:val="24173A34"/>
    <w:rsid w:val="241CECAE"/>
    <w:rsid w:val="2430DE74"/>
    <w:rsid w:val="2430EB50"/>
    <w:rsid w:val="2431D44E"/>
    <w:rsid w:val="24389DF6"/>
    <w:rsid w:val="243E6C7B"/>
    <w:rsid w:val="243F06BA"/>
    <w:rsid w:val="2440D3AF"/>
    <w:rsid w:val="24416473"/>
    <w:rsid w:val="2441795C"/>
    <w:rsid w:val="2446C565"/>
    <w:rsid w:val="24554450"/>
    <w:rsid w:val="2455DE13"/>
    <w:rsid w:val="245ACB47"/>
    <w:rsid w:val="246B0C8B"/>
    <w:rsid w:val="24714CDC"/>
    <w:rsid w:val="247386DD"/>
    <w:rsid w:val="24782474"/>
    <w:rsid w:val="2480D63D"/>
    <w:rsid w:val="2480EA0F"/>
    <w:rsid w:val="24835C12"/>
    <w:rsid w:val="2489BFE6"/>
    <w:rsid w:val="248A39D8"/>
    <w:rsid w:val="24964D46"/>
    <w:rsid w:val="24994D10"/>
    <w:rsid w:val="2499EAD7"/>
    <w:rsid w:val="249CEE70"/>
    <w:rsid w:val="24A237E3"/>
    <w:rsid w:val="24A49991"/>
    <w:rsid w:val="24A501C2"/>
    <w:rsid w:val="24AEFACA"/>
    <w:rsid w:val="24AF9CC3"/>
    <w:rsid w:val="24B61358"/>
    <w:rsid w:val="24B6DDA1"/>
    <w:rsid w:val="24BE0214"/>
    <w:rsid w:val="24C09C78"/>
    <w:rsid w:val="24DF1964"/>
    <w:rsid w:val="24E5796B"/>
    <w:rsid w:val="24EE6C48"/>
    <w:rsid w:val="24F23C11"/>
    <w:rsid w:val="24FEC5A5"/>
    <w:rsid w:val="2502077C"/>
    <w:rsid w:val="2509A171"/>
    <w:rsid w:val="250BBCF0"/>
    <w:rsid w:val="25112021"/>
    <w:rsid w:val="2514CBDF"/>
    <w:rsid w:val="251EDA7F"/>
    <w:rsid w:val="252403EB"/>
    <w:rsid w:val="252AC48E"/>
    <w:rsid w:val="25361AEB"/>
    <w:rsid w:val="253EBE82"/>
    <w:rsid w:val="254BFD9E"/>
    <w:rsid w:val="255410FD"/>
    <w:rsid w:val="2559C089"/>
    <w:rsid w:val="255CFCA4"/>
    <w:rsid w:val="25678DD3"/>
    <w:rsid w:val="257BB56E"/>
    <w:rsid w:val="257EC33A"/>
    <w:rsid w:val="2582679D"/>
    <w:rsid w:val="258AFA68"/>
    <w:rsid w:val="2591E236"/>
    <w:rsid w:val="2592B8D9"/>
    <w:rsid w:val="25A7BC6F"/>
    <w:rsid w:val="25AA56EC"/>
    <w:rsid w:val="25B30302"/>
    <w:rsid w:val="25B4432D"/>
    <w:rsid w:val="25B7665A"/>
    <w:rsid w:val="25C1E859"/>
    <w:rsid w:val="25D2E20F"/>
    <w:rsid w:val="25D51DF4"/>
    <w:rsid w:val="25D66D77"/>
    <w:rsid w:val="25DC03B0"/>
    <w:rsid w:val="25DCA918"/>
    <w:rsid w:val="25DD24D1"/>
    <w:rsid w:val="25DD8175"/>
    <w:rsid w:val="25EA9AAC"/>
    <w:rsid w:val="25F2DA7F"/>
    <w:rsid w:val="25F472BD"/>
    <w:rsid w:val="26005A42"/>
    <w:rsid w:val="260104B7"/>
    <w:rsid w:val="2603E7C0"/>
    <w:rsid w:val="2604794B"/>
    <w:rsid w:val="2616032C"/>
    <w:rsid w:val="261796BB"/>
    <w:rsid w:val="261ADB50"/>
    <w:rsid w:val="261CA69E"/>
    <w:rsid w:val="261F7BBC"/>
    <w:rsid w:val="262A38AA"/>
    <w:rsid w:val="262AC4E7"/>
    <w:rsid w:val="262E7076"/>
    <w:rsid w:val="263122F5"/>
    <w:rsid w:val="26325F53"/>
    <w:rsid w:val="2637186B"/>
    <w:rsid w:val="2637D7C6"/>
    <w:rsid w:val="263A40EA"/>
    <w:rsid w:val="26529732"/>
    <w:rsid w:val="2655885F"/>
    <w:rsid w:val="26571971"/>
    <w:rsid w:val="26596A3E"/>
    <w:rsid w:val="265975EC"/>
    <w:rsid w:val="26616EAA"/>
    <w:rsid w:val="26642771"/>
    <w:rsid w:val="266DC310"/>
    <w:rsid w:val="26740FE5"/>
    <w:rsid w:val="269200D5"/>
    <w:rsid w:val="26988F17"/>
    <w:rsid w:val="26A68AD6"/>
    <w:rsid w:val="26A8B31A"/>
    <w:rsid w:val="26A904C1"/>
    <w:rsid w:val="26AF1388"/>
    <w:rsid w:val="26BAC8B2"/>
    <w:rsid w:val="26BFB11C"/>
    <w:rsid w:val="26CB6C2B"/>
    <w:rsid w:val="26CD468E"/>
    <w:rsid w:val="26D04D91"/>
    <w:rsid w:val="26D718D9"/>
    <w:rsid w:val="26D749A3"/>
    <w:rsid w:val="26DD1648"/>
    <w:rsid w:val="26E410B1"/>
    <w:rsid w:val="26E5E7F0"/>
    <w:rsid w:val="26EA2735"/>
    <w:rsid w:val="26EE5DD8"/>
    <w:rsid w:val="270801CF"/>
    <w:rsid w:val="270A64E1"/>
    <w:rsid w:val="270C4629"/>
    <w:rsid w:val="270E36F4"/>
    <w:rsid w:val="271368B8"/>
    <w:rsid w:val="2713A59A"/>
    <w:rsid w:val="271D4EE2"/>
    <w:rsid w:val="27283694"/>
    <w:rsid w:val="2730FFC0"/>
    <w:rsid w:val="273158C7"/>
    <w:rsid w:val="27428747"/>
    <w:rsid w:val="2743C5C3"/>
    <w:rsid w:val="2743D0A5"/>
    <w:rsid w:val="2746764C"/>
    <w:rsid w:val="274C1DDA"/>
    <w:rsid w:val="274E4921"/>
    <w:rsid w:val="274FC984"/>
    <w:rsid w:val="275551AD"/>
    <w:rsid w:val="27589A4A"/>
    <w:rsid w:val="2761465C"/>
    <w:rsid w:val="2770EFAC"/>
    <w:rsid w:val="277BF4AB"/>
    <w:rsid w:val="277DA6E3"/>
    <w:rsid w:val="27875D34"/>
    <w:rsid w:val="27888169"/>
    <w:rsid w:val="278AA418"/>
    <w:rsid w:val="278B3781"/>
    <w:rsid w:val="27932E67"/>
    <w:rsid w:val="279542B4"/>
    <w:rsid w:val="279AE62A"/>
    <w:rsid w:val="279E4351"/>
    <w:rsid w:val="27AC92D7"/>
    <w:rsid w:val="27AEA95B"/>
    <w:rsid w:val="27B03DF7"/>
    <w:rsid w:val="27B099FE"/>
    <w:rsid w:val="27B2A715"/>
    <w:rsid w:val="27B7E03E"/>
    <w:rsid w:val="27BB422D"/>
    <w:rsid w:val="27C91356"/>
    <w:rsid w:val="27C91650"/>
    <w:rsid w:val="27D98B6F"/>
    <w:rsid w:val="27DC460D"/>
    <w:rsid w:val="27E085B5"/>
    <w:rsid w:val="27E5FFD9"/>
    <w:rsid w:val="27EAB0AC"/>
    <w:rsid w:val="27EB4B1D"/>
    <w:rsid w:val="27EBB428"/>
    <w:rsid w:val="27F0A161"/>
    <w:rsid w:val="27F0C06B"/>
    <w:rsid w:val="27F1AE2D"/>
    <w:rsid w:val="27FE9713"/>
    <w:rsid w:val="280090DB"/>
    <w:rsid w:val="2811AFA4"/>
    <w:rsid w:val="28253BA1"/>
    <w:rsid w:val="28270724"/>
    <w:rsid w:val="282907B3"/>
    <w:rsid w:val="282E904D"/>
    <w:rsid w:val="283163D6"/>
    <w:rsid w:val="2835E6B5"/>
    <w:rsid w:val="283B5D38"/>
    <w:rsid w:val="284CE9D0"/>
    <w:rsid w:val="284FEFE0"/>
    <w:rsid w:val="286B33FE"/>
    <w:rsid w:val="286D8A32"/>
    <w:rsid w:val="28733D6A"/>
    <w:rsid w:val="2878DAC6"/>
    <w:rsid w:val="287C1922"/>
    <w:rsid w:val="28828A76"/>
    <w:rsid w:val="28849592"/>
    <w:rsid w:val="288F7139"/>
    <w:rsid w:val="28B08604"/>
    <w:rsid w:val="28BAF2EA"/>
    <w:rsid w:val="28BE9338"/>
    <w:rsid w:val="28C4CA4A"/>
    <w:rsid w:val="28C96183"/>
    <w:rsid w:val="28CC6BE0"/>
    <w:rsid w:val="28CF5CC2"/>
    <w:rsid w:val="28D61258"/>
    <w:rsid w:val="28DC7582"/>
    <w:rsid w:val="28EFBCEB"/>
    <w:rsid w:val="28F75BEC"/>
    <w:rsid w:val="28FF3BF5"/>
    <w:rsid w:val="29082B16"/>
    <w:rsid w:val="29119388"/>
    <w:rsid w:val="29162ED2"/>
    <w:rsid w:val="29185DE8"/>
    <w:rsid w:val="291B9ACB"/>
    <w:rsid w:val="29217492"/>
    <w:rsid w:val="29289A23"/>
    <w:rsid w:val="292D4C0F"/>
    <w:rsid w:val="292E5816"/>
    <w:rsid w:val="293D91BE"/>
    <w:rsid w:val="294711DC"/>
    <w:rsid w:val="29487DC4"/>
    <w:rsid w:val="2952D8D9"/>
    <w:rsid w:val="29547C6A"/>
    <w:rsid w:val="295975F7"/>
    <w:rsid w:val="295BF1C8"/>
    <w:rsid w:val="295DA9A6"/>
    <w:rsid w:val="2960C1CF"/>
    <w:rsid w:val="2967E444"/>
    <w:rsid w:val="29683D84"/>
    <w:rsid w:val="29724D42"/>
    <w:rsid w:val="297582D1"/>
    <w:rsid w:val="29769475"/>
    <w:rsid w:val="297BB79D"/>
    <w:rsid w:val="297F4B25"/>
    <w:rsid w:val="2985212C"/>
    <w:rsid w:val="298A5A18"/>
    <w:rsid w:val="298CEE43"/>
    <w:rsid w:val="298D1309"/>
    <w:rsid w:val="298EDB8A"/>
    <w:rsid w:val="2991377F"/>
    <w:rsid w:val="299535DA"/>
    <w:rsid w:val="2996CDDE"/>
    <w:rsid w:val="299900A5"/>
    <w:rsid w:val="2999A609"/>
    <w:rsid w:val="29A4A5C5"/>
    <w:rsid w:val="29A659BB"/>
    <w:rsid w:val="29ADC02C"/>
    <w:rsid w:val="29B4456E"/>
    <w:rsid w:val="29B752FB"/>
    <w:rsid w:val="29C0CE99"/>
    <w:rsid w:val="29C28392"/>
    <w:rsid w:val="29C46DD7"/>
    <w:rsid w:val="29C6EB4D"/>
    <w:rsid w:val="29CCDB6C"/>
    <w:rsid w:val="29CCF7A0"/>
    <w:rsid w:val="29D21970"/>
    <w:rsid w:val="29D250B3"/>
    <w:rsid w:val="29DFC96C"/>
    <w:rsid w:val="29E061B9"/>
    <w:rsid w:val="29E54F97"/>
    <w:rsid w:val="29E64D42"/>
    <w:rsid w:val="29EC3D2A"/>
    <w:rsid w:val="29ED6827"/>
    <w:rsid w:val="29F1D768"/>
    <w:rsid w:val="2A0B8945"/>
    <w:rsid w:val="2A0C7AC4"/>
    <w:rsid w:val="2A0DB64B"/>
    <w:rsid w:val="2A19865F"/>
    <w:rsid w:val="2A2246B5"/>
    <w:rsid w:val="2A3266FA"/>
    <w:rsid w:val="2A334CAE"/>
    <w:rsid w:val="2A46A8E7"/>
    <w:rsid w:val="2A4F66F8"/>
    <w:rsid w:val="2A53C296"/>
    <w:rsid w:val="2A53D896"/>
    <w:rsid w:val="2A7558D6"/>
    <w:rsid w:val="2A781B88"/>
    <w:rsid w:val="2A807AF3"/>
    <w:rsid w:val="2A818366"/>
    <w:rsid w:val="2A87DF2D"/>
    <w:rsid w:val="2A8D39E2"/>
    <w:rsid w:val="2A92CF55"/>
    <w:rsid w:val="2A9A7C06"/>
    <w:rsid w:val="2A9EB7BE"/>
    <w:rsid w:val="2A9F9F08"/>
    <w:rsid w:val="2AA326A7"/>
    <w:rsid w:val="2AADAAE2"/>
    <w:rsid w:val="2AAFA75C"/>
    <w:rsid w:val="2AB2BAD9"/>
    <w:rsid w:val="2AB68BB6"/>
    <w:rsid w:val="2AB74ED3"/>
    <w:rsid w:val="2ABBD6B0"/>
    <w:rsid w:val="2AC28B26"/>
    <w:rsid w:val="2AD02A52"/>
    <w:rsid w:val="2AD2A26E"/>
    <w:rsid w:val="2AD5011C"/>
    <w:rsid w:val="2AD63840"/>
    <w:rsid w:val="2AD7E5D9"/>
    <w:rsid w:val="2AD9DA5B"/>
    <w:rsid w:val="2AE19050"/>
    <w:rsid w:val="2AE4AE10"/>
    <w:rsid w:val="2AE4AEA5"/>
    <w:rsid w:val="2AE6035E"/>
    <w:rsid w:val="2AF0637F"/>
    <w:rsid w:val="2B002E2F"/>
    <w:rsid w:val="2B03951C"/>
    <w:rsid w:val="2B0803B4"/>
    <w:rsid w:val="2B125A24"/>
    <w:rsid w:val="2B199796"/>
    <w:rsid w:val="2B255753"/>
    <w:rsid w:val="2B29C9C5"/>
    <w:rsid w:val="2B2C1EAA"/>
    <w:rsid w:val="2B304407"/>
    <w:rsid w:val="2B327B4D"/>
    <w:rsid w:val="2B3676E2"/>
    <w:rsid w:val="2B37B838"/>
    <w:rsid w:val="2B508E27"/>
    <w:rsid w:val="2B5F21C4"/>
    <w:rsid w:val="2B6E52BE"/>
    <w:rsid w:val="2B7835C6"/>
    <w:rsid w:val="2B7BA549"/>
    <w:rsid w:val="2B7C555A"/>
    <w:rsid w:val="2B7EF28C"/>
    <w:rsid w:val="2B85EB0A"/>
    <w:rsid w:val="2B91F0F9"/>
    <w:rsid w:val="2B920BD4"/>
    <w:rsid w:val="2B921269"/>
    <w:rsid w:val="2B9C9489"/>
    <w:rsid w:val="2B9E125A"/>
    <w:rsid w:val="2BA6F1BF"/>
    <w:rsid w:val="2BA7A389"/>
    <w:rsid w:val="2BAA0340"/>
    <w:rsid w:val="2BB08AAB"/>
    <w:rsid w:val="2BCA1BCD"/>
    <w:rsid w:val="2BCA71F6"/>
    <w:rsid w:val="2BD010E3"/>
    <w:rsid w:val="2BE64B21"/>
    <w:rsid w:val="2BE699BC"/>
    <w:rsid w:val="2BEFB57E"/>
    <w:rsid w:val="2C12CB18"/>
    <w:rsid w:val="2C1C3EB3"/>
    <w:rsid w:val="2C243EC8"/>
    <w:rsid w:val="2C27C521"/>
    <w:rsid w:val="2C2C53C5"/>
    <w:rsid w:val="2C386871"/>
    <w:rsid w:val="2C3FE0A6"/>
    <w:rsid w:val="2C552BF0"/>
    <w:rsid w:val="2C6D0FE8"/>
    <w:rsid w:val="2C71F7FA"/>
    <w:rsid w:val="2C7694CC"/>
    <w:rsid w:val="2C7ADAED"/>
    <w:rsid w:val="2C830ABA"/>
    <w:rsid w:val="2C861440"/>
    <w:rsid w:val="2C86D5BA"/>
    <w:rsid w:val="2C8ACCC6"/>
    <w:rsid w:val="2C98574D"/>
    <w:rsid w:val="2C9B0E54"/>
    <w:rsid w:val="2C9C3409"/>
    <w:rsid w:val="2CA43508"/>
    <w:rsid w:val="2CAE5889"/>
    <w:rsid w:val="2CBB7530"/>
    <w:rsid w:val="2CC75C54"/>
    <w:rsid w:val="2CCBFBFE"/>
    <w:rsid w:val="2CCDE7AA"/>
    <w:rsid w:val="2CD173A7"/>
    <w:rsid w:val="2CD788D8"/>
    <w:rsid w:val="2CEB680C"/>
    <w:rsid w:val="2CF52BAD"/>
    <w:rsid w:val="2CF78D9F"/>
    <w:rsid w:val="2CFBF121"/>
    <w:rsid w:val="2CFCF0C2"/>
    <w:rsid w:val="2D0BF6AA"/>
    <w:rsid w:val="2D1BBB01"/>
    <w:rsid w:val="2D1F321C"/>
    <w:rsid w:val="2D2E40A3"/>
    <w:rsid w:val="2D3D6A71"/>
    <w:rsid w:val="2D408749"/>
    <w:rsid w:val="2D4F5B34"/>
    <w:rsid w:val="2D5D15E1"/>
    <w:rsid w:val="2D5FA715"/>
    <w:rsid w:val="2D61BB12"/>
    <w:rsid w:val="2D673A6D"/>
    <w:rsid w:val="2D6A9DC3"/>
    <w:rsid w:val="2D78910B"/>
    <w:rsid w:val="2D8A35D4"/>
    <w:rsid w:val="2D8AAB1A"/>
    <w:rsid w:val="2D91257B"/>
    <w:rsid w:val="2D929932"/>
    <w:rsid w:val="2D945116"/>
    <w:rsid w:val="2D99FF22"/>
    <w:rsid w:val="2D9A06D8"/>
    <w:rsid w:val="2D9AE6DD"/>
    <w:rsid w:val="2DA82D71"/>
    <w:rsid w:val="2DA926CD"/>
    <w:rsid w:val="2DB6558F"/>
    <w:rsid w:val="2DC8D4F2"/>
    <w:rsid w:val="2DCC7B9F"/>
    <w:rsid w:val="2DD749E4"/>
    <w:rsid w:val="2DD88D5C"/>
    <w:rsid w:val="2DDFD619"/>
    <w:rsid w:val="2DE61A6E"/>
    <w:rsid w:val="2DE6600E"/>
    <w:rsid w:val="2DEFB6D1"/>
    <w:rsid w:val="2DF11DBE"/>
    <w:rsid w:val="2DF14C00"/>
    <w:rsid w:val="2DF1A764"/>
    <w:rsid w:val="2DF6EA76"/>
    <w:rsid w:val="2DF9E2D2"/>
    <w:rsid w:val="2DFD5DA9"/>
    <w:rsid w:val="2E07438B"/>
    <w:rsid w:val="2E0A532D"/>
    <w:rsid w:val="2E0C7758"/>
    <w:rsid w:val="2E0E2F0C"/>
    <w:rsid w:val="2E1337F3"/>
    <w:rsid w:val="2E1F1BCD"/>
    <w:rsid w:val="2E261F6F"/>
    <w:rsid w:val="2E268597"/>
    <w:rsid w:val="2E2D0844"/>
    <w:rsid w:val="2E33BEC0"/>
    <w:rsid w:val="2E36C42B"/>
    <w:rsid w:val="2E39B58F"/>
    <w:rsid w:val="2E3D05B3"/>
    <w:rsid w:val="2E3D9C1C"/>
    <w:rsid w:val="2E3E336D"/>
    <w:rsid w:val="2E450543"/>
    <w:rsid w:val="2E4A9D20"/>
    <w:rsid w:val="2E546E01"/>
    <w:rsid w:val="2E557694"/>
    <w:rsid w:val="2E5A4CB8"/>
    <w:rsid w:val="2E5E0D2E"/>
    <w:rsid w:val="2E61E7B1"/>
    <w:rsid w:val="2E63A442"/>
    <w:rsid w:val="2E6AC0EC"/>
    <w:rsid w:val="2E6AC923"/>
    <w:rsid w:val="2E838302"/>
    <w:rsid w:val="2E868B1C"/>
    <w:rsid w:val="2EA36DEA"/>
    <w:rsid w:val="2EABD45C"/>
    <w:rsid w:val="2EAF84DA"/>
    <w:rsid w:val="2EB09FC7"/>
    <w:rsid w:val="2EB14C8E"/>
    <w:rsid w:val="2EB2FC84"/>
    <w:rsid w:val="2EB7D925"/>
    <w:rsid w:val="2EBC41AB"/>
    <w:rsid w:val="2EBD5B88"/>
    <w:rsid w:val="2EC2A6A1"/>
    <w:rsid w:val="2ECA1CA3"/>
    <w:rsid w:val="2ED059DC"/>
    <w:rsid w:val="2ED0B32F"/>
    <w:rsid w:val="2ED8835D"/>
    <w:rsid w:val="2ED91FD2"/>
    <w:rsid w:val="2EDA0BB9"/>
    <w:rsid w:val="2EE14B59"/>
    <w:rsid w:val="2EE45C38"/>
    <w:rsid w:val="2EE505F2"/>
    <w:rsid w:val="2EE8A7D6"/>
    <w:rsid w:val="2EF1BBBD"/>
    <w:rsid w:val="2EF63F34"/>
    <w:rsid w:val="2EF79E67"/>
    <w:rsid w:val="2EF7FDB6"/>
    <w:rsid w:val="2EFA1DE9"/>
    <w:rsid w:val="2F02AC82"/>
    <w:rsid w:val="2F09E88F"/>
    <w:rsid w:val="2F0C9C4F"/>
    <w:rsid w:val="2F0F590A"/>
    <w:rsid w:val="2F154C15"/>
    <w:rsid w:val="2F1F3175"/>
    <w:rsid w:val="2F228B9F"/>
    <w:rsid w:val="2F241F18"/>
    <w:rsid w:val="2F254048"/>
    <w:rsid w:val="2F254200"/>
    <w:rsid w:val="2F28C951"/>
    <w:rsid w:val="2F3C4B41"/>
    <w:rsid w:val="2F47F1FA"/>
    <w:rsid w:val="2F5140CA"/>
    <w:rsid w:val="2F5FBE5E"/>
    <w:rsid w:val="2F61CE5B"/>
    <w:rsid w:val="2F71E782"/>
    <w:rsid w:val="2F7B33F1"/>
    <w:rsid w:val="2F7F8B93"/>
    <w:rsid w:val="2F830B41"/>
    <w:rsid w:val="2F869419"/>
    <w:rsid w:val="2F88F480"/>
    <w:rsid w:val="2F8F185F"/>
    <w:rsid w:val="2F92B477"/>
    <w:rsid w:val="2F944029"/>
    <w:rsid w:val="2F9797D4"/>
    <w:rsid w:val="2FAA2450"/>
    <w:rsid w:val="2FAAC500"/>
    <w:rsid w:val="2FB33F2D"/>
    <w:rsid w:val="2FB49307"/>
    <w:rsid w:val="2FB7084D"/>
    <w:rsid w:val="2FB83123"/>
    <w:rsid w:val="2FBBB7F6"/>
    <w:rsid w:val="2FBD2A93"/>
    <w:rsid w:val="2FBF2E53"/>
    <w:rsid w:val="2FC4A5FF"/>
    <w:rsid w:val="2FD233DB"/>
    <w:rsid w:val="2FD9B144"/>
    <w:rsid w:val="2FDE3102"/>
    <w:rsid w:val="2FE04606"/>
    <w:rsid w:val="2FE42F7B"/>
    <w:rsid w:val="2FE86D4E"/>
    <w:rsid w:val="2FE95D1B"/>
    <w:rsid w:val="2FF1E3D8"/>
    <w:rsid w:val="2FFA4B98"/>
    <w:rsid w:val="30030F20"/>
    <w:rsid w:val="30072B7E"/>
    <w:rsid w:val="301A36BB"/>
    <w:rsid w:val="3025F530"/>
    <w:rsid w:val="3028F7D0"/>
    <w:rsid w:val="302C498C"/>
    <w:rsid w:val="302CAA2F"/>
    <w:rsid w:val="302E85B1"/>
    <w:rsid w:val="303BEA76"/>
    <w:rsid w:val="303C6A9B"/>
    <w:rsid w:val="30439AB1"/>
    <w:rsid w:val="304FDAB9"/>
    <w:rsid w:val="30598A5D"/>
    <w:rsid w:val="305B1960"/>
    <w:rsid w:val="3064C139"/>
    <w:rsid w:val="306A248C"/>
    <w:rsid w:val="306D4072"/>
    <w:rsid w:val="3074A601"/>
    <w:rsid w:val="307E468E"/>
    <w:rsid w:val="307F599E"/>
    <w:rsid w:val="30892AD1"/>
    <w:rsid w:val="30897901"/>
    <w:rsid w:val="308BDB16"/>
    <w:rsid w:val="308C7D5C"/>
    <w:rsid w:val="308D1E32"/>
    <w:rsid w:val="30907F6B"/>
    <w:rsid w:val="3093FE9C"/>
    <w:rsid w:val="3095BA7C"/>
    <w:rsid w:val="30976B02"/>
    <w:rsid w:val="3097796B"/>
    <w:rsid w:val="309A0ED5"/>
    <w:rsid w:val="309A48A3"/>
    <w:rsid w:val="309E75B3"/>
    <w:rsid w:val="309ED18B"/>
    <w:rsid w:val="30A39FFE"/>
    <w:rsid w:val="30B01EA9"/>
    <w:rsid w:val="30B02796"/>
    <w:rsid w:val="30C077D5"/>
    <w:rsid w:val="30C2C908"/>
    <w:rsid w:val="30C677A1"/>
    <w:rsid w:val="30CE9F8E"/>
    <w:rsid w:val="30D8FE43"/>
    <w:rsid w:val="30DB3C1F"/>
    <w:rsid w:val="30DEA521"/>
    <w:rsid w:val="30DFAA15"/>
    <w:rsid w:val="30E40E4E"/>
    <w:rsid w:val="30E4AB3A"/>
    <w:rsid w:val="30EF0DF2"/>
    <w:rsid w:val="30F454CD"/>
    <w:rsid w:val="31040BD7"/>
    <w:rsid w:val="3108B266"/>
    <w:rsid w:val="310D600D"/>
    <w:rsid w:val="3117F0EF"/>
    <w:rsid w:val="31310A3A"/>
    <w:rsid w:val="31339ABA"/>
    <w:rsid w:val="3135A890"/>
    <w:rsid w:val="313D3838"/>
    <w:rsid w:val="314D18EB"/>
    <w:rsid w:val="315B8459"/>
    <w:rsid w:val="315D2AD7"/>
    <w:rsid w:val="315D56CE"/>
    <w:rsid w:val="316381B3"/>
    <w:rsid w:val="316665B5"/>
    <w:rsid w:val="316DC488"/>
    <w:rsid w:val="31756B98"/>
    <w:rsid w:val="318ADA55"/>
    <w:rsid w:val="318BDB51"/>
    <w:rsid w:val="318D8175"/>
    <w:rsid w:val="3191A0E7"/>
    <w:rsid w:val="319FC556"/>
    <w:rsid w:val="31A40331"/>
    <w:rsid w:val="31AA9A68"/>
    <w:rsid w:val="31AE1D1E"/>
    <w:rsid w:val="31B8B428"/>
    <w:rsid w:val="31BE51C8"/>
    <w:rsid w:val="31C72DEE"/>
    <w:rsid w:val="31CD8A82"/>
    <w:rsid w:val="31D332C9"/>
    <w:rsid w:val="31D3D34D"/>
    <w:rsid w:val="31E43FD1"/>
    <w:rsid w:val="31E68176"/>
    <w:rsid w:val="31E9FF41"/>
    <w:rsid w:val="31F0A8C1"/>
    <w:rsid w:val="31F272E2"/>
    <w:rsid w:val="31F5FA02"/>
    <w:rsid w:val="31F972CC"/>
    <w:rsid w:val="31F9FE3D"/>
    <w:rsid w:val="321D8F51"/>
    <w:rsid w:val="321FC7E0"/>
    <w:rsid w:val="32255401"/>
    <w:rsid w:val="322C092E"/>
    <w:rsid w:val="322D1B38"/>
    <w:rsid w:val="32372C6D"/>
    <w:rsid w:val="323949F2"/>
    <w:rsid w:val="323B6599"/>
    <w:rsid w:val="323BDA80"/>
    <w:rsid w:val="323C3294"/>
    <w:rsid w:val="323D3C2E"/>
    <w:rsid w:val="323E4FA2"/>
    <w:rsid w:val="324DE0FF"/>
    <w:rsid w:val="32551553"/>
    <w:rsid w:val="325727F9"/>
    <w:rsid w:val="325990D2"/>
    <w:rsid w:val="325D2420"/>
    <w:rsid w:val="325DC651"/>
    <w:rsid w:val="325E070A"/>
    <w:rsid w:val="325F25EE"/>
    <w:rsid w:val="325FFF0B"/>
    <w:rsid w:val="32678046"/>
    <w:rsid w:val="3269F247"/>
    <w:rsid w:val="326AB3CE"/>
    <w:rsid w:val="326EE153"/>
    <w:rsid w:val="32748D69"/>
    <w:rsid w:val="327BB96E"/>
    <w:rsid w:val="327BF845"/>
    <w:rsid w:val="3280BF73"/>
    <w:rsid w:val="3282673E"/>
    <w:rsid w:val="328835DD"/>
    <w:rsid w:val="3294F6A8"/>
    <w:rsid w:val="329D9476"/>
    <w:rsid w:val="32A2378F"/>
    <w:rsid w:val="32A7D37F"/>
    <w:rsid w:val="32AA6AF8"/>
    <w:rsid w:val="32AFA7FB"/>
    <w:rsid w:val="32B5F9FC"/>
    <w:rsid w:val="32BDE3C3"/>
    <w:rsid w:val="32C32D4A"/>
    <w:rsid w:val="32CCE31D"/>
    <w:rsid w:val="32CD3539"/>
    <w:rsid w:val="32CD85CC"/>
    <w:rsid w:val="32D39A60"/>
    <w:rsid w:val="32D639E7"/>
    <w:rsid w:val="32D65116"/>
    <w:rsid w:val="32F620A8"/>
    <w:rsid w:val="330821E0"/>
    <w:rsid w:val="330D8333"/>
    <w:rsid w:val="33111CB8"/>
    <w:rsid w:val="332A3C46"/>
    <w:rsid w:val="33388168"/>
    <w:rsid w:val="333B96D8"/>
    <w:rsid w:val="333E9873"/>
    <w:rsid w:val="333F613B"/>
    <w:rsid w:val="333F77DC"/>
    <w:rsid w:val="3341471C"/>
    <w:rsid w:val="33439248"/>
    <w:rsid w:val="33483E7D"/>
    <w:rsid w:val="33492AA7"/>
    <w:rsid w:val="33554B5E"/>
    <w:rsid w:val="3357F46E"/>
    <w:rsid w:val="335B1250"/>
    <w:rsid w:val="335EFDEF"/>
    <w:rsid w:val="335F90C8"/>
    <w:rsid w:val="3363D7A8"/>
    <w:rsid w:val="3364B907"/>
    <w:rsid w:val="3377DC06"/>
    <w:rsid w:val="337CE529"/>
    <w:rsid w:val="3390375B"/>
    <w:rsid w:val="3390A3DB"/>
    <w:rsid w:val="339E9BA5"/>
    <w:rsid w:val="33A00096"/>
    <w:rsid w:val="33A14A67"/>
    <w:rsid w:val="33A6BF83"/>
    <w:rsid w:val="33A83BA6"/>
    <w:rsid w:val="33A851B0"/>
    <w:rsid w:val="33AD3B6D"/>
    <w:rsid w:val="33CC83AF"/>
    <w:rsid w:val="33CCD529"/>
    <w:rsid w:val="33D88D20"/>
    <w:rsid w:val="33E1C593"/>
    <w:rsid w:val="33E63C6E"/>
    <w:rsid w:val="33EFE591"/>
    <w:rsid w:val="33F01862"/>
    <w:rsid w:val="33F19954"/>
    <w:rsid w:val="33F5DD9A"/>
    <w:rsid w:val="33F62C13"/>
    <w:rsid w:val="34048056"/>
    <w:rsid w:val="340576AA"/>
    <w:rsid w:val="340675DF"/>
    <w:rsid w:val="340E175C"/>
    <w:rsid w:val="3410B8DB"/>
    <w:rsid w:val="341641FD"/>
    <w:rsid w:val="341AB62F"/>
    <w:rsid w:val="341B44DB"/>
    <w:rsid w:val="341BB838"/>
    <w:rsid w:val="341D5A51"/>
    <w:rsid w:val="341E9FE1"/>
    <w:rsid w:val="3422E998"/>
    <w:rsid w:val="34272403"/>
    <w:rsid w:val="34283A40"/>
    <w:rsid w:val="342C2CCD"/>
    <w:rsid w:val="342C6163"/>
    <w:rsid w:val="342FCEFA"/>
    <w:rsid w:val="34315774"/>
    <w:rsid w:val="34389B71"/>
    <w:rsid w:val="343A59AE"/>
    <w:rsid w:val="343DC696"/>
    <w:rsid w:val="343DF931"/>
    <w:rsid w:val="344A59BD"/>
    <w:rsid w:val="344A6E08"/>
    <w:rsid w:val="3459FBAE"/>
    <w:rsid w:val="34674130"/>
    <w:rsid w:val="346C3811"/>
    <w:rsid w:val="346F35F1"/>
    <w:rsid w:val="3471142A"/>
    <w:rsid w:val="3474631A"/>
    <w:rsid w:val="347588BC"/>
    <w:rsid w:val="347AFC7D"/>
    <w:rsid w:val="3494CF21"/>
    <w:rsid w:val="349FABE3"/>
    <w:rsid w:val="34A045DF"/>
    <w:rsid w:val="34A268E3"/>
    <w:rsid w:val="34A84104"/>
    <w:rsid w:val="34AA0FB7"/>
    <w:rsid w:val="34AAD053"/>
    <w:rsid w:val="34B573F6"/>
    <w:rsid w:val="34B64BC6"/>
    <w:rsid w:val="34C8DBFC"/>
    <w:rsid w:val="34CE9B0B"/>
    <w:rsid w:val="34DC7638"/>
    <w:rsid w:val="34E7FF5B"/>
    <w:rsid w:val="34EA92ED"/>
    <w:rsid w:val="34EBBBD8"/>
    <w:rsid w:val="34FDDCCF"/>
    <w:rsid w:val="3509C228"/>
    <w:rsid w:val="35159335"/>
    <w:rsid w:val="351A7F65"/>
    <w:rsid w:val="35226298"/>
    <w:rsid w:val="35231314"/>
    <w:rsid w:val="352E393A"/>
    <w:rsid w:val="35318180"/>
    <w:rsid w:val="353744E5"/>
    <w:rsid w:val="353E2411"/>
    <w:rsid w:val="3543346A"/>
    <w:rsid w:val="354494D6"/>
    <w:rsid w:val="355EBEF9"/>
    <w:rsid w:val="355FEAE5"/>
    <w:rsid w:val="3562710B"/>
    <w:rsid w:val="35636F2E"/>
    <w:rsid w:val="356FD0D2"/>
    <w:rsid w:val="3570E73C"/>
    <w:rsid w:val="3573654F"/>
    <w:rsid w:val="357DA29E"/>
    <w:rsid w:val="357FB522"/>
    <w:rsid w:val="3587EDF9"/>
    <w:rsid w:val="358F3C75"/>
    <w:rsid w:val="3594DEBE"/>
    <w:rsid w:val="359BEE29"/>
    <w:rsid w:val="359E4798"/>
    <w:rsid w:val="35ADD208"/>
    <w:rsid w:val="35B053D5"/>
    <w:rsid w:val="35B3A1A4"/>
    <w:rsid w:val="35B75E00"/>
    <w:rsid w:val="35D0D3D1"/>
    <w:rsid w:val="35E83E0C"/>
    <w:rsid w:val="35EC8EDD"/>
    <w:rsid w:val="35ECC7C2"/>
    <w:rsid w:val="35EE5F98"/>
    <w:rsid w:val="35F1E70A"/>
    <w:rsid w:val="35F9EF20"/>
    <w:rsid w:val="360291C1"/>
    <w:rsid w:val="36063194"/>
    <w:rsid w:val="360D5B01"/>
    <w:rsid w:val="360D9F8D"/>
    <w:rsid w:val="360F5A97"/>
    <w:rsid w:val="3614C2E2"/>
    <w:rsid w:val="361F4FD7"/>
    <w:rsid w:val="3624E527"/>
    <w:rsid w:val="3626E30C"/>
    <w:rsid w:val="3626F4AB"/>
    <w:rsid w:val="362D7432"/>
    <w:rsid w:val="36319C37"/>
    <w:rsid w:val="36379777"/>
    <w:rsid w:val="363F0485"/>
    <w:rsid w:val="3640D99F"/>
    <w:rsid w:val="3655F97D"/>
    <w:rsid w:val="365D90A3"/>
    <w:rsid w:val="36602DCB"/>
    <w:rsid w:val="36633104"/>
    <w:rsid w:val="36639F54"/>
    <w:rsid w:val="3669209E"/>
    <w:rsid w:val="3669A1F1"/>
    <w:rsid w:val="366F6281"/>
    <w:rsid w:val="367885D5"/>
    <w:rsid w:val="367DC455"/>
    <w:rsid w:val="367E274D"/>
    <w:rsid w:val="367F647B"/>
    <w:rsid w:val="36834F23"/>
    <w:rsid w:val="3684E8B9"/>
    <w:rsid w:val="3685E818"/>
    <w:rsid w:val="368F341D"/>
    <w:rsid w:val="3698E620"/>
    <w:rsid w:val="369CED99"/>
    <w:rsid w:val="36A13C67"/>
    <w:rsid w:val="36A22E9C"/>
    <w:rsid w:val="36A3FC97"/>
    <w:rsid w:val="36A49AD0"/>
    <w:rsid w:val="36A64293"/>
    <w:rsid w:val="36A885F2"/>
    <w:rsid w:val="36AF8C26"/>
    <w:rsid w:val="36BA32B8"/>
    <w:rsid w:val="36C4ECA6"/>
    <w:rsid w:val="36C85269"/>
    <w:rsid w:val="36D16800"/>
    <w:rsid w:val="36D2BDEB"/>
    <w:rsid w:val="36DE8C76"/>
    <w:rsid w:val="36E0351D"/>
    <w:rsid w:val="36E8F695"/>
    <w:rsid w:val="36F1BFFD"/>
    <w:rsid w:val="36F8B978"/>
    <w:rsid w:val="36F97F76"/>
    <w:rsid w:val="3702F0C6"/>
    <w:rsid w:val="370585F5"/>
    <w:rsid w:val="37070CD8"/>
    <w:rsid w:val="37133E9E"/>
    <w:rsid w:val="3720C2AD"/>
    <w:rsid w:val="37251C32"/>
    <w:rsid w:val="373007D7"/>
    <w:rsid w:val="3730953A"/>
    <w:rsid w:val="37316842"/>
    <w:rsid w:val="3731DC15"/>
    <w:rsid w:val="3738AC6B"/>
    <w:rsid w:val="3738B790"/>
    <w:rsid w:val="37416205"/>
    <w:rsid w:val="3744EA83"/>
    <w:rsid w:val="374D090A"/>
    <w:rsid w:val="375B47FD"/>
    <w:rsid w:val="375BA5C0"/>
    <w:rsid w:val="375CEC59"/>
    <w:rsid w:val="3765F84A"/>
    <w:rsid w:val="37690C52"/>
    <w:rsid w:val="37765FAC"/>
    <w:rsid w:val="377E68BE"/>
    <w:rsid w:val="3788AB7C"/>
    <w:rsid w:val="3792B1B1"/>
    <w:rsid w:val="3793CF95"/>
    <w:rsid w:val="379C59AF"/>
    <w:rsid w:val="379DDEB8"/>
    <w:rsid w:val="37A65A8C"/>
    <w:rsid w:val="37A747D8"/>
    <w:rsid w:val="37A77743"/>
    <w:rsid w:val="37AFEE05"/>
    <w:rsid w:val="37B464E9"/>
    <w:rsid w:val="37BAEAF5"/>
    <w:rsid w:val="37BB25BB"/>
    <w:rsid w:val="37D099AC"/>
    <w:rsid w:val="37DF8739"/>
    <w:rsid w:val="37F11011"/>
    <w:rsid w:val="37F19DA7"/>
    <w:rsid w:val="37F24028"/>
    <w:rsid w:val="37F6C486"/>
    <w:rsid w:val="37FAA91B"/>
    <w:rsid w:val="37FE3FC2"/>
    <w:rsid w:val="38014F05"/>
    <w:rsid w:val="38125698"/>
    <w:rsid w:val="381910FB"/>
    <w:rsid w:val="381DCB2A"/>
    <w:rsid w:val="38272DC4"/>
    <w:rsid w:val="38308B7A"/>
    <w:rsid w:val="3830AA6D"/>
    <w:rsid w:val="3836E6E9"/>
    <w:rsid w:val="383B1985"/>
    <w:rsid w:val="38409ABC"/>
    <w:rsid w:val="384F03FE"/>
    <w:rsid w:val="385015F7"/>
    <w:rsid w:val="3850CD48"/>
    <w:rsid w:val="3854DEDD"/>
    <w:rsid w:val="385BB104"/>
    <w:rsid w:val="385D8E51"/>
    <w:rsid w:val="3863B37E"/>
    <w:rsid w:val="386591C9"/>
    <w:rsid w:val="3868B8F4"/>
    <w:rsid w:val="386F7BAA"/>
    <w:rsid w:val="3880D6D8"/>
    <w:rsid w:val="3883E851"/>
    <w:rsid w:val="388C6EA4"/>
    <w:rsid w:val="3895BDCA"/>
    <w:rsid w:val="389A7129"/>
    <w:rsid w:val="38A0B1A8"/>
    <w:rsid w:val="38ABE64D"/>
    <w:rsid w:val="38ABFE73"/>
    <w:rsid w:val="38ADBDDC"/>
    <w:rsid w:val="38AF7932"/>
    <w:rsid w:val="38AFDEC6"/>
    <w:rsid w:val="38B1E5B4"/>
    <w:rsid w:val="38B3195E"/>
    <w:rsid w:val="38BF946B"/>
    <w:rsid w:val="38C0A67C"/>
    <w:rsid w:val="38CA660B"/>
    <w:rsid w:val="38D271E6"/>
    <w:rsid w:val="38D2EFE2"/>
    <w:rsid w:val="38EDD27D"/>
    <w:rsid w:val="38F1391E"/>
    <w:rsid w:val="38F7991D"/>
    <w:rsid w:val="38F881CB"/>
    <w:rsid w:val="38FBE9B2"/>
    <w:rsid w:val="390707D9"/>
    <w:rsid w:val="3910974B"/>
    <w:rsid w:val="3918AC97"/>
    <w:rsid w:val="3919A3C3"/>
    <w:rsid w:val="391F7591"/>
    <w:rsid w:val="39225FA1"/>
    <w:rsid w:val="392734D8"/>
    <w:rsid w:val="3928A4E3"/>
    <w:rsid w:val="3933D0AC"/>
    <w:rsid w:val="39390930"/>
    <w:rsid w:val="393D8080"/>
    <w:rsid w:val="393DEB3B"/>
    <w:rsid w:val="3941EDD1"/>
    <w:rsid w:val="394BC24C"/>
    <w:rsid w:val="39523DD0"/>
    <w:rsid w:val="39571A1B"/>
    <w:rsid w:val="3957D55F"/>
    <w:rsid w:val="39645F48"/>
    <w:rsid w:val="39698E27"/>
    <w:rsid w:val="3969D88B"/>
    <w:rsid w:val="396BF186"/>
    <w:rsid w:val="397251A6"/>
    <w:rsid w:val="397BFB00"/>
    <w:rsid w:val="39876300"/>
    <w:rsid w:val="3989B70B"/>
    <w:rsid w:val="398FD11B"/>
    <w:rsid w:val="399B1F4E"/>
    <w:rsid w:val="39A3179B"/>
    <w:rsid w:val="39AEDA93"/>
    <w:rsid w:val="39B292DF"/>
    <w:rsid w:val="39B8DDA1"/>
    <w:rsid w:val="39BA3AB6"/>
    <w:rsid w:val="39BB314F"/>
    <w:rsid w:val="39C1AF43"/>
    <w:rsid w:val="39C21B34"/>
    <w:rsid w:val="39C37761"/>
    <w:rsid w:val="39C79E20"/>
    <w:rsid w:val="39C7A84F"/>
    <w:rsid w:val="39C9431A"/>
    <w:rsid w:val="39CC4DEE"/>
    <w:rsid w:val="39CDA45D"/>
    <w:rsid w:val="39CF4547"/>
    <w:rsid w:val="39D69F76"/>
    <w:rsid w:val="39DA0D4C"/>
    <w:rsid w:val="39E1F254"/>
    <w:rsid w:val="39E44555"/>
    <w:rsid w:val="39E4B5F2"/>
    <w:rsid w:val="39F486D1"/>
    <w:rsid w:val="39F862C8"/>
    <w:rsid w:val="39FB9A15"/>
    <w:rsid w:val="3A00313F"/>
    <w:rsid w:val="3A0B1D1E"/>
    <w:rsid w:val="3A0CC310"/>
    <w:rsid w:val="3A16FBF4"/>
    <w:rsid w:val="3A2B81C6"/>
    <w:rsid w:val="3A2CB4AA"/>
    <w:rsid w:val="3A2D4924"/>
    <w:rsid w:val="3A2ED2DA"/>
    <w:rsid w:val="3A30B165"/>
    <w:rsid w:val="3A314C47"/>
    <w:rsid w:val="3A3C047A"/>
    <w:rsid w:val="3A3EFFDA"/>
    <w:rsid w:val="3A4173E1"/>
    <w:rsid w:val="3A46BB89"/>
    <w:rsid w:val="3A478E6D"/>
    <w:rsid w:val="3A4C1D67"/>
    <w:rsid w:val="3A4DE021"/>
    <w:rsid w:val="3A4F0CFF"/>
    <w:rsid w:val="3A5ED5BD"/>
    <w:rsid w:val="3A6CA088"/>
    <w:rsid w:val="3A70E604"/>
    <w:rsid w:val="3A782C66"/>
    <w:rsid w:val="3A7EC396"/>
    <w:rsid w:val="3A7FF482"/>
    <w:rsid w:val="3A8091BE"/>
    <w:rsid w:val="3A809FA0"/>
    <w:rsid w:val="3A889421"/>
    <w:rsid w:val="3A8C9725"/>
    <w:rsid w:val="3A8CEABF"/>
    <w:rsid w:val="3A9030BF"/>
    <w:rsid w:val="3A96BADA"/>
    <w:rsid w:val="3A9C472B"/>
    <w:rsid w:val="3A9F06F1"/>
    <w:rsid w:val="3AA61EB3"/>
    <w:rsid w:val="3AA86426"/>
    <w:rsid w:val="3AB0B79F"/>
    <w:rsid w:val="3AB1096B"/>
    <w:rsid w:val="3AB56094"/>
    <w:rsid w:val="3ABC9C53"/>
    <w:rsid w:val="3ABD5C60"/>
    <w:rsid w:val="3AD7C178"/>
    <w:rsid w:val="3AD91AAF"/>
    <w:rsid w:val="3AD97CDA"/>
    <w:rsid w:val="3ADA288E"/>
    <w:rsid w:val="3ADFF992"/>
    <w:rsid w:val="3AE35FEE"/>
    <w:rsid w:val="3AE4DA26"/>
    <w:rsid w:val="3AE94254"/>
    <w:rsid w:val="3AEF3435"/>
    <w:rsid w:val="3AF773A8"/>
    <w:rsid w:val="3AFD5F1F"/>
    <w:rsid w:val="3B00956C"/>
    <w:rsid w:val="3B036D4B"/>
    <w:rsid w:val="3B118D15"/>
    <w:rsid w:val="3B1AC6B1"/>
    <w:rsid w:val="3B1BBF62"/>
    <w:rsid w:val="3B1FCAAA"/>
    <w:rsid w:val="3B26A7C4"/>
    <w:rsid w:val="3B2710E5"/>
    <w:rsid w:val="3B274EEF"/>
    <w:rsid w:val="3B47722B"/>
    <w:rsid w:val="3B4BAA7F"/>
    <w:rsid w:val="3B4CB620"/>
    <w:rsid w:val="3B53B4AE"/>
    <w:rsid w:val="3B56E0A7"/>
    <w:rsid w:val="3B5D9549"/>
    <w:rsid w:val="3B68F4E7"/>
    <w:rsid w:val="3B6CE41A"/>
    <w:rsid w:val="3B735F80"/>
    <w:rsid w:val="3B7FDFFE"/>
    <w:rsid w:val="3B8FD263"/>
    <w:rsid w:val="3B989577"/>
    <w:rsid w:val="3B9AD31E"/>
    <w:rsid w:val="3B9CB3A7"/>
    <w:rsid w:val="3B9CE7E5"/>
    <w:rsid w:val="3BA5B3E4"/>
    <w:rsid w:val="3BAA58BA"/>
    <w:rsid w:val="3BAA97A4"/>
    <w:rsid w:val="3BAE7139"/>
    <w:rsid w:val="3BB36E2D"/>
    <w:rsid w:val="3BB91058"/>
    <w:rsid w:val="3BC3D178"/>
    <w:rsid w:val="3BC3E09A"/>
    <w:rsid w:val="3BC5DD41"/>
    <w:rsid w:val="3BC8BA51"/>
    <w:rsid w:val="3BCB388D"/>
    <w:rsid w:val="3BE40F5C"/>
    <w:rsid w:val="3BE748FA"/>
    <w:rsid w:val="3BEAB00D"/>
    <w:rsid w:val="3BEC615C"/>
    <w:rsid w:val="3BF83B51"/>
    <w:rsid w:val="3BFBAB45"/>
    <w:rsid w:val="3BFBF045"/>
    <w:rsid w:val="3BFC43BF"/>
    <w:rsid w:val="3C003826"/>
    <w:rsid w:val="3C041296"/>
    <w:rsid w:val="3C0E9D0C"/>
    <w:rsid w:val="3C158090"/>
    <w:rsid w:val="3C1E1CFC"/>
    <w:rsid w:val="3C1EB7F0"/>
    <w:rsid w:val="3C2032B4"/>
    <w:rsid w:val="3C2AAD9C"/>
    <w:rsid w:val="3C2CBE72"/>
    <w:rsid w:val="3C34DCC1"/>
    <w:rsid w:val="3C390C9C"/>
    <w:rsid w:val="3C493B76"/>
    <w:rsid w:val="3C4CF7C6"/>
    <w:rsid w:val="3C5ABB68"/>
    <w:rsid w:val="3C5CDBAA"/>
    <w:rsid w:val="3C70C2CB"/>
    <w:rsid w:val="3C765F6D"/>
    <w:rsid w:val="3C81A9EE"/>
    <w:rsid w:val="3C8B0D4C"/>
    <w:rsid w:val="3C8DF657"/>
    <w:rsid w:val="3C8FA85A"/>
    <w:rsid w:val="3C9738D6"/>
    <w:rsid w:val="3C9AFEC3"/>
    <w:rsid w:val="3C9BD836"/>
    <w:rsid w:val="3CAAFE7C"/>
    <w:rsid w:val="3CAE9156"/>
    <w:rsid w:val="3CBE1AB5"/>
    <w:rsid w:val="3CCC2512"/>
    <w:rsid w:val="3CCD4DAB"/>
    <w:rsid w:val="3CCE7C18"/>
    <w:rsid w:val="3CD1AAC0"/>
    <w:rsid w:val="3CD6AECB"/>
    <w:rsid w:val="3CDD1514"/>
    <w:rsid w:val="3CE1E105"/>
    <w:rsid w:val="3CE50E90"/>
    <w:rsid w:val="3CE6ADEC"/>
    <w:rsid w:val="3CEED2F9"/>
    <w:rsid w:val="3CF36AC0"/>
    <w:rsid w:val="3CF3A2F3"/>
    <w:rsid w:val="3CF71105"/>
    <w:rsid w:val="3CFBD559"/>
    <w:rsid w:val="3CFE4AC4"/>
    <w:rsid w:val="3D02B155"/>
    <w:rsid w:val="3D10E32A"/>
    <w:rsid w:val="3D12EF0A"/>
    <w:rsid w:val="3D21D91A"/>
    <w:rsid w:val="3D243EF7"/>
    <w:rsid w:val="3D2EBDAE"/>
    <w:rsid w:val="3D2EE0EE"/>
    <w:rsid w:val="3D361839"/>
    <w:rsid w:val="3D3B9C56"/>
    <w:rsid w:val="3D41E1E1"/>
    <w:rsid w:val="3D424235"/>
    <w:rsid w:val="3D493DBB"/>
    <w:rsid w:val="3D5C7D06"/>
    <w:rsid w:val="3D6FD2B7"/>
    <w:rsid w:val="3D71BCEA"/>
    <w:rsid w:val="3D734F2F"/>
    <w:rsid w:val="3D761C31"/>
    <w:rsid w:val="3D81F793"/>
    <w:rsid w:val="3D822C40"/>
    <w:rsid w:val="3D83E065"/>
    <w:rsid w:val="3D85D21C"/>
    <w:rsid w:val="3D8B9B5E"/>
    <w:rsid w:val="3D8D0672"/>
    <w:rsid w:val="3D8F9205"/>
    <w:rsid w:val="3D9E707C"/>
    <w:rsid w:val="3DAA155D"/>
    <w:rsid w:val="3DB6B53D"/>
    <w:rsid w:val="3DB7E473"/>
    <w:rsid w:val="3DC73748"/>
    <w:rsid w:val="3DD9D81F"/>
    <w:rsid w:val="3DDC1F93"/>
    <w:rsid w:val="3DE2FAD6"/>
    <w:rsid w:val="3DED20BE"/>
    <w:rsid w:val="3DF4EAA2"/>
    <w:rsid w:val="3DF9F993"/>
    <w:rsid w:val="3E030888"/>
    <w:rsid w:val="3E187782"/>
    <w:rsid w:val="3E1A75CC"/>
    <w:rsid w:val="3E1EA869"/>
    <w:rsid w:val="3E1EC94C"/>
    <w:rsid w:val="3E2645EC"/>
    <w:rsid w:val="3E29B295"/>
    <w:rsid w:val="3E2C501D"/>
    <w:rsid w:val="3E33C7B6"/>
    <w:rsid w:val="3E350B41"/>
    <w:rsid w:val="3E39D1C6"/>
    <w:rsid w:val="3E3A0444"/>
    <w:rsid w:val="3E41F0D5"/>
    <w:rsid w:val="3E42D403"/>
    <w:rsid w:val="3E474BF1"/>
    <w:rsid w:val="3E4C3BB1"/>
    <w:rsid w:val="3E5BD8C0"/>
    <w:rsid w:val="3E61E497"/>
    <w:rsid w:val="3E677F64"/>
    <w:rsid w:val="3E7ECB3B"/>
    <w:rsid w:val="3E87A2D8"/>
    <w:rsid w:val="3E8BD0DA"/>
    <w:rsid w:val="3E9035CE"/>
    <w:rsid w:val="3E98831C"/>
    <w:rsid w:val="3E9A612F"/>
    <w:rsid w:val="3E9A7AD9"/>
    <w:rsid w:val="3EA1F4CC"/>
    <w:rsid w:val="3EA720EA"/>
    <w:rsid w:val="3EB19515"/>
    <w:rsid w:val="3EB7F1E1"/>
    <w:rsid w:val="3EB8C48C"/>
    <w:rsid w:val="3EBA2AD3"/>
    <w:rsid w:val="3EC6CD4D"/>
    <w:rsid w:val="3ECE458D"/>
    <w:rsid w:val="3ED0A45B"/>
    <w:rsid w:val="3ED35DCE"/>
    <w:rsid w:val="3ED39B04"/>
    <w:rsid w:val="3ED74606"/>
    <w:rsid w:val="3ED8AFE9"/>
    <w:rsid w:val="3EDA7EED"/>
    <w:rsid w:val="3EDAF9E3"/>
    <w:rsid w:val="3EE4A0E2"/>
    <w:rsid w:val="3EE564D2"/>
    <w:rsid w:val="3EEB9A14"/>
    <w:rsid w:val="3EED14F7"/>
    <w:rsid w:val="3EF13309"/>
    <w:rsid w:val="3EF4CF4E"/>
    <w:rsid w:val="3EF6972E"/>
    <w:rsid w:val="3EF71B31"/>
    <w:rsid w:val="3EFA9F8D"/>
    <w:rsid w:val="3EFF3941"/>
    <w:rsid w:val="3F0069FB"/>
    <w:rsid w:val="3F015561"/>
    <w:rsid w:val="3F01B313"/>
    <w:rsid w:val="3F020777"/>
    <w:rsid w:val="3F02271C"/>
    <w:rsid w:val="3F034C48"/>
    <w:rsid w:val="3F06E3E0"/>
    <w:rsid w:val="3F0AEC07"/>
    <w:rsid w:val="3F10391C"/>
    <w:rsid w:val="3F199C9E"/>
    <w:rsid w:val="3F19C139"/>
    <w:rsid w:val="3F1E689C"/>
    <w:rsid w:val="3F262ACD"/>
    <w:rsid w:val="3F26AD7A"/>
    <w:rsid w:val="3F2CB41D"/>
    <w:rsid w:val="3F3204E2"/>
    <w:rsid w:val="3F385915"/>
    <w:rsid w:val="3F396C71"/>
    <w:rsid w:val="3F3E67E8"/>
    <w:rsid w:val="3F4803F1"/>
    <w:rsid w:val="3F4CB7E3"/>
    <w:rsid w:val="3F4FEE89"/>
    <w:rsid w:val="3F58CBFA"/>
    <w:rsid w:val="3F5A9EAE"/>
    <w:rsid w:val="3F60AF9D"/>
    <w:rsid w:val="3F6A1750"/>
    <w:rsid w:val="3F6CA4AE"/>
    <w:rsid w:val="3F6D9AF1"/>
    <w:rsid w:val="3F75E546"/>
    <w:rsid w:val="3F78C88D"/>
    <w:rsid w:val="3F7901E8"/>
    <w:rsid w:val="3F7C7B4E"/>
    <w:rsid w:val="3F7ECEAF"/>
    <w:rsid w:val="3F7FD041"/>
    <w:rsid w:val="3F7FE4DA"/>
    <w:rsid w:val="3F80109C"/>
    <w:rsid w:val="3F80FB5D"/>
    <w:rsid w:val="3F82F87E"/>
    <w:rsid w:val="3F89EAE0"/>
    <w:rsid w:val="3F8A0B15"/>
    <w:rsid w:val="3F8E79AA"/>
    <w:rsid w:val="3F998E88"/>
    <w:rsid w:val="3FA0B08A"/>
    <w:rsid w:val="3FA71165"/>
    <w:rsid w:val="3FAA9C3D"/>
    <w:rsid w:val="3FB21DCB"/>
    <w:rsid w:val="3FC616B2"/>
    <w:rsid w:val="3FC9F240"/>
    <w:rsid w:val="3FD17CEF"/>
    <w:rsid w:val="3FD396FD"/>
    <w:rsid w:val="3FD3ADFB"/>
    <w:rsid w:val="3FD3C401"/>
    <w:rsid w:val="3FD9717D"/>
    <w:rsid w:val="3FD9AFDC"/>
    <w:rsid w:val="3FDA65E5"/>
    <w:rsid w:val="3FE30544"/>
    <w:rsid w:val="3FE80548"/>
    <w:rsid w:val="3FE85F5C"/>
    <w:rsid w:val="3FEA53D1"/>
    <w:rsid w:val="3FF0626B"/>
    <w:rsid w:val="3FFEF0EB"/>
    <w:rsid w:val="40073DAE"/>
    <w:rsid w:val="4009ACA8"/>
    <w:rsid w:val="401161C9"/>
    <w:rsid w:val="40169FA9"/>
    <w:rsid w:val="401820E9"/>
    <w:rsid w:val="401AA4B4"/>
    <w:rsid w:val="401BA4F5"/>
    <w:rsid w:val="401EBAAC"/>
    <w:rsid w:val="40243D03"/>
    <w:rsid w:val="40248C19"/>
    <w:rsid w:val="402CFE43"/>
    <w:rsid w:val="402E5D12"/>
    <w:rsid w:val="4031AF83"/>
    <w:rsid w:val="40470562"/>
    <w:rsid w:val="40491417"/>
    <w:rsid w:val="404A1726"/>
    <w:rsid w:val="405004B3"/>
    <w:rsid w:val="40593656"/>
    <w:rsid w:val="4063B128"/>
    <w:rsid w:val="40719CEF"/>
    <w:rsid w:val="407B808B"/>
    <w:rsid w:val="407EB8C1"/>
    <w:rsid w:val="408476E7"/>
    <w:rsid w:val="40932978"/>
    <w:rsid w:val="4095C119"/>
    <w:rsid w:val="409625EC"/>
    <w:rsid w:val="40A19C25"/>
    <w:rsid w:val="40A20D44"/>
    <w:rsid w:val="40ACBB33"/>
    <w:rsid w:val="40B8B0A7"/>
    <w:rsid w:val="40C2CF94"/>
    <w:rsid w:val="40C741B7"/>
    <w:rsid w:val="40DF745E"/>
    <w:rsid w:val="40E19C1F"/>
    <w:rsid w:val="40E9036B"/>
    <w:rsid w:val="40F6F970"/>
    <w:rsid w:val="4101A17D"/>
    <w:rsid w:val="4114DFDB"/>
    <w:rsid w:val="4115BD40"/>
    <w:rsid w:val="4123EA75"/>
    <w:rsid w:val="4124BB80"/>
    <w:rsid w:val="41270240"/>
    <w:rsid w:val="412DC048"/>
    <w:rsid w:val="41394C37"/>
    <w:rsid w:val="413F85EA"/>
    <w:rsid w:val="41400876"/>
    <w:rsid w:val="414040C7"/>
    <w:rsid w:val="4140DBA7"/>
    <w:rsid w:val="414436A0"/>
    <w:rsid w:val="4144B63D"/>
    <w:rsid w:val="41451348"/>
    <w:rsid w:val="4148A826"/>
    <w:rsid w:val="414D9C35"/>
    <w:rsid w:val="4155A588"/>
    <w:rsid w:val="4157B4BF"/>
    <w:rsid w:val="415962CF"/>
    <w:rsid w:val="41605CD8"/>
    <w:rsid w:val="4160ED18"/>
    <w:rsid w:val="416BD30F"/>
    <w:rsid w:val="41834D38"/>
    <w:rsid w:val="41859717"/>
    <w:rsid w:val="4194330E"/>
    <w:rsid w:val="41997F53"/>
    <w:rsid w:val="41A79EDF"/>
    <w:rsid w:val="41A7F861"/>
    <w:rsid w:val="41B92863"/>
    <w:rsid w:val="41BF28C4"/>
    <w:rsid w:val="41CA5D6E"/>
    <w:rsid w:val="41CBC77F"/>
    <w:rsid w:val="41CCAD21"/>
    <w:rsid w:val="41D107FF"/>
    <w:rsid w:val="41D8C18F"/>
    <w:rsid w:val="41D92CBF"/>
    <w:rsid w:val="41DBA0C3"/>
    <w:rsid w:val="41DED87C"/>
    <w:rsid w:val="41E2EE71"/>
    <w:rsid w:val="41F6295E"/>
    <w:rsid w:val="41F76BCE"/>
    <w:rsid w:val="41FA021F"/>
    <w:rsid w:val="41FD92EC"/>
    <w:rsid w:val="42035090"/>
    <w:rsid w:val="420444E7"/>
    <w:rsid w:val="4206E84C"/>
    <w:rsid w:val="4214E1FB"/>
    <w:rsid w:val="4218D09C"/>
    <w:rsid w:val="421FBDE6"/>
    <w:rsid w:val="4220A88F"/>
    <w:rsid w:val="422551EF"/>
    <w:rsid w:val="42259E9C"/>
    <w:rsid w:val="4228D62A"/>
    <w:rsid w:val="422A0F02"/>
    <w:rsid w:val="422B48CF"/>
    <w:rsid w:val="422EE80F"/>
    <w:rsid w:val="42345CB6"/>
    <w:rsid w:val="42373416"/>
    <w:rsid w:val="4241FBC6"/>
    <w:rsid w:val="42440AE3"/>
    <w:rsid w:val="42486C6D"/>
    <w:rsid w:val="42549104"/>
    <w:rsid w:val="4257CD31"/>
    <w:rsid w:val="425A7718"/>
    <w:rsid w:val="425DFE96"/>
    <w:rsid w:val="426DD2CD"/>
    <w:rsid w:val="426E496C"/>
    <w:rsid w:val="4273A27F"/>
    <w:rsid w:val="42749559"/>
    <w:rsid w:val="42753D4D"/>
    <w:rsid w:val="4283D188"/>
    <w:rsid w:val="42891461"/>
    <w:rsid w:val="428D645E"/>
    <w:rsid w:val="429811C0"/>
    <w:rsid w:val="429B3BD1"/>
    <w:rsid w:val="42A025EF"/>
    <w:rsid w:val="42A91ADD"/>
    <w:rsid w:val="42B02FD2"/>
    <w:rsid w:val="42B0687A"/>
    <w:rsid w:val="42B52733"/>
    <w:rsid w:val="42BBC333"/>
    <w:rsid w:val="42C5D879"/>
    <w:rsid w:val="42C62303"/>
    <w:rsid w:val="42D12A18"/>
    <w:rsid w:val="42D51DD8"/>
    <w:rsid w:val="42D83B5B"/>
    <w:rsid w:val="42DE5521"/>
    <w:rsid w:val="42DE7E0B"/>
    <w:rsid w:val="42E9A459"/>
    <w:rsid w:val="42EECF85"/>
    <w:rsid w:val="42F8DE15"/>
    <w:rsid w:val="42FD5E83"/>
    <w:rsid w:val="42FFCA36"/>
    <w:rsid w:val="43074C3B"/>
    <w:rsid w:val="4307D037"/>
    <w:rsid w:val="430D4F9C"/>
    <w:rsid w:val="430E84E4"/>
    <w:rsid w:val="431969C4"/>
    <w:rsid w:val="431DDC3E"/>
    <w:rsid w:val="432EE1CA"/>
    <w:rsid w:val="43345175"/>
    <w:rsid w:val="4337FD60"/>
    <w:rsid w:val="43391667"/>
    <w:rsid w:val="43394D25"/>
    <w:rsid w:val="433B851F"/>
    <w:rsid w:val="433EC76F"/>
    <w:rsid w:val="4343762E"/>
    <w:rsid w:val="43463F7D"/>
    <w:rsid w:val="434693F2"/>
    <w:rsid w:val="4351F1AB"/>
    <w:rsid w:val="435E3242"/>
    <w:rsid w:val="436D890A"/>
    <w:rsid w:val="4371AF0C"/>
    <w:rsid w:val="437920B3"/>
    <w:rsid w:val="437C491D"/>
    <w:rsid w:val="437C4AFF"/>
    <w:rsid w:val="437C996C"/>
    <w:rsid w:val="437EE05E"/>
    <w:rsid w:val="438A2E6B"/>
    <w:rsid w:val="438B56A5"/>
    <w:rsid w:val="4396ADE2"/>
    <w:rsid w:val="4398C9DA"/>
    <w:rsid w:val="439C6606"/>
    <w:rsid w:val="43A5F34A"/>
    <w:rsid w:val="43A67C98"/>
    <w:rsid w:val="43B2F4FA"/>
    <w:rsid w:val="43B42535"/>
    <w:rsid w:val="43B592F8"/>
    <w:rsid w:val="43B84853"/>
    <w:rsid w:val="43CC3D6B"/>
    <w:rsid w:val="43D4F886"/>
    <w:rsid w:val="43D5F5C4"/>
    <w:rsid w:val="43DAB242"/>
    <w:rsid w:val="43DF4046"/>
    <w:rsid w:val="43EA6507"/>
    <w:rsid w:val="43ED2426"/>
    <w:rsid w:val="43EF959A"/>
    <w:rsid w:val="43F2BD8E"/>
    <w:rsid w:val="43FC1561"/>
    <w:rsid w:val="4403DD07"/>
    <w:rsid w:val="440941F5"/>
    <w:rsid w:val="440949F3"/>
    <w:rsid w:val="44152763"/>
    <w:rsid w:val="441F3DCD"/>
    <w:rsid w:val="44209FB7"/>
    <w:rsid w:val="4425B892"/>
    <w:rsid w:val="442C8DE5"/>
    <w:rsid w:val="442F77F4"/>
    <w:rsid w:val="4438BAC8"/>
    <w:rsid w:val="4440FA34"/>
    <w:rsid w:val="4453A9B3"/>
    <w:rsid w:val="4455022E"/>
    <w:rsid w:val="44568DB0"/>
    <w:rsid w:val="445B3054"/>
    <w:rsid w:val="446DAD46"/>
    <w:rsid w:val="4475E1C7"/>
    <w:rsid w:val="448089BA"/>
    <w:rsid w:val="44825087"/>
    <w:rsid w:val="44999344"/>
    <w:rsid w:val="44B2EA52"/>
    <w:rsid w:val="44C1C749"/>
    <w:rsid w:val="44C37D22"/>
    <w:rsid w:val="44C3968B"/>
    <w:rsid w:val="44C6BB0E"/>
    <w:rsid w:val="44C994D8"/>
    <w:rsid w:val="44C9D481"/>
    <w:rsid w:val="44CDA7B2"/>
    <w:rsid w:val="44CE119D"/>
    <w:rsid w:val="44D0CEBE"/>
    <w:rsid w:val="44DB1549"/>
    <w:rsid w:val="44E0C02D"/>
    <w:rsid w:val="44E93D53"/>
    <w:rsid w:val="44EDBFAD"/>
    <w:rsid w:val="44EF40E2"/>
    <w:rsid w:val="44F35913"/>
    <w:rsid w:val="44F5D49F"/>
    <w:rsid w:val="44F8F5FC"/>
    <w:rsid w:val="44FA00CF"/>
    <w:rsid w:val="4502FFC6"/>
    <w:rsid w:val="4506DE09"/>
    <w:rsid w:val="450F6E96"/>
    <w:rsid w:val="4519827A"/>
    <w:rsid w:val="451CB657"/>
    <w:rsid w:val="451D6CC2"/>
    <w:rsid w:val="452726ED"/>
    <w:rsid w:val="452A4A66"/>
    <w:rsid w:val="45361EC8"/>
    <w:rsid w:val="453A2FBC"/>
    <w:rsid w:val="4541BBC8"/>
    <w:rsid w:val="45460F33"/>
    <w:rsid w:val="4548DF20"/>
    <w:rsid w:val="454AA0E4"/>
    <w:rsid w:val="45536007"/>
    <w:rsid w:val="455690F4"/>
    <w:rsid w:val="4556FED4"/>
    <w:rsid w:val="45599391"/>
    <w:rsid w:val="455C9FC7"/>
    <w:rsid w:val="455F7BB2"/>
    <w:rsid w:val="45616E1C"/>
    <w:rsid w:val="4578F6CB"/>
    <w:rsid w:val="457ACC98"/>
    <w:rsid w:val="457CB470"/>
    <w:rsid w:val="45864A1B"/>
    <w:rsid w:val="458B4413"/>
    <w:rsid w:val="458F14AB"/>
    <w:rsid w:val="459598EC"/>
    <w:rsid w:val="459C6AD2"/>
    <w:rsid w:val="45A08D2B"/>
    <w:rsid w:val="45A727CA"/>
    <w:rsid w:val="45BB4910"/>
    <w:rsid w:val="45BBB5A0"/>
    <w:rsid w:val="45BBF077"/>
    <w:rsid w:val="45C0DF21"/>
    <w:rsid w:val="45CB0EB0"/>
    <w:rsid w:val="45D37DDF"/>
    <w:rsid w:val="45D3C529"/>
    <w:rsid w:val="45D489DF"/>
    <w:rsid w:val="45D872EA"/>
    <w:rsid w:val="45DBF3A6"/>
    <w:rsid w:val="45DEBE9E"/>
    <w:rsid w:val="45DF05E1"/>
    <w:rsid w:val="45DF1038"/>
    <w:rsid w:val="45EE0A5B"/>
    <w:rsid w:val="45EF0476"/>
    <w:rsid w:val="45F28A0E"/>
    <w:rsid w:val="45F5EE7B"/>
    <w:rsid w:val="46007D6F"/>
    <w:rsid w:val="4603EBEF"/>
    <w:rsid w:val="4605EAC8"/>
    <w:rsid w:val="4608DE15"/>
    <w:rsid w:val="460C4970"/>
    <w:rsid w:val="460C5D71"/>
    <w:rsid w:val="46118920"/>
    <w:rsid w:val="4611F411"/>
    <w:rsid w:val="4615666A"/>
    <w:rsid w:val="4624DA55"/>
    <w:rsid w:val="462AB28B"/>
    <w:rsid w:val="462BD459"/>
    <w:rsid w:val="4630919A"/>
    <w:rsid w:val="463A723D"/>
    <w:rsid w:val="463CC94E"/>
    <w:rsid w:val="463DD34B"/>
    <w:rsid w:val="463EB654"/>
    <w:rsid w:val="46529EBB"/>
    <w:rsid w:val="46721DF9"/>
    <w:rsid w:val="46778389"/>
    <w:rsid w:val="467A55FA"/>
    <w:rsid w:val="467F4D36"/>
    <w:rsid w:val="46813495"/>
    <w:rsid w:val="468298CC"/>
    <w:rsid w:val="468AC98B"/>
    <w:rsid w:val="468CD705"/>
    <w:rsid w:val="468D3A70"/>
    <w:rsid w:val="468D7406"/>
    <w:rsid w:val="468DF184"/>
    <w:rsid w:val="46911D14"/>
    <w:rsid w:val="4699F522"/>
    <w:rsid w:val="469CCD53"/>
    <w:rsid w:val="46A2A976"/>
    <w:rsid w:val="46A63DC9"/>
    <w:rsid w:val="46B2BEB8"/>
    <w:rsid w:val="46B3A324"/>
    <w:rsid w:val="46B5D219"/>
    <w:rsid w:val="46B5D96E"/>
    <w:rsid w:val="46B80ED4"/>
    <w:rsid w:val="46B92108"/>
    <w:rsid w:val="46BB21AA"/>
    <w:rsid w:val="46C6260B"/>
    <w:rsid w:val="46CC8F49"/>
    <w:rsid w:val="46E801BF"/>
    <w:rsid w:val="46E9BABD"/>
    <w:rsid w:val="46EA0228"/>
    <w:rsid w:val="46EA03C7"/>
    <w:rsid w:val="46EB1564"/>
    <w:rsid w:val="46EBD2ED"/>
    <w:rsid w:val="46F58352"/>
    <w:rsid w:val="46FC9E7B"/>
    <w:rsid w:val="470FEAAF"/>
    <w:rsid w:val="4726FBE5"/>
    <w:rsid w:val="472FFCEF"/>
    <w:rsid w:val="47368206"/>
    <w:rsid w:val="4738D190"/>
    <w:rsid w:val="473C39F1"/>
    <w:rsid w:val="473C729F"/>
    <w:rsid w:val="47426D91"/>
    <w:rsid w:val="474CEBD1"/>
    <w:rsid w:val="474D4C53"/>
    <w:rsid w:val="4750BCC4"/>
    <w:rsid w:val="4753359C"/>
    <w:rsid w:val="475DA6E2"/>
    <w:rsid w:val="4760E5FA"/>
    <w:rsid w:val="4763F128"/>
    <w:rsid w:val="4768EF9D"/>
    <w:rsid w:val="476B90EA"/>
    <w:rsid w:val="4770A0FF"/>
    <w:rsid w:val="477EE7A6"/>
    <w:rsid w:val="479B33E3"/>
    <w:rsid w:val="479B824F"/>
    <w:rsid w:val="479C6829"/>
    <w:rsid w:val="479D9A37"/>
    <w:rsid w:val="47A21EF4"/>
    <w:rsid w:val="47AA1CC7"/>
    <w:rsid w:val="47ACE44D"/>
    <w:rsid w:val="47B6D272"/>
    <w:rsid w:val="47C85136"/>
    <w:rsid w:val="47C89BD4"/>
    <w:rsid w:val="47CB0197"/>
    <w:rsid w:val="47CBA5E2"/>
    <w:rsid w:val="47DA005C"/>
    <w:rsid w:val="47E4D9F9"/>
    <w:rsid w:val="47E64CBE"/>
    <w:rsid w:val="47E76EB6"/>
    <w:rsid w:val="47EDD1B4"/>
    <w:rsid w:val="47F44F47"/>
    <w:rsid w:val="47F561BC"/>
    <w:rsid w:val="47FF4C42"/>
    <w:rsid w:val="48001771"/>
    <w:rsid w:val="4808A92A"/>
    <w:rsid w:val="480E154B"/>
    <w:rsid w:val="481CD867"/>
    <w:rsid w:val="481FB0DE"/>
    <w:rsid w:val="481FC4B6"/>
    <w:rsid w:val="482FCA09"/>
    <w:rsid w:val="483FE46C"/>
    <w:rsid w:val="48421B5F"/>
    <w:rsid w:val="48429162"/>
    <w:rsid w:val="4843CF5C"/>
    <w:rsid w:val="48460D12"/>
    <w:rsid w:val="4846221D"/>
    <w:rsid w:val="4848A85B"/>
    <w:rsid w:val="484AFB4B"/>
    <w:rsid w:val="4852BB54"/>
    <w:rsid w:val="4866C1E3"/>
    <w:rsid w:val="486840BD"/>
    <w:rsid w:val="48730918"/>
    <w:rsid w:val="4873B6FA"/>
    <w:rsid w:val="487EA15B"/>
    <w:rsid w:val="487F8589"/>
    <w:rsid w:val="487FD0DF"/>
    <w:rsid w:val="488DE2CD"/>
    <w:rsid w:val="4890901F"/>
    <w:rsid w:val="48940CAE"/>
    <w:rsid w:val="4894951B"/>
    <w:rsid w:val="4898812D"/>
    <w:rsid w:val="4898F58B"/>
    <w:rsid w:val="489B5F96"/>
    <w:rsid w:val="48A0F9BE"/>
    <w:rsid w:val="48A75814"/>
    <w:rsid w:val="48AAF204"/>
    <w:rsid w:val="48AB784A"/>
    <w:rsid w:val="48AE30A4"/>
    <w:rsid w:val="48AF4B06"/>
    <w:rsid w:val="48B18E62"/>
    <w:rsid w:val="48C575EE"/>
    <w:rsid w:val="48CF2611"/>
    <w:rsid w:val="48D1C4A5"/>
    <w:rsid w:val="48D5FF2B"/>
    <w:rsid w:val="48DCF3C5"/>
    <w:rsid w:val="48E6B9D8"/>
    <w:rsid w:val="48E7B545"/>
    <w:rsid w:val="48E83E6F"/>
    <w:rsid w:val="48F35B57"/>
    <w:rsid w:val="48F59974"/>
    <w:rsid w:val="48FCAC1D"/>
    <w:rsid w:val="48FD280B"/>
    <w:rsid w:val="48FD8B52"/>
    <w:rsid w:val="490C8B1D"/>
    <w:rsid w:val="49114538"/>
    <w:rsid w:val="49193DBE"/>
    <w:rsid w:val="4924B886"/>
    <w:rsid w:val="4928B9AE"/>
    <w:rsid w:val="49296FD0"/>
    <w:rsid w:val="4933C990"/>
    <w:rsid w:val="493E6AC2"/>
    <w:rsid w:val="493F28E9"/>
    <w:rsid w:val="4948C82E"/>
    <w:rsid w:val="494D5E64"/>
    <w:rsid w:val="49521DC3"/>
    <w:rsid w:val="49562310"/>
    <w:rsid w:val="495CA805"/>
    <w:rsid w:val="495E958E"/>
    <w:rsid w:val="49609899"/>
    <w:rsid w:val="49630291"/>
    <w:rsid w:val="496F6259"/>
    <w:rsid w:val="4977F447"/>
    <w:rsid w:val="497DCC0F"/>
    <w:rsid w:val="497F4AC2"/>
    <w:rsid w:val="4989FA86"/>
    <w:rsid w:val="49953293"/>
    <w:rsid w:val="4998FDBE"/>
    <w:rsid w:val="499A08A4"/>
    <w:rsid w:val="499C8A55"/>
    <w:rsid w:val="49A10960"/>
    <w:rsid w:val="49AA30C8"/>
    <w:rsid w:val="49B3058D"/>
    <w:rsid w:val="49BDF201"/>
    <w:rsid w:val="49D16061"/>
    <w:rsid w:val="49D19C98"/>
    <w:rsid w:val="49D32C00"/>
    <w:rsid w:val="49D5591C"/>
    <w:rsid w:val="49D99F5B"/>
    <w:rsid w:val="49E53CDD"/>
    <w:rsid w:val="49EBFDAB"/>
    <w:rsid w:val="49F6C94F"/>
    <w:rsid w:val="49F77D27"/>
    <w:rsid w:val="49F78D7E"/>
    <w:rsid w:val="49FEFDA2"/>
    <w:rsid w:val="4A01A15B"/>
    <w:rsid w:val="4A042AB4"/>
    <w:rsid w:val="4A069FBC"/>
    <w:rsid w:val="4A083728"/>
    <w:rsid w:val="4A171FB2"/>
    <w:rsid w:val="4A197E34"/>
    <w:rsid w:val="4A1A66FB"/>
    <w:rsid w:val="4A1D17E7"/>
    <w:rsid w:val="4A1D9E78"/>
    <w:rsid w:val="4A2442B1"/>
    <w:rsid w:val="4A2598D8"/>
    <w:rsid w:val="4A2951D1"/>
    <w:rsid w:val="4A3260FE"/>
    <w:rsid w:val="4A345210"/>
    <w:rsid w:val="4A3BC4C3"/>
    <w:rsid w:val="4A41424F"/>
    <w:rsid w:val="4A424696"/>
    <w:rsid w:val="4A450A52"/>
    <w:rsid w:val="4A4DCFC7"/>
    <w:rsid w:val="4A4E9941"/>
    <w:rsid w:val="4A55391B"/>
    <w:rsid w:val="4A55AD9A"/>
    <w:rsid w:val="4A677B1C"/>
    <w:rsid w:val="4A6F4CC2"/>
    <w:rsid w:val="4A7166B5"/>
    <w:rsid w:val="4A73B2DB"/>
    <w:rsid w:val="4A816609"/>
    <w:rsid w:val="4A858A77"/>
    <w:rsid w:val="4A861548"/>
    <w:rsid w:val="4A8B45DA"/>
    <w:rsid w:val="4A9A3825"/>
    <w:rsid w:val="4A9D2F15"/>
    <w:rsid w:val="4A9EE6C6"/>
    <w:rsid w:val="4A9FFFD4"/>
    <w:rsid w:val="4AB60CF1"/>
    <w:rsid w:val="4ABB1EBE"/>
    <w:rsid w:val="4ABD1E10"/>
    <w:rsid w:val="4AC21AC6"/>
    <w:rsid w:val="4AC6747A"/>
    <w:rsid w:val="4AC6B9FD"/>
    <w:rsid w:val="4AC967A6"/>
    <w:rsid w:val="4ACD0416"/>
    <w:rsid w:val="4ACED400"/>
    <w:rsid w:val="4AE2A0C3"/>
    <w:rsid w:val="4AE84138"/>
    <w:rsid w:val="4AEB8950"/>
    <w:rsid w:val="4AF265BD"/>
    <w:rsid w:val="4AF40231"/>
    <w:rsid w:val="4AFA185D"/>
    <w:rsid w:val="4AFB93E6"/>
    <w:rsid w:val="4B0B94F3"/>
    <w:rsid w:val="4B13A230"/>
    <w:rsid w:val="4B2478C9"/>
    <w:rsid w:val="4B2C335A"/>
    <w:rsid w:val="4B337114"/>
    <w:rsid w:val="4B39281A"/>
    <w:rsid w:val="4B4057F1"/>
    <w:rsid w:val="4B4C8856"/>
    <w:rsid w:val="4B4EA94C"/>
    <w:rsid w:val="4B501846"/>
    <w:rsid w:val="4B62ECD1"/>
    <w:rsid w:val="4B633F32"/>
    <w:rsid w:val="4B664A9F"/>
    <w:rsid w:val="4B67274E"/>
    <w:rsid w:val="4B6ED4D4"/>
    <w:rsid w:val="4B7067D7"/>
    <w:rsid w:val="4B7481BA"/>
    <w:rsid w:val="4B7CB485"/>
    <w:rsid w:val="4B8225C3"/>
    <w:rsid w:val="4B8AF383"/>
    <w:rsid w:val="4B8C0CF9"/>
    <w:rsid w:val="4B8E8792"/>
    <w:rsid w:val="4B91EDA8"/>
    <w:rsid w:val="4B9292FD"/>
    <w:rsid w:val="4B95DB43"/>
    <w:rsid w:val="4B9E347C"/>
    <w:rsid w:val="4BA4A859"/>
    <w:rsid w:val="4BAAD80D"/>
    <w:rsid w:val="4BB30BCC"/>
    <w:rsid w:val="4BB5F8D6"/>
    <w:rsid w:val="4BB61599"/>
    <w:rsid w:val="4BB8185A"/>
    <w:rsid w:val="4BBB444A"/>
    <w:rsid w:val="4BBDC3B1"/>
    <w:rsid w:val="4BBEAAAB"/>
    <w:rsid w:val="4BBF7A43"/>
    <w:rsid w:val="4BBF8087"/>
    <w:rsid w:val="4BBF9C11"/>
    <w:rsid w:val="4BC66B35"/>
    <w:rsid w:val="4BC7DB9C"/>
    <w:rsid w:val="4BC8A27E"/>
    <w:rsid w:val="4BC9C80A"/>
    <w:rsid w:val="4BCAF888"/>
    <w:rsid w:val="4BCD1497"/>
    <w:rsid w:val="4BCFFF95"/>
    <w:rsid w:val="4BD06947"/>
    <w:rsid w:val="4BD5242F"/>
    <w:rsid w:val="4BD91C07"/>
    <w:rsid w:val="4BDFF85D"/>
    <w:rsid w:val="4BE318D6"/>
    <w:rsid w:val="4BE7441B"/>
    <w:rsid w:val="4BEBB172"/>
    <w:rsid w:val="4BEEBE24"/>
    <w:rsid w:val="4BF431E7"/>
    <w:rsid w:val="4BF658DC"/>
    <w:rsid w:val="4C0098C5"/>
    <w:rsid w:val="4C0196A1"/>
    <w:rsid w:val="4C09F8A6"/>
    <w:rsid w:val="4C0B813E"/>
    <w:rsid w:val="4C0DE49D"/>
    <w:rsid w:val="4C0EAFA6"/>
    <w:rsid w:val="4C197A66"/>
    <w:rsid w:val="4C1B25E9"/>
    <w:rsid w:val="4C1BD8FC"/>
    <w:rsid w:val="4C234AA7"/>
    <w:rsid w:val="4C28103D"/>
    <w:rsid w:val="4C286181"/>
    <w:rsid w:val="4C34E07B"/>
    <w:rsid w:val="4C36F15C"/>
    <w:rsid w:val="4C39DD41"/>
    <w:rsid w:val="4C3E1B60"/>
    <w:rsid w:val="4C3EC6A6"/>
    <w:rsid w:val="4C436F29"/>
    <w:rsid w:val="4C4A4ED5"/>
    <w:rsid w:val="4C565A48"/>
    <w:rsid w:val="4C68320E"/>
    <w:rsid w:val="4C6EEA0B"/>
    <w:rsid w:val="4C76E67E"/>
    <w:rsid w:val="4C773835"/>
    <w:rsid w:val="4C832458"/>
    <w:rsid w:val="4C89E69B"/>
    <w:rsid w:val="4C8A5565"/>
    <w:rsid w:val="4C8AD9D1"/>
    <w:rsid w:val="4C8BC772"/>
    <w:rsid w:val="4C8C3F06"/>
    <w:rsid w:val="4C8D6C4B"/>
    <w:rsid w:val="4C994CC7"/>
    <w:rsid w:val="4C9C3AB2"/>
    <w:rsid w:val="4C9E2E31"/>
    <w:rsid w:val="4CA0296E"/>
    <w:rsid w:val="4CA700EB"/>
    <w:rsid w:val="4CA8D030"/>
    <w:rsid w:val="4CB19861"/>
    <w:rsid w:val="4CB546BE"/>
    <w:rsid w:val="4CB8497C"/>
    <w:rsid w:val="4CB95E71"/>
    <w:rsid w:val="4CBFEB75"/>
    <w:rsid w:val="4CC66D20"/>
    <w:rsid w:val="4CCD5F73"/>
    <w:rsid w:val="4CDB09F9"/>
    <w:rsid w:val="4CDCF51E"/>
    <w:rsid w:val="4CE9F4DE"/>
    <w:rsid w:val="4CEC5DF9"/>
    <w:rsid w:val="4CF6C387"/>
    <w:rsid w:val="4CFEF880"/>
    <w:rsid w:val="4D075EBD"/>
    <w:rsid w:val="4D0A95E6"/>
    <w:rsid w:val="4D0B6892"/>
    <w:rsid w:val="4D0C165A"/>
    <w:rsid w:val="4D245D39"/>
    <w:rsid w:val="4D27834A"/>
    <w:rsid w:val="4D281595"/>
    <w:rsid w:val="4D28F1D2"/>
    <w:rsid w:val="4D294A76"/>
    <w:rsid w:val="4D31E963"/>
    <w:rsid w:val="4D342394"/>
    <w:rsid w:val="4D34F68B"/>
    <w:rsid w:val="4D3B8961"/>
    <w:rsid w:val="4D41E0FB"/>
    <w:rsid w:val="4D56D307"/>
    <w:rsid w:val="4D5987C3"/>
    <w:rsid w:val="4D5AB5DF"/>
    <w:rsid w:val="4D5E0FF7"/>
    <w:rsid w:val="4D6F116A"/>
    <w:rsid w:val="4D6F8B5E"/>
    <w:rsid w:val="4D703F8C"/>
    <w:rsid w:val="4D76C294"/>
    <w:rsid w:val="4D7D7F76"/>
    <w:rsid w:val="4D7E0AE3"/>
    <w:rsid w:val="4D826E11"/>
    <w:rsid w:val="4D947921"/>
    <w:rsid w:val="4D9A6FC9"/>
    <w:rsid w:val="4DB7AA12"/>
    <w:rsid w:val="4DBA642C"/>
    <w:rsid w:val="4DC5C198"/>
    <w:rsid w:val="4DC8E71F"/>
    <w:rsid w:val="4DCEF89E"/>
    <w:rsid w:val="4DD07158"/>
    <w:rsid w:val="4DD1F7FA"/>
    <w:rsid w:val="4DD870FB"/>
    <w:rsid w:val="4DDE6E9C"/>
    <w:rsid w:val="4DEEAD1D"/>
    <w:rsid w:val="4DF64A33"/>
    <w:rsid w:val="4DF95693"/>
    <w:rsid w:val="4DFDA630"/>
    <w:rsid w:val="4E00C361"/>
    <w:rsid w:val="4E04F853"/>
    <w:rsid w:val="4E0599E2"/>
    <w:rsid w:val="4E0A0778"/>
    <w:rsid w:val="4E140FAC"/>
    <w:rsid w:val="4E16C3DD"/>
    <w:rsid w:val="4E1790BD"/>
    <w:rsid w:val="4E25C30B"/>
    <w:rsid w:val="4E2D8716"/>
    <w:rsid w:val="4E3B6A66"/>
    <w:rsid w:val="4E3E50E6"/>
    <w:rsid w:val="4E459AF9"/>
    <w:rsid w:val="4E47DBB0"/>
    <w:rsid w:val="4E4C67CC"/>
    <w:rsid w:val="4E5371FF"/>
    <w:rsid w:val="4E5C9691"/>
    <w:rsid w:val="4E63A6F3"/>
    <w:rsid w:val="4E692E60"/>
    <w:rsid w:val="4E6AFFA5"/>
    <w:rsid w:val="4E70DD69"/>
    <w:rsid w:val="4E721A0F"/>
    <w:rsid w:val="4E72255C"/>
    <w:rsid w:val="4E77AEB7"/>
    <w:rsid w:val="4E7E4535"/>
    <w:rsid w:val="4E80CD14"/>
    <w:rsid w:val="4E8934EA"/>
    <w:rsid w:val="4E8AA00A"/>
    <w:rsid w:val="4EB46EDF"/>
    <w:rsid w:val="4EBDC230"/>
    <w:rsid w:val="4EBE63CD"/>
    <w:rsid w:val="4EBE9462"/>
    <w:rsid w:val="4EC38D9B"/>
    <w:rsid w:val="4EC5950F"/>
    <w:rsid w:val="4EC9759B"/>
    <w:rsid w:val="4ECA52E1"/>
    <w:rsid w:val="4ECC8023"/>
    <w:rsid w:val="4EE0E8F8"/>
    <w:rsid w:val="4EF033E8"/>
    <w:rsid w:val="4EF05145"/>
    <w:rsid w:val="4EF0563B"/>
    <w:rsid w:val="4F04A8F4"/>
    <w:rsid w:val="4F05314E"/>
    <w:rsid w:val="4F09CB85"/>
    <w:rsid w:val="4F0CA492"/>
    <w:rsid w:val="4F145235"/>
    <w:rsid w:val="4F14B751"/>
    <w:rsid w:val="4F16F36E"/>
    <w:rsid w:val="4F1DC3E2"/>
    <w:rsid w:val="4F1E2CAE"/>
    <w:rsid w:val="4F281195"/>
    <w:rsid w:val="4F2C6FFA"/>
    <w:rsid w:val="4F31A06E"/>
    <w:rsid w:val="4F325199"/>
    <w:rsid w:val="4F39CA4F"/>
    <w:rsid w:val="4F3A7204"/>
    <w:rsid w:val="4F3D9F26"/>
    <w:rsid w:val="4F40BFCE"/>
    <w:rsid w:val="4F4330F3"/>
    <w:rsid w:val="4F4681B6"/>
    <w:rsid w:val="4F48C1AD"/>
    <w:rsid w:val="4F4CD447"/>
    <w:rsid w:val="4F513517"/>
    <w:rsid w:val="4F52D023"/>
    <w:rsid w:val="4F5521CE"/>
    <w:rsid w:val="4F5D1241"/>
    <w:rsid w:val="4F5D8105"/>
    <w:rsid w:val="4F5EE671"/>
    <w:rsid w:val="4F65465A"/>
    <w:rsid w:val="4F67B048"/>
    <w:rsid w:val="4F67E224"/>
    <w:rsid w:val="4F685D02"/>
    <w:rsid w:val="4F6BD22B"/>
    <w:rsid w:val="4F75D08D"/>
    <w:rsid w:val="4F78D137"/>
    <w:rsid w:val="4F7969F8"/>
    <w:rsid w:val="4F7C9D1D"/>
    <w:rsid w:val="4F8B9FA4"/>
    <w:rsid w:val="4F907DF4"/>
    <w:rsid w:val="4F9EAADE"/>
    <w:rsid w:val="4F9EB675"/>
    <w:rsid w:val="4FA14842"/>
    <w:rsid w:val="4FA1DDF8"/>
    <w:rsid w:val="4FA22F3A"/>
    <w:rsid w:val="4FB759C6"/>
    <w:rsid w:val="4FB7D389"/>
    <w:rsid w:val="4FC1A05E"/>
    <w:rsid w:val="4FC25D10"/>
    <w:rsid w:val="4FCA8B38"/>
    <w:rsid w:val="4FCE2680"/>
    <w:rsid w:val="4FD4F93B"/>
    <w:rsid w:val="4FD5F856"/>
    <w:rsid w:val="4FD619FB"/>
    <w:rsid w:val="4FD9C5C4"/>
    <w:rsid w:val="4FF9E342"/>
    <w:rsid w:val="50071704"/>
    <w:rsid w:val="5008B1FB"/>
    <w:rsid w:val="500C4D09"/>
    <w:rsid w:val="50174666"/>
    <w:rsid w:val="502238B3"/>
    <w:rsid w:val="50264EAB"/>
    <w:rsid w:val="502AAED3"/>
    <w:rsid w:val="502C6EFF"/>
    <w:rsid w:val="5050CEBE"/>
    <w:rsid w:val="505FA41E"/>
    <w:rsid w:val="506185F7"/>
    <w:rsid w:val="5062A478"/>
    <w:rsid w:val="50665371"/>
    <w:rsid w:val="50686E9D"/>
    <w:rsid w:val="50688267"/>
    <w:rsid w:val="506A27B5"/>
    <w:rsid w:val="506BC82C"/>
    <w:rsid w:val="506C104A"/>
    <w:rsid w:val="507CDD9D"/>
    <w:rsid w:val="50821429"/>
    <w:rsid w:val="50847D23"/>
    <w:rsid w:val="508B3CFB"/>
    <w:rsid w:val="5094191A"/>
    <w:rsid w:val="50AAA880"/>
    <w:rsid w:val="50AFF6EA"/>
    <w:rsid w:val="50C2ECC9"/>
    <w:rsid w:val="50C4AEE7"/>
    <w:rsid w:val="50C879B2"/>
    <w:rsid w:val="50D56765"/>
    <w:rsid w:val="50E4008E"/>
    <w:rsid w:val="50E47A63"/>
    <w:rsid w:val="50E71B14"/>
    <w:rsid w:val="50E7869C"/>
    <w:rsid w:val="50E99D2B"/>
    <w:rsid w:val="50EB8EAB"/>
    <w:rsid w:val="50EBB3D0"/>
    <w:rsid w:val="50EC2279"/>
    <w:rsid w:val="50EEF990"/>
    <w:rsid w:val="50F45F98"/>
    <w:rsid w:val="51165B75"/>
    <w:rsid w:val="51173F20"/>
    <w:rsid w:val="511749E5"/>
    <w:rsid w:val="511ABF6D"/>
    <w:rsid w:val="511C6E18"/>
    <w:rsid w:val="512060C7"/>
    <w:rsid w:val="5126426B"/>
    <w:rsid w:val="512AE9EE"/>
    <w:rsid w:val="512DBDB5"/>
    <w:rsid w:val="512E1C16"/>
    <w:rsid w:val="51371920"/>
    <w:rsid w:val="513BB136"/>
    <w:rsid w:val="513BC032"/>
    <w:rsid w:val="513C4AC0"/>
    <w:rsid w:val="51503341"/>
    <w:rsid w:val="51646C3D"/>
    <w:rsid w:val="516D02A0"/>
    <w:rsid w:val="5173274D"/>
    <w:rsid w:val="51824B12"/>
    <w:rsid w:val="5185B482"/>
    <w:rsid w:val="518CE242"/>
    <w:rsid w:val="518FADB3"/>
    <w:rsid w:val="519252E8"/>
    <w:rsid w:val="51959732"/>
    <w:rsid w:val="519B8361"/>
    <w:rsid w:val="519E934C"/>
    <w:rsid w:val="51A1F709"/>
    <w:rsid w:val="51A53045"/>
    <w:rsid w:val="51AAB1C6"/>
    <w:rsid w:val="51AEC060"/>
    <w:rsid w:val="51B05741"/>
    <w:rsid w:val="51B3CFED"/>
    <w:rsid w:val="51B74BCD"/>
    <w:rsid w:val="51B84B20"/>
    <w:rsid w:val="51BB149B"/>
    <w:rsid w:val="51BEFDC2"/>
    <w:rsid w:val="51C60345"/>
    <w:rsid w:val="51CDFA69"/>
    <w:rsid w:val="51DAA8C2"/>
    <w:rsid w:val="51E07DB4"/>
    <w:rsid w:val="51E59362"/>
    <w:rsid w:val="51EEC51B"/>
    <w:rsid w:val="51EF2FBB"/>
    <w:rsid w:val="51FA4585"/>
    <w:rsid w:val="51FF76B4"/>
    <w:rsid w:val="5207C840"/>
    <w:rsid w:val="52097D79"/>
    <w:rsid w:val="520E23BD"/>
    <w:rsid w:val="5212103F"/>
    <w:rsid w:val="521CF685"/>
    <w:rsid w:val="521F4C93"/>
    <w:rsid w:val="521F72A8"/>
    <w:rsid w:val="5221D5DC"/>
    <w:rsid w:val="52237E2E"/>
    <w:rsid w:val="5226125A"/>
    <w:rsid w:val="5233C147"/>
    <w:rsid w:val="523B4627"/>
    <w:rsid w:val="523B7E55"/>
    <w:rsid w:val="5241EF28"/>
    <w:rsid w:val="52469D11"/>
    <w:rsid w:val="524D539E"/>
    <w:rsid w:val="524D7EEA"/>
    <w:rsid w:val="524D8A91"/>
    <w:rsid w:val="525D6045"/>
    <w:rsid w:val="525DA1C3"/>
    <w:rsid w:val="52649615"/>
    <w:rsid w:val="5264DAFB"/>
    <w:rsid w:val="526F0293"/>
    <w:rsid w:val="526FD67E"/>
    <w:rsid w:val="526FDFF5"/>
    <w:rsid w:val="52706B7A"/>
    <w:rsid w:val="52786359"/>
    <w:rsid w:val="5281A700"/>
    <w:rsid w:val="5283A02E"/>
    <w:rsid w:val="5284C55A"/>
    <w:rsid w:val="528768BC"/>
    <w:rsid w:val="5289C8E0"/>
    <w:rsid w:val="528AE115"/>
    <w:rsid w:val="528B90D4"/>
    <w:rsid w:val="528D5020"/>
    <w:rsid w:val="528DC614"/>
    <w:rsid w:val="5292B0F9"/>
    <w:rsid w:val="52A5231E"/>
    <w:rsid w:val="52AA84B9"/>
    <w:rsid w:val="52AE5673"/>
    <w:rsid w:val="52AFF4D2"/>
    <w:rsid w:val="52B05AAB"/>
    <w:rsid w:val="52B36B9D"/>
    <w:rsid w:val="52BD8F48"/>
    <w:rsid w:val="52C552EE"/>
    <w:rsid w:val="52CC9C84"/>
    <w:rsid w:val="52CD5B64"/>
    <w:rsid w:val="52CFDEF9"/>
    <w:rsid w:val="52D496F8"/>
    <w:rsid w:val="52DA47D7"/>
    <w:rsid w:val="52E12BFC"/>
    <w:rsid w:val="52E72B6C"/>
    <w:rsid w:val="52E8C2D9"/>
    <w:rsid w:val="52EF8570"/>
    <w:rsid w:val="52F205AC"/>
    <w:rsid w:val="52F455CF"/>
    <w:rsid w:val="530209D7"/>
    <w:rsid w:val="5304A25C"/>
    <w:rsid w:val="5309CFCF"/>
    <w:rsid w:val="530A282E"/>
    <w:rsid w:val="5311EF14"/>
    <w:rsid w:val="531834D2"/>
    <w:rsid w:val="531DE2CC"/>
    <w:rsid w:val="5325C8D2"/>
    <w:rsid w:val="53269BE0"/>
    <w:rsid w:val="5327E758"/>
    <w:rsid w:val="532AF4C9"/>
    <w:rsid w:val="533178FB"/>
    <w:rsid w:val="5331848C"/>
    <w:rsid w:val="53350116"/>
    <w:rsid w:val="53367042"/>
    <w:rsid w:val="53446B19"/>
    <w:rsid w:val="53481F97"/>
    <w:rsid w:val="5349AF47"/>
    <w:rsid w:val="534BB88F"/>
    <w:rsid w:val="534D0DEC"/>
    <w:rsid w:val="536AB1AC"/>
    <w:rsid w:val="53721924"/>
    <w:rsid w:val="5375A6B7"/>
    <w:rsid w:val="53795683"/>
    <w:rsid w:val="537B5264"/>
    <w:rsid w:val="53872127"/>
    <w:rsid w:val="538FE9D1"/>
    <w:rsid w:val="538FFC5B"/>
    <w:rsid w:val="53A2384A"/>
    <w:rsid w:val="53A761E4"/>
    <w:rsid w:val="53AF5CE7"/>
    <w:rsid w:val="53B0209C"/>
    <w:rsid w:val="53B0B0C6"/>
    <w:rsid w:val="53B48D29"/>
    <w:rsid w:val="53BC0B0E"/>
    <w:rsid w:val="53C5874B"/>
    <w:rsid w:val="53C632D6"/>
    <w:rsid w:val="53CD8F9A"/>
    <w:rsid w:val="53D86C5C"/>
    <w:rsid w:val="53E30990"/>
    <w:rsid w:val="53E65228"/>
    <w:rsid w:val="53E719F8"/>
    <w:rsid w:val="53EDDEF8"/>
    <w:rsid w:val="53F50B6D"/>
    <w:rsid w:val="53FA4CE8"/>
    <w:rsid w:val="53FA958E"/>
    <w:rsid w:val="53FD4B06"/>
    <w:rsid w:val="54093574"/>
    <w:rsid w:val="5409AC02"/>
    <w:rsid w:val="540C0926"/>
    <w:rsid w:val="540F31AF"/>
    <w:rsid w:val="54171851"/>
    <w:rsid w:val="5417DAF6"/>
    <w:rsid w:val="54203683"/>
    <w:rsid w:val="5421BE8E"/>
    <w:rsid w:val="5424E9FC"/>
    <w:rsid w:val="5434C00C"/>
    <w:rsid w:val="543C915A"/>
    <w:rsid w:val="5442078A"/>
    <w:rsid w:val="54497D91"/>
    <w:rsid w:val="544C9254"/>
    <w:rsid w:val="546513A5"/>
    <w:rsid w:val="547325AA"/>
    <w:rsid w:val="547CA9BF"/>
    <w:rsid w:val="547EBAB5"/>
    <w:rsid w:val="54802448"/>
    <w:rsid w:val="5480BCCE"/>
    <w:rsid w:val="5488329B"/>
    <w:rsid w:val="549B0A6E"/>
    <w:rsid w:val="549D4B64"/>
    <w:rsid w:val="54A149AB"/>
    <w:rsid w:val="54A34BC5"/>
    <w:rsid w:val="54A92217"/>
    <w:rsid w:val="54AE31D7"/>
    <w:rsid w:val="54C3A8E6"/>
    <w:rsid w:val="54C938A7"/>
    <w:rsid w:val="54CBD394"/>
    <w:rsid w:val="54CF4B3D"/>
    <w:rsid w:val="54D375EA"/>
    <w:rsid w:val="54D580AA"/>
    <w:rsid w:val="54E254EB"/>
    <w:rsid w:val="54E7C3B9"/>
    <w:rsid w:val="54F00AFC"/>
    <w:rsid w:val="54F2F0D8"/>
    <w:rsid w:val="55037700"/>
    <w:rsid w:val="550B5A70"/>
    <w:rsid w:val="550E8C09"/>
    <w:rsid w:val="551647A9"/>
    <w:rsid w:val="55172E33"/>
    <w:rsid w:val="5529D161"/>
    <w:rsid w:val="552D80C7"/>
    <w:rsid w:val="5531974D"/>
    <w:rsid w:val="5531B6BF"/>
    <w:rsid w:val="55320D13"/>
    <w:rsid w:val="5535C979"/>
    <w:rsid w:val="55362992"/>
    <w:rsid w:val="5538FD65"/>
    <w:rsid w:val="55391345"/>
    <w:rsid w:val="553F3578"/>
    <w:rsid w:val="554701D0"/>
    <w:rsid w:val="554F25C2"/>
    <w:rsid w:val="55558F6F"/>
    <w:rsid w:val="5567F791"/>
    <w:rsid w:val="556C4EB8"/>
    <w:rsid w:val="5574EABC"/>
    <w:rsid w:val="55836F40"/>
    <w:rsid w:val="558433F1"/>
    <w:rsid w:val="55858AC6"/>
    <w:rsid w:val="55944AB8"/>
    <w:rsid w:val="559AAFAD"/>
    <w:rsid w:val="559EA153"/>
    <w:rsid w:val="55A1C954"/>
    <w:rsid w:val="55A36453"/>
    <w:rsid w:val="55A7DAD1"/>
    <w:rsid w:val="55B3A13F"/>
    <w:rsid w:val="55B56F8B"/>
    <w:rsid w:val="55BED367"/>
    <w:rsid w:val="55C0AD20"/>
    <w:rsid w:val="55C1AB07"/>
    <w:rsid w:val="55C31711"/>
    <w:rsid w:val="55C3AA14"/>
    <w:rsid w:val="55C59A50"/>
    <w:rsid w:val="55C9EBB7"/>
    <w:rsid w:val="55CA958E"/>
    <w:rsid w:val="55CB6418"/>
    <w:rsid w:val="55CE5A56"/>
    <w:rsid w:val="55CF6606"/>
    <w:rsid w:val="55D18123"/>
    <w:rsid w:val="55D617FA"/>
    <w:rsid w:val="55D95DEB"/>
    <w:rsid w:val="55DC0562"/>
    <w:rsid w:val="55E071FB"/>
    <w:rsid w:val="55E146B1"/>
    <w:rsid w:val="55E4DB32"/>
    <w:rsid w:val="55EB59C1"/>
    <w:rsid w:val="55EFE6C4"/>
    <w:rsid w:val="55FFE4F8"/>
    <w:rsid w:val="5602BB47"/>
    <w:rsid w:val="5604BA8B"/>
    <w:rsid w:val="5604CAED"/>
    <w:rsid w:val="56098EC4"/>
    <w:rsid w:val="560E4DA3"/>
    <w:rsid w:val="5610193D"/>
    <w:rsid w:val="5611BD55"/>
    <w:rsid w:val="56126242"/>
    <w:rsid w:val="5615C8F1"/>
    <w:rsid w:val="561612EF"/>
    <w:rsid w:val="56196DF1"/>
    <w:rsid w:val="56223ACD"/>
    <w:rsid w:val="563F74A3"/>
    <w:rsid w:val="5646DBD6"/>
    <w:rsid w:val="564EBFF1"/>
    <w:rsid w:val="565361C2"/>
    <w:rsid w:val="5653A82C"/>
    <w:rsid w:val="5669BFA1"/>
    <w:rsid w:val="56746935"/>
    <w:rsid w:val="56779F32"/>
    <w:rsid w:val="567B6022"/>
    <w:rsid w:val="5685AF90"/>
    <w:rsid w:val="5688936D"/>
    <w:rsid w:val="568C2018"/>
    <w:rsid w:val="56A20DFE"/>
    <w:rsid w:val="56A2543D"/>
    <w:rsid w:val="56A9E7BC"/>
    <w:rsid w:val="56A9EB9F"/>
    <w:rsid w:val="56AC4B74"/>
    <w:rsid w:val="56ACADC0"/>
    <w:rsid w:val="56C0B9F7"/>
    <w:rsid w:val="56C56631"/>
    <w:rsid w:val="56C70937"/>
    <w:rsid w:val="56CCF0B2"/>
    <w:rsid w:val="56D2DFE4"/>
    <w:rsid w:val="56DB681B"/>
    <w:rsid w:val="56EDBD32"/>
    <w:rsid w:val="56EDE365"/>
    <w:rsid w:val="56EF4650"/>
    <w:rsid w:val="56F2EE1D"/>
    <w:rsid w:val="56F98358"/>
    <w:rsid w:val="57029CC4"/>
    <w:rsid w:val="57051E67"/>
    <w:rsid w:val="57093700"/>
    <w:rsid w:val="570B2C8A"/>
    <w:rsid w:val="570C8440"/>
    <w:rsid w:val="57131D5C"/>
    <w:rsid w:val="57193B98"/>
    <w:rsid w:val="571C1741"/>
    <w:rsid w:val="571EDAB3"/>
    <w:rsid w:val="5727C000"/>
    <w:rsid w:val="572A6FE1"/>
    <w:rsid w:val="573BCA5E"/>
    <w:rsid w:val="573F82EB"/>
    <w:rsid w:val="5746DAC4"/>
    <w:rsid w:val="5758DB55"/>
    <w:rsid w:val="5775CB02"/>
    <w:rsid w:val="577F4AC0"/>
    <w:rsid w:val="57810B80"/>
    <w:rsid w:val="57824387"/>
    <w:rsid w:val="578680A4"/>
    <w:rsid w:val="578A03E4"/>
    <w:rsid w:val="578F0FB3"/>
    <w:rsid w:val="5790C283"/>
    <w:rsid w:val="57A1F63E"/>
    <w:rsid w:val="57A3CBEA"/>
    <w:rsid w:val="57A56E3C"/>
    <w:rsid w:val="57A5D02D"/>
    <w:rsid w:val="57A991D9"/>
    <w:rsid w:val="57AA1983"/>
    <w:rsid w:val="57AC3548"/>
    <w:rsid w:val="57ACE03C"/>
    <w:rsid w:val="57B1CB63"/>
    <w:rsid w:val="57B7D34B"/>
    <w:rsid w:val="57BA249D"/>
    <w:rsid w:val="57CBA319"/>
    <w:rsid w:val="57D9890B"/>
    <w:rsid w:val="57E6693C"/>
    <w:rsid w:val="57E673A9"/>
    <w:rsid w:val="57EC3B94"/>
    <w:rsid w:val="57EE69E2"/>
    <w:rsid w:val="581F66A8"/>
    <w:rsid w:val="5823D4EC"/>
    <w:rsid w:val="582406C8"/>
    <w:rsid w:val="5825142A"/>
    <w:rsid w:val="5827D803"/>
    <w:rsid w:val="583307BB"/>
    <w:rsid w:val="5835BAFF"/>
    <w:rsid w:val="58366A5D"/>
    <w:rsid w:val="58397A84"/>
    <w:rsid w:val="58401D42"/>
    <w:rsid w:val="58408A01"/>
    <w:rsid w:val="5842CCEB"/>
    <w:rsid w:val="58452488"/>
    <w:rsid w:val="584A6916"/>
    <w:rsid w:val="584B9DEC"/>
    <w:rsid w:val="5859F30A"/>
    <w:rsid w:val="5868C5ED"/>
    <w:rsid w:val="5869F711"/>
    <w:rsid w:val="586AFAE8"/>
    <w:rsid w:val="58783D62"/>
    <w:rsid w:val="58830587"/>
    <w:rsid w:val="588354CE"/>
    <w:rsid w:val="58905783"/>
    <w:rsid w:val="589D8352"/>
    <w:rsid w:val="58A3CE4D"/>
    <w:rsid w:val="58AD091E"/>
    <w:rsid w:val="58AF92E0"/>
    <w:rsid w:val="58B712DD"/>
    <w:rsid w:val="58B8B2F7"/>
    <w:rsid w:val="58BA1E10"/>
    <w:rsid w:val="58BC4D8F"/>
    <w:rsid w:val="58C1DFEE"/>
    <w:rsid w:val="58CA064F"/>
    <w:rsid w:val="58DA7BCE"/>
    <w:rsid w:val="58DB39A0"/>
    <w:rsid w:val="58E2EF79"/>
    <w:rsid w:val="58E7368F"/>
    <w:rsid w:val="58EA5C78"/>
    <w:rsid w:val="58EBDEFC"/>
    <w:rsid w:val="58FDED01"/>
    <w:rsid w:val="59003B57"/>
    <w:rsid w:val="59018469"/>
    <w:rsid w:val="5901914E"/>
    <w:rsid w:val="59022052"/>
    <w:rsid w:val="590A9303"/>
    <w:rsid w:val="590AEA5C"/>
    <w:rsid w:val="590EDA24"/>
    <w:rsid w:val="5915BA5D"/>
    <w:rsid w:val="59172A2E"/>
    <w:rsid w:val="5918AEA6"/>
    <w:rsid w:val="591F62FA"/>
    <w:rsid w:val="5925963C"/>
    <w:rsid w:val="592AE834"/>
    <w:rsid w:val="592B6E15"/>
    <w:rsid w:val="592C95BF"/>
    <w:rsid w:val="593270D8"/>
    <w:rsid w:val="59333112"/>
    <w:rsid w:val="5934ABAD"/>
    <w:rsid w:val="59368A0B"/>
    <w:rsid w:val="593B70CF"/>
    <w:rsid w:val="5943FD60"/>
    <w:rsid w:val="59483AA2"/>
    <w:rsid w:val="594BA7EB"/>
    <w:rsid w:val="594BF7CB"/>
    <w:rsid w:val="595481FD"/>
    <w:rsid w:val="5956856F"/>
    <w:rsid w:val="595CEB4B"/>
    <w:rsid w:val="595F55DE"/>
    <w:rsid w:val="5971EB21"/>
    <w:rsid w:val="597FEF27"/>
    <w:rsid w:val="598177D5"/>
    <w:rsid w:val="598A51D4"/>
    <w:rsid w:val="598B6C55"/>
    <w:rsid w:val="5992CA9F"/>
    <w:rsid w:val="59949B83"/>
    <w:rsid w:val="59963B3E"/>
    <w:rsid w:val="599E320F"/>
    <w:rsid w:val="59A86C8D"/>
    <w:rsid w:val="59B02D5E"/>
    <w:rsid w:val="59B16433"/>
    <w:rsid w:val="59B2F072"/>
    <w:rsid w:val="59BEC73C"/>
    <w:rsid w:val="59C3D51D"/>
    <w:rsid w:val="59C60A2B"/>
    <w:rsid w:val="59C6D636"/>
    <w:rsid w:val="59CAB27D"/>
    <w:rsid w:val="59D120EC"/>
    <w:rsid w:val="59D25978"/>
    <w:rsid w:val="59E5E169"/>
    <w:rsid w:val="59E79DC3"/>
    <w:rsid w:val="59EFF31E"/>
    <w:rsid w:val="59F1EF1C"/>
    <w:rsid w:val="59F443BF"/>
    <w:rsid w:val="59F65AA3"/>
    <w:rsid w:val="59F942C0"/>
    <w:rsid w:val="59FAFF3D"/>
    <w:rsid w:val="5A004B6F"/>
    <w:rsid w:val="5A012A8F"/>
    <w:rsid w:val="5A02F566"/>
    <w:rsid w:val="5A137AC4"/>
    <w:rsid w:val="5A237669"/>
    <w:rsid w:val="5A2AB38D"/>
    <w:rsid w:val="5A2D7CA9"/>
    <w:rsid w:val="5A2EE922"/>
    <w:rsid w:val="5A337EC6"/>
    <w:rsid w:val="5A3EDFCA"/>
    <w:rsid w:val="5A410792"/>
    <w:rsid w:val="5A49B1A2"/>
    <w:rsid w:val="5A542FE3"/>
    <w:rsid w:val="5A5F137A"/>
    <w:rsid w:val="5A5FB21F"/>
    <w:rsid w:val="5A60A686"/>
    <w:rsid w:val="5A673F0F"/>
    <w:rsid w:val="5A67EA38"/>
    <w:rsid w:val="5A6BA23D"/>
    <w:rsid w:val="5A6DC711"/>
    <w:rsid w:val="5A706400"/>
    <w:rsid w:val="5A74009A"/>
    <w:rsid w:val="5A763F2A"/>
    <w:rsid w:val="5A788BE4"/>
    <w:rsid w:val="5A7A3972"/>
    <w:rsid w:val="5A7A83AD"/>
    <w:rsid w:val="5A8619F5"/>
    <w:rsid w:val="5A8E616B"/>
    <w:rsid w:val="5A9283D8"/>
    <w:rsid w:val="5A93E1E6"/>
    <w:rsid w:val="5A9764CC"/>
    <w:rsid w:val="5A98F002"/>
    <w:rsid w:val="5A9B09FC"/>
    <w:rsid w:val="5AA39D0D"/>
    <w:rsid w:val="5AAF773D"/>
    <w:rsid w:val="5AB1A80B"/>
    <w:rsid w:val="5AB4D91F"/>
    <w:rsid w:val="5AB810B5"/>
    <w:rsid w:val="5ABC70DE"/>
    <w:rsid w:val="5ABF00AC"/>
    <w:rsid w:val="5AC14088"/>
    <w:rsid w:val="5AC490CD"/>
    <w:rsid w:val="5ACD7B8A"/>
    <w:rsid w:val="5ACDE4BD"/>
    <w:rsid w:val="5AE07AB5"/>
    <w:rsid w:val="5AE4231B"/>
    <w:rsid w:val="5AE48406"/>
    <w:rsid w:val="5AEB3BC9"/>
    <w:rsid w:val="5AFC3E2B"/>
    <w:rsid w:val="5B074767"/>
    <w:rsid w:val="5B09C047"/>
    <w:rsid w:val="5B0B105F"/>
    <w:rsid w:val="5B0EE8ED"/>
    <w:rsid w:val="5B126B6A"/>
    <w:rsid w:val="5B14EB39"/>
    <w:rsid w:val="5B1A89A1"/>
    <w:rsid w:val="5B1FDF2E"/>
    <w:rsid w:val="5B26DCDA"/>
    <w:rsid w:val="5B31DA0E"/>
    <w:rsid w:val="5B334DA5"/>
    <w:rsid w:val="5B34C292"/>
    <w:rsid w:val="5B3609B7"/>
    <w:rsid w:val="5B37DB24"/>
    <w:rsid w:val="5B3C7685"/>
    <w:rsid w:val="5B48013A"/>
    <w:rsid w:val="5B4A5D5F"/>
    <w:rsid w:val="5B4E2933"/>
    <w:rsid w:val="5B510DFA"/>
    <w:rsid w:val="5B576106"/>
    <w:rsid w:val="5B5993FB"/>
    <w:rsid w:val="5B5DE831"/>
    <w:rsid w:val="5B5E77F6"/>
    <w:rsid w:val="5B5F1342"/>
    <w:rsid w:val="5B6181D8"/>
    <w:rsid w:val="5B622454"/>
    <w:rsid w:val="5B63B364"/>
    <w:rsid w:val="5B653B80"/>
    <w:rsid w:val="5B7D3F4A"/>
    <w:rsid w:val="5B91F2B4"/>
    <w:rsid w:val="5BA15838"/>
    <w:rsid w:val="5BAD5805"/>
    <w:rsid w:val="5BBA113E"/>
    <w:rsid w:val="5BBB169E"/>
    <w:rsid w:val="5BBDCA5C"/>
    <w:rsid w:val="5BC0019F"/>
    <w:rsid w:val="5BC89892"/>
    <w:rsid w:val="5BC937F5"/>
    <w:rsid w:val="5BC95204"/>
    <w:rsid w:val="5BE67B51"/>
    <w:rsid w:val="5BE73963"/>
    <w:rsid w:val="5BF209AC"/>
    <w:rsid w:val="5BF2B4D2"/>
    <w:rsid w:val="5BF38F48"/>
    <w:rsid w:val="5BF4042A"/>
    <w:rsid w:val="5BFE5A41"/>
    <w:rsid w:val="5C02600F"/>
    <w:rsid w:val="5C031664"/>
    <w:rsid w:val="5C0910EB"/>
    <w:rsid w:val="5C0F3DA7"/>
    <w:rsid w:val="5C1D5ACA"/>
    <w:rsid w:val="5C1DD858"/>
    <w:rsid w:val="5C205D55"/>
    <w:rsid w:val="5C20A264"/>
    <w:rsid w:val="5C29314F"/>
    <w:rsid w:val="5C2F5272"/>
    <w:rsid w:val="5C3694D0"/>
    <w:rsid w:val="5C38D29D"/>
    <w:rsid w:val="5C430330"/>
    <w:rsid w:val="5C4AF870"/>
    <w:rsid w:val="5C4F092E"/>
    <w:rsid w:val="5C51A240"/>
    <w:rsid w:val="5C5A426D"/>
    <w:rsid w:val="5C70B662"/>
    <w:rsid w:val="5C77043F"/>
    <w:rsid w:val="5C774809"/>
    <w:rsid w:val="5C8595CF"/>
    <w:rsid w:val="5C8C88DC"/>
    <w:rsid w:val="5C8F597D"/>
    <w:rsid w:val="5C90DA02"/>
    <w:rsid w:val="5C9361A9"/>
    <w:rsid w:val="5C96F842"/>
    <w:rsid w:val="5C9C3D99"/>
    <w:rsid w:val="5CA50E65"/>
    <w:rsid w:val="5CA96A7C"/>
    <w:rsid w:val="5CAC51CC"/>
    <w:rsid w:val="5CAF52ED"/>
    <w:rsid w:val="5CAF5732"/>
    <w:rsid w:val="5CB392BC"/>
    <w:rsid w:val="5CB9D013"/>
    <w:rsid w:val="5CBC9FD1"/>
    <w:rsid w:val="5CBCD42A"/>
    <w:rsid w:val="5CC297EC"/>
    <w:rsid w:val="5CC421FA"/>
    <w:rsid w:val="5CD073C5"/>
    <w:rsid w:val="5CD4FB09"/>
    <w:rsid w:val="5CD56E3B"/>
    <w:rsid w:val="5CD9CA8A"/>
    <w:rsid w:val="5CDA4DBA"/>
    <w:rsid w:val="5CDF2A5C"/>
    <w:rsid w:val="5CE4BA44"/>
    <w:rsid w:val="5CE9186E"/>
    <w:rsid w:val="5CEF8147"/>
    <w:rsid w:val="5CF8486E"/>
    <w:rsid w:val="5CFC0A44"/>
    <w:rsid w:val="5D021C54"/>
    <w:rsid w:val="5D10085A"/>
    <w:rsid w:val="5D110F7B"/>
    <w:rsid w:val="5D17C50C"/>
    <w:rsid w:val="5D247A4B"/>
    <w:rsid w:val="5D25AAFB"/>
    <w:rsid w:val="5D2A435B"/>
    <w:rsid w:val="5D2D2D90"/>
    <w:rsid w:val="5D2DB797"/>
    <w:rsid w:val="5D32B4D5"/>
    <w:rsid w:val="5D33E88C"/>
    <w:rsid w:val="5D350369"/>
    <w:rsid w:val="5D3C228E"/>
    <w:rsid w:val="5D437E11"/>
    <w:rsid w:val="5D438C50"/>
    <w:rsid w:val="5D55DF4B"/>
    <w:rsid w:val="5D5760AB"/>
    <w:rsid w:val="5D5F25A3"/>
    <w:rsid w:val="5D680443"/>
    <w:rsid w:val="5D682008"/>
    <w:rsid w:val="5D6F265A"/>
    <w:rsid w:val="5D715351"/>
    <w:rsid w:val="5D717471"/>
    <w:rsid w:val="5D830D22"/>
    <w:rsid w:val="5DA4BCA7"/>
    <w:rsid w:val="5DB60A80"/>
    <w:rsid w:val="5DB87015"/>
    <w:rsid w:val="5DBEF69D"/>
    <w:rsid w:val="5DBF28C1"/>
    <w:rsid w:val="5DCAA41F"/>
    <w:rsid w:val="5DD7978F"/>
    <w:rsid w:val="5DDD4872"/>
    <w:rsid w:val="5DE00A94"/>
    <w:rsid w:val="5DE0427A"/>
    <w:rsid w:val="5DE0E028"/>
    <w:rsid w:val="5DE39117"/>
    <w:rsid w:val="5DE3EA90"/>
    <w:rsid w:val="5DF08FCB"/>
    <w:rsid w:val="5DF5E858"/>
    <w:rsid w:val="5DF82A65"/>
    <w:rsid w:val="5DFBCC89"/>
    <w:rsid w:val="5DFEA84B"/>
    <w:rsid w:val="5E039572"/>
    <w:rsid w:val="5E0B7AAC"/>
    <w:rsid w:val="5E126E7A"/>
    <w:rsid w:val="5E145CEB"/>
    <w:rsid w:val="5E14687D"/>
    <w:rsid w:val="5E1CFE42"/>
    <w:rsid w:val="5E1E7B77"/>
    <w:rsid w:val="5E341388"/>
    <w:rsid w:val="5E3665C1"/>
    <w:rsid w:val="5E5584C0"/>
    <w:rsid w:val="5E5AD869"/>
    <w:rsid w:val="5E5B86EE"/>
    <w:rsid w:val="5E61347B"/>
    <w:rsid w:val="5E61A15E"/>
    <w:rsid w:val="5E70F00D"/>
    <w:rsid w:val="5E74A626"/>
    <w:rsid w:val="5E762DA3"/>
    <w:rsid w:val="5E76D533"/>
    <w:rsid w:val="5E816B47"/>
    <w:rsid w:val="5E868FAA"/>
    <w:rsid w:val="5E8696D5"/>
    <w:rsid w:val="5E8BA961"/>
    <w:rsid w:val="5E91813C"/>
    <w:rsid w:val="5E9D9C1E"/>
    <w:rsid w:val="5EA2B536"/>
    <w:rsid w:val="5EAA3E12"/>
    <w:rsid w:val="5EAB181E"/>
    <w:rsid w:val="5EAB3720"/>
    <w:rsid w:val="5EB05D68"/>
    <w:rsid w:val="5EC26B24"/>
    <w:rsid w:val="5EC89771"/>
    <w:rsid w:val="5ED2CAEC"/>
    <w:rsid w:val="5EE00A9C"/>
    <w:rsid w:val="5EE56667"/>
    <w:rsid w:val="5EE9C754"/>
    <w:rsid w:val="5EEA0081"/>
    <w:rsid w:val="5EEA7471"/>
    <w:rsid w:val="5EF3F813"/>
    <w:rsid w:val="5EF914E2"/>
    <w:rsid w:val="5EF97C7E"/>
    <w:rsid w:val="5EFDE473"/>
    <w:rsid w:val="5F003A32"/>
    <w:rsid w:val="5F131499"/>
    <w:rsid w:val="5F14C0CF"/>
    <w:rsid w:val="5F1818D0"/>
    <w:rsid w:val="5F1874F2"/>
    <w:rsid w:val="5F1A415B"/>
    <w:rsid w:val="5F1B4F5F"/>
    <w:rsid w:val="5F27C2E5"/>
    <w:rsid w:val="5F2981AC"/>
    <w:rsid w:val="5F367A62"/>
    <w:rsid w:val="5F465AD3"/>
    <w:rsid w:val="5F481439"/>
    <w:rsid w:val="5F49A75A"/>
    <w:rsid w:val="5F49F4AA"/>
    <w:rsid w:val="5F4BF3BD"/>
    <w:rsid w:val="5F4DA7A6"/>
    <w:rsid w:val="5F4F454C"/>
    <w:rsid w:val="5F4F56DA"/>
    <w:rsid w:val="5F5AB164"/>
    <w:rsid w:val="5F5E708D"/>
    <w:rsid w:val="5F6DFABE"/>
    <w:rsid w:val="5F71311B"/>
    <w:rsid w:val="5F80C44F"/>
    <w:rsid w:val="5F87C513"/>
    <w:rsid w:val="5F8BE455"/>
    <w:rsid w:val="5F930C62"/>
    <w:rsid w:val="5F95734B"/>
    <w:rsid w:val="5F9FDE22"/>
    <w:rsid w:val="5FA5093D"/>
    <w:rsid w:val="5FA86BFA"/>
    <w:rsid w:val="5FAA5FDC"/>
    <w:rsid w:val="5FAD3220"/>
    <w:rsid w:val="5FB1ACB2"/>
    <w:rsid w:val="5FB2FF11"/>
    <w:rsid w:val="5FB32F7B"/>
    <w:rsid w:val="5FC39634"/>
    <w:rsid w:val="5FCDAE84"/>
    <w:rsid w:val="5FCF46BD"/>
    <w:rsid w:val="5FD2563A"/>
    <w:rsid w:val="5FE61444"/>
    <w:rsid w:val="5FEAEBE4"/>
    <w:rsid w:val="5FF31571"/>
    <w:rsid w:val="5FF7E4F0"/>
    <w:rsid w:val="600648D8"/>
    <w:rsid w:val="60075D3B"/>
    <w:rsid w:val="600B3EC3"/>
    <w:rsid w:val="6010493D"/>
    <w:rsid w:val="6011836A"/>
    <w:rsid w:val="60143141"/>
    <w:rsid w:val="60246DB7"/>
    <w:rsid w:val="602C141B"/>
    <w:rsid w:val="603059B7"/>
    <w:rsid w:val="603B2C59"/>
    <w:rsid w:val="6043232A"/>
    <w:rsid w:val="6056C701"/>
    <w:rsid w:val="605914BB"/>
    <w:rsid w:val="605A7741"/>
    <w:rsid w:val="607BE77C"/>
    <w:rsid w:val="607E6FA8"/>
    <w:rsid w:val="607F33CD"/>
    <w:rsid w:val="6081247A"/>
    <w:rsid w:val="608F8863"/>
    <w:rsid w:val="60959F3D"/>
    <w:rsid w:val="609F004C"/>
    <w:rsid w:val="60B08C6B"/>
    <w:rsid w:val="60B578C3"/>
    <w:rsid w:val="60B89404"/>
    <w:rsid w:val="60BE2C0C"/>
    <w:rsid w:val="60C5501B"/>
    <w:rsid w:val="60CC2831"/>
    <w:rsid w:val="60CE237E"/>
    <w:rsid w:val="60D72345"/>
    <w:rsid w:val="60D9960F"/>
    <w:rsid w:val="60DDA695"/>
    <w:rsid w:val="60E77A05"/>
    <w:rsid w:val="60EB6D8D"/>
    <w:rsid w:val="60EC6D5A"/>
    <w:rsid w:val="60EC9BA9"/>
    <w:rsid w:val="60F12D4A"/>
    <w:rsid w:val="60F20BFF"/>
    <w:rsid w:val="60F44B9A"/>
    <w:rsid w:val="60F66F3D"/>
    <w:rsid w:val="6105374F"/>
    <w:rsid w:val="610655C9"/>
    <w:rsid w:val="610A27F0"/>
    <w:rsid w:val="610BF7BD"/>
    <w:rsid w:val="610FFAA0"/>
    <w:rsid w:val="6114652A"/>
    <w:rsid w:val="6115B2C9"/>
    <w:rsid w:val="611A3DB8"/>
    <w:rsid w:val="611BEC25"/>
    <w:rsid w:val="611CB0F5"/>
    <w:rsid w:val="611F8A1D"/>
    <w:rsid w:val="61309405"/>
    <w:rsid w:val="613F18B7"/>
    <w:rsid w:val="6150921D"/>
    <w:rsid w:val="615447AF"/>
    <w:rsid w:val="61569FC3"/>
    <w:rsid w:val="6157A1E6"/>
    <w:rsid w:val="6157C1D5"/>
    <w:rsid w:val="615FE8BA"/>
    <w:rsid w:val="616002A9"/>
    <w:rsid w:val="61694610"/>
    <w:rsid w:val="616CF484"/>
    <w:rsid w:val="616DA094"/>
    <w:rsid w:val="618492D3"/>
    <w:rsid w:val="618F9BFE"/>
    <w:rsid w:val="61917B90"/>
    <w:rsid w:val="6191BDFF"/>
    <w:rsid w:val="619343E4"/>
    <w:rsid w:val="61953B2B"/>
    <w:rsid w:val="6197F762"/>
    <w:rsid w:val="61B14918"/>
    <w:rsid w:val="61C3CD60"/>
    <w:rsid w:val="61DA7E9A"/>
    <w:rsid w:val="61DDB44D"/>
    <w:rsid w:val="61DE45DA"/>
    <w:rsid w:val="61E21429"/>
    <w:rsid w:val="61E57391"/>
    <w:rsid w:val="61EC66DD"/>
    <w:rsid w:val="61EED2EA"/>
    <w:rsid w:val="61F17D80"/>
    <w:rsid w:val="61F6B96B"/>
    <w:rsid w:val="61F85EC1"/>
    <w:rsid w:val="61FCD579"/>
    <w:rsid w:val="6209F8F4"/>
    <w:rsid w:val="620D2E81"/>
    <w:rsid w:val="62108C07"/>
    <w:rsid w:val="62189062"/>
    <w:rsid w:val="622DE2A2"/>
    <w:rsid w:val="6230808D"/>
    <w:rsid w:val="62356F2A"/>
    <w:rsid w:val="6239AB8D"/>
    <w:rsid w:val="623E0067"/>
    <w:rsid w:val="623E679C"/>
    <w:rsid w:val="6245E380"/>
    <w:rsid w:val="6248E73A"/>
    <w:rsid w:val="62513219"/>
    <w:rsid w:val="62543933"/>
    <w:rsid w:val="62601039"/>
    <w:rsid w:val="626D3D3B"/>
    <w:rsid w:val="627328D3"/>
    <w:rsid w:val="6277408C"/>
    <w:rsid w:val="62788923"/>
    <w:rsid w:val="6278D7DB"/>
    <w:rsid w:val="627D1002"/>
    <w:rsid w:val="628BC575"/>
    <w:rsid w:val="628CD415"/>
    <w:rsid w:val="628D4539"/>
    <w:rsid w:val="6290389D"/>
    <w:rsid w:val="629264D9"/>
    <w:rsid w:val="62977DB5"/>
    <w:rsid w:val="629B2003"/>
    <w:rsid w:val="629E9B25"/>
    <w:rsid w:val="62A84FFC"/>
    <w:rsid w:val="62B9B816"/>
    <w:rsid w:val="62C97C68"/>
    <w:rsid w:val="62CB42EB"/>
    <w:rsid w:val="62D1DB28"/>
    <w:rsid w:val="62D4C3A0"/>
    <w:rsid w:val="62D7EE18"/>
    <w:rsid w:val="62E1FCF6"/>
    <w:rsid w:val="62E26C73"/>
    <w:rsid w:val="62E96785"/>
    <w:rsid w:val="630C53A5"/>
    <w:rsid w:val="631260B6"/>
    <w:rsid w:val="6313B3A4"/>
    <w:rsid w:val="631D722F"/>
    <w:rsid w:val="631F3526"/>
    <w:rsid w:val="631FED28"/>
    <w:rsid w:val="632753E2"/>
    <w:rsid w:val="6328F9FD"/>
    <w:rsid w:val="632BA259"/>
    <w:rsid w:val="632CC83D"/>
    <w:rsid w:val="632E289B"/>
    <w:rsid w:val="633465EC"/>
    <w:rsid w:val="633815DC"/>
    <w:rsid w:val="633976F4"/>
    <w:rsid w:val="633991F4"/>
    <w:rsid w:val="633D72E0"/>
    <w:rsid w:val="634025ED"/>
    <w:rsid w:val="63461688"/>
    <w:rsid w:val="634B3A25"/>
    <w:rsid w:val="634CEA4D"/>
    <w:rsid w:val="635381BC"/>
    <w:rsid w:val="635BE36F"/>
    <w:rsid w:val="635D65E0"/>
    <w:rsid w:val="6362D675"/>
    <w:rsid w:val="6366781E"/>
    <w:rsid w:val="636C2AB4"/>
    <w:rsid w:val="63741373"/>
    <w:rsid w:val="6377F75E"/>
    <w:rsid w:val="6380F2C0"/>
    <w:rsid w:val="6385CACC"/>
    <w:rsid w:val="63864482"/>
    <w:rsid w:val="63924B86"/>
    <w:rsid w:val="63925389"/>
    <w:rsid w:val="6395895B"/>
    <w:rsid w:val="63971D47"/>
    <w:rsid w:val="639DB939"/>
    <w:rsid w:val="63A7F6CF"/>
    <w:rsid w:val="63AF5DF8"/>
    <w:rsid w:val="63B5E939"/>
    <w:rsid w:val="63B95D37"/>
    <w:rsid w:val="63BE94B3"/>
    <w:rsid w:val="63C26FFE"/>
    <w:rsid w:val="63CD9EB6"/>
    <w:rsid w:val="63D51F4C"/>
    <w:rsid w:val="63E9CB87"/>
    <w:rsid w:val="63EC3274"/>
    <w:rsid w:val="63F0F207"/>
    <w:rsid w:val="63FDE44D"/>
    <w:rsid w:val="6411D618"/>
    <w:rsid w:val="641B59A9"/>
    <w:rsid w:val="642502BA"/>
    <w:rsid w:val="64293F26"/>
    <w:rsid w:val="64298039"/>
    <w:rsid w:val="642BA377"/>
    <w:rsid w:val="642E2C68"/>
    <w:rsid w:val="6432A1C2"/>
    <w:rsid w:val="6435AAB8"/>
    <w:rsid w:val="6436EE04"/>
    <w:rsid w:val="64376EFC"/>
    <w:rsid w:val="64389C5A"/>
    <w:rsid w:val="643DDF85"/>
    <w:rsid w:val="643E4565"/>
    <w:rsid w:val="6441D8A9"/>
    <w:rsid w:val="64423E56"/>
    <w:rsid w:val="644421BD"/>
    <w:rsid w:val="6445CB68"/>
    <w:rsid w:val="64496870"/>
    <w:rsid w:val="644F7D99"/>
    <w:rsid w:val="64529DB2"/>
    <w:rsid w:val="6457DF5A"/>
    <w:rsid w:val="645E634C"/>
    <w:rsid w:val="646C07F0"/>
    <w:rsid w:val="6477D486"/>
    <w:rsid w:val="64798EF5"/>
    <w:rsid w:val="647DEFDD"/>
    <w:rsid w:val="6482BBCF"/>
    <w:rsid w:val="648D991B"/>
    <w:rsid w:val="648EC4D3"/>
    <w:rsid w:val="648F09C2"/>
    <w:rsid w:val="64A2944D"/>
    <w:rsid w:val="64A5EA9A"/>
    <w:rsid w:val="64ACF672"/>
    <w:rsid w:val="64B051F0"/>
    <w:rsid w:val="64B24905"/>
    <w:rsid w:val="64B7C325"/>
    <w:rsid w:val="64B7E8AF"/>
    <w:rsid w:val="64BB7725"/>
    <w:rsid w:val="64BC65E7"/>
    <w:rsid w:val="64C085F7"/>
    <w:rsid w:val="64C6E62B"/>
    <w:rsid w:val="64C7D253"/>
    <w:rsid w:val="64CC2236"/>
    <w:rsid w:val="64D742AC"/>
    <w:rsid w:val="64DDA4D7"/>
    <w:rsid w:val="64E3C845"/>
    <w:rsid w:val="64E5B4F3"/>
    <w:rsid w:val="64E70D3A"/>
    <w:rsid w:val="64E8955F"/>
    <w:rsid w:val="64F4A463"/>
    <w:rsid w:val="64F91605"/>
    <w:rsid w:val="64FB468A"/>
    <w:rsid w:val="64FBCE0D"/>
    <w:rsid w:val="64FE007F"/>
    <w:rsid w:val="65000102"/>
    <w:rsid w:val="6509003F"/>
    <w:rsid w:val="6509FF2F"/>
    <w:rsid w:val="650B3356"/>
    <w:rsid w:val="650B6390"/>
    <w:rsid w:val="650C9481"/>
    <w:rsid w:val="6512C30B"/>
    <w:rsid w:val="6515429A"/>
    <w:rsid w:val="6517B17C"/>
    <w:rsid w:val="651A4B6A"/>
    <w:rsid w:val="651BE98C"/>
    <w:rsid w:val="65240E68"/>
    <w:rsid w:val="652690D7"/>
    <w:rsid w:val="652B0C8F"/>
    <w:rsid w:val="65344B22"/>
    <w:rsid w:val="653EB720"/>
    <w:rsid w:val="65407DF8"/>
    <w:rsid w:val="6546196A"/>
    <w:rsid w:val="65468471"/>
    <w:rsid w:val="654D1F19"/>
    <w:rsid w:val="6554BE93"/>
    <w:rsid w:val="6554FE8F"/>
    <w:rsid w:val="655EFAAF"/>
    <w:rsid w:val="6564C063"/>
    <w:rsid w:val="65727BA7"/>
    <w:rsid w:val="65749151"/>
    <w:rsid w:val="6574D11E"/>
    <w:rsid w:val="657FED7D"/>
    <w:rsid w:val="6584A679"/>
    <w:rsid w:val="658BA565"/>
    <w:rsid w:val="65942D50"/>
    <w:rsid w:val="659469A8"/>
    <w:rsid w:val="659664C8"/>
    <w:rsid w:val="65AB7367"/>
    <w:rsid w:val="65B9838F"/>
    <w:rsid w:val="65BCD2DD"/>
    <w:rsid w:val="65C6872E"/>
    <w:rsid w:val="65CE5DCD"/>
    <w:rsid w:val="65D4BF8A"/>
    <w:rsid w:val="65D671A1"/>
    <w:rsid w:val="65D695E7"/>
    <w:rsid w:val="65ED350E"/>
    <w:rsid w:val="65F828CF"/>
    <w:rsid w:val="65FA2650"/>
    <w:rsid w:val="65FCADF2"/>
    <w:rsid w:val="6603ECE3"/>
    <w:rsid w:val="6610B5A2"/>
    <w:rsid w:val="6614610D"/>
    <w:rsid w:val="663F77CE"/>
    <w:rsid w:val="6645A7AF"/>
    <w:rsid w:val="66475014"/>
    <w:rsid w:val="664E5E47"/>
    <w:rsid w:val="66556C72"/>
    <w:rsid w:val="6657787A"/>
    <w:rsid w:val="6662D06D"/>
    <w:rsid w:val="666A4172"/>
    <w:rsid w:val="666AA166"/>
    <w:rsid w:val="666C3580"/>
    <w:rsid w:val="666EBC84"/>
    <w:rsid w:val="6670B9D3"/>
    <w:rsid w:val="6671F810"/>
    <w:rsid w:val="667C0556"/>
    <w:rsid w:val="66843B9D"/>
    <w:rsid w:val="668497F7"/>
    <w:rsid w:val="668AFC60"/>
    <w:rsid w:val="66936D3E"/>
    <w:rsid w:val="6696AD7F"/>
    <w:rsid w:val="66979A61"/>
    <w:rsid w:val="669C74AE"/>
    <w:rsid w:val="669CF6C9"/>
    <w:rsid w:val="66A044ED"/>
    <w:rsid w:val="66A971F5"/>
    <w:rsid w:val="66B667E9"/>
    <w:rsid w:val="66BE7A0D"/>
    <w:rsid w:val="66C42D72"/>
    <w:rsid w:val="66C794B3"/>
    <w:rsid w:val="66C93FDF"/>
    <w:rsid w:val="66CD394B"/>
    <w:rsid w:val="66D3619C"/>
    <w:rsid w:val="66DE43DB"/>
    <w:rsid w:val="66E3ADFE"/>
    <w:rsid w:val="66E55F58"/>
    <w:rsid w:val="66E6FA3D"/>
    <w:rsid w:val="66E9BE22"/>
    <w:rsid w:val="66F02AEA"/>
    <w:rsid w:val="66F4CE2C"/>
    <w:rsid w:val="66F5891C"/>
    <w:rsid w:val="66F7858F"/>
    <w:rsid w:val="66FA0802"/>
    <w:rsid w:val="67088A10"/>
    <w:rsid w:val="670AE4FB"/>
    <w:rsid w:val="670C9E69"/>
    <w:rsid w:val="6718DCD4"/>
    <w:rsid w:val="671BBB62"/>
    <w:rsid w:val="671C6A1D"/>
    <w:rsid w:val="671C8257"/>
    <w:rsid w:val="671FEDFC"/>
    <w:rsid w:val="6734A59A"/>
    <w:rsid w:val="6738EBAC"/>
    <w:rsid w:val="673A6295"/>
    <w:rsid w:val="674B1501"/>
    <w:rsid w:val="6756A45B"/>
    <w:rsid w:val="675C4556"/>
    <w:rsid w:val="6768E5D9"/>
    <w:rsid w:val="676C43F6"/>
    <w:rsid w:val="677A46BD"/>
    <w:rsid w:val="677AE464"/>
    <w:rsid w:val="6789B626"/>
    <w:rsid w:val="678A721E"/>
    <w:rsid w:val="678C5481"/>
    <w:rsid w:val="6798D299"/>
    <w:rsid w:val="679B17F2"/>
    <w:rsid w:val="679CBDEA"/>
    <w:rsid w:val="67A4D42D"/>
    <w:rsid w:val="67B2786D"/>
    <w:rsid w:val="67BE0942"/>
    <w:rsid w:val="67C1406A"/>
    <w:rsid w:val="67C5A9AF"/>
    <w:rsid w:val="67D79A24"/>
    <w:rsid w:val="67D93A01"/>
    <w:rsid w:val="67DE6794"/>
    <w:rsid w:val="67E3328B"/>
    <w:rsid w:val="67E3C7AA"/>
    <w:rsid w:val="67E3C9F2"/>
    <w:rsid w:val="67E6D1AD"/>
    <w:rsid w:val="67EF11C5"/>
    <w:rsid w:val="67F3670B"/>
    <w:rsid w:val="67FD19FA"/>
    <w:rsid w:val="68008685"/>
    <w:rsid w:val="68012CBB"/>
    <w:rsid w:val="680170D1"/>
    <w:rsid w:val="68026003"/>
    <w:rsid w:val="6806A8EB"/>
    <w:rsid w:val="680B79C9"/>
    <w:rsid w:val="681247AD"/>
    <w:rsid w:val="68137BEF"/>
    <w:rsid w:val="681C41D3"/>
    <w:rsid w:val="6820B89F"/>
    <w:rsid w:val="6828C7B7"/>
    <w:rsid w:val="683013C6"/>
    <w:rsid w:val="683BC141"/>
    <w:rsid w:val="683D34C4"/>
    <w:rsid w:val="683F2BB0"/>
    <w:rsid w:val="684314A7"/>
    <w:rsid w:val="6844F4D4"/>
    <w:rsid w:val="684D6230"/>
    <w:rsid w:val="68528D3F"/>
    <w:rsid w:val="6855DF70"/>
    <w:rsid w:val="6865FFC6"/>
    <w:rsid w:val="6871F3DA"/>
    <w:rsid w:val="68739D45"/>
    <w:rsid w:val="6874ADAA"/>
    <w:rsid w:val="68765223"/>
    <w:rsid w:val="6878FD92"/>
    <w:rsid w:val="687A4A2B"/>
    <w:rsid w:val="687D4314"/>
    <w:rsid w:val="68803A92"/>
    <w:rsid w:val="6884B8E0"/>
    <w:rsid w:val="688AEC34"/>
    <w:rsid w:val="688B1C34"/>
    <w:rsid w:val="688E1F54"/>
    <w:rsid w:val="68922D36"/>
    <w:rsid w:val="6899E04A"/>
    <w:rsid w:val="689A6C36"/>
    <w:rsid w:val="689F6CF4"/>
    <w:rsid w:val="689FF75D"/>
    <w:rsid w:val="68A1969E"/>
    <w:rsid w:val="68A4793A"/>
    <w:rsid w:val="68AB2ECC"/>
    <w:rsid w:val="68ADDE00"/>
    <w:rsid w:val="68AE4825"/>
    <w:rsid w:val="68B44D11"/>
    <w:rsid w:val="68BBF1B3"/>
    <w:rsid w:val="68C58BD0"/>
    <w:rsid w:val="68DEE713"/>
    <w:rsid w:val="68E2E519"/>
    <w:rsid w:val="68E93144"/>
    <w:rsid w:val="68EC4915"/>
    <w:rsid w:val="68EEC31B"/>
    <w:rsid w:val="68F13436"/>
    <w:rsid w:val="68F2B299"/>
    <w:rsid w:val="68F5B995"/>
    <w:rsid w:val="6902F363"/>
    <w:rsid w:val="690E9A03"/>
    <w:rsid w:val="6912137D"/>
    <w:rsid w:val="691A0E1D"/>
    <w:rsid w:val="691B203B"/>
    <w:rsid w:val="691B8CB3"/>
    <w:rsid w:val="69214613"/>
    <w:rsid w:val="6927DD05"/>
    <w:rsid w:val="692B4706"/>
    <w:rsid w:val="6932C3E7"/>
    <w:rsid w:val="6936FC8D"/>
    <w:rsid w:val="693ADC86"/>
    <w:rsid w:val="6947873C"/>
    <w:rsid w:val="6949169D"/>
    <w:rsid w:val="694B3F10"/>
    <w:rsid w:val="694D7F93"/>
    <w:rsid w:val="69526588"/>
    <w:rsid w:val="695FDA08"/>
    <w:rsid w:val="6962E870"/>
    <w:rsid w:val="6965A5EE"/>
    <w:rsid w:val="697288A0"/>
    <w:rsid w:val="697B0BC6"/>
    <w:rsid w:val="697D6E84"/>
    <w:rsid w:val="698558FA"/>
    <w:rsid w:val="69898CE5"/>
    <w:rsid w:val="698AB3E8"/>
    <w:rsid w:val="6991B240"/>
    <w:rsid w:val="6995D720"/>
    <w:rsid w:val="699C56E6"/>
    <w:rsid w:val="69A0AE7C"/>
    <w:rsid w:val="69A2245A"/>
    <w:rsid w:val="69ABD715"/>
    <w:rsid w:val="69ABEBF9"/>
    <w:rsid w:val="69AF543C"/>
    <w:rsid w:val="69B26021"/>
    <w:rsid w:val="69C3763F"/>
    <w:rsid w:val="69C732E2"/>
    <w:rsid w:val="69C9E417"/>
    <w:rsid w:val="69F25744"/>
    <w:rsid w:val="69F31105"/>
    <w:rsid w:val="69FA81CB"/>
    <w:rsid w:val="69FFC0F3"/>
    <w:rsid w:val="6A040F61"/>
    <w:rsid w:val="6A051495"/>
    <w:rsid w:val="6A089E84"/>
    <w:rsid w:val="6A0A5891"/>
    <w:rsid w:val="6A0EB6C5"/>
    <w:rsid w:val="6A115D84"/>
    <w:rsid w:val="6A170E22"/>
    <w:rsid w:val="6A174971"/>
    <w:rsid w:val="6A17CBB7"/>
    <w:rsid w:val="6A1EDCA1"/>
    <w:rsid w:val="6A242543"/>
    <w:rsid w:val="6A2AC286"/>
    <w:rsid w:val="6A2BCF0D"/>
    <w:rsid w:val="6A342B4A"/>
    <w:rsid w:val="6A36C33F"/>
    <w:rsid w:val="6A3D8A65"/>
    <w:rsid w:val="6A3E2E6C"/>
    <w:rsid w:val="6A4AD572"/>
    <w:rsid w:val="6A52BC1B"/>
    <w:rsid w:val="6A6B5AA9"/>
    <w:rsid w:val="6A6D2891"/>
    <w:rsid w:val="6A7F6E88"/>
    <w:rsid w:val="6A81326D"/>
    <w:rsid w:val="6A869809"/>
    <w:rsid w:val="6A8805F6"/>
    <w:rsid w:val="6A8903C4"/>
    <w:rsid w:val="6A89B551"/>
    <w:rsid w:val="6A8C9D6E"/>
    <w:rsid w:val="6A934E9F"/>
    <w:rsid w:val="6A937396"/>
    <w:rsid w:val="6A97F2F5"/>
    <w:rsid w:val="6AA30D18"/>
    <w:rsid w:val="6AA359C2"/>
    <w:rsid w:val="6AA76EB4"/>
    <w:rsid w:val="6AAD0DD0"/>
    <w:rsid w:val="6AB1DC75"/>
    <w:rsid w:val="6AB3D13E"/>
    <w:rsid w:val="6AB9C9BB"/>
    <w:rsid w:val="6ABF08F6"/>
    <w:rsid w:val="6AD58C7D"/>
    <w:rsid w:val="6AD74747"/>
    <w:rsid w:val="6ADEE37A"/>
    <w:rsid w:val="6AEAB6EB"/>
    <w:rsid w:val="6AEB21B2"/>
    <w:rsid w:val="6AFCE6A2"/>
    <w:rsid w:val="6AFD4545"/>
    <w:rsid w:val="6B029B6C"/>
    <w:rsid w:val="6B03DE61"/>
    <w:rsid w:val="6B105DE5"/>
    <w:rsid w:val="6B17724D"/>
    <w:rsid w:val="6B1C6AF8"/>
    <w:rsid w:val="6B1DB42D"/>
    <w:rsid w:val="6B202532"/>
    <w:rsid w:val="6B222AC3"/>
    <w:rsid w:val="6B2558EB"/>
    <w:rsid w:val="6B29A488"/>
    <w:rsid w:val="6B2A4BEC"/>
    <w:rsid w:val="6B2EABF1"/>
    <w:rsid w:val="6B310140"/>
    <w:rsid w:val="6B3A2E44"/>
    <w:rsid w:val="6B3D9459"/>
    <w:rsid w:val="6B3FC9CA"/>
    <w:rsid w:val="6B422F9F"/>
    <w:rsid w:val="6B437E62"/>
    <w:rsid w:val="6B47FA11"/>
    <w:rsid w:val="6B4D1A97"/>
    <w:rsid w:val="6B564FAE"/>
    <w:rsid w:val="6B611EF3"/>
    <w:rsid w:val="6B634849"/>
    <w:rsid w:val="6B64E037"/>
    <w:rsid w:val="6B662468"/>
    <w:rsid w:val="6B6E6B6B"/>
    <w:rsid w:val="6B74938E"/>
    <w:rsid w:val="6B780D69"/>
    <w:rsid w:val="6B7A5A60"/>
    <w:rsid w:val="6B7A88A4"/>
    <w:rsid w:val="6B7DA363"/>
    <w:rsid w:val="6B862113"/>
    <w:rsid w:val="6B866B16"/>
    <w:rsid w:val="6B868D19"/>
    <w:rsid w:val="6B8727E5"/>
    <w:rsid w:val="6B94EB7D"/>
    <w:rsid w:val="6BA1DA72"/>
    <w:rsid w:val="6BA710C5"/>
    <w:rsid w:val="6BADBFA3"/>
    <w:rsid w:val="6BB69037"/>
    <w:rsid w:val="6BC799A7"/>
    <w:rsid w:val="6BC9AB5B"/>
    <w:rsid w:val="6BD0B844"/>
    <w:rsid w:val="6BDA205D"/>
    <w:rsid w:val="6BDCBB6C"/>
    <w:rsid w:val="6BDF05A0"/>
    <w:rsid w:val="6BE3A4D3"/>
    <w:rsid w:val="6BEB813A"/>
    <w:rsid w:val="6BF0FEB8"/>
    <w:rsid w:val="6BF45EC9"/>
    <w:rsid w:val="6BFB827E"/>
    <w:rsid w:val="6BFF95C4"/>
    <w:rsid w:val="6C09398B"/>
    <w:rsid w:val="6C1159D6"/>
    <w:rsid w:val="6C119888"/>
    <w:rsid w:val="6C184CC0"/>
    <w:rsid w:val="6C1E122A"/>
    <w:rsid w:val="6C21FF51"/>
    <w:rsid w:val="6C2503CE"/>
    <w:rsid w:val="6C28701B"/>
    <w:rsid w:val="6C347ACA"/>
    <w:rsid w:val="6C424C90"/>
    <w:rsid w:val="6C42526C"/>
    <w:rsid w:val="6C427C43"/>
    <w:rsid w:val="6C47893E"/>
    <w:rsid w:val="6C4B0149"/>
    <w:rsid w:val="6C4D8396"/>
    <w:rsid w:val="6C4DEFAC"/>
    <w:rsid w:val="6C5746CD"/>
    <w:rsid w:val="6C588F7B"/>
    <w:rsid w:val="6C64AAF2"/>
    <w:rsid w:val="6C669B20"/>
    <w:rsid w:val="6C720E66"/>
    <w:rsid w:val="6C746723"/>
    <w:rsid w:val="6C846BC8"/>
    <w:rsid w:val="6C8E0E29"/>
    <w:rsid w:val="6C9DC276"/>
    <w:rsid w:val="6C9FA283"/>
    <w:rsid w:val="6CA2B60D"/>
    <w:rsid w:val="6CA4341F"/>
    <w:rsid w:val="6CA69FD1"/>
    <w:rsid w:val="6CABC87C"/>
    <w:rsid w:val="6CAEB670"/>
    <w:rsid w:val="6CB19491"/>
    <w:rsid w:val="6CB27293"/>
    <w:rsid w:val="6CB800D1"/>
    <w:rsid w:val="6CBAC0ED"/>
    <w:rsid w:val="6CC4AAD7"/>
    <w:rsid w:val="6CC5B002"/>
    <w:rsid w:val="6CC8A896"/>
    <w:rsid w:val="6CCD0C27"/>
    <w:rsid w:val="6CCE25AB"/>
    <w:rsid w:val="6CD31D4E"/>
    <w:rsid w:val="6CDCEDE7"/>
    <w:rsid w:val="6CE419C9"/>
    <w:rsid w:val="6CE4E2C8"/>
    <w:rsid w:val="6CE50704"/>
    <w:rsid w:val="6CE5E691"/>
    <w:rsid w:val="6CEFCB6D"/>
    <w:rsid w:val="6CF75FF2"/>
    <w:rsid w:val="6CF86E8D"/>
    <w:rsid w:val="6CFFE9A3"/>
    <w:rsid w:val="6D006F98"/>
    <w:rsid w:val="6D00D4EA"/>
    <w:rsid w:val="6D04DBF8"/>
    <w:rsid w:val="6D056A94"/>
    <w:rsid w:val="6D07D37A"/>
    <w:rsid w:val="6D1258E2"/>
    <w:rsid w:val="6D174854"/>
    <w:rsid w:val="6D1B2E60"/>
    <w:rsid w:val="6D1EBFF6"/>
    <w:rsid w:val="6D28AC43"/>
    <w:rsid w:val="6D2CADEA"/>
    <w:rsid w:val="6D33FC49"/>
    <w:rsid w:val="6D355203"/>
    <w:rsid w:val="6D3BD9BD"/>
    <w:rsid w:val="6D3EF133"/>
    <w:rsid w:val="6D4CE03D"/>
    <w:rsid w:val="6D59AEB0"/>
    <w:rsid w:val="6D6777E2"/>
    <w:rsid w:val="6D69E236"/>
    <w:rsid w:val="6D715739"/>
    <w:rsid w:val="6D72059A"/>
    <w:rsid w:val="6D750C63"/>
    <w:rsid w:val="6D7FDA41"/>
    <w:rsid w:val="6D80DC23"/>
    <w:rsid w:val="6D850A92"/>
    <w:rsid w:val="6D8DA028"/>
    <w:rsid w:val="6D8FC917"/>
    <w:rsid w:val="6D9A79C2"/>
    <w:rsid w:val="6D9C88B5"/>
    <w:rsid w:val="6D9C8BCF"/>
    <w:rsid w:val="6D9F9EE1"/>
    <w:rsid w:val="6DB2023B"/>
    <w:rsid w:val="6DB51A83"/>
    <w:rsid w:val="6DBC7F08"/>
    <w:rsid w:val="6DCB881D"/>
    <w:rsid w:val="6DD7FCA1"/>
    <w:rsid w:val="6DE03D7A"/>
    <w:rsid w:val="6DE4AE92"/>
    <w:rsid w:val="6DE7F277"/>
    <w:rsid w:val="6DEF4FA9"/>
    <w:rsid w:val="6DEFEFBC"/>
    <w:rsid w:val="6DF5E1C1"/>
    <w:rsid w:val="6E00D10A"/>
    <w:rsid w:val="6E055877"/>
    <w:rsid w:val="6E07AB53"/>
    <w:rsid w:val="6E0B1372"/>
    <w:rsid w:val="6E135855"/>
    <w:rsid w:val="6E1AB54A"/>
    <w:rsid w:val="6E1E0352"/>
    <w:rsid w:val="6E2FDECB"/>
    <w:rsid w:val="6E39EDDE"/>
    <w:rsid w:val="6E3CCC3F"/>
    <w:rsid w:val="6E3D6F03"/>
    <w:rsid w:val="6E4C5D77"/>
    <w:rsid w:val="6E50A8C8"/>
    <w:rsid w:val="6E533ABA"/>
    <w:rsid w:val="6E579F9D"/>
    <w:rsid w:val="6E64F4A0"/>
    <w:rsid w:val="6E664DCB"/>
    <w:rsid w:val="6E696D3D"/>
    <w:rsid w:val="6E6AEEBC"/>
    <w:rsid w:val="6E6E2539"/>
    <w:rsid w:val="6E73FF67"/>
    <w:rsid w:val="6E849092"/>
    <w:rsid w:val="6E86A093"/>
    <w:rsid w:val="6E8B47F5"/>
    <w:rsid w:val="6E8F85E5"/>
    <w:rsid w:val="6E98C25D"/>
    <w:rsid w:val="6E999721"/>
    <w:rsid w:val="6EA0AAC4"/>
    <w:rsid w:val="6EA17645"/>
    <w:rsid w:val="6EA1ADA9"/>
    <w:rsid w:val="6EA2C5C5"/>
    <w:rsid w:val="6EADF0A3"/>
    <w:rsid w:val="6EAE3546"/>
    <w:rsid w:val="6EAF6B4F"/>
    <w:rsid w:val="6EB0C739"/>
    <w:rsid w:val="6EB1A9F4"/>
    <w:rsid w:val="6EBAA81F"/>
    <w:rsid w:val="6EC432F1"/>
    <w:rsid w:val="6EC59E10"/>
    <w:rsid w:val="6EC89F51"/>
    <w:rsid w:val="6EC8C1F3"/>
    <w:rsid w:val="6ED1270A"/>
    <w:rsid w:val="6ED15915"/>
    <w:rsid w:val="6ED4FE83"/>
    <w:rsid w:val="6ED9BDD0"/>
    <w:rsid w:val="6EE297EB"/>
    <w:rsid w:val="6EE61869"/>
    <w:rsid w:val="6EE7EDA0"/>
    <w:rsid w:val="6EE85079"/>
    <w:rsid w:val="6EEDE0EC"/>
    <w:rsid w:val="6EF2AF99"/>
    <w:rsid w:val="6F05B028"/>
    <w:rsid w:val="6F0BEA6B"/>
    <w:rsid w:val="6F118E1A"/>
    <w:rsid w:val="6F17E3D5"/>
    <w:rsid w:val="6F19FEDD"/>
    <w:rsid w:val="6F1DA607"/>
    <w:rsid w:val="6F21ABAC"/>
    <w:rsid w:val="6F225993"/>
    <w:rsid w:val="6F2FA0FE"/>
    <w:rsid w:val="6F31B72A"/>
    <w:rsid w:val="6F3C4F41"/>
    <w:rsid w:val="6F3FFCA1"/>
    <w:rsid w:val="6F413F9E"/>
    <w:rsid w:val="6F4494EE"/>
    <w:rsid w:val="6F5590B8"/>
    <w:rsid w:val="6F5C2CDC"/>
    <w:rsid w:val="6F638354"/>
    <w:rsid w:val="6F648AFF"/>
    <w:rsid w:val="6F737809"/>
    <w:rsid w:val="6F7A9235"/>
    <w:rsid w:val="6F7B5700"/>
    <w:rsid w:val="6F81E274"/>
    <w:rsid w:val="6F85718F"/>
    <w:rsid w:val="6F8A0DB7"/>
    <w:rsid w:val="6F8CC69F"/>
    <w:rsid w:val="6F97D31C"/>
    <w:rsid w:val="6F9A552E"/>
    <w:rsid w:val="6F9C9BEA"/>
    <w:rsid w:val="6FA62853"/>
    <w:rsid w:val="6FA84DC1"/>
    <w:rsid w:val="6FB11DED"/>
    <w:rsid w:val="6FB2CF0F"/>
    <w:rsid w:val="6FB5B58E"/>
    <w:rsid w:val="6FBB7BCD"/>
    <w:rsid w:val="6FC3EA1C"/>
    <w:rsid w:val="6FD02E94"/>
    <w:rsid w:val="6FD4E553"/>
    <w:rsid w:val="6FD6BF9A"/>
    <w:rsid w:val="6FDBE62D"/>
    <w:rsid w:val="6FDFEE00"/>
    <w:rsid w:val="6FE0D5D1"/>
    <w:rsid w:val="6FE18368"/>
    <w:rsid w:val="6FE5B09B"/>
    <w:rsid w:val="6FEAED2C"/>
    <w:rsid w:val="6FF2785E"/>
    <w:rsid w:val="6FF818EF"/>
    <w:rsid w:val="7007F60B"/>
    <w:rsid w:val="70089660"/>
    <w:rsid w:val="700CDD91"/>
    <w:rsid w:val="700CF0A9"/>
    <w:rsid w:val="70141FC4"/>
    <w:rsid w:val="701DC9DF"/>
    <w:rsid w:val="70202847"/>
    <w:rsid w:val="7022BE91"/>
    <w:rsid w:val="70262E97"/>
    <w:rsid w:val="7026DFE2"/>
    <w:rsid w:val="702A9157"/>
    <w:rsid w:val="70390254"/>
    <w:rsid w:val="703E1F2F"/>
    <w:rsid w:val="703F01C1"/>
    <w:rsid w:val="703F7FFC"/>
    <w:rsid w:val="704995FC"/>
    <w:rsid w:val="7051E7F3"/>
    <w:rsid w:val="7056BF49"/>
    <w:rsid w:val="70580BA2"/>
    <w:rsid w:val="705DF833"/>
    <w:rsid w:val="70655FB5"/>
    <w:rsid w:val="706EE813"/>
    <w:rsid w:val="70702376"/>
    <w:rsid w:val="7071599D"/>
    <w:rsid w:val="70810C7B"/>
    <w:rsid w:val="7085E7BB"/>
    <w:rsid w:val="708B0490"/>
    <w:rsid w:val="7092B76C"/>
    <w:rsid w:val="709A48EE"/>
    <w:rsid w:val="70A4276B"/>
    <w:rsid w:val="70ACE1D2"/>
    <w:rsid w:val="70BA7269"/>
    <w:rsid w:val="70BDF344"/>
    <w:rsid w:val="70BF69A5"/>
    <w:rsid w:val="70C07268"/>
    <w:rsid w:val="70C0B5F6"/>
    <w:rsid w:val="70C53C34"/>
    <w:rsid w:val="70C8F8F2"/>
    <w:rsid w:val="70C9D4B9"/>
    <w:rsid w:val="70CBCC51"/>
    <w:rsid w:val="70CCF91A"/>
    <w:rsid w:val="70D34D37"/>
    <w:rsid w:val="70D6B5AF"/>
    <w:rsid w:val="70DEB113"/>
    <w:rsid w:val="70E23D34"/>
    <w:rsid w:val="70E85C93"/>
    <w:rsid w:val="70EB4E84"/>
    <w:rsid w:val="70ECB2CB"/>
    <w:rsid w:val="70ECEB59"/>
    <w:rsid w:val="70ED6551"/>
    <w:rsid w:val="70EDB545"/>
    <w:rsid w:val="70EF1E58"/>
    <w:rsid w:val="70F8EF05"/>
    <w:rsid w:val="710A7CFE"/>
    <w:rsid w:val="710F79A6"/>
    <w:rsid w:val="711094A4"/>
    <w:rsid w:val="71177CC6"/>
    <w:rsid w:val="711806F0"/>
    <w:rsid w:val="711B0577"/>
    <w:rsid w:val="71210A90"/>
    <w:rsid w:val="71326ABC"/>
    <w:rsid w:val="71397125"/>
    <w:rsid w:val="713CDB6D"/>
    <w:rsid w:val="71483B89"/>
    <w:rsid w:val="71485C6D"/>
    <w:rsid w:val="714CDE16"/>
    <w:rsid w:val="714F3330"/>
    <w:rsid w:val="714F8E6B"/>
    <w:rsid w:val="7159C624"/>
    <w:rsid w:val="716DE0C9"/>
    <w:rsid w:val="716EAC49"/>
    <w:rsid w:val="71734238"/>
    <w:rsid w:val="71795FB0"/>
    <w:rsid w:val="7180A0B3"/>
    <w:rsid w:val="7181A2B7"/>
    <w:rsid w:val="7183FC25"/>
    <w:rsid w:val="718B8910"/>
    <w:rsid w:val="7190C034"/>
    <w:rsid w:val="719A47B4"/>
    <w:rsid w:val="71A13E5F"/>
    <w:rsid w:val="71AB5D8B"/>
    <w:rsid w:val="71B75D5E"/>
    <w:rsid w:val="71C1C7B6"/>
    <w:rsid w:val="71CAB4B1"/>
    <w:rsid w:val="71D80BE2"/>
    <w:rsid w:val="71E7DBF3"/>
    <w:rsid w:val="71EC2BFF"/>
    <w:rsid w:val="71F088DC"/>
    <w:rsid w:val="71F273C2"/>
    <w:rsid w:val="71F332E5"/>
    <w:rsid w:val="71F77816"/>
    <w:rsid w:val="72039B5D"/>
    <w:rsid w:val="72060ACA"/>
    <w:rsid w:val="72126CF7"/>
    <w:rsid w:val="7214027D"/>
    <w:rsid w:val="721D05F9"/>
    <w:rsid w:val="721E398B"/>
    <w:rsid w:val="721E50D1"/>
    <w:rsid w:val="7222367D"/>
    <w:rsid w:val="722994AC"/>
    <w:rsid w:val="722CDE4D"/>
    <w:rsid w:val="723789D6"/>
    <w:rsid w:val="723CACEA"/>
    <w:rsid w:val="72441A79"/>
    <w:rsid w:val="724BC559"/>
    <w:rsid w:val="724DCFB0"/>
    <w:rsid w:val="7251E828"/>
    <w:rsid w:val="72533C99"/>
    <w:rsid w:val="7262CCF7"/>
    <w:rsid w:val="7267AABE"/>
    <w:rsid w:val="72734B9E"/>
    <w:rsid w:val="728A0A80"/>
    <w:rsid w:val="728A8648"/>
    <w:rsid w:val="728F9D6C"/>
    <w:rsid w:val="72904B76"/>
    <w:rsid w:val="72918257"/>
    <w:rsid w:val="72940EF2"/>
    <w:rsid w:val="7295332F"/>
    <w:rsid w:val="72A1621E"/>
    <w:rsid w:val="72AA27DC"/>
    <w:rsid w:val="72AD2D56"/>
    <w:rsid w:val="72B735F1"/>
    <w:rsid w:val="72BB4EA3"/>
    <w:rsid w:val="72BFD562"/>
    <w:rsid w:val="72C50E2A"/>
    <w:rsid w:val="72C76B46"/>
    <w:rsid w:val="72C8D1E3"/>
    <w:rsid w:val="72D8DD30"/>
    <w:rsid w:val="72DDA0CA"/>
    <w:rsid w:val="72EF06D5"/>
    <w:rsid w:val="72F21FC9"/>
    <w:rsid w:val="7300D18A"/>
    <w:rsid w:val="7300E304"/>
    <w:rsid w:val="7307EB3B"/>
    <w:rsid w:val="730F607A"/>
    <w:rsid w:val="73117430"/>
    <w:rsid w:val="7312A6A1"/>
    <w:rsid w:val="7314E0E9"/>
    <w:rsid w:val="7319802A"/>
    <w:rsid w:val="7320788B"/>
    <w:rsid w:val="7327767C"/>
    <w:rsid w:val="732EC1FD"/>
    <w:rsid w:val="733E17C6"/>
    <w:rsid w:val="73448900"/>
    <w:rsid w:val="734DD17D"/>
    <w:rsid w:val="73535794"/>
    <w:rsid w:val="735E0155"/>
    <w:rsid w:val="7364C439"/>
    <w:rsid w:val="736CD217"/>
    <w:rsid w:val="736DE7CC"/>
    <w:rsid w:val="7370FD5F"/>
    <w:rsid w:val="7377E21A"/>
    <w:rsid w:val="737E8DB0"/>
    <w:rsid w:val="7381CD03"/>
    <w:rsid w:val="738EE2CC"/>
    <w:rsid w:val="739187BD"/>
    <w:rsid w:val="73A10CE2"/>
    <w:rsid w:val="73AB4014"/>
    <w:rsid w:val="73AD54EA"/>
    <w:rsid w:val="73B2651A"/>
    <w:rsid w:val="73B649CF"/>
    <w:rsid w:val="73C0B1A4"/>
    <w:rsid w:val="73D1BA62"/>
    <w:rsid w:val="73D79494"/>
    <w:rsid w:val="73DF044A"/>
    <w:rsid w:val="73DF8136"/>
    <w:rsid w:val="73E34867"/>
    <w:rsid w:val="73F230D8"/>
    <w:rsid w:val="73F62781"/>
    <w:rsid w:val="73F695E7"/>
    <w:rsid w:val="73FD0591"/>
    <w:rsid w:val="7402AEC1"/>
    <w:rsid w:val="7406C4CD"/>
    <w:rsid w:val="7408C980"/>
    <w:rsid w:val="740C930A"/>
    <w:rsid w:val="7428B67A"/>
    <w:rsid w:val="74419768"/>
    <w:rsid w:val="74427897"/>
    <w:rsid w:val="744A835F"/>
    <w:rsid w:val="744BEB23"/>
    <w:rsid w:val="744D8FD7"/>
    <w:rsid w:val="7455D33A"/>
    <w:rsid w:val="74594EB5"/>
    <w:rsid w:val="745BCCCA"/>
    <w:rsid w:val="745DEDB8"/>
    <w:rsid w:val="745FE72F"/>
    <w:rsid w:val="74618095"/>
    <w:rsid w:val="74656A8A"/>
    <w:rsid w:val="7465FC80"/>
    <w:rsid w:val="747AC33B"/>
    <w:rsid w:val="748B9642"/>
    <w:rsid w:val="748DAB13"/>
    <w:rsid w:val="7491801B"/>
    <w:rsid w:val="74971EB3"/>
    <w:rsid w:val="74A4A25F"/>
    <w:rsid w:val="74A5D753"/>
    <w:rsid w:val="74B5779C"/>
    <w:rsid w:val="74BA17ED"/>
    <w:rsid w:val="74D0D180"/>
    <w:rsid w:val="74D5289F"/>
    <w:rsid w:val="74DA8B9D"/>
    <w:rsid w:val="74DBAF6A"/>
    <w:rsid w:val="74E05AC5"/>
    <w:rsid w:val="74E2C577"/>
    <w:rsid w:val="74E8ED90"/>
    <w:rsid w:val="74EA1D75"/>
    <w:rsid w:val="74F67CAC"/>
    <w:rsid w:val="74F90E6E"/>
    <w:rsid w:val="7501FD64"/>
    <w:rsid w:val="7508A278"/>
    <w:rsid w:val="750970BB"/>
    <w:rsid w:val="750B744C"/>
    <w:rsid w:val="751C8452"/>
    <w:rsid w:val="751CB057"/>
    <w:rsid w:val="751CB781"/>
    <w:rsid w:val="7523732C"/>
    <w:rsid w:val="7526B2A8"/>
    <w:rsid w:val="752CBAA4"/>
    <w:rsid w:val="752D812B"/>
    <w:rsid w:val="752E6F80"/>
    <w:rsid w:val="753A6E90"/>
    <w:rsid w:val="753AC3ED"/>
    <w:rsid w:val="753E4C79"/>
    <w:rsid w:val="75402ADA"/>
    <w:rsid w:val="754F03EB"/>
    <w:rsid w:val="7552AB8D"/>
    <w:rsid w:val="755459D7"/>
    <w:rsid w:val="755B1784"/>
    <w:rsid w:val="7560D39A"/>
    <w:rsid w:val="756D2930"/>
    <w:rsid w:val="7578632A"/>
    <w:rsid w:val="757C5289"/>
    <w:rsid w:val="757FCBCC"/>
    <w:rsid w:val="75804982"/>
    <w:rsid w:val="75863B5D"/>
    <w:rsid w:val="758AF557"/>
    <w:rsid w:val="758D8D1E"/>
    <w:rsid w:val="759020FD"/>
    <w:rsid w:val="75924505"/>
    <w:rsid w:val="7594FF52"/>
    <w:rsid w:val="75956C89"/>
    <w:rsid w:val="7599B04A"/>
    <w:rsid w:val="759B59E4"/>
    <w:rsid w:val="759B5F27"/>
    <w:rsid w:val="75A6B7F8"/>
    <w:rsid w:val="75A837B2"/>
    <w:rsid w:val="75B161C2"/>
    <w:rsid w:val="75B1CDAD"/>
    <w:rsid w:val="75B70C2B"/>
    <w:rsid w:val="75BDA615"/>
    <w:rsid w:val="75C098E3"/>
    <w:rsid w:val="75C172E7"/>
    <w:rsid w:val="75C8F0C6"/>
    <w:rsid w:val="75CF4643"/>
    <w:rsid w:val="75CF7692"/>
    <w:rsid w:val="75D3B4B9"/>
    <w:rsid w:val="75D99A9B"/>
    <w:rsid w:val="75E0C8A3"/>
    <w:rsid w:val="75EB9D2A"/>
    <w:rsid w:val="75EDF433"/>
    <w:rsid w:val="75F4A0C1"/>
    <w:rsid w:val="75F7ADFD"/>
    <w:rsid w:val="75F89FFA"/>
    <w:rsid w:val="75F9925D"/>
    <w:rsid w:val="7603EC0C"/>
    <w:rsid w:val="760B1D80"/>
    <w:rsid w:val="760D1CAB"/>
    <w:rsid w:val="7618B05A"/>
    <w:rsid w:val="761B1D00"/>
    <w:rsid w:val="761E2F13"/>
    <w:rsid w:val="7620006C"/>
    <w:rsid w:val="762577F7"/>
    <w:rsid w:val="7626690B"/>
    <w:rsid w:val="762968C1"/>
    <w:rsid w:val="76301D20"/>
    <w:rsid w:val="7636611B"/>
    <w:rsid w:val="763BBA98"/>
    <w:rsid w:val="763C16E8"/>
    <w:rsid w:val="764C8CED"/>
    <w:rsid w:val="764C8F18"/>
    <w:rsid w:val="765F6597"/>
    <w:rsid w:val="7662DD53"/>
    <w:rsid w:val="76680E12"/>
    <w:rsid w:val="767BFA1B"/>
    <w:rsid w:val="7684194B"/>
    <w:rsid w:val="7690A059"/>
    <w:rsid w:val="7693D457"/>
    <w:rsid w:val="7698A72F"/>
    <w:rsid w:val="769DDE4B"/>
    <w:rsid w:val="76A328B5"/>
    <w:rsid w:val="76AA163B"/>
    <w:rsid w:val="76B64B7B"/>
    <w:rsid w:val="76BB06AB"/>
    <w:rsid w:val="76BE2378"/>
    <w:rsid w:val="76C1AC09"/>
    <w:rsid w:val="76C5229B"/>
    <w:rsid w:val="76C5ECF4"/>
    <w:rsid w:val="76CE1DFF"/>
    <w:rsid w:val="76D1F92D"/>
    <w:rsid w:val="76D3C7A7"/>
    <w:rsid w:val="76D546D4"/>
    <w:rsid w:val="76D800C1"/>
    <w:rsid w:val="76DD07E2"/>
    <w:rsid w:val="76DD6F5E"/>
    <w:rsid w:val="76DF7CE2"/>
    <w:rsid w:val="76E1646B"/>
    <w:rsid w:val="76EDDC1C"/>
    <w:rsid w:val="76F14886"/>
    <w:rsid w:val="76F27EAD"/>
    <w:rsid w:val="76F30DD9"/>
    <w:rsid w:val="76F343B9"/>
    <w:rsid w:val="76F35151"/>
    <w:rsid w:val="76F353B9"/>
    <w:rsid w:val="76F622BF"/>
    <w:rsid w:val="76F8D65E"/>
    <w:rsid w:val="770E0995"/>
    <w:rsid w:val="771B2DBF"/>
    <w:rsid w:val="772600C5"/>
    <w:rsid w:val="772CBDC2"/>
    <w:rsid w:val="772D9276"/>
    <w:rsid w:val="772DF230"/>
    <w:rsid w:val="773A7A3B"/>
    <w:rsid w:val="773B2936"/>
    <w:rsid w:val="7746C861"/>
    <w:rsid w:val="77497B3D"/>
    <w:rsid w:val="7749BE6D"/>
    <w:rsid w:val="774B1C8F"/>
    <w:rsid w:val="774E07A4"/>
    <w:rsid w:val="774EC844"/>
    <w:rsid w:val="7750FF86"/>
    <w:rsid w:val="7754784C"/>
    <w:rsid w:val="775949EA"/>
    <w:rsid w:val="775CEC0E"/>
    <w:rsid w:val="775EE234"/>
    <w:rsid w:val="775F8363"/>
    <w:rsid w:val="77615F35"/>
    <w:rsid w:val="776CF628"/>
    <w:rsid w:val="77755F6C"/>
    <w:rsid w:val="777B08B9"/>
    <w:rsid w:val="77809FDA"/>
    <w:rsid w:val="7782EDC6"/>
    <w:rsid w:val="778CABCA"/>
    <w:rsid w:val="7796A23A"/>
    <w:rsid w:val="779C3952"/>
    <w:rsid w:val="779C8A56"/>
    <w:rsid w:val="77A899EF"/>
    <w:rsid w:val="77AE2C5B"/>
    <w:rsid w:val="77B7A7A4"/>
    <w:rsid w:val="77B81F50"/>
    <w:rsid w:val="77C0EE08"/>
    <w:rsid w:val="77C68041"/>
    <w:rsid w:val="77D03B2A"/>
    <w:rsid w:val="77D333F9"/>
    <w:rsid w:val="77E048D8"/>
    <w:rsid w:val="77E5B6A5"/>
    <w:rsid w:val="77E64C80"/>
    <w:rsid w:val="77EB9CB8"/>
    <w:rsid w:val="77ECA3BC"/>
    <w:rsid w:val="77F0DAA6"/>
    <w:rsid w:val="77FB35CC"/>
    <w:rsid w:val="780163A0"/>
    <w:rsid w:val="781495E2"/>
    <w:rsid w:val="781981C9"/>
    <w:rsid w:val="78262E52"/>
    <w:rsid w:val="783A1B97"/>
    <w:rsid w:val="783C097F"/>
    <w:rsid w:val="783E6AA9"/>
    <w:rsid w:val="784042C5"/>
    <w:rsid w:val="7842ACC2"/>
    <w:rsid w:val="7845451C"/>
    <w:rsid w:val="784C86B5"/>
    <w:rsid w:val="7850816F"/>
    <w:rsid w:val="78516C9E"/>
    <w:rsid w:val="78531688"/>
    <w:rsid w:val="78558BD8"/>
    <w:rsid w:val="785E975D"/>
    <w:rsid w:val="78637E7C"/>
    <w:rsid w:val="78654B17"/>
    <w:rsid w:val="78688557"/>
    <w:rsid w:val="7874D64F"/>
    <w:rsid w:val="788019F5"/>
    <w:rsid w:val="7890AC75"/>
    <w:rsid w:val="789533CC"/>
    <w:rsid w:val="78961B13"/>
    <w:rsid w:val="789E3BA4"/>
    <w:rsid w:val="789FDF86"/>
    <w:rsid w:val="78A299B4"/>
    <w:rsid w:val="78B9ADCA"/>
    <w:rsid w:val="78C1C327"/>
    <w:rsid w:val="78C6CE63"/>
    <w:rsid w:val="78C6D9AC"/>
    <w:rsid w:val="78CCF258"/>
    <w:rsid w:val="78CFD167"/>
    <w:rsid w:val="78D10A4D"/>
    <w:rsid w:val="78D46ADF"/>
    <w:rsid w:val="78D9CE46"/>
    <w:rsid w:val="78DAE7A4"/>
    <w:rsid w:val="78DF4B66"/>
    <w:rsid w:val="78E06DD9"/>
    <w:rsid w:val="78F6F131"/>
    <w:rsid w:val="78F93BB4"/>
    <w:rsid w:val="79002C4B"/>
    <w:rsid w:val="79023E12"/>
    <w:rsid w:val="7902E0A0"/>
    <w:rsid w:val="7909A8CF"/>
    <w:rsid w:val="790E5BBA"/>
    <w:rsid w:val="79171CA5"/>
    <w:rsid w:val="791C421B"/>
    <w:rsid w:val="79207FC2"/>
    <w:rsid w:val="792736F4"/>
    <w:rsid w:val="79311ADC"/>
    <w:rsid w:val="79324DB5"/>
    <w:rsid w:val="79338762"/>
    <w:rsid w:val="7933C7BA"/>
    <w:rsid w:val="793EEBD3"/>
    <w:rsid w:val="793F002C"/>
    <w:rsid w:val="794093E5"/>
    <w:rsid w:val="794627DB"/>
    <w:rsid w:val="79479B7C"/>
    <w:rsid w:val="79486F50"/>
    <w:rsid w:val="79576DA1"/>
    <w:rsid w:val="795AB7B1"/>
    <w:rsid w:val="79611FB2"/>
    <w:rsid w:val="7978AE7B"/>
    <w:rsid w:val="797B5AD2"/>
    <w:rsid w:val="7982A04F"/>
    <w:rsid w:val="798A55B0"/>
    <w:rsid w:val="7997A758"/>
    <w:rsid w:val="7999469D"/>
    <w:rsid w:val="79A4EBE8"/>
    <w:rsid w:val="79A54DBA"/>
    <w:rsid w:val="79A62965"/>
    <w:rsid w:val="79A888E3"/>
    <w:rsid w:val="79AAC63D"/>
    <w:rsid w:val="79AC0A98"/>
    <w:rsid w:val="79B1294B"/>
    <w:rsid w:val="79B222AA"/>
    <w:rsid w:val="79B80271"/>
    <w:rsid w:val="79C323E9"/>
    <w:rsid w:val="79C4D37E"/>
    <w:rsid w:val="79C6F6A7"/>
    <w:rsid w:val="79CADFDC"/>
    <w:rsid w:val="79CC0CA9"/>
    <w:rsid w:val="79D4B0D2"/>
    <w:rsid w:val="79D550D0"/>
    <w:rsid w:val="79D9FBAD"/>
    <w:rsid w:val="79E3CA94"/>
    <w:rsid w:val="79F13F8C"/>
    <w:rsid w:val="79F67E49"/>
    <w:rsid w:val="79F8CB8C"/>
    <w:rsid w:val="7A0973A4"/>
    <w:rsid w:val="7A0B4FE4"/>
    <w:rsid w:val="7A12CB76"/>
    <w:rsid w:val="7A133C62"/>
    <w:rsid w:val="7A1F33DC"/>
    <w:rsid w:val="7A217CE1"/>
    <w:rsid w:val="7A2260EF"/>
    <w:rsid w:val="7A280F90"/>
    <w:rsid w:val="7A2A7635"/>
    <w:rsid w:val="7A2FA586"/>
    <w:rsid w:val="7A375E8B"/>
    <w:rsid w:val="7A3DFE33"/>
    <w:rsid w:val="7A4AB874"/>
    <w:rsid w:val="7A524035"/>
    <w:rsid w:val="7A5EA2C5"/>
    <w:rsid w:val="7A66B061"/>
    <w:rsid w:val="7A6F5127"/>
    <w:rsid w:val="7A7142AC"/>
    <w:rsid w:val="7A72598C"/>
    <w:rsid w:val="7A731B57"/>
    <w:rsid w:val="7A735B03"/>
    <w:rsid w:val="7A78CDF8"/>
    <w:rsid w:val="7A82F683"/>
    <w:rsid w:val="7A860CE4"/>
    <w:rsid w:val="7A8EB97B"/>
    <w:rsid w:val="7A905F4B"/>
    <w:rsid w:val="7A95290F"/>
    <w:rsid w:val="7A975CF4"/>
    <w:rsid w:val="7A9C4522"/>
    <w:rsid w:val="7AAE7373"/>
    <w:rsid w:val="7AB482E9"/>
    <w:rsid w:val="7AB6176F"/>
    <w:rsid w:val="7AC6AF66"/>
    <w:rsid w:val="7ACE697B"/>
    <w:rsid w:val="7AD1B468"/>
    <w:rsid w:val="7AD72AE4"/>
    <w:rsid w:val="7AE11CA6"/>
    <w:rsid w:val="7AE37E4B"/>
    <w:rsid w:val="7AE5D36E"/>
    <w:rsid w:val="7AEE3D91"/>
    <w:rsid w:val="7AEF34E2"/>
    <w:rsid w:val="7AF1AADF"/>
    <w:rsid w:val="7AF64019"/>
    <w:rsid w:val="7AFB8FA9"/>
    <w:rsid w:val="7AFC56CD"/>
    <w:rsid w:val="7B01534C"/>
    <w:rsid w:val="7B06186C"/>
    <w:rsid w:val="7B0690C8"/>
    <w:rsid w:val="7B07D56F"/>
    <w:rsid w:val="7B0B14AC"/>
    <w:rsid w:val="7B13D643"/>
    <w:rsid w:val="7B156E48"/>
    <w:rsid w:val="7B164ED3"/>
    <w:rsid w:val="7B290A1A"/>
    <w:rsid w:val="7B2E5C07"/>
    <w:rsid w:val="7B31AE0A"/>
    <w:rsid w:val="7B31CA9C"/>
    <w:rsid w:val="7B573661"/>
    <w:rsid w:val="7B61B2CC"/>
    <w:rsid w:val="7B6587E4"/>
    <w:rsid w:val="7B664A72"/>
    <w:rsid w:val="7B684441"/>
    <w:rsid w:val="7B6FD543"/>
    <w:rsid w:val="7B715DEE"/>
    <w:rsid w:val="7B8663C3"/>
    <w:rsid w:val="7B8B02DE"/>
    <w:rsid w:val="7B90FA36"/>
    <w:rsid w:val="7B95D7FD"/>
    <w:rsid w:val="7B95EE3F"/>
    <w:rsid w:val="7B97D873"/>
    <w:rsid w:val="7B9EC6B9"/>
    <w:rsid w:val="7B9FE056"/>
    <w:rsid w:val="7BA64021"/>
    <w:rsid w:val="7BA68097"/>
    <w:rsid w:val="7BAC1ACC"/>
    <w:rsid w:val="7BACA57C"/>
    <w:rsid w:val="7BB9BFE0"/>
    <w:rsid w:val="7BBD0DE3"/>
    <w:rsid w:val="7BBFE35D"/>
    <w:rsid w:val="7BC886BA"/>
    <w:rsid w:val="7BCF2549"/>
    <w:rsid w:val="7BD2C979"/>
    <w:rsid w:val="7BDF1B64"/>
    <w:rsid w:val="7BE080D0"/>
    <w:rsid w:val="7BE166E6"/>
    <w:rsid w:val="7BE43747"/>
    <w:rsid w:val="7BEAC221"/>
    <w:rsid w:val="7BF5610C"/>
    <w:rsid w:val="7BF79C6A"/>
    <w:rsid w:val="7BF84D50"/>
    <w:rsid w:val="7BFAD2E8"/>
    <w:rsid w:val="7C05B041"/>
    <w:rsid w:val="7C084A15"/>
    <w:rsid w:val="7C126E9B"/>
    <w:rsid w:val="7C1D92B0"/>
    <w:rsid w:val="7C29C858"/>
    <w:rsid w:val="7C40AB8B"/>
    <w:rsid w:val="7C4B6913"/>
    <w:rsid w:val="7C551100"/>
    <w:rsid w:val="7C5A0FBF"/>
    <w:rsid w:val="7C5CF1EB"/>
    <w:rsid w:val="7C72D8E0"/>
    <w:rsid w:val="7C77FE51"/>
    <w:rsid w:val="7C7B0C3D"/>
    <w:rsid w:val="7C8E34F8"/>
    <w:rsid w:val="7C9530FF"/>
    <w:rsid w:val="7C98ECCE"/>
    <w:rsid w:val="7C9979DD"/>
    <w:rsid w:val="7C99829B"/>
    <w:rsid w:val="7C9996DC"/>
    <w:rsid w:val="7C9A9C2C"/>
    <w:rsid w:val="7CA799C0"/>
    <w:rsid w:val="7CABF38B"/>
    <w:rsid w:val="7CAC1123"/>
    <w:rsid w:val="7CBB6C98"/>
    <w:rsid w:val="7CBCFE91"/>
    <w:rsid w:val="7CC47146"/>
    <w:rsid w:val="7CC80DC2"/>
    <w:rsid w:val="7CC93C27"/>
    <w:rsid w:val="7CD05010"/>
    <w:rsid w:val="7CD6F501"/>
    <w:rsid w:val="7CDCB72C"/>
    <w:rsid w:val="7CE078FC"/>
    <w:rsid w:val="7CE10A84"/>
    <w:rsid w:val="7CE1819B"/>
    <w:rsid w:val="7CE5ADB1"/>
    <w:rsid w:val="7CE638E5"/>
    <w:rsid w:val="7CEC7871"/>
    <w:rsid w:val="7CEECCE9"/>
    <w:rsid w:val="7CF5B544"/>
    <w:rsid w:val="7CF7A7C8"/>
    <w:rsid w:val="7CFA8C00"/>
    <w:rsid w:val="7CFFADB1"/>
    <w:rsid w:val="7D0779EA"/>
    <w:rsid w:val="7D097D26"/>
    <w:rsid w:val="7D0F0801"/>
    <w:rsid w:val="7D0FEC9B"/>
    <w:rsid w:val="7D140F4B"/>
    <w:rsid w:val="7D1863F6"/>
    <w:rsid w:val="7D22F0E3"/>
    <w:rsid w:val="7D24CFC8"/>
    <w:rsid w:val="7D269DBC"/>
    <w:rsid w:val="7D351C29"/>
    <w:rsid w:val="7D39F9A6"/>
    <w:rsid w:val="7D3B8105"/>
    <w:rsid w:val="7D3C1A73"/>
    <w:rsid w:val="7D3D4F9D"/>
    <w:rsid w:val="7D3E07CD"/>
    <w:rsid w:val="7D4176DE"/>
    <w:rsid w:val="7D4AA3FF"/>
    <w:rsid w:val="7D4FC2C5"/>
    <w:rsid w:val="7D531C59"/>
    <w:rsid w:val="7D589495"/>
    <w:rsid w:val="7D5B99E2"/>
    <w:rsid w:val="7D5D314E"/>
    <w:rsid w:val="7D62193E"/>
    <w:rsid w:val="7D65C7DC"/>
    <w:rsid w:val="7D6767FE"/>
    <w:rsid w:val="7D73C283"/>
    <w:rsid w:val="7D742598"/>
    <w:rsid w:val="7D7E59C8"/>
    <w:rsid w:val="7D83B4C3"/>
    <w:rsid w:val="7D8C7199"/>
    <w:rsid w:val="7D978519"/>
    <w:rsid w:val="7D9795C9"/>
    <w:rsid w:val="7D9E42FC"/>
    <w:rsid w:val="7D9ED38F"/>
    <w:rsid w:val="7DA143BD"/>
    <w:rsid w:val="7DACC3A1"/>
    <w:rsid w:val="7DC00F46"/>
    <w:rsid w:val="7DD75302"/>
    <w:rsid w:val="7DD9829E"/>
    <w:rsid w:val="7DD9EF29"/>
    <w:rsid w:val="7DDB7645"/>
    <w:rsid w:val="7DDC1B23"/>
    <w:rsid w:val="7DDD8B75"/>
    <w:rsid w:val="7DE282E5"/>
    <w:rsid w:val="7DE61C63"/>
    <w:rsid w:val="7DF76605"/>
    <w:rsid w:val="7DFA4878"/>
    <w:rsid w:val="7E02BFE2"/>
    <w:rsid w:val="7E062EE0"/>
    <w:rsid w:val="7E0ACCD9"/>
    <w:rsid w:val="7E1242D0"/>
    <w:rsid w:val="7E124848"/>
    <w:rsid w:val="7E156100"/>
    <w:rsid w:val="7E217A3A"/>
    <w:rsid w:val="7E2C342C"/>
    <w:rsid w:val="7E2D18B8"/>
    <w:rsid w:val="7E3320E0"/>
    <w:rsid w:val="7E340715"/>
    <w:rsid w:val="7E4A84A8"/>
    <w:rsid w:val="7E518680"/>
    <w:rsid w:val="7E5E5FF2"/>
    <w:rsid w:val="7E6411CC"/>
    <w:rsid w:val="7E6AE0B5"/>
    <w:rsid w:val="7E6D6BAC"/>
    <w:rsid w:val="7E7891C4"/>
    <w:rsid w:val="7E78BBED"/>
    <w:rsid w:val="7E79C29C"/>
    <w:rsid w:val="7E7D68B2"/>
    <w:rsid w:val="7E7EE155"/>
    <w:rsid w:val="7E815442"/>
    <w:rsid w:val="7E82649D"/>
    <w:rsid w:val="7E8A7859"/>
    <w:rsid w:val="7E916622"/>
    <w:rsid w:val="7E9C374E"/>
    <w:rsid w:val="7E9CAF1F"/>
    <w:rsid w:val="7EB0DC5C"/>
    <w:rsid w:val="7EB7B2AC"/>
    <w:rsid w:val="7EBAFDB2"/>
    <w:rsid w:val="7EC3BCC7"/>
    <w:rsid w:val="7ECBEC86"/>
    <w:rsid w:val="7EDD9303"/>
    <w:rsid w:val="7EE66CEB"/>
    <w:rsid w:val="7EFEC5BD"/>
    <w:rsid w:val="7F0C630D"/>
    <w:rsid w:val="7F0C6926"/>
    <w:rsid w:val="7F122BBC"/>
    <w:rsid w:val="7F127F9B"/>
    <w:rsid w:val="7F1627F9"/>
    <w:rsid w:val="7F18E008"/>
    <w:rsid w:val="7F19D301"/>
    <w:rsid w:val="7F1BB67E"/>
    <w:rsid w:val="7F23EAF0"/>
    <w:rsid w:val="7F244A78"/>
    <w:rsid w:val="7F2545C4"/>
    <w:rsid w:val="7F324A5D"/>
    <w:rsid w:val="7F330EA8"/>
    <w:rsid w:val="7F33380F"/>
    <w:rsid w:val="7F3B9B28"/>
    <w:rsid w:val="7F3CE423"/>
    <w:rsid w:val="7F45BD4F"/>
    <w:rsid w:val="7F487B37"/>
    <w:rsid w:val="7F4A417F"/>
    <w:rsid w:val="7F4FE07E"/>
    <w:rsid w:val="7F553E66"/>
    <w:rsid w:val="7F5837AC"/>
    <w:rsid w:val="7F5FB1D8"/>
    <w:rsid w:val="7F631A30"/>
    <w:rsid w:val="7F66ADE2"/>
    <w:rsid w:val="7F6B0C65"/>
    <w:rsid w:val="7F6B7329"/>
    <w:rsid w:val="7F6FFABE"/>
    <w:rsid w:val="7F73E292"/>
    <w:rsid w:val="7F822E0B"/>
    <w:rsid w:val="7F885177"/>
    <w:rsid w:val="7F88FCCB"/>
    <w:rsid w:val="7F94E86D"/>
    <w:rsid w:val="7F95B41C"/>
    <w:rsid w:val="7F961298"/>
    <w:rsid w:val="7F9DA4D5"/>
    <w:rsid w:val="7FA520D0"/>
    <w:rsid w:val="7FA6A7C6"/>
    <w:rsid w:val="7FAD9734"/>
    <w:rsid w:val="7FB30848"/>
    <w:rsid w:val="7FBA79CB"/>
    <w:rsid w:val="7FC304EB"/>
    <w:rsid w:val="7FC59A81"/>
    <w:rsid w:val="7FD2D1A6"/>
    <w:rsid w:val="7FE33212"/>
    <w:rsid w:val="7FE4AC64"/>
    <w:rsid w:val="7FE76E30"/>
    <w:rsid w:val="7FE787B3"/>
    <w:rsid w:val="7FEB6343"/>
    <w:rsid w:val="7FEE858F"/>
    <w:rsid w:val="7FF4A8C2"/>
    <w:rsid w:val="7FFD9CA0"/>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BB782"/>
  <w15:chartTrackingRefBased/>
  <w15:docId w15:val="{0AF8E7B6-614D-4151-8AB1-43CD4C726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6042F8"/>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6042F8"/>
    <w:pPr>
      <w:keepNext/>
      <w:keepLines/>
      <w:spacing w:before="36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6042F8"/>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6042F8"/>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6042F8"/>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6042F8"/>
    <w:pPr>
      <w:keepNext/>
      <w:outlineLvl w:val="4"/>
    </w:pPr>
    <w:rPr>
      <w:b/>
      <w:szCs w:val="32"/>
    </w:rPr>
  </w:style>
  <w:style w:type="paragraph" w:styleId="Heading6">
    <w:name w:val="heading 6"/>
    <w:aliases w:val="ŠHeading 6"/>
    <w:basedOn w:val="Normal"/>
    <w:next w:val="Normal"/>
    <w:link w:val="Heading6Char"/>
    <w:uiPriority w:val="99"/>
    <w:semiHidden/>
    <w:qFormat/>
    <w:rsid w:val="001A61B2"/>
    <w:pPr>
      <w:keepNext/>
      <w:keepLines/>
      <w:numPr>
        <w:ilvl w:val="5"/>
        <w:numId w:val="6"/>
      </w:numPr>
      <w:outlineLvl w:val="5"/>
    </w:pPr>
    <w:rPr>
      <w:rFonts w:eastAsiaTheme="majorEastAsia" w:cstheme="majorBidi"/>
      <w:sz w:val="28"/>
    </w:rPr>
  </w:style>
  <w:style w:type="paragraph" w:styleId="Heading7">
    <w:name w:val="heading 7"/>
    <w:basedOn w:val="Normal"/>
    <w:next w:val="Normal"/>
    <w:link w:val="Heading7Char"/>
    <w:uiPriority w:val="99"/>
    <w:semiHidden/>
    <w:qFormat/>
    <w:rsid w:val="001A61B2"/>
    <w:pPr>
      <w:keepNext/>
      <w:keepLines/>
      <w:numPr>
        <w:ilvl w:val="6"/>
        <w:numId w:val="6"/>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qFormat/>
    <w:rsid w:val="001A61B2"/>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1A61B2"/>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6042F8"/>
    <w:pPr>
      <w:keepNext/>
      <w:spacing w:after="200" w:line="240" w:lineRule="auto"/>
    </w:pPr>
    <w:rPr>
      <w:iCs/>
      <w:color w:val="002664"/>
      <w:sz w:val="18"/>
      <w:szCs w:val="18"/>
    </w:rPr>
  </w:style>
  <w:style w:type="table" w:customStyle="1" w:styleId="Tableheader">
    <w:name w:val="ŠTable header"/>
    <w:basedOn w:val="TableNormal"/>
    <w:uiPriority w:val="99"/>
    <w:rsid w:val="006042F8"/>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60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6042F8"/>
    <w:pPr>
      <w:numPr>
        <w:numId w:val="30"/>
      </w:numPr>
    </w:pPr>
  </w:style>
  <w:style w:type="paragraph" w:styleId="ListNumber2">
    <w:name w:val="List Number 2"/>
    <w:aliases w:val="ŠList Number 2"/>
    <w:basedOn w:val="Normal"/>
    <w:uiPriority w:val="8"/>
    <w:qFormat/>
    <w:rsid w:val="006042F8"/>
    <w:pPr>
      <w:numPr>
        <w:numId w:val="29"/>
      </w:numPr>
    </w:pPr>
  </w:style>
  <w:style w:type="paragraph" w:styleId="ListBullet">
    <w:name w:val="List Bullet"/>
    <w:aliases w:val="ŠList Bullet"/>
    <w:basedOn w:val="Normal"/>
    <w:uiPriority w:val="9"/>
    <w:qFormat/>
    <w:rsid w:val="006042F8"/>
    <w:pPr>
      <w:numPr>
        <w:numId w:val="27"/>
      </w:numPr>
      <w:spacing w:before="120"/>
    </w:pPr>
  </w:style>
  <w:style w:type="paragraph" w:styleId="ListBullet2">
    <w:name w:val="List Bullet 2"/>
    <w:aliases w:val="ŠList Bullet 2"/>
    <w:basedOn w:val="Normal"/>
    <w:uiPriority w:val="10"/>
    <w:qFormat/>
    <w:rsid w:val="00AE123A"/>
    <w:pPr>
      <w:widowControl w:val="0"/>
      <w:numPr>
        <w:numId w:val="25"/>
      </w:numPr>
      <w:spacing w:before="120"/>
      <w:ind w:left="1172" w:hanging="605"/>
      <w:mirrorIndents/>
    </w:pPr>
    <w:rPr>
      <w:lang w:eastAsia="en-AU"/>
    </w:rPr>
  </w:style>
  <w:style w:type="paragraph" w:customStyle="1" w:styleId="FeatureBox4">
    <w:name w:val="ŠFeature Box 4"/>
    <w:basedOn w:val="FeatureBox2"/>
    <w:next w:val="Normal"/>
    <w:uiPriority w:val="14"/>
    <w:qFormat/>
    <w:rsid w:val="006042F8"/>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Documentname">
    <w:name w:val="ŠDocument name"/>
    <w:basedOn w:val="Normal"/>
    <w:next w:val="Normal"/>
    <w:uiPriority w:val="17"/>
    <w:qFormat/>
    <w:rsid w:val="006042F8"/>
    <w:pPr>
      <w:pBdr>
        <w:bottom w:val="single" w:sz="8" w:space="10" w:color="D0CECE"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link w:val="ImageattributioncaptionChar"/>
    <w:uiPriority w:val="15"/>
    <w:qFormat/>
    <w:rsid w:val="006042F8"/>
    <w:pPr>
      <w:spacing w:after="0"/>
    </w:pPr>
    <w:rPr>
      <w:sz w:val="18"/>
      <w:szCs w:val="18"/>
    </w:rPr>
  </w:style>
  <w:style w:type="paragraph" w:customStyle="1" w:styleId="FeatureBox2">
    <w:name w:val="ŠFeature Box 2"/>
    <w:basedOn w:val="Normal"/>
    <w:next w:val="Normal"/>
    <w:uiPriority w:val="12"/>
    <w:qFormat/>
    <w:rsid w:val="006042F8"/>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3">
    <w:name w:val="ŠFeature Box 3"/>
    <w:basedOn w:val="Normal"/>
    <w:next w:val="Normal"/>
    <w:uiPriority w:val="13"/>
    <w:qFormat/>
    <w:rsid w:val="006042F8"/>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
    <w:name w:val="ŠFeature Box"/>
    <w:basedOn w:val="Normal"/>
    <w:next w:val="Normal"/>
    <w:uiPriority w:val="11"/>
    <w:qFormat/>
    <w:rsid w:val="006042F8"/>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6042F8"/>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6042F8"/>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6042F8"/>
    <w:rPr>
      <w:color w:val="2F5496" w:themeColor="accent1" w:themeShade="BF"/>
      <w:u w:val="single"/>
    </w:rPr>
  </w:style>
  <w:style w:type="paragraph" w:customStyle="1" w:styleId="Logo">
    <w:name w:val="ŠLogo"/>
    <w:basedOn w:val="Normal"/>
    <w:uiPriority w:val="18"/>
    <w:qFormat/>
    <w:rsid w:val="006042F8"/>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6042F8"/>
    <w:pPr>
      <w:tabs>
        <w:tab w:val="right" w:leader="dot" w:pos="14570"/>
      </w:tabs>
      <w:spacing w:before="0"/>
    </w:pPr>
    <w:rPr>
      <w:b/>
      <w:noProof/>
    </w:rPr>
  </w:style>
  <w:style w:type="paragraph" w:styleId="TOC2">
    <w:name w:val="toc 2"/>
    <w:aliases w:val="ŠTOC 2"/>
    <w:basedOn w:val="Normal"/>
    <w:next w:val="Normal"/>
    <w:uiPriority w:val="39"/>
    <w:unhideWhenUsed/>
    <w:rsid w:val="006042F8"/>
    <w:pPr>
      <w:tabs>
        <w:tab w:val="right" w:leader="dot" w:pos="14570"/>
      </w:tabs>
      <w:spacing w:before="0"/>
    </w:pPr>
    <w:rPr>
      <w:noProof/>
    </w:rPr>
  </w:style>
  <w:style w:type="paragraph" w:styleId="TOC3">
    <w:name w:val="toc 3"/>
    <w:aliases w:val="ŠTOC 3"/>
    <w:basedOn w:val="Normal"/>
    <w:next w:val="Normal"/>
    <w:uiPriority w:val="39"/>
    <w:unhideWhenUsed/>
    <w:rsid w:val="006042F8"/>
    <w:pPr>
      <w:spacing w:before="0"/>
      <w:ind w:left="244"/>
    </w:pPr>
  </w:style>
  <w:style w:type="paragraph" w:styleId="Title">
    <w:name w:val="Title"/>
    <w:aliases w:val="ŠTitle"/>
    <w:basedOn w:val="Normal"/>
    <w:next w:val="Normal"/>
    <w:link w:val="TitleChar"/>
    <w:uiPriority w:val="1"/>
    <w:rsid w:val="006042F8"/>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6042F8"/>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6042F8"/>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6042F8"/>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6042F8"/>
    <w:pPr>
      <w:spacing w:after="240"/>
      <w:outlineLvl w:val="9"/>
    </w:pPr>
    <w:rPr>
      <w:szCs w:val="40"/>
    </w:rPr>
  </w:style>
  <w:style w:type="paragraph" w:styleId="Footer">
    <w:name w:val="footer"/>
    <w:aliases w:val="ŠFooter"/>
    <w:basedOn w:val="Normal"/>
    <w:link w:val="FooterChar"/>
    <w:uiPriority w:val="19"/>
    <w:rsid w:val="006042F8"/>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6042F8"/>
    <w:rPr>
      <w:rFonts w:ascii="Arial" w:hAnsi="Arial" w:cs="Arial"/>
      <w:sz w:val="18"/>
      <w:szCs w:val="18"/>
    </w:rPr>
  </w:style>
  <w:style w:type="paragraph" w:styleId="Header">
    <w:name w:val="header"/>
    <w:aliases w:val="ŠHeader"/>
    <w:basedOn w:val="Normal"/>
    <w:link w:val="HeaderChar"/>
    <w:uiPriority w:val="16"/>
    <w:rsid w:val="006042F8"/>
    <w:rPr>
      <w:noProof/>
      <w:color w:val="002664"/>
      <w:sz w:val="28"/>
      <w:szCs w:val="28"/>
    </w:rPr>
  </w:style>
  <w:style w:type="character" w:customStyle="1" w:styleId="HeaderChar">
    <w:name w:val="Header Char"/>
    <w:aliases w:val="ŠHeader Char"/>
    <w:basedOn w:val="DefaultParagraphFont"/>
    <w:link w:val="Header"/>
    <w:uiPriority w:val="16"/>
    <w:rsid w:val="006042F8"/>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6042F8"/>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6042F8"/>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6042F8"/>
    <w:rPr>
      <w:rFonts w:ascii="Arial" w:hAnsi="Arial" w:cs="Arial"/>
      <w:b/>
      <w:szCs w:val="32"/>
    </w:rPr>
  </w:style>
  <w:style w:type="character" w:styleId="SubtleEmphasis">
    <w:name w:val="Subtle Emphasis"/>
    <w:basedOn w:val="DefaultParagraphFont"/>
    <w:uiPriority w:val="19"/>
    <w:semiHidden/>
    <w:qFormat/>
    <w:rsid w:val="006042F8"/>
    <w:rPr>
      <w:i/>
      <w:iCs/>
      <w:color w:val="404040" w:themeColor="text1" w:themeTint="BF"/>
    </w:rPr>
  </w:style>
  <w:style w:type="paragraph" w:styleId="TOC4">
    <w:name w:val="toc 4"/>
    <w:aliases w:val="ŠTOC 4"/>
    <w:basedOn w:val="Normal"/>
    <w:next w:val="Normal"/>
    <w:autoRedefine/>
    <w:uiPriority w:val="39"/>
    <w:unhideWhenUsed/>
    <w:rsid w:val="006042F8"/>
    <w:pPr>
      <w:spacing w:before="0"/>
      <w:ind w:left="488"/>
    </w:pPr>
  </w:style>
  <w:style w:type="character" w:styleId="CommentReference">
    <w:name w:val="annotation reference"/>
    <w:basedOn w:val="DefaultParagraphFont"/>
    <w:uiPriority w:val="99"/>
    <w:semiHidden/>
    <w:unhideWhenUsed/>
    <w:rsid w:val="006042F8"/>
    <w:rPr>
      <w:sz w:val="16"/>
      <w:szCs w:val="16"/>
    </w:rPr>
  </w:style>
  <w:style w:type="paragraph" w:styleId="CommentSubject">
    <w:name w:val="annotation subject"/>
    <w:basedOn w:val="CommentText"/>
    <w:next w:val="CommentText"/>
    <w:link w:val="CommentSubjectChar"/>
    <w:uiPriority w:val="99"/>
    <w:semiHidden/>
    <w:unhideWhenUsed/>
    <w:rsid w:val="006042F8"/>
    <w:rPr>
      <w:b/>
      <w:bCs/>
    </w:rPr>
  </w:style>
  <w:style w:type="character" w:customStyle="1" w:styleId="CommentSubjectChar">
    <w:name w:val="Comment Subject Char"/>
    <w:basedOn w:val="CommentTextChar"/>
    <w:link w:val="CommentSubject"/>
    <w:uiPriority w:val="99"/>
    <w:semiHidden/>
    <w:rsid w:val="006042F8"/>
    <w:rPr>
      <w:rFonts w:ascii="Arial" w:hAnsi="Arial" w:cs="Arial"/>
      <w:b/>
      <w:bCs/>
      <w:sz w:val="20"/>
      <w:szCs w:val="20"/>
    </w:rPr>
  </w:style>
  <w:style w:type="character" w:styleId="Strong">
    <w:name w:val="Strong"/>
    <w:aliases w:val="ŠStrong,Bold"/>
    <w:qFormat/>
    <w:rsid w:val="006042F8"/>
    <w:rPr>
      <w:b/>
      <w:bCs/>
    </w:rPr>
  </w:style>
  <w:style w:type="character" w:styleId="Emphasis">
    <w:name w:val="Emphasis"/>
    <w:aliases w:val="ŠEmphasis,Italic"/>
    <w:qFormat/>
    <w:rsid w:val="006042F8"/>
    <w:rPr>
      <w:i/>
      <w:iCs/>
    </w:rPr>
  </w:style>
  <w:style w:type="character" w:styleId="FollowedHyperlink">
    <w:name w:val="FollowedHyperlink"/>
    <w:basedOn w:val="DefaultParagraphFont"/>
    <w:uiPriority w:val="99"/>
    <w:semiHidden/>
    <w:unhideWhenUsed/>
    <w:rsid w:val="006042F8"/>
    <w:rPr>
      <w:color w:val="954F72" w:themeColor="followedHyperlink"/>
      <w:u w:val="single"/>
    </w:rPr>
  </w:style>
  <w:style w:type="paragraph" w:styleId="ListParagraph">
    <w:name w:val="List Paragraph"/>
    <w:aliases w:val="ŠList Paragraph"/>
    <w:basedOn w:val="Normal"/>
    <w:uiPriority w:val="34"/>
    <w:unhideWhenUsed/>
    <w:qFormat/>
    <w:rsid w:val="006042F8"/>
    <w:pPr>
      <w:ind w:left="567"/>
    </w:pPr>
  </w:style>
  <w:style w:type="paragraph" w:styleId="Date">
    <w:name w:val="Date"/>
    <w:aliases w:val="ŠDate"/>
    <w:basedOn w:val="Normal"/>
    <w:next w:val="Normal"/>
    <w:link w:val="DateChar"/>
    <w:uiPriority w:val="99"/>
    <w:rsid w:val="002D19C0"/>
    <w:pPr>
      <w:spacing w:before="0" w:line="720" w:lineRule="atLeast"/>
    </w:pPr>
  </w:style>
  <w:style w:type="character" w:customStyle="1" w:styleId="DateChar">
    <w:name w:val="Date Char"/>
    <w:aliases w:val="ŠDate Char"/>
    <w:basedOn w:val="DefaultParagraphFont"/>
    <w:link w:val="Date"/>
    <w:uiPriority w:val="99"/>
    <w:rsid w:val="002D19C0"/>
    <w:rPr>
      <w:rFonts w:ascii="Arial" w:hAnsi="Arial" w:cs="Arial"/>
      <w:szCs w:val="24"/>
    </w:rPr>
  </w:style>
  <w:style w:type="paragraph" w:styleId="Revision">
    <w:name w:val="Revision"/>
    <w:hidden/>
    <w:uiPriority w:val="99"/>
    <w:semiHidden/>
    <w:rsid w:val="00E82A9B"/>
    <w:pPr>
      <w:spacing w:after="0" w:line="240" w:lineRule="auto"/>
    </w:pPr>
    <w:rPr>
      <w:rFonts w:ascii="Arial" w:hAnsi="Arial" w:cs="Arial"/>
      <w:sz w:val="24"/>
      <w:szCs w:val="24"/>
    </w:rPr>
  </w:style>
  <w:style w:type="character" w:customStyle="1" w:styleId="ImageattributioncaptionChar">
    <w:name w:val="ŠImage attribution caption Char"/>
    <w:basedOn w:val="DefaultParagraphFont"/>
    <w:link w:val="Imageattributioncaption"/>
    <w:uiPriority w:val="15"/>
    <w:rsid w:val="002D19C0"/>
    <w:rPr>
      <w:rFonts w:ascii="Arial" w:hAnsi="Arial" w:cs="Arial"/>
      <w:sz w:val="18"/>
      <w:szCs w:val="18"/>
    </w:rPr>
  </w:style>
  <w:style w:type="paragraph" w:styleId="NormalWeb">
    <w:name w:val="Normal (Web)"/>
    <w:basedOn w:val="Normal"/>
    <w:uiPriority w:val="99"/>
    <w:semiHidden/>
    <w:unhideWhenUsed/>
    <w:rsid w:val="002D19C0"/>
    <w:pPr>
      <w:spacing w:before="100" w:beforeAutospacing="1" w:afterAutospacing="1" w:line="240" w:lineRule="auto"/>
    </w:pPr>
    <w:rPr>
      <w:rFonts w:ascii="Times New Roman" w:eastAsia="Times New Roman" w:hAnsi="Times New Roman" w:cs="Times New Roman"/>
      <w:lang w:eastAsia="en-AU"/>
    </w:rPr>
  </w:style>
  <w:style w:type="table" w:styleId="GridTable1Light">
    <w:name w:val="Grid Table 1 Light"/>
    <w:basedOn w:val="TableNormal"/>
    <w:uiPriority w:val="46"/>
    <w:rsid w:val="002D19C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Bullet3">
    <w:name w:val="List Bullet 3"/>
    <w:aliases w:val="ŠList Bullet 3"/>
    <w:basedOn w:val="Normal"/>
    <w:uiPriority w:val="10"/>
    <w:rsid w:val="006042F8"/>
    <w:pPr>
      <w:numPr>
        <w:numId w:val="26"/>
      </w:numPr>
      <w:spacing w:before="120"/>
    </w:pPr>
  </w:style>
  <w:style w:type="paragraph" w:styleId="ListNumber3">
    <w:name w:val="List Number 3"/>
    <w:aliases w:val="ŠList Number 3"/>
    <w:basedOn w:val="ListBullet3"/>
    <w:uiPriority w:val="8"/>
    <w:rsid w:val="006042F8"/>
    <w:pPr>
      <w:numPr>
        <w:ilvl w:val="2"/>
        <w:numId w:val="29"/>
      </w:numPr>
    </w:pPr>
  </w:style>
  <w:style w:type="character" w:styleId="PlaceholderText">
    <w:name w:val="Placeholder Text"/>
    <w:basedOn w:val="DefaultParagraphFont"/>
    <w:uiPriority w:val="99"/>
    <w:semiHidden/>
    <w:rsid w:val="006042F8"/>
    <w:rPr>
      <w:color w:val="808080"/>
    </w:rPr>
  </w:style>
  <w:style w:type="character" w:customStyle="1" w:styleId="BoldItalic">
    <w:name w:val="ŠBold Italic"/>
    <w:basedOn w:val="DefaultParagraphFont"/>
    <w:uiPriority w:val="1"/>
    <w:qFormat/>
    <w:rsid w:val="006042F8"/>
    <w:rPr>
      <w:b/>
      <w:i/>
      <w:iCs/>
    </w:rPr>
  </w:style>
  <w:style w:type="paragraph" w:customStyle="1" w:styleId="Pulloutquote">
    <w:name w:val="ŠPull out quote"/>
    <w:basedOn w:val="Normal"/>
    <w:next w:val="Normal"/>
    <w:uiPriority w:val="20"/>
    <w:qFormat/>
    <w:rsid w:val="006042F8"/>
    <w:pPr>
      <w:keepNext/>
      <w:ind w:left="567" w:right="57"/>
    </w:pPr>
    <w:rPr>
      <w:szCs w:val="22"/>
    </w:rPr>
  </w:style>
  <w:style w:type="paragraph" w:customStyle="1" w:styleId="Subtitle0">
    <w:name w:val="ŠSubtitle"/>
    <w:basedOn w:val="Normal"/>
    <w:link w:val="SubtitleChar0"/>
    <w:uiPriority w:val="2"/>
    <w:qFormat/>
    <w:rsid w:val="006042F8"/>
    <w:pPr>
      <w:spacing w:before="360"/>
    </w:pPr>
    <w:rPr>
      <w:color w:val="002664"/>
      <w:sz w:val="44"/>
      <w:szCs w:val="48"/>
    </w:rPr>
  </w:style>
  <w:style w:type="character" w:customStyle="1" w:styleId="SubtitleChar0">
    <w:name w:val="ŠSubtitle Char"/>
    <w:basedOn w:val="DefaultParagraphFont"/>
    <w:link w:val="Subtitle0"/>
    <w:uiPriority w:val="2"/>
    <w:rsid w:val="006042F8"/>
    <w:rPr>
      <w:rFonts w:ascii="Arial" w:hAnsi="Arial" w:cs="Arial"/>
      <w:color w:val="002664"/>
      <w:sz w:val="44"/>
      <w:szCs w:val="48"/>
    </w:rPr>
  </w:style>
  <w:style w:type="paragraph" w:customStyle="1" w:styleId="FeatureBox5">
    <w:name w:val="ŠFeature Box 5"/>
    <w:basedOn w:val="FeatureBox4"/>
    <w:uiPriority w:val="14"/>
    <w:qFormat/>
    <w:rsid w:val="002D19C0"/>
    <w:pPr>
      <w:widowControl w:val="0"/>
      <w:pBdr>
        <w:top w:val="single" w:sz="24" w:space="10" w:color="CDD3D6"/>
        <w:left w:val="single" w:sz="24" w:space="10" w:color="CDD3D6"/>
        <w:bottom w:val="single" w:sz="24" w:space="10" w:color="CDD3D6"/>
        <w:right w:val="single" w:sz="24" w:space="10" w:color="CDD3D6"/>
      </w:pBdr>
      <w:shd w:val="clear" w:color="auto" w:fill="CDD3D6"/>
      <w:mirrorIndents/>
    </w:pPr>
  </w:style>
  <w:style w:type="character" w:styleId="UnresolvedMention">
    <w:name w:val="Unresolved Mention"/>
    <w:basedOn w:val="DefaultParagraphFont"/>
    <w:uiPriority w:val="99"/>
    <w:semiHidden/>
    <w:unhideWhenUsed/>
    <w:rsid w:val="006042F8"/>
    <w:rPr>
      <w:color w:val="605E5C"/>
      <w:shd w:val="clear" w:color="auto" w:fill="E1DFDD"/>
    </w:rPr>
  </w:style>
  <w:style w:type="table" w:styleId="PlainTable2">
    <w:name w:val="Plain Table 2"/>
    <w:basedOn w:val="TableNormal"/>
    <w:uiPriority w:val="42"/>
    <w:rsid w:val="006042F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eatureBox6">
    <w:name w:val="ŠFeature Box 6"/>
    <w:basedOn w:val="FeatureBox5"/>
    <w:uiPriority w:val="14"/>
    <w:qFormat/>
    <w:rsid w:val="006C65D4"/>
    <w:pPr>
      <w:pBdr>
        <w:top w:val="single" w:sz="24" w:space="10" w:color="FFF4CF"/>
        <w:left w:val="single" w:sz="24" w:space="10" w:color="FFF4CF"/>
        <w:bottom w:val="single" w:sz="24" w:space="10" w:color="FFF4CF"/>
        <w:right w:val="single" w:sz="24" w:space="10" w:color="FFF4CF"/>
      </w:pBdr>
      <w:shd w:val="clear" w:color="auto" w:fill="FFF4CF"/>
    </w:pPr>
  </w:style>
  <w:style w:type="paragraph" w:styleId="CommentText">
    <w:name w:val="annotation text"/>
    <w:basedOn w:val="Normal"/>
    <w:link w:val="CommentTextChar"/>
    <w:uiPriority w:val="99"/>
    <w:unhideWhenUsed/>
    <w:rsid w:val="006042F8"/>
    <w:pPr>
      <w:spacing w:line="240" w:lineRule="auto"/>
    </w:pPr>
    <w:rPr>
      <w:sz w:val="20"/>
      <w:szCs w:val="20"/>
    </w:rPr>
  </w:style>
  <w:style w:type="character" w:customStyle="1" w:styleId="CommentTextChar">
    <w:name w:val="Comment Text Char"/>
    <w:basedOn w:val="DefaultParagraphFont"/>
    <w:link w:val="CommentText"/>
    <w:uiPriority w:val="99"/>
    <w:rsid w:val="006042F8"/>
    <w:rPr>
      <w:rFonts w:ascii="Arial" w:hAnsi="Arial" w:cs="Arial"/>
      <w:sz w:val="20"/>
      <w:szCs w:val="20"/>
    </w:rPr>
  </w:style>
  <w:style w:type="paragraph" w:customStyle="1" w:styleId="Featurebox2Bullets">
    <w:name w:val="Feature box 2: Bullets"/>
    <w:basedOn w:val="ListBullet"/>
    <w:link w:val="Featurebox2BulletsChar"/>
    <w:uiPriority w:val="12"/>
    <w:rsid w:val="002D19C0"/>
    <w:pPr>
      <w:pBdr>
        <w:top w:val="single" w:sz="48" w:space="1" w:color="CCEDFC"/>
        <w:left w:val="single" w:sz="48" w:space="4" w:color="CCEDFC"/>
        <w:bottom w:val="single" w:sz="48" w:space="1" w:color="CCEDFC"/>
        <w:right w:val="single" w:sz="48" w:space="4" w:color="CCEDFC"/>
      </w:pBdr>
      <w:shd w:val="clear" w:color="auto" w:fill="CCEDFC"/>
      <w:spacing w:before="100"/>
    </w:pPr>
  </w:style>
  <w:style w:type="character" w:customStyle="1" w:styleId="Featurebox2BulletsChar">
    <w:name w:val="Feature box 2: Bullets Char"/>
    <w:basedOn w:val="DefaultParagraphFont"/>
    <w:link w:val="Featurebox2Bullets"/>
    <w:uiPriority w:val="12"/>
    <w:rsid w:val="002D19C0"/>
    <w:rPr>
      <w:rFonts w:ascii="Arial" w:hAnsi="Arial" w:cs="Arial"/>
      <w:szCs w:val="24"/>
      <w:shd w:val="clear" w:color="auto" w:fill="CCEDFC"/>
    </w:rPr>
  </w:style>
  <w:style w:type="paragraph" w:customStyle="1" w:styleId="FeatureBox1">
    <w:name w:val="ŠFeature Box 1"/>
    <w:basedOn w:val="FeatureBox"/>
    <w:uiPriority w:val="12"/>
    <w:qFormat/>
    <w:rsid w:val="00C8641D"/>
    <w:pPr>
      <w:pBdr>
        <w:top w:val="single" w:sz="24" w:space="10" w:color="630019"/>
        <w:left w:val="single" w:sz="24" w:space="10" w:color="630019"/>
        <w:bottom w:val="single" w:sz="24" w:space="10" w:color="630019"/>
        <w:right w:val="single" w:sz="24" w:space="10" w:color="630019"/>
      </w:pBdr>
    </w:pPr>
  </w:style>
  <w:style w:type="paragraph" w:styleId="BalloonText">
    <w:name w:val="Balloon Text"/>
    <w:basedOn w:val="Normal"/>
    <w:link w:val="BalloonTextChar"/>
    <w:uiPriority w:val="99"/>
    <w:semiHidden/>
    <w:unhideWhenUsed/>
    <w:rsid w:val="00B02BC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2BCA"/>
    <w:rPr>
      <w:rFonts w:ascii="Segoe UI" w:hAnsi="Segoe UI" w:cs="Segoe UI"/>
      <w:sz w:val="18"/>
      <w:szCs w:val="18"/>
    </w:rPr>
  </w:style>
  <w:style w:type="character" w:customStyle="1" w:styleId="Heading6Char">
    <w:name w:val="Heading 6 Char"/>
    <w:aliases w:val="ŠHeading 6 Char"/>
    <w:basedOn w:val="DefaultParagraphFont"/>
    <w:link w:val="Heading6"/>
    <w:uiPriority w:val="99"/>
    <w:semiHidden/>
    <w:rsid w:val="001A61B2"/>
    <w:rPr>
      <w:rFonts w:ascii="Arial" w:eastAsiaTheme="majorEastAsia" w:hAnsi="Arial" w:cstheme="majorBidi"/>
      <w:sz w:val="28"/>
      <w:szCs w:val="24"/>
    </w:rPr>
  </w:style>
  <w:style w:type="character" w:customStyle="1" w:styleId="Heading7Char">
    <w:name w:val="Heading 7 Char"/>
    <w:basedOn w:val="DefaultParagraphFont"/>
    <w:link w:val="Heading7"/>
    <w:uiPriority w:val="99"/>
    <w:semiHidden/>
    <w:rsid w:val="001A61B2"/>
    <w:rPr>
      <w:rFonts w:asciiTheme="majorHAnsi" w:eastAsiaTheme="majorEastAsia" w:hAnsiTheme="majorHAnsi" w:cstheme="majorBidi"/>
      <w:i/>
      <w:iCs/>
      <w:color w:val="1F3763" w:themeColor="accent1" w:themeShade="7F"/>
      <w:szCs w:val="24"/>
    </w:rPr>
  </w:style>
  <w:style w:type="character" w:customStyle="1" w:styleId="Heading8Char">
    <w:name w:val="Heading 8 Char"/>
    <w:basedOn w:val="DefaultParagraphFont"/>
    <w:link w:val="Heading8"/>
    <w:uiPriority w:val="99"/>
    <w:semiHidden/>
    <w:rsid w:val="001A61B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1A61B2"/>
    <w:rPr>
      <w:rFonts w:asciiTheme="majorHAnsi" w:eastAsiaTheme="majorEastAsia" w:hAnsiTheme="majorHAnsi" w:cstheme="majorBidi"/>
      <w:i/>
      <w:iCs/>
      <w:color w:val="272727" w:themeColor="text1" w:themeTint="D8"/>
      <w:sz w:val="21"/>
      <w:szCs w:val="21"/>
    </w:rPr>
  </w:style>
  <w:style w:type="paragraph" w:styleId="Quote">
    <w:name w:val="Quote"/>
    <w:aliases w:val="ŠQuote"/>
    <w:basedOn w:val="Normal"/>
    <w:next w:val="Normal"/>
    <w:link w:val="QuoteChar"/>
    <w:uiPriority w:val="29"/>
    <w:qFormat/>
    <w:rsid w:val="001A61B2"/>
    <w:pPr>
      <w:keepNext/>
      <w:spacing w:before="200" w:after="200" w:line="240" w:lineRule="atLeast"/>
      <w:ind w:left="567" w:right="567"/>
    </w:pPr>
  </w:style>
  <w:style w:type="character" w:customStyle="1" w:styleId="QuoteChar">
    <w:name w:val="Quote Char"/>
    <w:aliases w:val="ŠQuote Char"/>
    <w:basedOn w:val="DefaultParagraphFont"/>
    <w:link w:val="Quote"/>
    <w:uiPriority w:val="29"/>
    <w:rsid w:val="001A61B2"/>
    <w:rPr>
      <w:rFonts w:ascii="Arial" w:hAnsi="Arial" w:cs="Arial"/>
      <w:szCs w:val="24"/>
    </w:rPr>
  </w:style>
  <w:style w:type="paragraph" w:customStyle="1" w:styleId="Featurepink">
    <w:name w:val="ŠFeature pink"/>
    <w:basedOn w:val="Normal"/>
    <w:next w:val="Normal"/>
    <w:uiPriority w:val="13"/>
    <w:qFormat/>
    <w:rsid w:val="001A61B2"/>
    <w:pPr>
      <w:pBdr>
        <w:top w:val="single" w:sz="24" w:space="10" w:color="FFB8C2"/>
        <w:left w:val="single" w:sz="24" w:space="10" w:color="FFB8C2"/>
        <w:bottom w:val="single" w:sz="24" w:space="10" w:color="FFB8C2"/>
        <w:right w:val="single" w:sz="24" w:space="10" w:color="FFB8C2"/>
      </w:pBdr>
      <w:shd w:val="clear" w:color="auto" w:fill="FFB8C2"/>
      <w:spacing w:before="120"/>
    </w:pPr>
  </w:style>
  <w:style w:type="paragraph" w:styleId="Signature">
    <w:name w:val="Signature"/>
    <w:aliases w:val="ŠSignature"/>
    <w:basedOn w:val="Normal"/>
    <w:link w:val="SignatureChar"/>
    <w:uiPriority w:val="99"/>
    <w:rsid w:val="001A61B2"/>
    <w:pPr>
      <w:spacing w:before="0" w:after="0" w:line="720" w:lineRule="atLeast"/>
    </w:pPr>
  </w:style>
  <w:style w:type="character" w:customStyle="1" w:styleId="SignatureChar">
    <w:name w:val="Signature Char"/>
    <w:aliases w:val="ŠSignature Char"/>
    <w:basedOn w:val="DefaultParagraphFont"/>
    <w:link w:val="Signature"/>
    <w:uiPriority w:val="99"/>
    <w:rsid w:val="001A61B2"/>
    <w:rPr>
      <w:rFonts w:ascii="Arial" w:hAnsi="Arial" w:cs="Arial"/>
      <w:szCs w:val="24"/>
    </w:rPr>
  </w:style>
  <w:style w:type="character" w:styleId="SubtleReference">
    <w:name w:val="Subtle Reference"/>
    <w:aliases w:val="ŠSubtle Reference"/>
    <w:uiPriority w:val="31"/>
    <w:qFormat/>
    <w:rsid w:val="001A61B2"/>
    <w:rPr>
      <w:rFonts w:ascii="Arial" w:hAnsi="Arial"/>
      <w:sz w:val="22"/>
    </w:rPr>
  </w:style>
  <w:style w:type="table" w:styleId="TableGridLight">
    <w:name w:val="Grid Table Light"/>
    <w:basedOn w:val="TableNormal"/>
    <w:uiPriority w:val="40"/>
    <w:rsid w:val="000155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DefaultParagraphFont"/>
    <w:rsid w:val="00226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1071">
      <w:bodyDiv w:val="1"/>
      <w:marLeft w:val="0"/>
      <w:marRight w:val="0"/>
      <w:marTop w:val="0"/>
      <w:marBottom w:val="0"/>
      <w:divBdr>
        <w:top w:val="none" w:sz="0" w:space="0" w:color="auto"/>
        <w:left w:val="none" w:sz="0" w:space="0" w:color="auto"/>
        <w:bottom w:val="none" w:sz="0" w:space="0" w:color="auto"/>
        <w:right w:val="none" w:sz="0" w:space="0" w:color="auto"/>
      </w:divBdr>
    </w:div>
    <w:div w:id="23559439">
      <w:bodyDiv w:val="1"/>
      <w:marLeft w:val="0"/>
      <w:marRight w:val="0"/>
      <w:marTop w:val="0"/>
      <w:marBottom w:val="0"/>
      <w:divBdr>
        <w:top w:val="none" w:sz="0" w:space="0" w:color="auto"/>
        <w:left w:val="none" w:sz="0" w:space="0" w:color="auto"/>
        <w:bottom w:val="none" w:sz="0" w:space="0" w:color="auto"/>
        <w:right w:val="none" w:sz="0" w:space="0" w:color="auto"/>
      </w:divBdr>
      <w:divsChild>
        <w:div w:id="260067936">
          <w:marLeft w:val="0"/>
          <w:marRight w:val="0"/>
          <w:marTop w:val="0"/>
          <w:marBottom w:val="0"/>
          <w:divBdr>
            <w:top w:val="single" w:sz="2" w:space="0" w:color="auto"/>
            <w:left w:val="single" w:sz="2" w:space="0" w:color="auto"/>
            <w:bottom w:val="single" w:sz="2" w:space="0" w:color="auto"/>
            <w:right w:val="single" w:sz="2" w:space="0" w:color="auto"/>
          </w:divBdr>
        </w:div>
        <w:div w:id="854073746">
          <w:marLeft w:val="0"/>
          <w:marRight w:val="0"/>
          <w:marTop w:val="0"/>
          <w:marBottom w:val="0"/>
          <w:divBdr>
            <w:top w:val="single" w:sz="2" w:space="0" w:color="auto"/>
            <w:left w:val="single" w:sz="2" w:space="0" w:color="auto"/>
            <w:bottom w:val="single" w:sz="2" w:space="0" w:color="auto"/>
            <w:right w:val="single" w:sz="2" w:space="0" w:color="auto"/>
          </w:divBdr>
        </w:div>
      </w:divsChild>
    </w:div>
    <w:div w:id="33889551">
      <w:bodyDiv w:val="1"/>
      <w:marLeft w:val="0"/>
      <w:marRight w:val="0"/>
      <w:marTop w:val="0"/>
      <w:marBottom w:val="0"/>
      <w:divBdr>
        <w:top w:val="none" w:sz="0" w:space="0" w:color="auto"/>
        <w:left w:val="none" w:sz="0" w:space="0" w:color="auto"/>
        <w:bottom w:val="none" w:sz="0" w:space="0" w:color="auto"/>
        <w:right w:val="none" w:sz="0" w:space="0" w:color="auto"/>
      </w:divBdr>
    </w:div>
    <w:div w:id="41637694">
      <w:bodyDiv w:val="1"/>
      <w:marLeft w:val="0"/>
      <w:marRight w:val="0"/>
      <w:marTop w:val="0"/>
      <w:marBottom w:val="0"/>
      <w:divBdr>
        <w:top w:val="none" w:sz="0" w:space="0" w:color="auto"/>
        <w:left w:val="none" w:sz="0" w:space="0" w:color="auto"/>
        <w:bottom w:val="none" w:sz="0" w:space="0" w:color="auto"/>
        <w:right w:val="none" w:sz="0" w:space="0" w:color="auto"/>
      </w:divBdr>
    </w:div>
    <w:div w:id="63374748">
      <w:bodyDiv w:val="1"/>
      <w:marLeft w:val="0"/>
      <w:marRight w:val="0"/>
      <w:marTop w:val="0"/>
      <w:marBottom w:val="0"/>
      <w:divBdr>
        <w:top w:val="none" w:sz="0" w:space="0" w:color="auto"/>
        <w:left w:val="none" w:sz="0" w:space="0" w:color="auto"/>
        <w:bottom w:val="none" w:sz="0" w:space="0" w:color="auto"/>
        <w:right w:val="none" w:sz="0" w:space="0" w:color="auto"/>
      </w:divBdr>
    </w:div>
    <w:div w:id="65298298">
      <w:bodyDiv w:val="1"/>
      <w:marLeft w:val="0"/>
      <w:marRight w:val="0"/>
      <w:marTop w:val="0"/>
      <w:marBottom w:val="0"/>
      <w:divBdr>
        <w:top w:val="none" w:sz="0" w:space="0" w:color="auto"/>
        <w:left w:val="none" w:sz="0" w:space="0" w:color="auto"/>
        <w:bottom w:val="none" w:sz="0" w:space="0" w:color="auto"/>
        <w:right w:val="none" w:sz="0" w:space="0" w:color="auto"/>
      </w:divBdr>
      <w:divsChild>
        <w:div w:id="1514107355">
          <w:marLeft w:val="0"/>
          <w:marRight w:val="0"/>
          <w:marTop w:val="0"/>
          <w:marBottom w:val="0"/>
          <w:divBdr>
            <w:top w:val="none" w:sz="0" w:space="0" w:color="auto"/>
            <w:left w:val="none" w:sz="0" w:space="0" w:color="auto"/>
            <w:bottom w:val="none" w:sz="0" w:space="0" w:color="auto"/>
            <w:right w:val="none" w:sz="0" w:space="0" w:color="auto"/>
          </w:divBdr>
        </w:div>
        <w:div w:id="2002198123">
          <w:marLeft w:val="0"/>
          <w:marRight w:val="0"/>
          <w:marTop w:val="0"/>
          <w:marBottom w:val="0"/>
          <w:divBdr>
            <w:top w:val="none" w:sz="0" w:space="0" w:color="auto"/>
            <w:left w:val="none" w:sz="0" w:space="0" w:color="auto"/>
            <w:bottom w:val="none" w:sz="0" w:space="0" w:color="auto"/>
            <w:right w:val="none" w:sz="0" w:space="0" w:color="auto"/>
          </w:divBdr>
        </w:div>
      </w:divsChild>
    </w:div>
    <w:div w:id="81807168">
      <w:bodyDiv w:val="1"/>
      <w:marLeft w:val="0"/>
      <w:marRight w:val="0"/>
      <w:marTop w:val="0"/>
      <w:marBottom w:val="0"/>
      <w:divBdr>
        <w:top w:val="none" w:sz="0" w:space="0" w:color="auto"/>
        <w:left w:val="none" w:sz="0" w:space="0" w:color="auto"/>
        <w:bottom w:val="none" w:sz="0" w:space="0" w:color="auto"/>
        <w:right w:val="none" w:sz="0" w:space="0" w:color="auto"/>
      </w:divBdr>
    </w:div>
    <w:div w:id="87697628">
      <w:bodyDiv w:val="1"/>
      <w:marLeft w:val="0"/>
      <w:marRight w:val="0"/>
      <w:marTop w:val="0"/>
      <w:marBottom w:val="0"/>
      <w:divBdr>
        <w:top w:val="none" w:sz="0" w:space="0" w:color="auto"/>
        <w:left w:val="none" w:sz="0" w:space="0" w:color="auto"/>
        <w:bottom w:val="none" w:sz="0" w:space="0" w:color="auto"/>
        <w:right w:val="none" w:sz="0" w:space="0" w:color="auto"/>
      </w:divBdr>
    </w:div>
    <w:div w:id="98261260">
      <w:bodyDiv w:val="1"/>
      <w:marLeft w:val="0"/>
      <w:marRight w:val="0"/>
      <w:marTop w:val="0"/>
      <w:marBottom w:val="0"/>
      <w:divBdr>
        <w:top w:val="none" w:sz="0" w:space="0" w:color="auto"/>
        <w:left w:val="none" w:sz="0" w:space="0" w:color="auto"/>
        <w:bottom w:val="none" w:sz="0" w:space="0" w:color="auto"/>
        <w:right w:val="none" w:sz="0" w:space="0" w:color="auto"/>
      </w:divBdr>
    </w:div>
    <w:div w:id="128062015">
      <w:bodyDiv w:val="1"/>
      <w:marLeft w:val="0"/>
      <w:marRight w:val="0"/>
      <w:marTop w:val="0"/>
      <w:marBottom w:val="0"/>
      <w:divBdr>
        <w:top w:val="none" w:sz="0" w:space="0" w:color="auto"/>
        <w:left w:val="none" w:sz="0" w:space="0" w:color="auto"/>
        <w:bottom w:val="none" w:sz="0" w:space="0" w:color="auto"/>
        <w:right w:val="none" w:sz="0" w:space="0" w:color="auto"/>
      </w:divBdr>
    </w:div>
    <w:div w:id="177163216">
      <w:bodyDiv w:val="1"/>
      <w:marLeft w:val="0"/>
      <w:marRight w:val="0"/>
      <w:marTop w:val="0"/>
      <w:marBottom w:val="0"/>
      <w:divBdr>
        <w:top w:val="none" w:sz="0" w:space="0" w:color="auto"/>
        <w:left w:val="none" w:sz="0" w:space="0" w:color="auto"/>
        <w:bottom w:val="none" w:sz="0" w:space="0" w:color="auto"/>
        <w:right w:val="none" w:sz="0" w:space="0" w:color="auto"/>
      </w:divBdr>
    </w:div>
    <w:div w:id="191306999">
      <w:bodyDiv w:val="1"/>
      <w:marLeft w:val="0"/>
      <w:marRight w:val="0"/>
      <w:marTop w:val="0"/>
      <w:marBottom w:val="0"/>
      <w:divBdr>
        <w:top w:val="none" w:sz="0" w:space="0" w:color="auto"/>
        <w:left w:val="none" w:sz="0" w:space="0" w:color="auto"/>
        <w:bottom w:val="none" w:sz="0" w:space="0" w:color="auto"/>
        <w:right w:val="none" w:sz="0" w:space="0" w:color="auto"/>
      </w:divBdr>
      <w:divsChild>
        <w:div w:id="1444300467">
          <w:marLeft w:val="0"/>
          <w:marRight w:val="0"/>
          <w:marTop w:val="0"/>
          <w:marBottom w:val="0"/>
          <w:divBdr>
            <w:top w:val="single" w:sz="2" w:space="0" w:color="auto"/>
            <w:left w:val="single" w:sz="2" w:space="0" w:color="auto"/>
            <w:bottom w:val="single" w:sz="2" w:space="0" w:color="auto"/>
            <w:right w:val="single" w:sz="2" w:space="0" w:color="auto"/>
          </w:divBdr>
        </w:div>
        <w:div w:id="2096438584">
          <w:marLeft w:val="0"/>
          <w:marRight w:val="0"/>
          <w:marTop w:val="0"/>
          <w:marBottom w:val="0"/>
          <w:divBdr>
            <w:top w:val="single" w:sz="2" w:space="0" w:color="auto"/>
            <w:left w:val="single" w:sz="2" w:space="0" w:color="auto"/>
            <w:bottom w:val="single" w:sz="2" w:space="0" w:color="auto"/>
            <w:right w:val="single" w:sz="2" w:space="0" w:color="auto"/>
          </w:divBdr>
        </w:div>
      </w:divsChild>
    </w:div>
    <w:div w:id="223686991">
      <w:bodyDiv w:val="1"/>
      <w:marLeft w:val="0"/>
      <w:marRight w:val="0"/>
      <w:marTop w:val="0"/>
      <w:marBottom w:val="0"/>
      <w:divBdr>
        <w:top w:val="none" w:sz="0" w:space="0" w:color="auto"/>
        <w:left w:val="none" w:sz="0" w:space="0" w:color="auto"/>
        <w:bottom w:val="none" w:sz="0" w:space="0" w:color="auto"/>
        <w:right w:val="none" w:sz="0" w:space="0" w:color="auto"/>
      </w:divBdr>
      <w:divsChild>
        <w:div w:id="2033871146">
          <w:marLeft w:val="0"/>
          <w:marRight w:val="0"/>
          <w:marTop w:val="0"/>
          <w:marBottom w:val="0"/>
          <w:divBdr>
            <w:top w:val="single" w:sz="2" w:space="0" w:color="auto"/>
            <w:left w:val="single" w:sz="2" w:space="0" w:color="auto"/>
            <w:bottom w:val="single" w:sz="2" w:space="0" w:color="auto"/>
            <w:right w:val="single" w:sz="2" w:space="0" w:color="auto"/>
          </w:divBdr>
        </w:div>
      </w:divsChild>
    </w:div>
    <w:div w:id="248851384">
      <w:bodyDiv w:val="1"/>
      <w:marLeft w:val="0"/>
      <w:marRight w:val="0"/>
      <w:marTop w:val="0"/>
      <w:marBottom w:val="0"/>
      <w:divBdr>
        <w:top w:val="none" w:sz="0" w:space="0" w:color="auto"/>
        <w:left w:val="none" w:sz="0" w:space="0" w:color="auto"/>
        <w:bottom w:val="none" w:sz="0" w:space="0" w:color="auto"/>
        <w:right w:val="none" w:sz="0" w:space="0" w:color="auto"/>
      </w:divBdr>
    </w:div>
    <w:div w:id="250817464">
      <w:bodyDiv w:val="1"/>
      <w:marLeft w:val="0"/>
      <w:marRight w:val="0"/>
      <w:marTop w:val="0"/>
      <w:marBottom w:val="0"/>
      <w:divBdr>
        <w:top w:val="none" w:sz="0" w:space="0" w:color="auto"/>
        <w:left w:val="none" w:sz="0" w:space="0" w:color="auto"/>
        <w:bottom w:val="none" w:sz="0" w:space="0" w:color="auto"/>
        <w:right w:val="none" w:sz="0" w:space="0" w:color="auto"/>
      </w:divBdr>
      <w:divsChild>
        <w:div w:id="986277490">
          <w:marLeft w:val="0"/>
          <w:marRight w:val="0"/>
          <w:marTop w:val="0"/>
          <w:marBottom w:val="0"/>
          <w:divBdr>
            <w:top w:val="single" w:sz="2" w:space="0" w:color="auto"/>
            <w:left w:val="single" w:sz="2" w:space="0" w:color="auto"/>
            <w:bottom w:val="single" w:sz="2" w:space="0" w:color="auto"/>
            <w:right w:val="single" w:sz="2" w:space="0" w:color="auto"/>
          </w:divBdr>
        </w:div>
        <w:div w:id="1764573369">
          <w:marLeft w:val="0"/>
          <w:marRight w:val="0"/>
          <w:marTop w:val="0"/>
          <w:marBottom w:val="0"/>
          <w:divBdr>
            <w:top w:val="single" w:sz="2" w:space="0" w:color="auto"/>
            <w:left w:val="single" w:sz="2" w:space="0" w:color="auto"/>
            <w:bottom w:val="single" w:sz="2" w:space="0" w:color="auto"/>
            <w:right w:val="single" w:sz="2" w:space="0" w:color="auto"/>
          </w:divBdr>
        </w:div>
      </w:divsChild>
    </w:div>
    <w:div w:id="261764746">
      <w:bodyDiv w:val="1"/>
      <w:marLeft w:val="0"/>
      <w:marRight w:val="0"/>
      <w:marTop w:val="0"/>
      <w:marBottom w:val="0"/>
      <w:divBdr>
        <w:top w:val="none" w:sz="0" w:space="0" w:color="auto"/>
        <w:left w:val="none" w:sz="0" w:space="0" w:color="auto"/>
        <w:bottom w:val="none" w:sz="0" w:space="0" w:color="auto"/>
        <w:right w:val="none" w:sz="0" w:space="0" w:color="auto"/>
      </w:divBdr>
    </w:div>
    <w:div w:id="268659241">
      <w:bodyDiv w:val="1"/>
      <w:marLeft w:val="0"/>
      <w:marRight w:val="0"/>
      <w:marTop w:val="0"/>
      <w:marBottom w:val="0"/>
      <w:divBdr>
        <w:top w:val="none" w:sz="0" w:space="0" w:color="auto"/>
        <w:left w:val="none" w:sz="0" w:space="0" w:color="auto"/>
        <w:bottom w:val="none" w:sz="0" w:space="0" w:color="auto"/>
        <w:right w:val="none" w:sz="0" w:space="0" w:color="auto"/>
      </w:divBdr>
      <w:divsChild>
        <w:div w:id="81266762">
          <w:marLeft w:val="0"/>
          <w:marRight w:val="0"/>
          <w:marTop w:val="0"/>
          <w:marBottom w:val="0"/>
          <w:divBdr>
            <w:top w:val="single" w:sz="2" w:space="0" w:color="auto"/>
            <w:left w:val="single" w:sz="2" w:space="0" w:color="auto"/>
            <w:bottom w:val="single" w:sz="2" w:space="0" w:color="auto"/>
            <w:right w:val="single" w:sz="2" w:space="0" w:color="auto"/>
          </w:divBdr>
        </w:div>
        <w:div w:id="590700741">
          <w:marLeft w:val="0"/>
          <w:marRight w:val="0"/>
          <w:marTop w:val="0"/>
          <w:marBottom w:val="0"/>
          <w:divBdr>
            <w:top w:val="single" w:sz="2" w:space="0" w:color="auto"/>
            <w:left w:val="single" w:sz="2" w:space="0" w:color="auto"/>
            <w:bottom w:val="single" w:sz="2" w:space="0" w:color="auto"/>
            <w:right w:val="single" w:sz="2" w:space="0" w:color="auto"/>
          </w:divBdr>
        </w:div>
      </w:divsChild>
    </w:div>
    <w:div w:id="279580388">
      <w:bodyDiv w:val="1"/>
      <w:marLeft w:val="0"/>
      <w:marRight w:val="0"/>
      <w:marTop w:val="0"/>
      <w:marBottom w:val="0"/>
      <w:divBdr>
        <w:top w:val="none" w:sz="0" w:space="0" w:color="auto"/>
        <w:left w:val="none" w:sz="0" w:space="0" w:color="auto"/>
        <w:bottom w:val="none" w:sz="0" w:space="0" w:color="auto"/>
        <w:right w:val="none" w:sz="0" w:space="0" w:color="auto"/>
      </w:divBdr>
      <w:divsChild>
        <w:div w:id="1669669521">
          <w:marLeft w:val="0"/>
          <w:marRight w:val="0"/>
          <w:marTop w:val="0"/>
          <w:marBottom w:val="0"/>
          <w:divBdr>
            <w:top w:val="single" w:sz="2" w:space="0" w:color="auto"/>
            <w:left w:val="single" w:sz="2" w:space="0" w:color="auto"/>
            <w:bottom w:val="single" w:sz="2" w:space="0" w:color="auto"/>
            <w:right w:val="single" w:sz="2" w:space="0" w:color="auto"/>
          </w:divBdr>
        </w:div>
        <w:div w:id="2088767586">
          <w:marLeft w:val="0"/>
          <w:marRight w:val="0"/>
          <w:marTop w:val="0"/>
          <w:marBottom w:val="0"/>
          <w:divBdr>
            <w:top w:val="single" w:sz="2" w:space="0" w:color="auto"/>
            <w:left w:val="single" w:sz="2" w:space="0" w:color="auto"/>
            <w:bottom w:val="single" w:sz="2" w:space="0" w:color="auto"/>
            <w:right w:val="single" w:sz="2" w:space="0" w:color="auto"/>
          </w:divBdr>
        </w:div>
      </w:divsChild>
    </w:div>
    <w:div w:id="293875789">
      <w:bodyDiv w:val="1"/>
      <w:marLeft w:val="0"/>
      <w:marRight w:val="0"/>
      <w:marTop w:val="0"/>
      <w:marBottom w:val="0"/>
      <w:divBdr>
        <w:top w:val="none" w:sz="0" w:space="0" w:color="auto"/>
        <w:left w:val="none" w:sz="0" w:space="0" w:color="auto"/>
        <w:bottom w:val="none" w:sz="0" w:space="0" w:color="auto"/>
        <w:right w:val="none" w:sz="0" w:space="0" w:color="auto"/>
      </w:divBdr>
    </w:div>
    <w:div w:id="301620296">
      <w:bodyDiv w:val="1"/>
      <w:marLeft w:val="0"/>
      <w:marRight w:val="0"/>
      <w:marTop w:val="0"/>
      <w:marBottom w:val="0"/>
      <w:divBdr>
        <w:top w:val="none" w:sz="0" w:space="0" w:color="auto"/>
        <w:left w:val="none" w:sz="0" w:space="0" w:color="auto"/>
        <w:bottom w:val="none" w:sz="0" w:space="0" w:color="auto"/>
        <w:right w:val="none" w:sz="0" w:space="0" w:color="auto"/>
      </w:divBdr>
      <w:divsChild>
        <w:div w:id="4864798">
          <w:marLeft w:val="0"/>
          <w:marRight w:val="0"/>
          <w:marTop w:val="0"/>
          <w:marBottom w:val="0"/>
          <w:divBdr>
            <w:top w:val="single" w:sz="2" w:space="0" w:color="auto"/>
            <w:left w:val="single" w:sz="2" w:space="0" w:color="auto"/>
            <w:bottom w:val="single" w:sz="2" w:space="0" w:color="auto"/>
            <w:right w:val="single" w:sz="2" w:space="0" w:color="auto"/>
          </w:divBdr>
        </w:div>
        <w:div w:id="811294765">
          <w:marLeft w:val="0"/>
          <w:marRight w:val="0"/>
          <w:marTop w:val="0"/>
          <w:marBottom w:val="0"/>
          <w:divBdr>
            <w:top w:val="single" w:sz="2" w:space="0" w:color="auto"/>
            <w:left w:val="single" w:sz="2" w:space="0" w:color="auto"/>
            <w:bottom w:val="single" w:sz="2" w:space="0" w:color="auto"/>
            <w:right w:val="single" w:sz="2" w:space="0" w:color="auto"/>
          </w:divBdr>
        </w:div>
      </w:divsChild>
    </w:div>
    <w:div w:id="313416521">
      <w:bodyDiv w:val="1"/>
      <w:marLeft w:val="0"/>
      <w:marRight w:val="0"/>
      <w:marTop w:val="0"/>
      <w:marBottom w:val="0"/>
      <w:divBdr>
        <w:top w:val="none" w:sz="0" w:space="0" w:color="auto"/>
        <w:left w:val="none" w:sz="0" w:space="0" w:color="auto"/>
        <w:bottom w:val="none" w:sz="0" w:space="0" w:color="auto"/>
        <w:right w:val="none" w:sz="0" w:space="0" w:color="auto"/>
      </w:divBdr>
    </w:div>
    <w:div w:id="328290599">
      <w:bodyDiv w:val="1"/>
      <w:marLeft w:val="0"/>
      <w:marRight w:val="0"/>
      <w:marTop w:val="0"/>
      <w:marBottom w:val="0"/>
      <w:divBdr>
        <w:top w:val="none" w:sz="0" w:space="0" w:color="auto"/>
        <w:left w:val="none" w:sz="0" w:space="0" w:color="auto"/>
        <w:bottom w:val="none" w:sz="0" w:space="0" w:color="auto"/>
        <w:right w:val="none" w:sz="0" w:space="0" w:color="auto"/>
      </w:divBdr>
      <w:divsChild>
        <w:div w:id="123743856">
          <w:marLeft w:val="0"/>
          <w:marRight w:val="0"/>
          <w:marTop w:val="0"/>
          <w:marBottom w:val="0"/>
          <w:divBdr>
            <w:top w:val="single" w:sz="2" w:space="0" w:color="auto"/>
            <w:left w:val="single" w:sz="2" w:space="0" w:color="auto"/>
            <w:bottom w:val="single" w:sz="2" w:space="0" w:color="auto"/>
            <w:right w:val="single" w:sz="2" w:space="0" w:color="auto"/>
          </w:divBdr>
        </w:div>
        <w:div w:id="337927870">
          <w:marLeft w:val="0"/>
          <w:marRight w:val="0"/>
          <w:marTop w:val="0"/>
          <w:marBottom w:val="0"/>
          <w:divBdr>
            <w:top w:val="single" w:sz="2" w:space="0" w:color="auto"/>
            <w:left w:val="single" w:sz="2" w:space="0" w:color="auto"/>
            <w:bottom w:val="single" w:sz="2" w:space="0" w:color="auto"/>
            <w:right w:val="single" w:sz="2" w:space="0" w:color="auto"/>
          </w:divBdr>
        </w:div>
        <w:div w:id="470177959">
          <w:marLeft w:val="0"/>
          <w:marRight w:val="0"/>
          <w:marTop w:val="0"/>
          <w:marBottom w:val="0"/>
          <w:divBdr>
            <w:top w:val="single" w:sz="2" w:space="0" w:color="auto"/>
            <w:left w:val="single" w:sz="2" w:space="0" w:color="auto"/>
            <w:bottom w:val="single" w:sz="2" w:space="0" w:color="auto"/>
            <w:right w:val="single" w:sz="2" w:space="0" w:color="auto"/>
          </w:divBdr>
        </w:div>
        <w:div w:id="944389678">
          <w:marLeft w:val="0"/>
          <w:marRight w:val="0"/>
          <w:marTop w:val="0"/>
          <w:marBottom w:val="0"/>
          <w:divBdr>
            <w:top w:val="single" w:sz="2" w:space="0" w:color="auto"/>
            <w:left w:val="single" w:sz="2" w:space="0" w:color="auto"/>
            <w:bottom w:val="single" w:sz="2" w:space="0" w:color="auto"/>
            <w:right w:val="single" w:sz="2" w:space="0" w:color="auto"/>
          </w:divBdr>
        </w:div>
        <w:div w:id="1724281875">
          <w:marLeft w:val="0"/>
          <w:marRight w:val="0"/>
          <w:marTop w:val="0"/>
          <w:marBottom w:val="0"/>
          <w:divBdr>
            <w:top w:val="single" w:sz="2" w:space="0" w:color="auto"/>
            <w:left w:val="single" w:sz="2" w:space="0" w:color="auto"/>
            <w:bottom w:val="single" w:sz="2" w:space="0" w:color="auto"/>
            <w:right w:val="single" w:sz="2" w:space="0" w:color="auto"/>
          </w:divBdr>
        </w:div>
        <w:div w:id="1735658963">
          <w:marLeft w:val="0"/>
          <w:marRight w:val="0"/>
          <w:marTop w:val="0"/>
          <w:marBottom w:val="0"/>
          <w:divBdr>
            <w:top w:val="single" w:sz="2" w:space="0" w:color="auto"/>
            <w:left w:val="single" w:sz="2" w:space="0" w:color="auto"/>
            <w:bottom w:val="single" w:sz="2" w:space="0" w:color="auto"/>
            <w:right w:val="single" w:sz="2" w:space="0" w:color="auto"/>
          </w:divBdr>
        </w:div>
        <w:div w:id="1896236501">
          <w:marLeft w:val="0"/>
          <w:marRight w:val="0"/>
          <w:marTop w:val="0"/>
          <w:marBottom w:val="0"/>
          <w:divBdr>
            <w:top w:val="single" w:sz="2" w:space="0" w:color="auto"/>
            <w:left w:val="single" w:sz="2" w:space="0" w:color="auto"/>
            <w:bottom w:val="single" w:sz="2" w:space="0" w:color="auto"/>
            <w:right w:val="single" w:sz="2" w:space="0" w:color="auto"/>
          </w:divBdr>
        </w:div>
      </w:divsChild>
    </w:div>
    <w:div w:id="334260929">
      <w:bodyDiv w:val="1"/>
      <w:marLeft w:val="0"/>
      <w:marRight w:val="0"/>
      <w:marTop w:val="0"/>
      <w:marBottom w:val="0"/>
      <w:divBdr>
        <w:top w:val="none" w:sz="0" w:space="0" w:color="auto"/>
        <w:left w:val="none" w:sz="0" w:space="0" w:color="auto"/>
        <w:bottom w:val="none" w:sz="0" w:space="0" w:color="auto"/>
        <w:right w:val="none" w:sz="0" w:space="0" w:color="auto"/>
      </w:divBdr>
      <w:divsChild>
        <w:div w:id="225578369">
          <w:marLeft w:val="446"/>
          <w:marRight w:val="0"/>
          <w:marTop w:val="0"/>
          <w:marBottom w:val="0"/>
          <w:divBdr>
            <w:top w:val="none" w:sz="0" w:space="0" w:color="auto"/>
            <w:left w:val="none" w:sz="0" w:space="0" w:color="auto"/>
            <w:bottom w:val="none" w:sz="0" w:space="0" w:color="auto"/>
            <w:right w:val="none" w:sz="0" w:space="0" w:color="auto"/>
          </w:divBdr>
        </w:div>
        <w:div w:id="655915677">
          <w:marLeft w:val="446"/>
          <w:marRight w:val="0"/>
          <w:marTop w:val="0"/>
          <w:marBottom w:val="0"/>
          <w:divBdr>
            <w:top w:val="none" w:sz="0" w:space="0" w:color="auto"/>
            <w:left w:val="none" w:sz="0" w:space="0" w:color="auto"/>
            <w:bottom w:val="none" w:sz="0" w:space="0" w:color="auto"/>
            <w:right w:val="none" w:sz="0" w:space="0" w:color="auto"/>
          </w:divBdr>
        </w:div>
      </w:divsChild>
    </w:div>
    <w:div w:id="335692305">
      <w:bodyDiv w:val="1"/>
      <w:marLeft w:val="0"/>
      <w:marRight w:val="0"/>
      <w:marTop w:val="0"/>
      <w:marBottom w:val="0"/>
      <w:divBdr>
        <w:top w:val="none" w:sz="0" w:space="0" w:color="auto"/>
        <w:left w:val="none" w:sz="0" w:space="0" w:color="auto"/>
        <w:bottom w:val="none" w:sz="0" w:space="0" w:color="auto"/>
        <w:right w:val="none" w:sz="0" w:space="0" w:color="auto"/>
      </w:divBdr>
    </w:div>
    <w:div w:id="336419083">
      <w:bodyDiv w:val="1"/>
      <w:marLeft w:val="0"/>
      <w:marRight w:val="0"/>
      <w:marTop w:val="0"/>
      <w:marBottom w:val="0"/>
      <w:divBdr>
        <w:top w:val="none" w:sz="0" w:space="0" w:color="auto"/>
        <w:left w:val="none" w:sz="0" w:space="0" w:color="auto"/>
        <w:bottom w:val="none" w:sz="0" w:space="0" w:color="auto"/>
        <w:right w:val="none" w:sz="0" w:space="0" w:color="auto"/>
      </w:divBdr>
    </w:div>
    <w:div w:id="346255615">
      <w:bodyDiv w:val="1"/>
      <w:marLeft w:val="0"/>
      <w:marRight w:val="0"/>
      <w:marTop w:val="0"/>
      <w:marBottom w:val="0"/>
      <w:divBdr>
        <w:top w:val="none" w:sz="0" w:space="0" w:color="auto"/>
        <w:left w:val="none" w:sz="0" w:space="0" w:color="auto"/>
        <w:bottom w:val="none" w:sz="0" w:space="0" w:color="auto"/>
        <w:right w:val="none" w:sz="0" w:space="0" w:color="auto"/>
      </w:divBdr>
    </w:div>
    <w:div w:id="347223479">
      <w:bodyDiv w:val="1"/>
      <w:marLeft w:val="0"/>
      <w:marRight w:val="0"/>
      <w:marTop w:val="0"/>
      <w:marBottom w:val="0"/>
      <w:divBdr>
        <w:top w:val="none" w:sz="0" w:space="0" w:color="auto"/>
        <w:left w:val="none" w:sz="0" w:space="0" w:color="auto"/>
        <w:bottom w:val="none" w:sz="0" w:space="0" w:color="auto"/>
        <w:right w:val="none" w:sz="0" w:space="0" w:color="auto"/>
      </w:divBdr>
      <w:divsChild>
        <w:div w:id="430584211">
          <w:marLeft w:val="0"/>
          <w:marRight w:val="0"/>
          <w:marTop w:val="0"/>
          <w:marBottom w:val="0"/>
          <w:divBdr>
            <w:top w:val="single" w:sz="2" w:space="0" w:color="auto"/>
            <w:left w:val="single" w:sz="2" w:space="0" w:color="auto"/>
            <w:bottom w:val="single" w:sz="2" w:space="0" w:color="auto"/>
            <w:right w:val="single" w:sz="2" w:space="0" w:color="auto"/>
          </w:divBdr>
        </w:div>
        <w:div w:id="1283346985">
          <w:marLeft w:val="0"/>
          <w:marRight w:val="0"/>
          <w:marTop w:val="0"/>
          <w:marBottom w:val="0"/>
          <w:divBdr>
            <w:top w:val="single" w:sz="2" w:space="0" w:color="auto"/>
            <w:left w:val="single" w:sz="2" w:space="0" w:color="auto"/>
            <w:bottom w:val="single" w:sz="2" w:space="0" w:color="auto"/>
            <w:right w:val="single" w:sz="2" w:space="0" w:color="auto"/>
          </w:divBdr>
        </w:div>
      </w:divsChild>
    </w:div>
    <w:div w:id="361441691">
      <w:bodyDiv w:val="1"/>
      <w:marLeft w:val="0"/>
      <w:marRight w:val="0"/>
      <w:marTop w:val="0"/>
      <w:marBottom w:val="0"/>
      <w:divBdr>
        <w:top w:val="none" w:sz="0" w:space="0" w:color="auto"/>
        <w:left w:val="none" w:sz="0" w:space="0" w:color="auto"/>
        <w:bottom w:val="none" w:sz="0" w:space="0" w:color="auto"/>
        <w:right w:val="none" w:sz="0" w:space="0" w:color="auto"/>
      </w:divBdr>
      <w:divsChild>
        <w:div w:id="774641506">
          <w:marLeft w:val="0"/>
          <w:marRight w:val="0"/>
          <w:marTop w:val="0"/>
          <w:marBottom w:val="0"/>
          <w:divBdr>
            <w:top w:val="single" w:sz="2" w:space="0" w:color="auto"/>
            <w:left w:val="single" w:sz="2" w:space="0" w:color="auto"/>
            <w:bottom w:val="single" w:sz="2" w:space="0" w:color="auto"/>
            <w:right w:val="single" w:sz="2" w:space="0" w:color="auto"/>
          </w:divBdr>
        </w:div>
        <w:div w:id="1173686829">
          <w:marLeft w:val="0"/>
          <w:marRight w:val="0"/>
          <w:marTop w:val="0"/>
          <w:marBottom w:val="0"/>
          <w:divBdr>
            <w:top w:val="single" w:sz="2" w:space="0" w:color="auto"/>
            <w:left w:val="single" w:sz="2" w:space="0" w:color="auto"/>
            <w:bottom w:val="single" w:sz="2" w:space="0" w:color="auto"/>
            <w:right w:val="single" w:sz="2" w:space="0" w:color="auto"/>
          </w:divBdr>
        </w:div>
        <w:div w:id="1250044051">
          <w:marLeft w:val="0"/>
          <w:marRight w:val="0"/>
          <w:marTop w:val="0"/>
          <w:marBottom w:val="0"/>
          <w:divBdr>
            <w:top w:val="single" w:sz="2" w:space="0" w:color="auto"/>
            <w:left w:val="single" w:sz="2" w:space="0" w:color="auto"/>
            <w:bottom w:val="single" w:sz="2" w:space="0" w:color="auto"/>
            <w:right w:val="single" w:sz="2" w:space="0" w:color="auto"/>
          </w:divBdr>
        </w:div>
        <w:div w:id="1500854368">
          <w:marLeft w:val="0"/>
          <w:marRight w:val="0"/>
          <w:marTop w:val="0"/>
          <w:marBottom w:val="0"/>
          <w:divBdr>
            <w:top w:val="single" w:sz="2" w:space="0" w:color="auto"/>
            <w:left w:val="single" w:sz="2" w:space="0" w:color="auto"/>
            <w:bottom w:val="single" w:sz="2" w:space="0" w:color="auto"/>
            <w:right w:val="single" w:sz="2" w:space="0" w:color="auto"/>
          </w:divBdr>
        </w:div>
        <w:div w:id="1649750304">
          <w:marLeft w:val="0"/>
          <w:marRight w:val="0"/>
          <w:marTop w:val="0"/>
          <w:marBottom w:val="0"/>
          <w:divBdr>
            <w:top w:val="single" w:sz="2" w:space="0" w:color="auto"/>
            <w:left w:val="single" w:sz="2" w:space="0" w:color="auto"/>
            <w:bottom w:val="single" w:sz="2" w:space="0" w:color="auto"/>
            <w:right w:val="single" w:sz="2" w:space="0" w:color="auto"/>
          </w:divBdr>
        </w:div>
        <w:div w:id="1949465604">
          <w:marLeft w:val="0"/>
          <w:marRight w:val="0"/>
          <w:marTop w:val="0"/>
          <w:marBottom w:val="0"/>
          <w:divBdr>
            <w:top w:val="single" w:sz="2" w:space="0" w:color="auto"/>
            <w:left w:val="single" w:sz="2" w:space="0" w:color="auto"/>
            <w:bottom w:val="single" w:sz="2" w:space="0" w:color="auto"/>
            <w:right w:val="single" w:sz="2" w:space="0" w:color="auto"/>
          </w:divBdr>
        </w:div>
      </w:divsChild>
    </w:div>
    <w:div w:id="376589201">
      <w:bodyDiv w:val="1"/>
      <w:marLeft w:val="0"/>
      <w:marRight w:val="0"/>
      <w:marTop w:val="0"/>
      <w:marBottom w:val="0"/>
      <w:divBdr>
        <w:top w:val="none" w:sz="0" w:space="0" w:color="auto"/>
        <w:left w:val="none" w:sz="0" w:space="0" w:color="auto"/>
        <w:bottom w:val="none" w:sz="0" w:space="0" w:color="auto"/>
        <w:right w:val="none" w:sz="0" w:space="0" w:color="auto"/>
      </w:divBdr>
      <w:divsChild>
        <w:div w:id="151457292">
          <w:marLeft w:val="0"/>
          <w:marRight w:val="0"/>
          <w:marTop w:val="0"/>
          <w:marBottom w:val="0"/>
          <w:divBdr>
            <w:top w:val="single" w:sz="2" w:space="0" w:color="auto"/>
            <w:left w:val="single" w:sz="2" w:space="0" w:color="auto"/>
            <w:bottom w:val="single" w:sz="2" w:space="0" w:color="auto"/>
            <w:right w:val="single" w:sz="2" w:space="0" w:color="auto"/>
          </w:divBdr>
        </w:div>
        <w:div w:id="294795215">
          <w:marLeft w:val="0"/>
          <w:marRight w:val="0"/>
          <w:marTop w:val="0"/>
          <w:marBottom w:val="0"/>
          <w:divBdr>
            <w:top w:val="single" w:sz="2" w:space="0" w:color="auto"/>
            <w:left w:val="single" w:sz="2" w:space="0" w:color="auto"/>
            <w:bottom w:val="single" w:sz="2" w:space="0" w:color="auto"/>
            <w:right w:val="single" w:sz="2" w:space="0" w:color="auto"/>
          </w:divBdr>
        </w:div>
        <w:div w:id="1379667496">
          <w:marLeft w:val="0"/>
          <w:marRight w:val="0"/>
          <w:marTop w:val="0"/>
          <w:marBottom w:val="0"/>
          <w:divBdr>
            <w:top w:val="single" w:sz="2" w:space="0" w:color="auto"/>
            <w:left w:val="single" w:sz="2" w:space="0" w:color="auto"/>
            <w:bottom w:val="single" w:sz="2" w:space="0" w:color="auto"/>
            <w:right w:val="single" w:sz="2" w:space="0" w:color="auto"/>
          </w:divBdr>
        </w:div>
        <w:div w:id="2091929040">
          <w:marLeft w:val="0"/>
          <w:marRight w:val="0"/>
          <w:marTop w:val="0"/>
          <w:marBottom w:val="0"/>
          <w:divBdr>
            <w:top w:val="single" w:sz="2" w:space="0" w:color="auto"/>
            <w:left w:val="single" w:sz="2" w:space="0" w:color="auto"/>
            <w:bottom w:val="single" w:sz="2" w:space="0" w:color="auto"/>
            <w:right w:val="single" w:sz="2" w:space="0" w:color="auto"/>
          </w:divBdr>
        </w:div>
      </w:divsChild>
    </w:div>
    <w:div w:id="392705545">
      <w:bodyDiv w:val="1"/>
      <w:marLeft w:val="0"/>
      <w:marRight w:val="0"/>
      <w:marTop w:val="0"/>
      <w:marBottom w:val="0"/>
      <w:divBdr>
        <w:top w:val="none" w:sz="0" w:space="0" w:color="auto"/>
        <w:left w:val="none" w:sz="0" w:space="0" w:color="auto"/>
        <w:bottom w:val="none" w:sz="0" w:space="0" w:color="auto"/>
        <w:right w:val="none" w:sz="0" w:space="0" w:color="auto"/>
      </w:divBdr>
    </w:div>
    <w:div w:id="396169493">
      <w:bodyDiv w:val="1"/>
      <w:marLeft w:val="0"/>
      <w:marRight w:val="0"/>
      <w:marTop w:val="0"/>
      <w:marBottom w:val="0"/>
      <w:divBdr>
        <w:top w:val="none" w:sz="0" w:space="0" w:color="auto"/>
        <w:left w:val="none" w:sz="0" w:space="0" w:color="auto"/>
        <w:bottom w:val="none" w:sz="0" w:space="0" w:color="auto"/>
        <w:right w:val="none" w:sz="0" w:space="0" w:color="auto"/>
      </w:divBdr>
    </w:div>
    <w:div w:id="397822360">
      <w:bodyDiv w:val="1"/>
      <w:marLeft w:val="0"/>
      <w:marRight w:val="0"/>
      <w:marTop w:val="0"/>
      <w:marBottom w:val="0"/>
      <w:divBdr>
        <w:top w:val="none" w:sz="0" w:space="0" w:color="auto"/>
        <w:left w:val="none" w:sz="0" w:space="0" w:color="auto"/>
        <w:bottom w:val="none" w:sz="0" w:space="0" w:color="auto"/>
        <w:right w:val="none" w:sz="0" w:space="0" w:color="auto"/>
      </w:divBdr>
    </w:div>
    <w:div w:id="425469132">
      <w:bodyDiv w:val="1"/>
      <w:marLeft w:val="0"/>
      <w:marRight w:val="0"/>
      <w:marTop w:val="0"/>
      <w:marBottom w:val="0"/>
      <w:divBdr>
        <w:top w:val="none" w:sz="0" w:space="0" w:color="auto"/>
        <w:left w:val="none" w:sz="0" w:space="0" w:color="auto"/>
        <w:bottom w:val="none" w:sz="0" w:space="0" w:color="auto"/>
        <w:right w:val="none" w:sz="0" w:space="0" w:color="auto"/>
      </w:divBdr>
      <w:divsChild>
        <w:div w:id="316803802">
          <w:marLeft w:val="0"/>
          <w:marRight w:val="0"/>
          <w:marTop w:val="0"/>
          <w:marBottom w:val="0"/>
          <w:divBdr>
            <w:top w:val="single" w:sz="2" w:space="0" w:color="auto"/>
            <w:left w:val="single" w:sz="2" w:space="0" w:color="auto"/>
            <w:bottom w:val="single" w:sz="2" w:space="0" w:color="auto"/>
            <w:right w:val="single" w:sz="2" w:space="0" w:color="auto"/>
          </w:divBdr>
        </w:div>
        <w:div w:id="398282731">
          <w:marLeft w:val="0"/>
          <w:marRight w:val="0"/>
          <w:marTop w:val="0"/>
          <w:marBottom w:val="0"/>
          <w:divBdr>
            <w:top w:val="single" w:sz="2" w:space="0" w:color="auto"/>
            <w:left w:val="single" w:sz="2" w:space="0" w:color="auto"/>
            <w:bottom w:val="single" w:sz="2" w:space="0" w:color="auto"/>
            <w:right w:val="single" w:sz="2" w:space="0" w:color="auto"/>
          </w:divBdr>
        </w:div>
      </w:divsChild>
    </w:div>
    <w:div w:id="430777903">
      <w:bodyDiv w:val="1"/>
      <w:marLeft w:val="0"/>
      <w:marRight w:val="0"/>
      <w:marTop w:val="0"/>
      <w:marBottom w:val="0"/>
      <w:divBdr>
        <w:top w:val="none" w:sz="0" w:space="0" w:color="auto"/>
        <w:left w:val="none" w:sz="0" w:space="0" w:color="auto"/>
        <w:bottom w:val="none" w:sz="0" w:space="0" w:color="auto"/>
        <w:right w:val="none" w:sz="0" w:space="0" w:color="auto"/>
      </w:divBdr>
    </w:div>
    <w:div w:id="446046314">
      <w:bodyDiv w:val="1"/>
      <w:marLeft w:val="0"/>
      <w:marRight w:val="0"/>
      <w:marTop w:val="0"/>
      <w:marBottom w:val="0"/>
      <w:divBdr>
        <w:top w:val="none" w:sz="0" w:space="0" w:color="auto"/>
        <w:left w:val="none" w:sz="0" w:space="0" w:color="auto"/>
        <w:bottom w:val="none" w:sz="0" w:space="0" w:color="auto"/>
        <w:right w:val="none" w:sz="0" w:space="0" w:color="auto"/>
      </w:divBdr>
      <w:divsChild>
        <w:div w:id="83379542">
          <w:marLeft w:val="0"/>
          <w:marRight w:val="0"/>
          <w:marTop w:val="0"/>
          <w:marBottom w:val="0"/>
          <w:divBdr>
            <w:top w:val="single" w:sz="2" w:space="0" w:color="auto"/>
            <w:left w:val="single" w:sz="2" w:space="0" w:color="auto"/>
            <w:bottom w:val="single" w:sz="2" w:space="0" w:color="auto"/>
            <w:right w:val="single" w:sz="2" w:space="0" w:color="auto"/>
          </w:divBdr>
        </w:div>
        <w:div w:id="1880362300">
          <w:marLeft w:val="0"/>
          <w:marRight w:val="0"/>
          <w:marTop w:val="0"/>
          <w:marBottom w:val="0"/>
          <w:divBdr>
            <w:top w:val="single" w:sz="2" w:space="0" w:color="auto"/>
            <w:left w:val="single" w:sz="2" w:space="0" w:color="auto"/>
            <w:bottom w:val="single" w:sz="2" w:space="0" w:color="auto"/>
            <w:right w:val="single" w:sz="2" w:space="0" w:color="auto"/>
          </w:divBdr>
        </w:div>
      </w:divsChild>
    </w:div>
    <w:div w:id="457451500">
      <w:bodyDiv w:val="1"/>
      <w:marLeft w:val="0"/>
      <w:marRight w:val="0"/>
      <w:marTop w:val="0"/>
      <w:marBottom w:val="0"/>
      <w:divBdr>
        <w:top w:val="none" w:sz="0" w:space="0" w:color="auto"/>
        <w:left w:val="none" w:sz="0" w:space="0" w:color="auto"/>
        <w:bottom w:val="none" w:sz="0" w:space="0" w:color="auto"/>
        <w:right w:val="none" w:sz="0" w:space="0" w:color="auto"/>
      </w:divBdr>
    </w:div>
    <w:div w:id="465658012">
      <w:bodyDiv w:val="1"/>
      <w:marLeft w:val="0"/>
      <w:marRight w:val="0"/>
      <w:marTop w:val="0"/>
      <w:marBottom w:val="0"/>
      <w:divBdr>
        <w:top w:val="none" w:sz="0" w:space="0" w:color="auto"/>
        <w:left w:val="none" w:sz="0" w:space="0" w:color="auto"/>
        <w:bottom w:val="none" w:sz="0" w:space="0" w:color="auto"/>
        <w:right w:val="none" w:sz="0" w:space="0" w:color="auto"/>
      </w:divBdr>
    </w:div>
    <w:div w:id="479427684">
      <w:bodyDiv w:val="1"/>
      <w:marLeft w:val="0"/>
      <w:marRight w:val="0"/>
      <w:marTop w:val="0"/>
      <w:marBottom w:val="0"/>
      <w:divBdr>
        <w:top w:val="none" w:sz="0" w:space="0" w:color="auto"/>
        <w:left w:val="none" w:sz="0" w:space="0" w:color="auto"/>
        <w:bottom w:val="none" w:sz="0" w:space="0" w:color="auto"/>
        <w:right w:val="none" w:sz="0" w:space="0" w:color="auto"/>
      </w:divBdr>
      <w:divsChild>
        <w:div w:id="69498399">
          <w:marLeft w:val="0"/>
          <w:marRight w:val="0"/>
          <w:marTop w:val="0"/>
          <w:marBottom w:val="0"/>
          <w:divBdr>
            <w:top w:val="single" w:sz="2" w:space="0" w:color="auto"/>
            <w:left w:val="single" w:sz="2" w:space="0" w:color="auto"/>
            <w:bottom w:val="single" w:sz="2" w:space="0" w:color="auto"/>
            <w:right w:val="single" w:sz="2" w:space="0" w:color="auto"/>
          </w:divBdr>
        </w:div>
        <w:div w:id="436216263">
          <w:marLeft w:val="0"/>
          <w:marRight w:val="0"/>
          <w:marTop w:val="0"/>
          <w:marBottom w:val="0"/>
          <w:divBdr>
            <w:top w:val="single" w:sz="2" w:space="0" w:color="auto"/>
            <w:left w:val="single" w:sz="2" w:space="0" w:color="auto"/>
            <w:bottom w:val="single" w:sz="2" w:space="0" w:color="auto"/>
            <w:right w:val="single" w:sz="2" w:space="0" w:color="auto"/>
          </w:divBdr>
        </w:div>
        <w:div w:id="837185994">
          <w:marLeft w:val="0"/>
          <w:marRight w:val="0"/>
          <w:marTop w:val="0"/>
          <w:marBottom w:val="0"/>
          <w:divBdr>
            <w:top w:val="single" w:sz="2" w:space="0" w:color="auto"/>
            <w:left w:val="single" w:sz="2" w:space="0" w:color="auto"/>
            <w:bottom w:val="single" w:sz="2" w:space="0" w:color="auto"/>
            <w:right w:val="single" w:sz="2" w:space="0" w:color="auto"/>
          </w:divBdr>
        </w:div>
        <w:div w:id="1064333816">
          <w:marLeft w:val="0"/>
          <w:marRight w:val="0"/>
          <w:marTop w:val="0"/>
          <w:marBottom w:val="0"/>
          <w:divBdr>
            <w:top w:val="single" w:sz="2" w:space="0" w:color="auto"/>
            <w:left w:val="single" w:sz="2" w:space="0" w:color="auto"/>
            <w:bottom w:val="single" w:sz="2" w:space="0" w:color="auto"/>
            <w:right w:val="single" w:sz="2" w:space="0" w:color="auto"/>
          </w:divBdr>
        </w:div>
        <w:div w:id="1522818818">
          <w:marLeft w:val="0"/>
          <w:marRight w:val="0"/>
          <w:marTop w:val="0"/>
          <w:marBottom w:val="0"/>
          <w:divBdr>
            <w:top w:val="single" w:sz="2" w:space="0" w:color="auto"/>
            <w:left w:val="single" w:sz="2" w:space="0" w:color="auto"/>
            <w:bottom w:val="single" w:sz="2" w:space="0" w:color="auto"/>
            <w:right w:val="single" w:sz="2" w:space="0" w:color="auto"/>
          </w:divBdr>
        </w:div>
        <w:div w:id="2016029016">
          <w:marLeft w:val="0"/>
          <w:marRight w:val="0"/>
          <w:marTop w:val="0"/>
          <w:marBottom w:val="0"/>
          <w:divBdr>
            <w:top w:val="single" w:sz="2" w:space="0" w:color="auto"/>
            <w:left w:val="single" w:sz="2" w:space="0" w:color="auto"/>
            <w:bottom w:val="single" w:sz="2" w:space="0" w:color="auto"/>
            <w:right w:val="single" w:sz="2" w:space="0" w:color="auto"/>
          </w:divBdr>
        </w:div>
      </w:divsChild>
    </w:div>
    <w:div w:id="497111707">
      <w:bodyDiv w:val="1"/>
      <w:marLeft w:val="0"/>
      <w:marRight w:val="0"/>
      <w:marTop w:val="0"/>
      <w:marBottom w:val="0"/>
      <w:divBdr>
        <w:top w:val="none" w:sz="0" w:space="0" w:color="auto"/>
        <w:left w:val="none" w:sz="0" w:space="0" w:color="auto"/>
        <w:bottom w:val="none" w:sz="0" w:space="0" w:color="auto"/>
        <w:right w:val="none" w:sz="0" w:space="0" w:color="auto"/>
      </w:divBdr>
      <w:divsChild>
        <w:div w:id="541093584">
          <w:marLeft w:val="0"/>
          <w:marRight w:val="0"/>
          <w:marTop w:val="0"/>
          <w:marBottom w:val="0"/>
          <w:divBdr>
            <w:top w:val="single" w:sz="2" w:space="0" w:color="auto"/>
            <w:left w:val="single" w:sz="2" w:space="0" w:color="auto"/>
            <w:bottom w:val="single" w:sz="2" w:space="0" w:color="auto"/>
            <w:right w:val="single" w:sz="2" w:space="0" w:color="auto"/>
          </w:divBdr>
        </w:div>
        <w:div w:id="991373362">
          <w:marLeft w:val="0"/>
          <w:marRight w:val="0"/>
          <w:marTop w:val="0"/>
          <w:marBottom w:val="0"/>
          <w:divBdr>
            <w:top w:val="single" w:sz="2" w:space="0" w:color="auto"/>
            <w:left w:val="single" w:sz="2" w:space="0" w:color="auto"/>
            <w:bottom w:val="single" w:sz="2" w:space="0" w:color="auto"/>
            <w:right w:val="single" w:sz="2" w:space="0" w:color="auto"/>
          </w:divBdr>
        </w:div>
      </w:divsChild>
    </w:div>
    <w:div w:id="501160234">
      <w:bodyDiv w:val="1"/>
      <w:marLeft w:val="0"/>
      <w:marRight w:val="0"/>
      <w:marTop w:val="0"/>
      <w:marBottom w:val="0"/>
      <w:divBdr>
        <w:top w:val="none" w:sz="0" w:space="0" w:color="auto"/>
        <w:left w:val="none" w:sz="0" w:space="0" w:color="auto"/>
        <w:bottom w:val="none" w:sz="0" w:space="0" w:color="auto"/>
        <w:right w:val="none" w:sz="0" w:space="0" w:color="auto"/>
      </w:divBdr>
      <w:divsChild>
        <w:div w:id="1617055300">
          <w:marLeft w:val="0"/>
          <w:marRight w:val="0"/>
          <w:marTop w:val="0"/>
          <w:marBottom w:val="0"/>
          <w:divBdr>
            <w:top w:val="single" w:sz="2" w:space="0" w:color="auto"/>
            <w:left w:val="single" w:sz="2" w:space="0" w:color="auto"/>
            <w:bottom w:val="single" w:sz="2" w:space="0" w:color="auto"/>
            <w:right w:val="single" w:sz="2" w:space="0" w:color="auto"/>
          </w:divBdr>
        </w:div>
      </w:divsChild>
    </w:div>
    <w:div w:id="528836373">
      <w:bodyDiv w:val="1"/>
      <w:marLeft w:val="0"/>
      <w:marRight w:val="0"/>
      <w:marTop w:val="0"/>
      <w:marBottom w:val="0"/>
      <w:divBdr>
        <w:top w:val="none" w:sz="0" w:space="0" w:color="auto"/>
        <w:left w:val="none" w:sz="0" w:space="0" w:color="auto"/>
        <w:bottom w:val="none" w:sz="0" w:space="0" w:color="auto"/>
        <w:right w:val="none" w:sz="0" w:space="0" w:color="auto"/>
      </w:divBdr>
    </w:div>
    <w:div w:id="534655728">
      <w:bodyDiv w:val="1"/>
      <w:marLeft w:val="0"/>
      <w:marRight w:val="0"/>
      <w:marTop w:val="0"/>
      <w:marBottom w:val="0"/>
      <w:divBdr>
        <w:top w:val="none" w:sz="0" w:space="0" w:color="auto"/>
        <w:left w:val="none" w:sz="0" w:space="0" w:color="auto"/>
        <w:bottom w:val="none" w:sz="0" w:space="0" w:color="auto"/>
        <w:right w:val="none" w:sz="0" w:space="0" w:color="auto"/>
      </w:divBdr>
      <w:divsChild>
        <w:div w:id="211620796">
          <w:marLeft w:val="0"/>
          <w:marRight w:val="0"/>
          <w:marTop w:val="0"/>
          <w:marBottom w:val="0"/>
          <w:divBdr>
            <w:top w:val="single" w:sz="2" w:space="0" w:color="auto"/>
            <w:left w:val="single" w:sz="2" w:space="0" w:color="auto"/>
            <w:bottom w:val="single" w:sz="2" w:space="0" w:color="auto"/>
            <w:right w:val="single" w:sz="2" w:space="0" w:color="auto"/>
          </w:divBdr>
        </w:div>
      </w:divsChild>
    </w:div>
    <w:div w:id="537402261">
      <w:bodyDiv w:val="1"/>
      <w:marLeft w:val="0"/>
      <w:marRight w:val="0"/>
      <w:marTop w:val="0"/>
      <w:marBottom w:val="0"/>
      <w:divBdr>
        <w:top w:val="none" w:sz="0" w:space="0" w:color="auto"/>
        <w:left w:val="none" w:sz="0" w:space="0" w:color="auto"/>
        <w:bottom w:val="none" w:sz="0" w:space="0" w:color="auto"/>
        <w:right w:val="none" w:sz="0" w:space="0" w:color="auto"/>
      </w:divBdr>
    </w:div>
    <w:div w:id="554586263">
      <w:bodyDiv w:val="1"/>
      <w:marLeft w:val="0"/>
      <w:marRight w:val="0"/>
      <w:marTop w:val="0"/>
      <w:marBottom w:val="0"/>
      <w:divBdr>
        <w:top w:val="none" w:sz="0" w:space="0" w:color="auto"/>
        <w:left w:val="none" w:sz="0" w:space="0" w:color="auto"/>
        <w:bottom w:val="none" w:sz="0" w:space="0" w:color="auto"/>
        <w:right w:val="none" w:sz="0" w:space="0" w:color="auto"/>
      </w:divBdr>
      <w:divsChild>
        <w:div w:id="10694127">
          <w:marLeft w:val="0"/>
          <w:marRight w:val="0"/>
          <w:marTop w:val="0"/>
          <w:marBottom w:val="0"/>
          <w:divBdr>
            <w:top w:val="single" w:sz="2" w:space="0" w:color="auto"/>
            <w:left w:val="single" w:sz="2" w:space="0" w:color="auto"/>
            <w:bottom w:val="single" w:sz="2" w:space="0" w:color="auto"/>
            <w:right w:val="single" w:sz="2" w:space="0" w:color="auto"/>
          </w:divBdr>
        </w:div>
        <w:div w:id="318389324">
          <w:marLeft w:val="0"/>
          <w:marRight w:val="0"/>
          <w:marTop w:val="0"/>
          <w:marBottom w:val="0"/>
          <w:divBdr>
            <w:top w:val="single" w:sz="2" w:space="0" w:color="auto"/>
            <w:left w:val="single" w:sz="2" w:space="0" w:color="auto"/>
            <w:bottom w:val="single" w:sz="2" w:space="0" w:color="auto"/>
            <w:right w:val="single" w:sz="2" w:space="0" w:color="auto"/>
          </w:divBdr>
        </w:div>
        <w:div w:id="1084373000">
          <w:marLeft w:val="0"/>
          <w:marRight w:val="0"/>
          <w:marTop w:val="0"/>
          <w:marBottom w:val="0"/>
          <w:divBdr>
            <w:top w:val="single" w:sz="2" w:space="0" w:color="auto"/>
            <w:left w:val="single" w:sz="2" w:space="0" w:color="auto"/>
            <w:bottom w:val="single" w:sz="2" w:space="0" w:color="auto"/>
            <w:right w:val="single" w:sz="2" w:space="0" w:color="auto"/>
          </w:divBdr>
        </w:div>
        <w:div w:id="1334261791">
          <w:marLeft w:val="0"/>
          <w:marRight w:val="0"/>
          <w:marTop w:val="0"/>
          <w:marBottom w:val="0"/>
          <w:divBdr>
            <w:top w:val="single" w:sz="2" w:space="0" w:color="auto"/>
            <w:left w:val="single" w:sz="2" w:space="0" w:color="auto"/>
            <w:bottom w:val="single" w:sz="2" w:space="0" w:color="auto"/>
            <w:right w:val="single" w:sz="2" w:space="0" w:color="auto"/>
          </w:divBdr>
        </w:div>
      </w:divsChild>
    </w:div>
    <w:div w:id="561646482">
      <w:bodyDiv w:val="1"/>
      <w:marLeft w:val="0"/>
      <w:marRight w:val="0"/>
      <w:marTop w:val="0"/>
      <w:marBottom w:val="0"/>
      <w:divBdr>
        <w:top w:val="none" w:sz="0" w:space="0" w:color="auto"/>
        <w:left w:val="none" w:sz="0" w:space="0" w:color="auto"/>
        <w:bottom w:val="none" w:sz="0" w:space="0" w:color="auto"/>
        <w:right w:val="none" w:sz="0" w:space="0" w:color="auto"/>
      </w:divBdr>
      <w:divsChild>
        <w:div w:id="1264460676">
          <w:marLeft w:val="0"/>
          <w:marRight w:val="0"/>
          <w:marTop w:val="0"/>
          <w:marBottom w:val="0"/>
          <w:divBdr>
            <w:top w:val="single" w:sz="2" w:space="0" w:color="auto"/>
            <w:left w:val="single" w:sz="2" w:space="0" w:color="auto"/>
            <w:bottom w:val="single" w:sz="2" w:space="0" w:color="auto"/>
            <w:right w:val="single" w:sz="2" w:space="0" w:color="auto"/>
          </w:divBdr>
        </w:div>
      </w:divsChild>
    </w:div>
    <w:div w:id="604003015">
      <w:bodyDiv w:val="1"/>
      <w:marLeft w:val="0"/>
      <w:marRight w:val="0"/>
      <w:marTop w:val="0"/>
      <w:marBottom w:val="0"/>
      <w:divBdr>
        <w:top w:val="none" w:sz="0" w:space="0" w:color="auto"/>
        <w:left w:val="none" w:sz="0" w:space="0" w:color="auto"/>
        <w:bottom w:val="none" w:sz="0" w:space="0" w:color="auto"/>
        <w:right w:val="none" w:sz="0" w:space="0" w:color="auto"/>
      </w:divBdr>
    </w:div>
    <w:div w:id="604535156">
      <w:bodyDiv w:val="1"/>
      <w:marLeft w:val="0"/>
      <w:marRight w:val="0"/>
      <w:marTop w:val="0"/>
      <w:marBottom w:val="0"/>
      <w:divBdr>
        <w:top w:val="none" w:sz="0" w:space="0" w:color="auto"/>
        <w:left w:val="none" w:sz="0" w:space="0" w:color="auto"/>
        <w:bottom w:val="none" w:sz="0" w:space="0" w:color="auto"/>
        <w:right w:val="none" w:sz="0" w:space="0" w:color="auto"/>
      </w:divBdr>
      <w:divsChild>
        <w:div w:id="101658478">
          <w:marLeft w:val="0"/>
          <w:marRight w:val="0"/>
          <w:marTop w:val="0"/>
          <w:marBottom w:val="0"/>
          <w:divBdr>
            <w:top w:val="single" w:sz="2" w:space="0" w:color="auto"/>
            <w:left w:val="single" w:sz="2" w:space="0" w:color="auto"/>
            <w:bottom w:val="single" w:sz="2" w:space="0" w:color="auto"/>
            <w:right w:val="single" w:sz="2" w:space="0" w:color="auto"/>
          </w:divBdr>
        </w:div>
      </w:divsChild>
    </w:div>
    <w:div w:id="665985165">
      <w:bodyDiv w:val="1"/>
      <w:marLeft w:val="0"/>
      <w:marRight w:val="0"/>
      <w:marTop w:val="0"/>
      <w:marBottom w:val="0"/>
      <w:divBdr>
        <w:top w:val="none" w:sz="0" w:space="0" w:color="auto"/>
        <w:left w:val="none" w:sz="0" w:space="0" w:color="auto"/>
        <w:bottom w:val="none" w:sz="0" w:space="0" w:color="auto"/>
        <w:right w:val="none" w:sz="0" w:space="0" w:color="auto"/>
      </w:divBdr>
    </w:div>
    <w:div w:id="680862497">
      <w:bodyDiv w:val="1"/>
      <w:marLeft w:val="0"/>
      <w:marRight w:val="0"/>
      <w:marTop w:val="0"/>
      <w:marBottom w:val="0"/>
      <w:divBdr>
        <w:top w:val="none" w:sz="0" w:space="0" w:color="auto"/>
        <w:left w:val="none" w:sz="0" w:space="0" w:color="auto"/>
        <w:bottom w:val="none" w:sz="0" w:space="0" w:color="auto"/>
        <w:right w:val="none" w:sz="0" w:space="0" w:color="auto"/>
      </w:divBdr>
    </w:div>
    <w:div w:id="681129442">
      <w:bodyDiv w:val="1"/>
      <w:marLeft w:val="0"/>
      <w:marRight w:val="0"/>
      <w:marTop w:val="0"/>
      <w:marBottom w:val="0"/>
      <w:divBdr>
        <w:top w:val="none" w:sz="0" w:space="0" w:color="auto"/>
        <w:left w:val="none" w:sz="0" w:space="0" w:color="auto"/>
        <w:bottom w:val="none" w:sz="0" w:space="0" w:color="auto"/>
        <w:right w:val="none" w:sz="0" w:space="0" w:color="auto"/>
      </w:divBdr>
      <w:divsChild>
        <w:div w:id="597566984">
          <w:marLeft w:val="0"/>
          <w:marRight w:val="0"/>
          <w:marTop w:val="0"/>
          <w:marBottom w:val="0"/>
          <w:divBdr>
            <w:top w:val="single" w:sz="2" w:space="0" w:color="auto"/>
            <w:left w:val="single" w:sz="2" w:space="0" w:color="auto"/>
            <w:bottom w:val="single" w:sz="2" w:space="0" w:color="auto"/>
            <w:right w:val="single" w:sz="2" w:space="0" w:color="auto"/>
          </w:divBdr>
        </w:div>
        <w:div w:id="992104628">
          <w:marLeft w:val="0"/>
          <w:marRight w:val="0"/>
          <w:marTop w:val="0"/>
          <w:marBottom w:val="0"/>
          <w:divBdr>
            <w:top w:val="single" w:sz="2" w:space="0" w:color="auto"/>
            <w:left w:val="single" w:sz="2" w:space="0" w:color="auto"/>
            <w:bottom w:val="single" w:sz="2" w:space="0" w:color="auto"/>
            <w:right w:val="single" w:sz="2" w:space="0" w:color="auto"/>
          </w:divBdr>
        </w:div>
        <w:div w:id="994262812">
          <w:marLeft w:val="0"/>
          <w:marRight w:val="0"/>
          <w:marTop w:val="0"/>
          <w:marBottom w:val="0"/>
          <w:divBdr>
            <w:top w:val="single" w:sz="2" w:space="0" w:color="auto"/>
            <w:left w:val="single" w:sz="2" w:space="0" w:color="auto"/>
            <w:bottom w:val="single" w:sz="2" w:space="0" w:color="auto"/>
            <w:right w:val="single" w:sz="2" w:space="0" w:color="auto"/>
          </w:divBdr>
        </w:div>
        <w:div w:id="1807121004">
          <w:marLeft w:val="0"/>
          <w:marRight w:val="0"/>
          <w:marTop w:val="0"/>
          <w:marBottom w:val="0"/>
          <w:divBdr>
            <w:top w:val="single" w:sz="2" w:space="0" w:color="auto"/>
            <w:left w:val="single" w:sz="2" w:space="0" w:color="auto"/>
            <w:bottom w:val="single" w:sz="2" w:space="0" w:color="auto"/>
            <w:right w:val="single" w:sz="2" w:space="0" w:color="auto"/>
          </w:divBdr>
        </w:div>
      </w:divsChild>
    </w:div>
    <w:div w:id="686443935">
      <w:bodyDiv w:val="1"/>
      <w:marLeft w:val="0"/>
      <w:marRight w:val="0"/>
      <w:marTop w:val="0"/>
      <w:marBottom w:val="0"/>
      <w:divBdr>
        <w:top w:val="none" w:sz="0" w:space="0" w:color="auto"/>
        <w:left w:val="none" w:sz="0" w:space="0" w:color="auto"/>
        <w:bottom w:val="none" w:sz="0" w:space="0" w:color="auto"/>
        <w:right w:val="none" w:sz="0" w:space="0" w:color="auto"/>
      </w:divBdr>
    </w:div>
    <w:div w:id="691227216">
      <w:bodyDiv w:val="1"/>
      <w:marLeft w:val="0"/>
      <w:marRight w:val="0"/>
      <w:marTop w:val="0"/>
      <w:marBottom w:val="0"/>
      <w:divBdr>
        <w:top w:val="none" w:sz="0" w:space="0" w:color="auto"/>
        <w:left w:val="none" w:sz="0" w:space="0" w:color="auto"/>
        <w:bottom w:val="none" w:sz="0" w:space="0" w:color="auto"/>
        <w:right w:val="none" w:sz="0" w:space="0" w:color="auto"/>
      </w:divBdr>
    </w:div>
    <w:div w:id="759328011">
      <w:bodyDiv w:val="1"/>
      <w:marLeft w:val="0"/>
      <w:marRight w:val="0"/>
      <w:marTop w:val="0"/>
      <w:marBottom w:val="0"/>
      <w:divBdr>
        <w:top w:val="none" w:sz="0" w:space="0" w:color="auto"/>
        <w:left w:val="none" w:sz="0" w:space="0" w:color="auto"/>
        <w:bottom w:val="none" w:sz="0" w:space="0" w:color="auto"/>
        <w:right w:val="none" w:sz="0" w:space="0" w:color="auto"/>
      </w:divBdr>
    </w:div>
    <w:div w:id="764038863">
      <w:bodyDiv w:val="1"/>
      <w:marLeft w:val="0"/>
      <w:marRight w:val="0"/>
      <w:marTop w:val="0"/>
      <w:marBottom w:val="0"/>
      <w:divBdr>
        <w:top w:val="none" w:sz="0" w:space="0" w:color="auto"/>
        <w:left w:val="none" w:sz="0" w:space="0" w:color="auto"/>
        <w:bottom w:val="none" w:sz="0" w:space="0" w:color="auto"/>
        <w:right w:val="none" w:sz="0" w:space="0" w:color="auto"/>
      </w:divBdr>
      <w:divsChild>
        <w:div w:id="1359814352">
          <w:marLeft w:val="0"/>
          <w:marRight w:val="0"/>
          <w:marTop w:val="0"/>
          <w:marBottom w:val="0"/>
          <w:divBdr>
            <w:top w:val="single" w:sz="2" w:space="0" w:color="auto"/>
            <w:left w:val="single" w:sz="2" w:space="0" w:color="auto"/>
            <w:bottom w:val="single" w:sz="2" w:space="0" w:color="auto"/>
            <w:right w:val="single" w:sz="2" w:space="0" w:color="auto"/>
          </w:divBdr>
        </w:div>
        <w:div w:id="1943222877">
          <w:marLeft w:val="0"/>
          <w:marRight w:val="0"/>
          <w:marTop w:val="0"/>
          <w:marBottom w:val="0"/>
          <w:divBdr>
            <w:top w:val="single" w:sz="2" w:space="0" w:color="auto"/>
            <w:left w:val="single" w:sz="2" w:space="0" w:color="auto"/>
            <w:bottom w:val="single" w:sz="2" w:space="0" w:color="auto"/>
            <w:right w:val="single" w:sz="2" w:space="0" w:color="auto"/>
          </w:divBdr>
        </w:div>
      </w:divsChild>
    </w:div>
    <w:div w:id="772631535">
      <w:bodyDiv w:val="1"/>
      <w:marLeft w:val="0"/>
      <w:marRight w:val="0"/>
      <w:marTop w:val="0"/>
      <w:marBottom w:val="0"/>
      <w:divBdr>
        <w:top w:val="none" w:sz="0" w:space="0" w:color="auto"/>
        <w:left w:val="none" w:sz="0" w:space="0" w:color="auto"/>
        <w:bottom w:val="none" w:sz="0" w:space="0" w:color="auto"/>
        <w:right w:val="none" w:sz="0" w:space="0" w:color="auto"/>
      </w:divBdr>
    </w:div>
    <w:div w:id="774599567">
      <w:bodyDiv w:val="1"/>
      <w:marLeft w:val="0"/>
      <w:marRight w:val="0"/>
      <w:marTop w:val="0"/>
      <w:marBottom w:val="0"/>
      <w:divBdr>
        <w:top w:val="none" w:sz="0" w:space="0" w:color="auto"/>
        <w:left w:val="none" w:sz="0" w:space="0" w:color="auto"/>
        <w:bottom w:val="none" w:sz="0" w:space="0" w:color="auto"/>
        <w:right w:val="none" w:sz="0" w:space="0" w:color="auto"/>
      </w:divBdr>
      <w:divsChild>
        <w:div w:id="1161625895">
          <w:marLeft w:val="0"/>
          <w:marRight w:val="0"/>
          <w:marTop w:val="0"/>
          <w:marBottom w:val="0"/>
          <w:divBdr>
            <w:top w:val="single" w:sz="2" w:space="0" w:color="auto"/>
            <w:left w:val="single" w:sz="2" w:space="0" w:color="auto"/>
            <w:bottom w:val="single" w:sz="2" w:space="0" w:color="auto"/>
            <w:right w:val="single" w:sz="2" w:space="0" w:color="auto"/>
          </w:divBdr>
        </w:div>
      </w:divsChild>
    </w:div>
    <w:div w:id="782916507">
      <w:bodyDiv w:val="1"/>
      <w:marLeft w:val="0"/>
      <w:marRight w:val="0"/>
      <w:marTop w:val="0"/>
      <w:marBottom w:val="0"/>
      <w:divBdr>
        <w:top w:val="none" w:sz="0" w:space="0" w:color="auto"/>
        <w:left w:val="none" w:sz="0" w:space="0" w:color="auto"/>
        <w:bottom w:val="none" w:sz="0" w:space="0" w:color="auto"/>
        <w:right w:val="none" w:sz="0" w:space="0" w:color="auto"/>
      </w:divBdr>
    </w:div>
    <w:div w:id="783502347">
      <w:bodyDiv w:val="1"/>
      <w:marLeft w:val="0"/>
      <w:marRight w:val="0"/>
      <w:marTop w:val="0"/>
      <w:marBottom w:val="0"/>
      <w:divBdr>
        <w:top w:val="none" w:sz="0" w:space="0" w:color="auto"/>
        <w:left w:val="none" w:sz="0" w:space="0" w:color="auto"/>
        <w:bottom w:val="none" w:sz="0" w:space="0" w:color="auto"/>
        <w:right w:val="none" w:sz="0" w:space="0" w:color="auto"/>
      </w:divBdr>
      <w:divsChild>
        <w:div w:id="981542522">
          <w:marLeft w:val="0"/>
          <w:marRight w:val="0"/>
          <w:marTop w:val="0"/>
          <w:marBottom w:val="0"/>
          <w:divBdr>
            <w:top w:val="single" w:sz="2" w:space="0" w:color="auto"/>
            <w:left w:val="single" w:sz="2" w:space="0" w:color="auto"/>
            <w:bottom w:val="single" w:sz="2" w:space="0" w:color="auto"/>
            <w:right w:val="single" w:sz="2" w:space="0" w:color="auto"/>
          </w:divBdr>
        </w:div>
      </w:divsChild>
    </w:div>
    <w:div w:id="805123582">
      <w:bodyDiv w:val="1"/>
      <w:marLeft w:val="0"/>
      <w:marRight w:val="0"/>
      <w:marTop w:val="0"/>
      <w:marBottom w:val="0"/>
      <w:divBdr>
        <w:top w:val="none" w:sz="0" w:space="0" w:color="auto"/>
        <w:left w:val="none" w:sz="0" w:space="0" w:color="auto"/>
        <w:bottom w:val="none" w:sz="0" w:space="0" w:color="auto"/>
        <w:right w:val="none" w:sz="0" w:space="0" w:color="auto"/>
      </w:divBdr>
    </w:div>
    <w:div w:id="833110499">
      <w:bodyDiv w:val="1"/>
      <w:marLeft w:val="0"/>
      <w:marRight w:val="0"/>
      <w:marTop w:val="0"/>
      <w:marBottom w:val="0"/>
      <w:divBdr>
        <w:top w:val="none" w:sz="0" w:space="0" w:color="auto"/>
        <w:left w:val="none" w:sz="0" w:space="0" w:color="auto"/>
        <w:bottom w:val="none" w:sz="0" w:space="0" w:color="auto"/>
        <w:right w:val="none" w:sz="0" w:space="0" w:color="auto"/>
      </w:divBdr>
    </w:div>
    <w:div w:id="852837051">
      <w:bodyDiv w:val="1"/>
      <w:marLeft w:val="0"/>
      <w:marRight w:val="0"/>
      <w:marTop w:val="0"/>
      <w:marBottom w:val="0"/>
      <w:divBdr>
        <w:top w:val="none" w:sz="0" w:space="0" w:color="auto"/>
        <w:left w:val="none" w:sz="0" w:space="0" w:color="auto"/>
        <w:bottom w:val="none" w:sz="0" w:space="0" w:color="auto"/>
        <w:right w:val="none" w:sz="0" w:space="0" w:color="auto"/>
      </w:divBdr>
    </w:div>
    <w:div w:id="854733361">
      <w:bodyDiv w:val="1"/>
      <w:marLeft w:val="0"/>
      <w:marRight w:val="0"/>
      <w:marTop w:val="0"/>
      <w:marBottom w:val="0"/>
      <w:divBdr>
        <w:top w:val="none" w:sz="0" w:space="0" w:color="auto"/>
        <w:left w:val="none" w:sz="0" w:space="0" w:color="auto"/>
        <w:bottom w:val="none" w:sz="0" w:space="0" w:color="auto"/>
        <w:right w:val="none" w:sz="0" w:space="0" w:color="auto"/>
      </w:divBdr>
      <w:divsChild>
        <w:div w:id="1866095967">
          <w:marLeft w:val="0"/>
          <w:marRight w:val="0"/>
          <w:marTop w:val="0"/>
          <w:marBottom w:val="0"/>
          <w:divBdr>
            <w:top w:val="single" w:sz="2" w:space="0" w:color="auto"/>
            <w:left w:val="single" w:sz="2" w:space="0" w:color="auto"/>
            <w:bottom w:val="single" w:sz="2" w:space="0" w:color="auto"/>
            <w:right w:val="single" w:sz="2" w:space="0" w:color="auto"/>
          </w:divBdr>
        </w:div>
      </w:divsChild>
    </w:div>
    <w:div w:id="862131436">
      <w:bodyDiv w:val="1"/>
      <w:marLeft w:val="0"/>
      <w:marRight w:val="0"/>
      <w:marTop w:val="0"/>
      <w:marBottom w:val="0"/>
      <w:divBdr>
        <w:top w:val="none" w:sz="0" w:space="0" w:color="auto"/>
        <w:left w:val="none" w:sz="0" w:space="0" w:color="auto"/>
        <w:bottom w:val="none" w:sz="0" w:space="0" w:color="auto"/>
        <w:right w:val="none" w:sz="0" w:space="0" w:color="auto"/>
      </w:divBdr>
      <w:divsChild>
        <w:div w:id="11805186">
          <w:marLeft w:val="0"/>
          <w:marRight w:val="0"/>
          <w:marTop w:val="0"/>
          <w:marBottom w:val="0"/>
          <w:divBdr>
            <w:top w:val="single" w:sz="2" w:space="0" w:color="auto"/>
            <w:left w:val="single" w:sz="2" w:space="0" w:color="auto"/>
            <w:bottom w:val="single" w:sz="2" w:space="0" w:color="auto"/>
            <w:right w:val="single" w:sz="2" w:space="0" w:color="auto"/>
          </w:divBdr>
        </w:div>
        <w:div w:id="2117745233">
          <w:marLeft w:val="0"/>
          <w:marRight w:val="0"/>
          <w:marTop w:val="0"/>
          <w:marBottom w:val="0"/>
          <w:divBdr>
            <w:top w:val="single" w:sz="2" w:space="0" w:color="auto"/>
            <w:left w:val="single" w:sz="2" w:space="0" w:color="auto"/>
            <w:bottom w:val="single" w:sz="2" w:space="0" w:color="auto"/>
            <w:right w:val="single" w:sz="2" w:space="0" w:color="auto"/>
          </w:divBdr>
        </w:div>
      </w:divsChild>
    </w:div>
    <w:div w:id="868299359">
      <w:bodyDiv w:val="1"/>
      <w:marLeft w:val="0"/>
      <w:marRight w:val="0"/>
      <w:marTop w:val="0"/>
      <w:marBottom w:val="0"/>
      <w:divBdr>
        <w:top w:val="none" w:sz="0" w:space="0" w:color="auto"/>
        <w:left w:val="none" w:sz="0" w:space="0" w:color="auto"/>
        <w:bottom w:val="none" w:sz="0" w:space="0" w:color="auto"/>
        <w:right w:val="none" w:sz="0" w:space="0" w:color="auto"/>
      </w:divBdr>
      <w:divsChild>
        <w:div w:id="21706614">
          <w:marLeft w:val="0"/>
          <w:marRight w:val="0"/>
          <w:marTop w:val="0"/>
          <w:marBottom w:val="0"/>
          <w:divBdr>
            <w:top w:val="single" w:sz="2" w:space="0" w:color="auto"/>
            <w:left w:val="single" w:sz="2" w:space="0" w:color="auto"/>
            <w:bottom w:val="single" w:sz="2" w:space="0" w:color="auto"/>
            <w:right w:val="single" w:sz="2" w:space="0" w:color="auto"/>
          </w:divBdr>
        </w:div>
        <w:div w:id="1369643585">
          <w:marLeft w:val="0"/>
          <w:marRight w:val="0"/>
          <w:marTop w:val="0"/>
          <w:marBottom w:val="0"/>
          <w:divBdr>
            <w:top w:val="single" w:sz="2" w:space="0" w:color="auto"/>
            <w:left w:val="single" w:sz="2" w:space="0" w:color="auto"/>
            <w:bottom w:val="single" w:sz="2" w:space="0" w:color="auto"/>
            <w:right w:val="single" w:sz="2" w:space="0" w:color="auto"/>
          </w:divBdr>
        </w:div>
        <w:div w:id="1574927840">
          <w:marLeft w:val="0"/>
          <w:marRight w:val="0"/>
          <w:marTop w:val="0"/>
          <w:marBottom w:val="0"/>
          <w:divBdr>
            <w:top w:val="single" w:sz="2" w:space="0" w:color="auto"/>
            <w:left w:val="single" w:sz="2" w:space="0" w:color="auto"/>
            <w:bottom w:val="single" w:sz="2" w:space="0" w:color="auto"/>
            <w:right w:val="single" w:sz="2" w:space="0" w:color="auto"/>
          </w:divBdr>
        </w:div>
      </w:divsChild>
    </w:div>
    <w:div w:id="872353281">
      <w:bodyDiv w:val="1"/>
      <w:marLeft w:val="0"/>
      <w:marRight w:val="0"/>
      <w:marTop w:val="0"/>
      <w:marBottom w:val="0"/>
      <w:divBdr>
        <w:top w:val="none" w:sz="0" w:space="0" w:color="auto"/>
        <w:left w:val="none" w:sz="0" w:space="0" w:color="auto"/>
        <w:bottom w:val="none" w:sz="0" w:space="0" w:color="auto"/>
        <w:right w:val="none" w:sz="0" w:space="0" w:color="auto"/>
      </w:divBdr>
      <w:divsChild>
        <w:div w:id="45766041">
          <w:marLeft w:val="0"/>
          <w:marRight w:val="0"/>
          <w:marTop w:val="0"/>
          <w:marBottom w:val="0"/>
          <w:divBdr>
            <w:top w:val="single" w:sz="2" w:space="0" w:color="auto"/>
            <w:left w:val="single" w:sz="2" w:space="0" w:color="auto"/>
            <w:bottom w:val="single" w:sz="2" w:space="0" w:color="auto"/>
            <w:right w:val="single" w:sz="2" w:space="0" w:color="auto"/>
          </w:divBdr>
        </w:div>
        <w:div w:id="1867020127">
          <w:marLeft w:val="0"/>
          <w:marRight w:val="0"/>
          <w:marTop w:val="0"/>
          <w:marBottom w:val="0"/>
          <w:divBdr>
            <w:top w:val="single" w:sz="2" w:space="0" w:color="auto"/>
            <w:left w:val="single" w:sz="2" w:space="0" w:color="auto"/>
            <w:bottom w:val="single" w:sz="2" w:space="0" w:color="auto"/>
            <w:right w:val="single" w:sz="2" w:space="0" w:color="auto"/>
          </w:divBdr>
        </w:div>
      </w:divsChild>
    </w:div>
    <w:div w:id="872376493">
      <w:bodyDiv w:val="1"/>
      <w:marLeft w:val="0"/>
      <w:marRight w:val="0"/>
      <w:marTop w:val="0"/>
      <w:marBottom w:val="0"/>
      <w:divBdr>
        <w:top w:val="none" w:sz="0" w:space="0" w:color="auto"/>
        <w:left w:val="none" w:sz="0" w:space="0" w:color="auto"/>
        <w:bottom w:val="none" w:sz="0" w:space="0" w:color="auto"/>
        <w:right w:val="none" w:sz="0" w:space="0" w:color="auto"/>
      </w:divBdr>
    </w:div>
    <w:div w:id="874198056">
      <w:bodyDiv w:val="1"/>
      <w:marLeft w:val="0"/>
      <w:marRight w:val="0"/>
      <w:marTop w:val="0"/>
      <w:marBottom w:val="0"/>
      <w:divBdr>
        <w:top w:val="none" w:sz="0" w:space="0" w:color="auto"/>
        <w:left w:val="none" w:sz="0" w:space="0" w:color="auto"/>
        <w:bottom w:val="none" w:sz="0" w:space="0" w:color="auto"/>
        <w:right w:val="none" w:sz="0" w:space="0" w:color="auto"/>
      </w:divBdr>
    </w:div>
    <w:div w:id="887230221">
      <w:bodyDiv w:val="1"/>
      <w:marLeft w:val="0"/>
      <w:marRight w:val="0"/>
      <w:marTop w:val="0"/>
      <w:marBottom w:val="0"/>
      <w:divBdr>
        <w:top w:val="none" w:sz="0" w:space="0" w:color="auto"/>
        <w:left w:val="none" w:sz="0" w:space="0" w:color="auto"/>
        <w:bottom w:val="none" w:sz="0" w:space="0" w:color="auto"/>
        <w:right w:val="none" w:sz="0" w:space="0" w:color="auto"/>
      </w:divBdr>
    </w:div>
    <w:div w:id="902524647">
      <w:bodyDiv w:val="1"/>
      <w:marLeft w:val="0"/>
      <w:marRight w:val="0"/>
      <w:marTop w:val="0"/>
      <w:marBottom w:val="0"/>
      <w:divBdr>
        <w:top w:val="none" w:sz="0" w:space="0" w:color="auto"/>
        <w:left w:val="none" w:sz="0" w:space="0" w:color="auto"/>
        <w:bottom w:val="none" w:sz="0" w:space="0" w:color="auto"/>
        <w:right w:val="none" w:sz="0" w:space="0" w:color="auto"/>
      </w:divBdr>
    </w:div>
    <w:div w:id="909660312">
      <w:bodyDiv w:val="1"/>
      <w:marLeft w:val="0"/>
      <w:marRight w:val="0"/>
      <w:marTop w:val="0"/>
      <w:marBottom w:val="0"/>
      <w:divBdr>
        <w:top w:val="none" w:sz="0" w:space="0" w:color="auto"/>
        <w:left w:val="none" w:sz="0" w:space="0" w:color="auto"/>
        <w:bottom w:val="none" w:sz="0" w:space="0" w:color="auto"/>
        <w:right w:val="none" w:sz="0" w:space="0" w:color="auto"/>
      </w:divBdr>
    </w:div>
    <w:div w:id="911038603">
      <w:bodyDiv w:val="1"/>
      <w:marLeft w:val="0"/>
      <w:marRight w:val="0"/>
      <w:marTop w:val="0"/>
      <w:marBottom w:val="0"/>
      <w:divBdr>
        <w:top w:val="none" w:sz="0" w:space="0" w:color="auto"/>
        <w:left w:val="none" w:sz="0" w:space="0" w:color="auto"/>
        <w:bottom w:val="none" w:sz="0" w:space="0" w:color="auto"/>
        <w:right w:val="none" w:sz="0" w:space="0" w:color="auto"/>
      </w:divBdr>
    </w:div>
    <w:div w:id="938442178">
      <w:bodyDiv w:val="1"/>
      <w:marLeft w:val="0"/>
      <w:marRight w:val="0"/>
      <w:marTop w:val="0"/>
      <w:marBottom w:val="0"/>
      <w:divBdr>
        <w:top w:val="none" w:sz="0" w:space="0" w:color="auto"/>
        <w:left w:val="none" w:sz="0" w:space="0" w:color="auto"/>
        <w:bottom w:val="none" w:sz="0" w:space="0" w:color="auto"/>
        <w:right w:val="none" w:sz="0" w:space="0" w:color="auto"/>
      </w:divBdr>
    </w:div>
    <w:div w:id="951479720">
      <w:bodyDiv w:val="1"/>
      <w:marLeft w:val="0"/>
      <w:marRight w:val="0"/>
      <w:marTop w:val="0"/>
      <w:marBottom w:val="0"/>
      <w:divBdr>
        <w:top w:val="none" w:sz="0" w:space="0" w:color="auto"/>
        <w:left w:val="none" w:sz="0" w:space="0" w:color="auto"/>
        <w:bottom w:val="none" w:sz="0" w:space="0" w:color="auto"/>
        <w:right w:val="none" w:sz="0" w:space="0" w:color="auto"/>
      </w:divBdr>
    </w:div>
    <w:div w:id="955066751">
      <w:bodyDiv w:val="1"/>
      <w:marLeft w:val="0"/>
      <w:marRight w:val="0"/>
      <w:marTop w:val="0"/>
      <w:marBottom w:val="0"/>
      <w:divBdr>
        <w:top w:val="none" w:sz="0" w:space="0" w:color="auto"/>
        <w:left w:val="none" w:sz="0" w:space="0" w:color="auto"/>
        <w:bottom w:val="none" w:sz="0" w:space="0" w:color="auto"/>
        <w:right w:val="none" w:sz="0" w:space="0" w:color="auto"/>
      </w:divBdr>
    </w:div>
    <w:div w:id="971980980">
      <w:bodyDiv w:val="1"/>
      <w:marLeft w:val="0"/>
      <w:marRight w:val="0"/>
      <w:marTop w:val="0"/>
      <w:marBottom w:val="0"/>
      <w:divBdr>
        <w:top w:val="none" w:sz="0" w:space="0" w:color="auto"/>
        <w:left w:val="none" w:sz="0" w:space="0" w:color="auto"/>
        <w:bottom w:val="none" w:sz="0" w:space="0" w:color="auto"/>
        <w:right w:val="none" w:sz="0" w:space="0" w:color="auto"/>
      </w:divBdr>
    </w:div>
    <w:div w:id="979722877">
      <w:bodyDiv w:val="1"/>
      <w:marLeft w:val="0"/>
      <w:marRight w:val="0"/>
      <w:marTop w:val="0"/>
      <w:marBottom w:val="0"/>
      <w:divBdr>
        <w:top w:val="none" w:sz="0" w:space="0" w:color="auto"/>
        <w:left w:val="none" w:sz="0" w:space="0" w:color="auto"/>
        <w:bottom w:val="none" w:sz="0" w:space="0" w:color="auto"/>
        <w:right w:val="none" w:sz="0" w:space="0" w:color="auto"/>
      </w:divBdr>
    </w:div>
    <w:div w:id="982200208">
      <w:bodyDiv w:val="1"/>
      <w:marLeft w:val="0"/>
      <w:marRight w:val="0"/>
      <w:marTop w:val="0"/>
      <w:marBottom w:val="0"/>
      <w:divBdr>
        <w:top w:val="none" w:sz="0" w:space="0" w:color="auto"/>
        <w:left w:val="none" w:sz="0" w:space="0" w:color="auto"/>
        <w:bottom w:val="none" w:sz="0" w:space="0" w:color="auto"/>
        <w:right w:val="none" w:sz="0" w:space="0" w:color="auto"/>
      </w:divBdr>
      <w:divsChild>
        <w:div w:id="1433283452">
          <w:marLeft w:val="0"/>
          <w:marRight w:val="0"/>
          <w:marTop w:val="0"/>
          <w:marBottom w:val="0"/>
          <w:divBdr>
            <w:top w:val="single" w:sz="2" w:space="0" w:color="auto"/>
            <w:left w:val="single" w:sz="2" w:space="0" w:color="auto"/>
            <w:bottom w:val="single" w:sz="2" w:space="0" w:color="auto"/>
            <w:right w:val="single" w:sz="2" w:space="0" w:color="auto"/>
          </w:divBdr>
        </w:div>
        <w:div w:id="1662736875">
          <w:marLeft w:val="0"/>
          <w:marRight w:val="0"/>
          <w:marTop w:val="0"/>
          <w:marBottom w:val="0"/>
          <w:divBdr>
            <w:top w:val="single" w:sz="2" w:space="0" w:color="auto"/>
            <w:left w:val="single" w:sz="2" w:space="0" w:color="auto"/>
            <w:bottom w:val="single" w:sz="2" w:space="0" w:color="auto"/>
            <w:right w:val="single" w:sz="2" w:space="0" w:color="auto"/>
          </w:divBdr>
        </w:div>
      </w:divsChild>
    </w:div>
    <w:div w:id="991448130">
      <w:bodyDiv w:val="1"/>
      <w:marLeft w:val="0"/>
      <w:marRight w:val="0"/>
      <w:marTop w:val="0"/>
      <w:marBottom w:val="0"/>
      <w:divBdr>
        <w:top w:val="none" w:sz="0" w:space="0" w:color="auto"/>
        <w:left w:val="none" w:sz="0" w:space="0" w:color="auto"/>
        <w:bottom w:val="none" w:sz="0" w:space="0" w:color="auto"/>
        <w:right w:val="none" w:sz="0" w:space="0" w:color="auto"/>
      </w:divBdr>
      <w:divsChild>
        <w:div w:id="393478944">
          <w:marLeft w:val="0"/>
          <w:marRight w:val="0"/>
          <w:marTop w:val="0"/>
          <w:marBottom w:val="0"/>
          <w:divBdr>
            <w:top w:val="single" w:sz="2" w:space="0" w:color="auto"/>
            <w:left w:val="single" w:sz="2" w:space="0" w:color="auto"/>
            <w:bottom w:val="single" w:sz="2" w:space="0" w:color="auto"/>
            <w:right w:val="single" w:sz="2" w:space="0" w:color="auto"/>
          </w:divBdr>
        </w:div>
        <w:div w:id="905914102">
          <w:marLeft w:val="0"/>
          <w:marRight w:val="0"/>
          <w:marTop w:val="0"/>
          <w:marBottom w:val="0"/>
          <w:divBdr>
            <w:top w:val="single" w:sz="2" w:space="0" w:color="auto"/>
            <w:left w:val="single" w:sz="2" w:space="0" w:color="auto"/>
            <w:bottom w:val="single" w:sz="2" w:space="0" w:color="auto"/>
            <w:right w:val="single" w:sz="2" w:space="0" w:color="auto"/>
          </w:divBdr>
        </w:div>
      </w:divsChild>
    </w:div>
    <w:div w:id="1012687626">
      <w:bodyDiv w:val="1"/>
      <w:marLeft w:val="0"/>
      <w:marRight w:val="0"/>
      <w:marTop w:val="0"/>
      <w:marBottom w:val="0"/>
      <w:divBdr>
        <w:top w:val="none" w:sz="0" w:space="0" w:color="auto"/>
        <w:left w:val="none" w:sz="0" w:space="0" w:color="auto"/>
        <w:bottom w:val="none" w:sz="0" w:space="0" w:color="auto"/>
        <w:right w:val="none" w:sz="0" w:space="0" w:color="auto"/>
      </w:divBdr>
    </w:div>
    <w:div w:id="1040938412">
      <w:bodyDiv w:val="1"/>
      <w:marLeft w:val="0"/>
      <w:marRight w:val="0"/>
      <w:marTop w:val="0"/>
      <w:marBottom w:val="0"/>
      <w:divBdr>
        <w:top w:val="none" w:sz="0" w:space="0" w:color="auto"/>
        <w:left w:val="none" w:sz="0" w:space="0" w:color="auto"/>
        <w:bottom w:val="none" w:sz="0" w:space="0" w:color="auto"/>
        <w:right w:val="none" w:sz="0" w:space="0" w:color="auto"/>
      </w:divBdr>
      <w:divsChild>
        <w:div w:id="25718701">
          <w:marLeft w:val="0"/>
          <w:marRight w:val="0"/>
          <w:marTop w:val="0"/>
          <w:marBottom w:val="0"/>
          <w:divBdr>
            <w:top w:val="single" w:sz="2" w:space="0" w:color="auto"/>
            <w:left w:val="single" w:sz="2" w:space="0" w:color="auto"/>
            <w:bottom w:val="single" w:sz="2" w:space="0" w:color="auto"/>
            <w:right w:val="single" w:sz="2" w:space="0" w:color="auto"/>
          </w:divBdr>
        </w:div>
        <w:div w:id="265432095">
          <w:marLeft w:val="0"/>
          <w:marRight w:val="0"/>
          <w:marTop w:val="0"/>
          <w:marBottom w:val="0"/>
          <w:divBdr>
            <w:top w:val="single" w:sz="2" w:space="0" w:color="auto"/>
            <w:left w:val="single" w:sz="2" w:space="0" w:color="auto"/>
            <w:bottom w:val="single" w:sz="2" w:space="0" w:color="auto"/>
            <w:right w:val="single" w:sz="2" w:space="0" w:color="auto"/>
          </w:divBdr>
        </w:div>
        <w:div w:id="315185770">
          <w:marLeft w:val="0"/>
          <w:marRight w:val="0"/>
          <w:marTop w:val="0"/>
          <w:marBottom w:val="0"/>
          <w:divBdr>
            <w:top w:val="single" w:sz="2" w:space="0" w:color="auto"/>
            <w:left w:val="single" w:sz="2" w:space="0" w:color="auto"/>
            <w:bottom w:val="single" w:sz="2" w:space="0" w:color="auto"/>
            <w:right w:val="single" w:sz="2" w:space="0" w:color="auto"/>
          </w:divBdr>
        </w:div>
        <w:div w:id="1192111185">
          <w:marLeft w:val="0"/>
          <w:marRight w:val="0"/>
          <w:marTop w:val="0"/>
          <w:marBottom w:val="0"/>
          <w:divBdr>
            <w:top w:val="single" w:sz="2" w:space="0" w:color="auto"/>
            <w:left w:val="single" w:sz="2" w:space="0" w:color="auto"/>
            <w:bottom w:val="single" w:sz="2" w:space="0" w:color="auto"/>
            <w:right w:val="single" w:sz="2" w:space="0" w:color="auto"/>
          </w:divBdr>
        </w:div>
        <w:div w:id="1894538981">
          <w:marLeft w:val="0"/>
          <w:marRight w:val="0"/>
          <w:marTop w:val="0"/>
          <w:marBottom w:val="0"/>
          <w:divBdr>
            <w:top w:val="single" w:sz="2" w:space="0" w:color="auto"/>
            <w:left w:val="single" w:sz="2" w:space="0" w:color="auto"/>
            <w:bottom w:val="single" w:sz="2" w:space="0" w:color="auto"/>
            <w:right w:val="single" w:sz="2" w:space="0" w:color="auto"/>
          </w:divBdr>
        </w:div>
      </w:divsChild>
    </w:div>
    <w:div w:id="1061245899">
      <w:bodyDiv w:val="1"/>
      <w:marLeft w:val="0"/>
      <w:marRight w:val="0"/>
      <w:marTop w:val="0"/>
      <w:marBottom w:val="0"/>
      <w:divBdr>
        <w:top w:val="none" w:sz="0" w:space="0" w:color="auto"/>
        <w:left w:val="none" w:sz="0" w:space="0" w:color="auto"/>
        <w:bottom w:val="none" w:sz="0" w:space="0" w:color="auto"/>
        <w:right w:val="none" w:sz="0" w:space="0" w:color="auto"/>
      </w:divBdr>
    </w:div>
    <w:div w:id="1063605520">
      <w:bodyDiv w:val="1"/>
      <w:marLeft w:val="0"/>
      <w:marRight w:val="0"/>
      <w:marTop w:val="0"/>
      <w:marBottom w:val="0"/>
      <w:divBdr>
        <w:top w:val="none" w:sz="0" w:space="0" w:color="auto"/>
        <w:left w:val="none" w:sz="0" w:space="0" w:color="auto"/>
        <w:bottom w:val="none" w:sz="0" w:space="0" w:color="auto"/>
        <w:right w:val="none" w:sz="0" w:space="0" w:color="auto"/>
      </w:divBdr>
    </w:div>
    <w:div w:id="1070927603">
      <w:bodyDiv w:val="1"/>
      <w:marLeft w:val="0"/>
      <w:marRight w:val="0"/>
      <w:marTop w:val="0"/>
      <w:marBottom w:val="0"/>
      <w:divBdr>
        <w:top w:val="none" w:sz="0" w:space="0" w:color="auto"/>
        <w:left w:val="none" w:sz="0" w:space="0" w:color="auto"/>
        <w:bottom w:val="none" w:sz="0" w:space="0" w:color="auto"/>
        <w:right w:val="none" w:sz="0" w:space="0" w:color="auto"/>
      </w:divBdr>
    </w:div>
    <w:div w:id="1092436295">
      <w:bodyDiv w:val="1"/>
      <w:marLeft w:val="0"/>
      <w:marRight w:val="0"/>
      <w:marTop w:val="0"/>
      <w:marBottom w:val="0"/>
      <w:divBdr>
        <w:top w:val="none" w:sz="0" w:space="0" w:color="auto"/>
        <w:left w:val="none" w:sz="0" w:space="0" w:color="auto"/>
        <w:bottom w:val="none" w:sz="0" w:space="0" w:color="auto"/>
        <w:right w:val="none" w:sz="0" w:space="0" w:color="auto"/>
      </w:divBdr>
      <w:divsChild>
        <w:div w:id="807403929">
          <w:marLeft w:val="0"/>
          <w:marRight w:val="0"/>
          <w:marTop w:val="0"/>
          <w:marBottom w:val="0"/>
          <w:divBdr>
            <w:top w:val="single" w:sz="2" w:space="0" w:color="auto"/>
            <w:left w:val="single" w:sz="2" w:space="0" w:color="auto"/>
            <w:bottom w:val="single" w:sz="2" w:space="0" w:color="auto"/>
            <w:right w:val="single" w:sz="2" w:space="0" w:color="auto"/>
          </w:divBdr>
        </w:div>
      </w:divsChild>
    </w:div>
    <w:div w:id="1103452189">
      <w:bodyDiv w:val="1"/>
      <w:marLeft w:val="0"/>
      <w:marRight w:val="0"/>
      <w:marTop w:val="0"/>
      <w:marBottom w:val="0"/>
      <w:divBdr>
        <w:top w:val="none" w:sz="0" w:space="0" w:color="auto"/>
        <w:left w:val="none" w:sz="0" w:space="0" w:color="auto"/>
        <w:bottom w:val="none" w:sz="0" w:space="0" w:color="auto"/>
        <w:right w:val="none" w:sz="0" w:space="0" w:color="auto"/>
      </w:divBdr>
      <w:divsChild>
        <w:div w:id="2009020388">
          <w:marLeft w:val="0"/>
          <w:marRight w:val="0"/>
          <w:marTop w:val="0"/>
          <w:marBottom w:val="0"/>
          <w:divBdr>
            <w:top w:val="single" w:sz="2" w:space="0" w:color="auto"/>
            <w:left w:val="single" w:sz="2" w:space="0" w:color="auto"/>
            <w:bottom w:val="single" w:sz="2" w:space="0" w:color="auto"/>
            <w:right w:val="single" w:sz="2" w:space="0" w:color="auto"/>
          </w:divBdr>
        </w:div>
      </w:divsChild>
    </w:div>
    <w:div w:id="1107385469">
      <w:bodyDiv w:val="1"/>
      <w:marLeft w:val="0"/>
      <w:marRight w:val="0"/>
      <w:marTop w:val="0"/>
      <w:marBottom w:val="0"/>
      <w:divBdr>
        <w:top w:val="none" w:sz="0" w:space="0" w:color="auto"/>
        <w:left w:val="none" w:sz="0" w:space="0" w:color="auto"/>
        <w:bottom w:val="none" w:sz="0" w:space="0" w:color="auto"/>
        <w:right w:val="none" w:sz="0" w:space="0" w:color="auto"/>
      </w:divBdr>
      <w:divsChild>
        <w:div w:id="1402294541">
          <w:marLeft w:val="0"/>
          <w:marRight w:val="0"/>
          <w:marTop w:val="0"/>
          <w:marBottom w:val="0"/>
          <w:divBdr>
            <w:top w:val="single" w:sz="2" w:space="0" w:color="auto"/>
            <w:left w:val="single" w:sz="2" w:space="0" w:color="auto"/>
            <w:bottom w:val="single" w:sz="2" w:space="0" w:color="auto"/>
            <w:right w:val="single" w:sz="2" w:space="0" w:color="auto"/>
          </w:divBdr>
        </w:div>
        <w:div w:id="1974747195">
          <w:marLeft w:val="0"/>
          <w:marRight w:val="0"/>
          <w:marTop w:val="0"/>
          <w:marBottom w:val="0"/>
          <w:divBdr>
            <w:top w:val="single" w:sz="2" w:space="0" w:color="auto"/>
            <w:left w:val="single" w:sz="2" w:space="0" w:color="auto"/>
            <w:bottom w:val="single" w:sz="2" w:space="0" w:color="auto"/>
            <w:right w:val="single" w:sz="2" w:space="0" w:color="auto"/>
          </w:divBdr>
        </w:div>
      </w:divsChild>
    </w:div>
    <w:div w:id="1113865119">
      <w:bodyDiv w:val="1"/>
      <w:marLeft w:val="0"/>
      <w:marRight w:val="0"/>
      <w:marTop w:val="0"/>
      <w:marBottom w:val="0"/>
      <w:divBdr>
        <w:top w:val="none" w:sz="0" w:space="0" w:color="auto"/>
        <w:left w:val="none" w:sz="0" w:space="0" w:color="auto"/>
        <w:bottom w:val="none" w:sz="0" w:space="0" w:color="auto"/>
        <w:right w:val="none" w:sz="0" w:space="0" w:color="auto"/>
      </w:divBdr>
    </w:div>
    <w:div w:id="1125319470">
      <w:bodyDiv w:val="1"/>
      <w:marLeft w:val="0"/>
      <w:marRight w:val="0"/>
      <w:marTop w:val="0"/>
      <w:marBottom w:val="0"/>
      <w:divBdr>
        <w:top w:val="none" w:sz="0" w:space="0" w:color="auto"/>
        <w:left w:val="none" w:sz="0" w:space="0" w:color="auto"/>
        <w:bottom w:val="none" w:sz="0" w:space="0" w:color="auto"/>
        <w:right w:val="none" w:sz="0" w:space="0" w:color="auto"/>
      </w:divBdr>
      <w:divsChild>
        <w:div w:id="166865654">
          <w:marLeft w:val="0"/>
          <w:marRight w:val="0"/>
          <w:marTop w:val="0"/>
          <w:marBottom w:val="0"/>
          <w:divBdr>
            <w:top w:val="single" w:sz="2" w:space="0" w:color="auto"/>
            <w:left w:val="single" w:sz="2" w:space="0" w:color="auto"/>
            <w:bottom w:val="single" w:sz="2" w:space="0" w:color="auto"/>
            <w:right w:val="single" w:sz="2" w:space="0" w:color="auto"/>
          </w:divBdr>
        </w:div>
        <w:div w:id="648899479">
          <w:marLeft w:val="0"/>
          <w:marRight w:val="0"/>
          <w:marTop w:val="0"/>
          <w:marBottom w:val="0"/>
          <w:divBdr>
            <w:top w:val="single" w:sz="2" w:space="0" w:color="auto"/>
            <w:left w:val="single" w:sz="2" w:space="0" w:color="auto"/>
            <w:bottom w:val="single" w:sz="2" w:space="0" w:color="auto"/>
            <w:right w:val="single" w:sz="2" w:space="0" w:color="auto"/>
          </w:divBdr>
        </w:div>
      </w:divsChild>
    </w:div>
    <w:div w:id="1125351032">
      <w:bodyDiv w:val="1"/>
      <w:marLeft w:val="0"/>
      <w:marRight w:val="0"/>
      <w:marTop w:val="0"/>
      <w:marBottom w:val="0"/>
      <w:divBdr>
        <w:top w:val="none" w:sz="0" w:space="0" w:color="auto"/>
        <w:left w:val="none" w:sz="0" w:space="0" w:color="auto"/>
        <w:bottom w:val="none" w:sz="0" w:space="0" w:color="auto"/>
        <w:right w:val="none" w:sz="0" w:space="0" w:color="auto"/>
      </w:divBdr>
    </w:div>
    <w:div w:id="1127120658">
      <w:bodyDiv w:val="1"/>
      <w:marLeft w:val="0"/>
      <w:marRight w:val="0"/>
      <w:marTop w:val="0"/>
      <w:marBottom w:val="0"/>
      <w:divBdr>
        <w:top w:val="none" w:sz="0" w:space="0" w:color="auto"/>
        <w:left w:val="none" w:sz="0" w:space="0" w:color="auto"/>
        <w:bottom w:val="none" w:sz="0" w:space="0" w:color="auto"/>
        <w:right w:val="none" w:sz="0" w:space="0" w:color="auto"/>
      </w:divBdr>
      <w:divsChild>
        <w:div w:id="1621186161">
          <w:marLeft w:val="0"/>
          <w:marRight w:val="0"/>
          <w:marTop w:val="0"/>
          <w:marBottom w:val="0"/>
          <w:divBdr>
            <w:top w:val="single" w:sz="2" w:space="0" w:color="auto"/>
            <w:left w:val="single" w:sz="2" w:space="0" w:color="auto"/>
            <w:bottom w:val="single" w:sz="2" w:space="0" w:color="auto"/>
            <w:right w:val="single" w:sz="2" w:space="0" w:color="auto"/>
          </w:divBdr>
        </w:div>
        <w:div w:id="2098751292">
          <w:marLeft w:val="0"/>
          <w:marRight w:val="0"/>
          <w:marTop w:val="0"/>
          <w:marBottom w:val="0"/>
          <w:divBdr>
            <w:top w:val="single" w:sz="2" w:space="0" w:color="auto"/>
            <w:left w:val="single" w:sz="2" w:space="0" w:color="auto"/>
            <w:bottom w:val="single" w:sz="2" w:space="0" w:color="auto"/>
            <w:right w:val="single" w:sz="2" w:space="0" w:color="auto"/>
          </w:divBdr>
        </w:div>
      </w:divsChild>
    </w:div>
    <w:div w:id="1134639156">
      <w:bodyDiv w:val="1"/>
      <w:marLeft w:val="0"/>
      <w:marRight w:val="0"/>
      <w:marTop w:val="0"/>
      <w:marBottom w:val="0"/>
      <w:divBdr>
        <w:top w:val="none" w:sz="0" w:space="0" w:color="auto"/>
        <w:left w:val="none" w:sz="0" w:space="0" w:color="auto"/>
        <w:bottom w:val="none" w:sz="0" w:space="0" w:color="auto"/>
        <w:right w:val="none" w:sz="0" w:space="0" w:color="auto"/>
      </w:divBdr>
    </w:div>
    <w:div w:id="1164082049">
      <w:bodyDiv w:val="1"/>
      <w:marLeft w:val="0"/>
      <w:marRight w:val="0"/>
      <w:marTop w:val="0"/>
      <w:marBottom w:val="0"/>
      <w:divBdr>
        <w:top w:val="none" w:sz="0" w:space="0" w:color="auto"/>
        <w:left w:val="none" w:sz="0" w:space="0" w:color="auto"/>
        <w:bottom w:val="none" w:sz="0" w:space="0" w:color="auto"/>
        <w:right w:val="none" w:sz="0" w:space="0" w:color="auto"/>
      </w:divBdr>
    </w:div>
    <w:div w:id="1174225123">
      <w:bodyDiv w:val="1"/>
      <w:marLeft w:val="0"/>
      <w:marRight w:val="0"/>
      <w:marTop w:val="0"/>
      <w:marBottom w:val="0"/>
      <w:divBdr>
        <w:top w:val="none" w:sz="0" w:space="0" w:color="auto"/>
        <w:left w:val="none" w:sz="0" w:space="0" w:color="auto"/>
        <w:bottom w:val="none" w:sz="0" w:space="0" w:color="auto"/>
        <w:right w:val="none" w:sz="0" w:space="0" w:color="auto"/>
      </w:divBdr>
      <w:divsChild>
        <w:div w:id="2025202282">
          <w:marLeft w:val="0"/>
          <w:marRight w:val="0"/>
          <w:marTop w:val="0"/>
          <w:marBottom w:val="0"/>
          <w:divBdr>
            <w:top w:val="single" w:sz="2" w:space="0" w:color="auto"/>
            <w:left w:val="single" w:sz="2" w:space="0" w:color="auto"/>
            <w:bottom w:val="single" w:sz="2" w:space="0" w:color="auto"/>
            <w:right w:val="single" w:sz="2" w:space="0" w:color="auto"/>
          </w:divBdr>
        </w:div>
      </w:divsChild>
    </w:div>
    <w:div w:id="1181505827">
      <w:bodyDiv w:val="1"/>
      <w:marLeft w:val="0"/>
      <w:marRight w:val="0"/>
      <w:marTop w:val="0"/>
      <w:marBottom w:val="0"/>
      <w:divBdr>
        <w:top w:val="none" w:sz="0" w:space="0" w:color="auto"/>
        <w:left w:val="none" w:sz="0" w:space="0" w:color="auto"/>
        <w:bottom w:val="none" w:sz="0" w:space="0" w:color="auto"/>
        <w:right w:val="none" w:sz="0" w:space="0" w:color="auto"/>
      </w:divBdr>
    </w:div>
    <w:div w:id="1201743349">
      <w:bodyDiv w:val="1"/>
      <w:marLeft w:val="0"/>
      <w:marRight w:val="0"/>
      <w:marTop w:val="0"/>
      <w:marBottom w:val="0"/>
      <w:divBdr>
        <w:top w:val="none" w:sz="0" w:space="0" w:color="auto"/>
        <w:left w:val="none" w:sz="0" w:space="0" w:color="auto"/>
        <w:bottom w:val="none" w:sz="0" w:space="0" w:color="auto"/>
        <w:right w:val="none" w:sz="0" w:space="0" w:color="auto"/>
      </w:divBdr>
    </w:div>
    <w:div w:id="1204488028">
      <w:bodyDiv w:val="1"/>
      <w:marLeft w:val="0"/>
      <w:marRight w:val="0"/>
      <w:marTop w:val="0"/>
      <w:marBottom w:val="0"/>
      <w:divBdr>
        <w:top w:val="none" w:sz="0" w:space="0" w:color="auto"/>
        <w:left w:val="none" w:sz="0" w:space="0" w:color="auto"/>
        <w:bottom w:val="none" w:sz="0" w:space="0" w:color="auto"/>
        <w:right w:val="none" w:sz="0" w:space="0" w:color="auto"/>
      </w:divBdr>
      <w:divsChild>
        <w:div w:id="1703091794">
          <w:marLeft w:val="0"/>
          <w:marRight w:val="0"/>
          <w:marTop w:val="0"/>
          <w:marBottom w:val="0"/>
          <w:divBdr>
            <w:top w:val="single" w:sz="2" w:space="0" w:color="auto"/>
            <w:left w:val="single" w:sz="2" w:space="0" w:color="auto"/>
            <w:bottom w:val="single" w:sz="2" w:space="0" w:color="auto"/>
            <w:right w:val="single" w:sz="2" w:space="0" w:color="auto"/>
          </w:divBdr>
        </w:div>
      </w:divsChild>
    </w:div>
    <w:div w:id="1209103878">
      <w:bodyDiv w:val="1"/>
      <w:marLeft w:val="0"/>
      <w:marRight w:val="0"/>
      <w:marTop w:val="0"/>
      <w:marBottom w:val="0"/>
      <w:divBdr>
        <w:top w:val="none" w:sz="0" w:space="0" w:color="auto"/>
        <w:left w:val="none" w:sz="0" w:space="0" w:color="auto"/>
        <w:bottom w:val="none" w:sz="0" w:space="0" w:color="auto"/>
        <w:right w:val="none" w:sz="0" w:space="0" w:color="auto"/>
      </w:divBdr>
      <w:divsChild>
        <w:div w:id="220677897">
          <w:marLeft w:val="0"/>
          <w:marRight w:val="0"/>
          <w:marTop w:val="0"/>
          <w:marBottom w:val="0"/>
          <w:divBdr>
            <w:top w:val="single" w:sz="2" w:space="0" w:color="auto"/>
            <w:left w:val="single" w:sz="2" w:space="0" w:color="auto"/>
            <w:bottom w:val="single" w:sz="2" w:space="0" w:color="auto"/>
            <w:right w:val="single" w:sz="2" w:space="0" w:color="auto"/>
          </w:divBdr>
        </w:div>
        <w:div w:id="718864637">
          <w:marLeft w:val="0"/>
          <w:marRight w:val="0"/>
          <w:marTop w:val="0"/>
          <w:marBottom w:val="0"/>
          <w:divBdr>
            <w:top w:val="single" w:sz="2" w:space="0" w:color="auto"/>
            <w:left w:val="single" w:sz="2" w:space="0" w:color="auto"/>
            <w:bottom w:val="single" w:sz="2" w:space="0" w:color="auto"/>
            <w:right w:val="single" w:sz="2" w:space="0" w:color="auto"/>
          </w:divBdr>
        </w:div>
      </w:divsChild>
    </w:div>
    <w:div w:id="1220627765">
      <w:bodyDiv w:val="1"/>
      <w:marLeft w:val="0"/>
      <w:marRight w:val="0"/>
      <w:marTop w:val="0"/>
      <w:marBottom w:val="0"/>
      <w:divBdr>
        <w:top w:val="none" w:sz="0" w:space="0" w:color="auto"/>
        <w:left w:val="none" w:sz="0" w:space="0" w:color="auto"/>
        <w:bottom w:val="none" w:sz="0" w:space="0" w:color="auto"/>
        <w:right w:val="none" w:sz="0" w:space="0" w:color="auto"/>
      </w:divBdr>
    </w:div>
    <w:div w:id="1230994408">
      <w:bodyDiv w:val="1"/>
      <w:marLeft w:val="0"/>
      <w:marRight w:val="0"/>
      <w:marTop w:val="0"/>
      <w:marBottom w:val="0"/>
      <w:divBdr>
        <w:top w:val="none" w:sz="0" w:space="0" w:color="auto"/>
        <w:left w:val="none" w:sz="0" w:space="0" w:color="auto"/>
        <w:bottom w:val="none" w:sz="0" w:space="0" w:color="auto"/>
        <w:right w:val="none" w:sz="0" w:space="0" w:color="auto"/>
      </w:divBdr>
    </w:div>
    <w:div w:id="1243953656">
      <w:bodyDiv w:val="1"/>
      <w:marLeft w:val="0"/>
      <w:marRight w:val="0"/>
      <w:marTop w:val="0"/>
      <w:marBottom w:val="0"/>
      <w:divBdr>
        <w:top w:val="none" w:sz="0" w:space="0" w:color="auto"/>
        <w:left w:val="none" w:sz="0" w:space="0" w:color="auto"/>
        <w:bottom w:val="none" w:sz="0" w:space="0" w:color="auto"/>
        <w:right w:val="none" w:sz="0" w:space="0" w:color="auto"/>
      </w:divBdr>
    </w:div>
    <w:div w:id="1250122364">
      <w:bodyDiv w:val="1"/>
      <w:marLeft w:val="0"/>
      <w:marRight w:val="0"/>
      <w:marTop w:val="0"/>
      <w:marBottom w:val="0"/>
      <w:divBdr>
        <w:top w:val="none" w:sz="0" w:space="0" w:color="auto"/>
        <w:left w:val="none" w:sz="0" w:space="0" w:color="auto"/>
        <w:bottom w:val="none" w:sz="0" w:space="0" w:color="auto"/>
        <w:right w:val="none" w:sz="0" w:space="0" w:color="auto"/>
      </w:divBdr>
    </w:div>
    <w:div w:id="1285231689">
      <w:bodyDiv w:val="1"/>
      <w:marLeft w:val="0"/>
      <w:marRight w:val="0"/>
      <w:marTop w:val="0"/>
      <w:marBottom w:val="0"/>
      <w:divBdr>
        <w:top w:val="none" w:sz="0" w:space="0" w:color="auto"/>
        <w:left w:val="none" w:sz="0" w:space="0" w:color="auto"/>
        <w:bottom w:val="none" w:sz="0" w:space="0" w:color="auto"/>
        <w:right w:val="none" w:sz="0" w:space="0" w:color="auto"/>
      </w:divBdr>
    </w:div>
    <w:div w:id="1293247683">
      <w:bodyDiv w:val="1"/>
      <w:marLeft w:val="0"/>
      <w:marRight w:val="0"/>
      <w:marTop w:val="0"/>
      <w:marBottom w:val="0"/>
      <w:divBdr>
        <w:top w:val="none" w:sz="0" w:space="0" w:color="auto"/>
        <w:left w:val="none" w:sz="0" w:space="0" w:color="auto"/>
        <w:bottom w:val="none" w:sz="0" w:space="0" w:color="auto"/>
        <w:right w:val="none" w:sz="0" w:space="0" w:color="auto"/>
      </w:divBdr>
    </w:div>
    <w:div w:id="1293749216">
      <w:bodyDiv w:val="1"/>
      <w:marLeft w:val="0"/>
      <w:marRight w:val="0"/>
      <w:marTop w:val="0"/>
      <w:marBottom w:val="0"/>
      <w:divBdr>
        <w:top w:val="none" w:sz="0" w:space="0" w:color="auto"/>
        <w:left w:val="none" w:sz="0" w:space="0" w:color="auto"/>
        <w:bottom w:val="none" w:sz="0" w:space="0" w:color="auto"/>
        <w:right w:val="none" w:sz="0" w:space="0" w:color="auto"/>
      </w:divBdr>
    </w:div>
    <w:div w:id="1294479072">
      <w:bodyDiv w:val="1"/>
      <w:marLeft w:val="0"/>
      <w:marRight w:val="0"/>
      <w:marTop w:val="0"/>
      <w:marBottom w:val="0"/>
      <w:divBdr>
        <w:top w:val="none" w:sz="0" w:space="0" w:color="auto"/>
        <w:left w:val="none" w:sz="0" w:space="0" w:color="auto"/>
        <w:bottom w:val="none" w:sz="0" w:space="0" w:color="auto"/>
        <w:right w:val="none" w:sz="0" w:space="0" w:color="auto"/>
      </w:divBdr>
      <w:divsChild>
        <w:div w:id="59599665">
          <w:marLeft w:val="0"/>
          <w:marRight w:val="0"/>
          <w:marTop w:val="0"/>
          <w:marBottom w:val="0"/>
          <w:divBdr>
            <w:top w:val="single" w:sz="2" w:space="0" w:color="auto"/>
            <w:left w:val="single" w:sz="2" w:space="0" w:color="auto"/>
            <w:bottom w:val="single" w:sz="2" w:space="0" w:color="auto"/>
            <w:right w:val="single" w:sz="2" w:space="0" w:color="auto"/>
          </w:divBdr>
        </w:div>
        <w:div w:id="751777506">
          <w:marLeft w:val="0"/>
          <w:marRight w:val="0"/>
          <w:marTop w:val="0"/>
          <w:marBottom w:val="0"/>
          <w:divBdr>
            <w:top w:val="single" w:sz="2" w:space="0" w:color="auto"/>
            <w:left w:val="single" w:sz="2" w:space="0" w:color="auto"/>
            <w:bottom w:val="single" w:sz="2" w:space="0" w:color="auto"/>
            <w:right w:val="single" w:sz="2" w:space="0" w:color="auto"/>
          </w:divBdr>
        </w:div>
        <w:div w:id="1505969456">
          <w:marLeft w:val="0"/>
          <w:marRight w:val="0"/>
          <w:marTop w:val="0"/>
          <w:marBottom w:val="0"/>
          <w:divBdr>
            <w:top w:val="single" w:sz="2" w:space="0" w:color="auto"/>
            <w:left w:val="single" w:sz="2" w:space="0" w:color="auto"/>
            <w:bottom w:val="single" w:sz="2" w:space="0" w:color="auto"/>
            <w:right w:val="single" w:sz="2" w:space="0" w:color="auto"/>
          </w:divBdr>
        </w:div>
        <w:div w:id="2117283949">
          <w:marLeft w:val="0"/>
          <w:marRight w:val="0"/>
          <w:marTop w:val="0"/>
          <w:marBottom w:val="0"/>
          <w:divBdr>
            <w:top w:val="single" w:sz="2" w:space="0" w:color="auto"/>
            <w:left w:val="single" w:sz="2" w:space="0" w:color="auto"/>
            <w:bottom w:val="single" w:sz="2" w:space="0" w:color="auto"/>
            <w:right w:val="single" w:sz="2" w:space="0" w:color="auto"/>
          </w:divBdr>
        </w:div>
      </w:divsChild>
    </w:div>
    <w:div w:id="1303266986">
      <w:bodyDiv w:val="1"/>
      <w:marLeft w:val="0"/>
      <w:marRight w:val="0"/>
      <w:marTop w:val="0"/>
      <w:marBottom w:val="0"/>
      <w:divBdr>
        <w:top w:val="none" w:sz="0" w:space="0" w:color="auto"/>
        <w:left w:val="none" w:sz="0" w:space="0" w:color="auto"/>
        <w:bottom w:val="none" w:sz="0" w:space="0" w:color="auto"/>
        <w:right w:val="none" w:sz="0" w:space="0" w:color="auto"/>
      </w:divBdr>
    </w:div>
    <w:div w:id="1310668097">
      <w:bodyDiv w:val="1"/>
      <w:marLeft w:val="0"/>
      <w:marRight w:val="0"/>
      <w:marTop w:val="0"/>
      <w:marBottom w:val="0"/>
      <w:divBdr>
        <w:top w:val="none" w:sz="0" w:space="0" w:color="auto"/>
        <w:left w:val="none" w:sz="0" w:space="0" w:color="auto"/>
        <w:bottom w:val="none" w:sz="0" w:space="0" w:color="auto"/>
        <w:right w:val="none" w:sz="0" w:space="0" w:color="auto"/>
      </w:divBdr>
    </w:div>
    <w:div w:id="1321347272">
      <w:bodyDiv w:val="1"/>
      <w:marLeft w:val="0"/>
      <w:marRight w:val="0"/>
      <w:marTop w:val="0"/>
      <w:marBottom w:val="0"/>
      <w:divBdr>
        <w:top w:val="none" w:sz="0" w:space="0" w:color="auto"/>
        <w:left w:val="none" w:sz="0" w:space="0" w:color="auto"/>
        <w:bottom w:val="none" w:sz="0" w:space="0" w:color="auto"/>
        <w:right w:val="none" w:sz="0" w:space="0" w:color="auto"/>
      </w:divBdr>
      <w:divsChild>
        <w:div w:id="713388085">
          <w:marLeft w:val="0"/>
          <w:marRight w:val="0"/>
          <w:marTop w:val="0"/>
          <w:marBottom w:val="0"/>
          <w:divBdr>
            <w:top w:val="none" w:sz="0" w:space="0" w:color="auto"/>
            <w:left w:val="none" w:sz="0" w:space="0" w:color="auto"/>
            <w:bottom w:val="none" w:sz="0" w:space="0" w:color="auto"/>
            <w:right w:val="none" w:sz="0" w:space="0" w:color="auto"/>
          </w:divBdr>
        </w:div>
        <w:div w:id="1013342190">
          <w:marLeft w:val="0"/>
          <w:marRight w:val="0"/>
          <w:marTop w:val="0"/>
          <w:marBottom w:val="0"/>
          <w:divBdr>
            <w:top w:val="none" w:sz="0" w:space="0" w:color="auto"/>
            <w:left w:val="none" w:sz="0" w:space="0" w:color="auto"/>
            <w:bottom w:val="none" w:sz="0" w:space="0" w:color="auto"/>
            <w:right w:val="none" w:sz="0" w:space="0" w:color="auto"/>
          </w:divBdr>
        </w:div>
      </w:divsChild>
    </w:div>
    <w:div w:id="1327442534">
      <w:bodyDiv w:val="1"/>
      <w:marLeft w:val="0"/>
      <w:marRight w:val="0"/>
      <w:marTop w:val="0"/>
      <w:marBottom w:val="0"/>
      <w:divBdr>
        <w:top w:val="none" w:sz="0" w:space="0" w:color="auto"/>
        <w:left w:val="none" w:sz="0" w:space="0" w:color="auto"/>
        <w:bottom w:val="none" w:sz="0" w:space="0" w:color="auto"/>
        <w:right w:val="none" w:sz="0" w:space="0" w:color="auto"/>
      </w:divBdr>
    </w:div>
    <w:div w:id="1331833236">
      <w:bodyDiv w:val="1"/>
      <w:marLeft w:val="0"/>
      <w:marRight w:val="0"/>
      <w:marTop w:val="0"/>
      <w:marBottom w:val="0"/>
      <w:divBdr>
        <w:top w:val="none" w:sz="0" w:space="0" w:color="auto"/>
        <w:left w:val="none" w:sz="0" w:space="0" w:color="auto"/>
        <w:bottom w:val="none" w:sz="0" w:space="0" w:color="auto"/>
        <w:right w:val="none" w:sz="0" w:space="0" w:color="auto"/>
      </w:divBdr>
    </w:div>
    <w:div w:id="1337460526">
      <w:bodyDiv w:val="1"/>
      <w:marLeft w:val="0"/>
      <w:marRight w:val="0"/>
      <w:marTop w:val="0"/>
      <w:marBottom w:val="0"/>
      <w:divBdr>
        <w:top w:val="none" w:sz="0" w:space="0" w:color="auto"/>
        <w:left w:val="none" w:sz="0" w:space="0" w:color="auto"/>
        <w:bottom w:val="none" w:sz="0" w:space="0" w:color="auto"/>
        <w:right w:val="none" w:sz="0" w:space="0" w:color="auto"/>
      </w:divBdr>
    </w:div>
    <w:div w:id="1374648081">
      <w:bodyDiv w:val="1"/>
      <w:marLeft w:val="0"/>
      <w:marRight w:val="0"/>
      <w:marTop w:val="0"/>
      <w:marBottom w:val="0"/>
      <w:divBdr>
        <w:top w:val="none" w:sz="0" w:space="0" w:color="auto"/>
        <w:left w:val="none" w:sz="0" w:space="0" w:color="auto"/>
        <w:bottom w:val="none" w:sz="0" w:space="0" w:color="auto"/>
        <w:right w:val="none" w:sz="0" w:space="0" w:color="auto"/>
      </w:divBdr>
      <w:divsChild>
        <w:div w:id="1328095627">
          <w:marLeft w:val="0"/>
          <w:marRight w:val="0"/>
          <w:marTop w:val="0"/>
          <w:marBottom w:val="0"/>
          <w:divBdr>
            <w:top w:val="single" w:sz="2" w:space="0" w:color="auto"/>
            <w:left w:val="single" w:sz="2" w:space="0" w:color="auto"/>
            <w:bottom w:val="single" w:sz="2" w:space="0" w:color="auto"/>
            <w:right w:val="single" w:sz="2" w:space="0" w:color="auto"/>
          </w:divBdr>
        </w:div>
      </w:divsChild>
    </w:div>
    <w:div w:id="1401098317">
      <w:bodyDiv w:val="1"/>
      <w:marLeft w:val="0"/>
      <w:marRight w:val="0"/>
      <w:marTop w:val="0"/>
      <w:marBottom w:val="0"/>
      <w:divBdr>
        <w:top w:val="none" w:sz="0" w:space="0" w:color="auto"/>
        <w:left w:val="none" w:sz="0" w:space="0" w:color="auto"/>
        <w:bottom w:val="none" w:sz="0" w:space="0" w:color="auto"/>
        <w:right w:val="none" w:sz="0" w:space="0" w:color="auto"/>
      </w:divBdr>
      <w:divsChild>
        <w:div w:id="70393256">
          <w:marLeft w:val="0"/>
          <w:marRight w:val="0"/>
          <w:marTop w:val="0"/>
          <w:marBottom w:val="0"/>
          <w:divBdr>
            <w:top w:val="single" w:sz="2" w:space="0" w:color="auto"/>
            <w:left w:val="single" w:sz="2" w:space="0" w:color="auto"/>
            <w:bottom w:val="single" w:sz="2" w:space="0" w:color="auto"/>
            <w:right w:val="single" w:sz="2" w:space="0" w:color="auto"/>
          </w:divBdr>
        </w:div>
        <w:div w:id="2057581693">
          <w:marLeft w:val="0"/>
          <w:marRight w:val="0"/>
          <w:marTop w:val="0"/>
          <w:marBottom w:val="0"/>
          <w:divBdr>
            <w:top w:val="single" w:sz="2" w:space="0" w:color="auto"/>
            <w:left w:val="single" w:sz="2" w:space="0" w:color="auto"/>
            <w:bottom w:val="single" w:sz="2" w:space="0" w:color="auto"/>
            <w:right w:val="single" w:sz="2" w:space="0" w:color="auto"/>
          </w:divBdr>
        </w:div>
      </w:divsChild>
    </w:div>
    <w:div w:id="1407607748">
      <w:bodyDiv w:val="1"/>
      <w:marLeft w:val="0"/>
      <w:marRight w:val="0"/>
      <w:marTop w:val="0"/>
      <w:marBottom w:val="0"/>
      <w:divBdr>
        <w:top w:val="none" w:sz="0" w:space="0" w:color="auto"/>
        <w:left w:val="none" w:sz="0" w:space="0" w:color="auto"/>
        <w:bottom w:val="none" w:sz="0" w:space="0" w:color="auto"/>
        <w:right w:val="none" w:sz="0" w:space="0" w:color="auto"/>
      </w:divBdr>
    </w:div>
    <w:div w:id="1408577341">
      <w:bodyDiv w:val="1"/>
      <w:marLeft w:val="0"/>
      <w:marRight w:val="0"/>
      <w:marTop w:val="0"/>
      <w:marBottom w:val="0"/>
      <w:divBdr>
        <w:top w:val="none" w:sz="0" w:space="0" w:color="auto"/>
        <w:left w:val="none" w:sz="0" w:space="0" w:color="auto"/>
        <w:bottom w:val="none" w:sz="0" w:space="0" w:color="auto"/>
        <w:right w:val="none" w:sz="0" w:space="0" w:color="auto"/>
      </w:divBdr>
    </w:div>
    <w:div w:id="1475029025">
      <w:bodyDiv w:val="1"/>
      <w:marLeft w:val="0"/>
      <w:marRight w:val="0"/>
      <w:marTop w:val="0"/>
      <w:marBottom w:val="0"/>
      <w:divBdr>
        <w:top w:val="none" w:sz="0" w:space="0" w:color="auto"/>
        <w:left w:val="none" w:sz="0" w:space="0" w:color="auto"/>
        <w:bottom w:val="none" w:sz="0" w:space="0" w:color="auto"/>
        <w:right w:val="none" w:sz="0" w:space="0" w:color="auto"/>
      </w:divBdr>
      <w:divsChild>
        <w:div w:id="1102186205">
          <w:marLeft w:val="0"/>
          <w:marRight w:val="0"/>
          <w:marTop w:val="0"/>
          <w:marBottom w:val="0"/>
          <w:divBdr>
            <w:top w:val="single" w:sz="2" w:space="0" w:color="auto"/>
            <w:left w:val="single" w:sz="2" w:space="0" w:color="auto"/>
            <w:bottom w:val="single" w:sz="2" w:space="0" w:color="auto"/>
            <w:right w:val="single" w:sz="2" w:space="0" w:color="auto"/>
          </w:divBdr>
        </w:div>
        <w:div w:id="1680425168">
          <w:marLeft w:val="0"/>
          <w:marRight w:val="0"/>
          <w:marTop w:val="0"/>
          <w:marBottom w:val="0"/>
          <w:divBdr>
            <w:top w:val="single" w:sz="2" w:space="0" w:color="auto"/>
            <w:left w:val="single" w:sz="2" w:space="0" w:color="auto"/>
            <w:bottom w:val="single" w:sz="2" w:space="0" w:color="auto"/>
            <w:right w:val="single" w:sz="2" w:space="0" w:color="auto"/>
          </w:divBdr>
        </w:div>
      </w:divsChild>
    </w:div>
    <w:div w:id="1478299622">
      <w:bodyDiv w:val="1"/>
      <w:marLeft w:val="0"/>
      <w:marRight w:val="0"/>
      <w:marTop w:val="0"/>
      <w:marBottom w:val="0"/>
      <w:divBdr>
        <w:top w:val="none" w:sz="0" w:space="0" w:color="auto"/>
        <w:left w:val="none" w:sz="0" w:space="0" w:color="auto"/>
        <w:bottom w:val="none" w:sz="0" w:space="0" w:color="auto"/>
        <w:right w:val="none" w:sz="0" w:space="0" w:color="auto"/>
      </w:divBdr>
      <w:divsChild>
        <w:div w:id="997922513">
          <w:marLeft w:val="0"/>
          <w:marRight w:val="0"/>
          <w:marTop w:val="0"/>
          <w:marBottom w:val="0"/>
          <w:divBdr>
            <w:top w:val="single" w:sz="2" w:space="0" w:color="auto"/>
            <w:left w:val="single" w:sz="2" w:space="0" w:color="auto"/>
            <w:bottom w:val="single" w:sz="2" w:space="0" w:color="auto"/>
            <w:right w:val="single" w:sz="2" w:space="0" w:color="auto"/>
          </w:divBdr>
        </w:div>
        <w:div w:id="1452362742">
          <w:marLeft w:val="0"/>
          <w:marRight w:val="0"/>
          <w:marTop w:val="0"/>
          <w:marBottom w:val="0"/>
          <w:divBdr>
            <w:top w:val="single" w:sz="2" w:space="0" w:color="auto"/>
            <w:left w:val="single" w:sz="2" w:space="0" w:color="auto"/>
            <w:bottom w:val="single" w:sz="2" w:space="0" w:color="auto"/>
            <w:right w:val="single" w:sz="2" w:space="0" w:color="auto"/>
          </w:divBdr>
        </w:div>
      </w:divsChild>
    </w:div>
    <w:div w:id="1480341319">
      <w:bodyDiv w:val="1"/>
      <w:marLeft w:val="0"/>
      <w:marRight w:val="0"/>
      <w:marTop w:val="0"/>
      <w:marBottom w:val="0"/>
      <w:divBdr>
        <w:top w:val="none" w:sz="0" w:space="0" w:color="auto"/>
        <w:left w:val="none" w:sz="0" w:space="0" w:color="auto"/>
        <w:bottom w:val="none" w:sz="0" w:space="0" w:color="auto"/>
        <w:right w:val="none" w:sz="0" w:space="0" w:color="auto"/>
      </w:divBdr>
      <w:divsChild>
        <w:div w:id="1106578809">
          <w:marLeft w:val="0"/>
          <w:marRight w:val="0"/>
          <w:marTop w:val="0"/>
          <w:marBottom w:val="0"/>
          <w:divBdr>
            <w:top w:val="single" w:sz="2" w:space="0" w:color="auto"/>
            <w:left w:val="single" w:sz="2" w:space="0" w:color="auto"/>
            <w:bottom w:val="single" w:sz="2" w:space="0" w:color="auto"/>
            <w:right w:val="single" w:sz="2" w:space="0" w:color="auto"/>
          </w:divBdr>
        </w:div>
        <w:div w:id="2094692567">
          <w:marLeft w:val="0"/>
          <w:marRight w:val="0"/>
          <w:marTop w:val="0"/>
          <w:marBottom w:val="0"/>
          <w:divBdr>
            <w:top w:val="single" w:sz="2" w:space="0" w:color="auto"/>
            <w:left w:val="single" w:sz="2" w:space="0" w:color="auto"/>
            <w:bottom w:val="single" w:sz="2" w:space="0" w:color="auto"/>
            <w:right w:val="single" w:sz="2" w:space="0" w:color="auto"/>
          </w:divBdr>
        </w:div>
      </w:divsChild>
    </w:div>
    <w:div w:id="1496457820">
      <w:bodyDiv w:val="1"/>
      <w:marLeft w:val="0"/>
      <w:marRight w:val="0"/>
      <w:marTop w:val="0"/>
      <w:marBottom w:val="0"/>
      <w:divBdr>
        <w:top w:val="none" w:sz="0" w:space="0" w:color="auto"/>
        <w:left w:val="none" w:sz="0" w:space="0" w:color="auto"/>
        <w:bottom w:val="none" w:sz="0" w:space="0" w:color="auto"/>
        <w:right w:val="none" w:sz="0" w:space="0" w:color="auto"/>
      </w:divBdr>
    </w:div>
    <w:div w:id="1522162310">
      <w:bodyDiv w:val="1"/>
      <w:marLeft w:val="0"/>
      <w:marRight w:val="0"/>
      <w:marTop w:val="0"/>
      <w:marBottom w:val="0"/>
      <w:divBdr>
        <w:top w:val="none" w:sz="0" w:space="0" w:color="auto"/>
        <w:left w:val="none" w:sz="0" w:space="0" w:color="auto"/>
        <w:bottom w:val="none" w:sz="0" w:space="0" w:color="auto"/>
        <w:right w:val="none" w:sz="0" w:space="0" w:color="auto"/>
      </w:divBdr>
    </w:div>
    <w:div w:id="1529952571">
      <w:bodyDiv w:val="1"/>
      <w:marLeft w:val="0"/>
      <w:marRight w:val="0"/>
      <w:marTop w:val="0"/>
      <w:marBottom w:val="0"/>
      <w:divBdr>
        <w:top w:val="none" w:sz="0" w:space="0" w:color="auto"/>
        <w:left w:val="none" w:sz="0" w:space="0" w:color="auto"/>
        <w:bottom w:val="none" w:sz="0" w:space="0" w:color="auto"/>
        <w:right w:val="none" w:sz="0" w:space="0" w:color="auto"/>
      </w:divBdr>
    </w:div>
    <w:div w:id="1535728422">
      <w:bodyDiv w:val="1"/>
      <w:marLeft w:val="0"/>
      <w:marRight w:val="0"/>
      <w:marTop w:val="0"/>
      <w:marBottom w:val="0"/>
      <w:divBdr>
        <w:top w:val="none" w:sz="0" w:space="0" w:color="auto"/>
        <w:left w:val="none" w:sz="0" w:space="0" w:color="auto"/>
        <w:bottom w:val="none" w:sz="0" w:space="0" w:color="auto"/>
        <w:right w:val="none" w:sz="0" w:space="0" w:color="auto"/>
      </w:divBdr>
      <w:divsChild>
        <w:div w:id="475074270">
          <w:marLeft w:val="0"/>
          <w:marRight w:val="0"/>
          <w:marTop w:val="0"/>
          <w:marBottom w:val="0"/>
          <w:divBdr>
            <w:top w:val="single" w:sz="2" w:space="0" w:color="auto"/>
            <w:left w:val="single" w:sz="2" w:space="0" w:color="auto"/>
            <w:bottom w:val="single" w:sz="2" w:space="0" w:color="auto"/>
            <w:right w:val="single" w:sz="2" w:space="0" w:color="auto"/>
          </w:divBdr>
        </w:div>
        <w:div w:id="701443899">
          <w:marLeft w:val="0"/>
          <w:marRight w:val="0"/>
          <w:marTop w:val="0"/>
          <w:marBottom w:val="0"/>
          <w:divBdr>
            <w:top w:val="single" w:sz="2" w:space="0" w:color="auto"/>
            <w:left w:val="single" w:sz="2" w:space="0" w:color="auto"/>
            <w:bottom w:val="single" w:sz="2" w:space="0" w:color="auto"/>
            <w:right w:val="single" w:sz="2" w:space="0" w:color="auto"/>
          </w:divBdr>
        </w:div>
        <w:div w:id="1275794249">
          <w:marLeft w:val="0"/>
          <w:marRight w:val="0"/>
          <w:marTop w:val="0"/>
          <w:marBottom w:val="0"/>
          <w:divBdr>
            <w:top w:val="single" w:sz="2" w:space="0" w:color="auto"/>
            <w:left w:val="single" w:sz="2" w:space="0" w:color="auto"/>
            <w:bottom w:val="single" w:sz="2" w:space="0" w:color="auto"/>
            <w:right w:val="single" w:sz="2" w:space="0" w:color="auto"/>
          </w:divBdr>
        </w:div>
        <w:div w:id="1645349506">
          <w:marLeft w:val="0"/>
          <w:marRight w:val="0"/>
          <w:marTop w:val="0"/>
          <w:marBottom w:val="0"/>
          <w:divBdr>
            <w:top w:val="single" w:sz="2" w:space="0" w:color="auto"/>
            <w:left w:val="single" w:sz="2" w:space="0" w:color="auto"/>
            <w:bottom w:val="single" w:sz="2" w:space="0" w:color="auto"/>
            <w:right w:val="single" w:sz="2" w:space="0" w:color="auto"/>
          </w:divBdr>
        </w:div>
      </w:divsChild>
    </w:div>
    <w:div w:id="1619486964">
      <w:bodyDiv w:val="1"/>
      <w:marLeft w:val="0"/>
      <w:marRight w:val="0"/>
      <w:marTop w:val="0"/>
      <w:marBottom w:val="0"/>
      <w:divBdr>
        <w:top w:val="none" w:sz="0" w:space="0" w:color="auto"/>
        <w:left w:val="none" w:sz="0" w:space="0" w:color="auto"/>
        <w:bottom w:val="none" w:sz="0" w:space="0" w:color="auto"/>
        <w:right w:val="none" w:sz="0" w:space="0" w:color="auto"/>
      </w:divBdr>
    </w:div>
    <w:div w:id="1636132827">
      <w:bodyDiv w:val="1"/>
      <w:marLeft w:val="0"/>
      <w:marRight w:val="0"/>
      <w:marTop w:val="0"/>
      <w:marBottom w:val="0"/>
      <w:divBdr>
        <w:top w:val="none" w:sz="0" w:space="0" w:color="auto"/>
        <w:left w:val="none" w:sz="0" w:space="0" w:color="auto"/>
        <w:bottom w:val="none" w:sz="0" w:space="0" w:color="auto"/>
        <w:right w:val="none" w:sz="0" w:space="0" w:color="auto"/>
      </w:divBdr>
      <w:divsChild>
        <w:div w:id="387463650">
          <w:marLeft w:val="0"/>
          <w:marRight w:val="0"/>
          <w:marTop w:val="0"/>
          <w:marBottom w:val="0"/>
          <w:divBdr>
            <w:top w:val="single" w:sz="2" w:space="0" w:color="auto"/>
            <w:left w:val="single" w:sz="2" w:space="0" w:color="auto"/>
            <w:bottom w:val="single" w:sz="2" w:space="0" w:color="auto"/>
            <w:right w:val="single" w:sz="2" w:space="0" w:color="auto"/>
          </w:divBdr>
        </w:div>
        <w:div w:id="758260798">
          <w:marLeft w:val="0"/>
          <w:marRight w:val="0"/>
          <w:marTop w:val="0"/>
          <w:marBottom w:val="0"/>
          <w:divBdr>
            <w:top w:val="single" w:sz="2" w:space="0" w:color="auto"/>
            <w:left w:val="single" w:sz="2" w:space="0" w:color="auto"/>
            <w:bottom w:val="single" w:sz="2" w:space="0" w:color="auto"/>
            <w:right w:val="single" w:sz="2" w:space="0" w:color="auto"/>
          </w:divBdr>
        </w:div>
      </w:divsChild>
    </w:div>
    <w:div w:id="1646008462">
      <w:bodyDiv w:val="1"/>
      <w:marLeft w:val="0"/>
      <w:marRight w:val="0"/>
      <w:marTop w:val="0"/>
      <w:marBottom w:val="0"/>
      <w:divBdr>
        <w:top w:val="none" w:sz="0" w:space="0" w:color="auto"/>
        <w:left w:val="none" w:sz="0" w:space="0" w:color="auto"/>
        <w:bottom w:val="none" w:sz="0" w:space="0" w:color="auto"/>
        <w:right w:val="none" w:sz="0" w:space="0" w:color="auto"/>
      </w:divBdr>
    </w:div>
    <w:div w:id="1670864750">
      <w:bodyDiv w:val="1"/>
      <w:marLeft w:val="0"/>
      <w:marRight w:val="0"/>
      <w:marTop w:val="0"/>
      <w:marBottom w:val="0"/>
      <w:divBdr>
        <w:top w:val="none" w:sz="0" w:space="0" w:color="auto"/>
        <w:left w:val="none" w:sz="0" w:space="0" w:color="auto"/>
        <w:bottom w:val="none" w:sz="0" w:space="0" w:color="auto"/>
        <w:right w:val="none" w:sz="0" w:space="0" w:color="auto"/>
      </w:divBdr>
    </w:div>
    <w:div w:id="1692342097">
      <w:bodyDiv w:val="1"/>
      <w:marLeft w:val="0"/>
      <w:marRight w:val="0"/>
      <w:marTop w:val="0"/>
      <w:marBottom w:val="0"/>
      <w:divBdr>
        <w:top w:val="none" w:sz="0" w:space="0" w:color="auto"/>
        <w:left w:val="none" w:sz="0" w:space="0" w:color="auto"/>
        <w:bottom w:val="none" w:sz="0" w:space="0" w:color="auto"/>
        <w:right w:val="none" w:sz="0" w:space="0" w:color="auto"/>
      </w:divBdr>
    </w:div>
    <w:div w:id="1693994484">
      <w:bodyDiv w:val="1"/>
      <w:marLeft w:val="0"/>
      <w:marRight w:val="0"/>
      <w:marTop w:val="0"/>
      <w:marBottom w:val="0"/>
      <w:divBdr>
        <w:top w:val="none" w:sz="0" w:space="0" w:color="auto"/>
        <w:left w:val="none" w:sz="0" w:space="0" w:color="auto"/>
        <w:bottom w:val="none" w:sz="0" w:space="0" w:color="auto"/>
        <w:right w:val="none" w:sz="0" w:space="0" w:color="auto"/>
      </w:divBdr>
      <w:divsChild>
        <w:div w:id="140078417">
          <w:marLeft w:val="0"/>
          <w:marRight w:val="0"/>
          <w:marTop w:val="0"/>
          <w:marBottom w:val="0"/>
          <w:divBdr>
            <w:top w:val="single" w:sz="2" w:space="0" w:color="auto"/>
            <w:left w:val="single" w:sz="2" w:space="0" w:color="auto"/>
            <w:bottom w:val="single" w:sz="2" w:space="0" w:color="auto"/>
            <w:right w:val="single" w:sz="2" w:space="0" w:color="auto"/>
          </w:divBdr>
        </w:div>
        <w:div w:id="234239658">
          <w:marLeft w:val="0"/>
          <w:marRight w:val="0"/>
          <w:marTop w:val="0"/>
          <w:marBottom w:val="0"/>
          <w:divBdr>
            <w:top w:val="single" w:sz="2" w:space="0" w:color="auto"/>
            <w:left w:val="single" w:sz="2" w:space="0" w:color="auto"/>
            <w:bottom w:val="single" w:sz="2" w:space="0" w:color="auto"/>
            <w:right w:val="single" w:sz="2" w:space="0" w:color="auto"/>
          </w:divBdr>
        </w:div>
        <w:div w:id="728965865">
          <w:marLeft w:val="0"/>
          <w:marRight w:val="0"/>
          <w:marTop w:val="0"/>
          <w:marBottom w:val="0"/>
          <w:divBdr>
            <w:top w:val="single" w:sz="2" w:space="0" w:color="auto"/>
            <w:left w:val="single" w:sz="2" w:space="0" w:color="auto"/>
            <w:bottom w:val="single" w:sz="2" w:space="0" w:color="auto"/>
            <w:right w:val="single" w:sz="2" w:space="0" w:color="auto"/>
          </w:divBdr>
        </w:div>
        <w:div w:id="1038360055">
          <w:marLeft w:val="0"/>
          <w:marRight w:val="0"/>
          <w:marTop w:val="0"/>
          <w:marBottom w:val="0"/>
          <w:divBdr>
            <w:top w:val="single" w:sz="2" w:space="0" w:color="auto"/>
            <w:left w:val="single" w:sz="2" w:space="0" w:color="auto"/>
            <w:bottom w:val="single" w:sz="2" w:space="0" w:color="auto"/>
            <w:right w:val="single" w:sz="2" w:space="0" w:color="auto"/>
          </w:divBdr>
        </w:div>
        <w:div w:id="1119683904">
          <w:marLeft w:val="0"/>
          <w:marRight w:val="0"/>
          <w:marTop w:val="0"/>
          <w:marBottom w:val="0"/>
          <w:divBdr>
            <w:top w:val="single" w:sz="2" w:space="0" w:color="auto"/>
            <w:left w:val="single" w:sz="2" w:space="0" w:color="auto"/>
            <w:bottom w:val="single" w:sz="2" w:space="0" w:color="auto"/>
            <w:right w:val="single" w:sz="2" w:space="0" w:color="auto"/>
          </w:divBdr>
        </w:div>
        <w:div w:id="1525047566">
          <w:marLeft w:val="0"/>
          <w:marRight w:val="0"/>
          <w:marTop w:val="0"/>
          <w:marBottom w:val="0"/>
          <w:divBdr>
            <w:top w:val="single" w:sz="2" w:space="0" w:color="auto"/>
            <w:left w:val="single" w:sz="2" w:space="0" w:color="auto"/>
            <w:bottom w:val="single" w:sz="2" w:space="0" w:color="auto"/>
            <w:right w:val="single" w:sz="2" w:space="0" w:color="auto"/>
          </w:divBdr>
        </w:div>
      </w:divsChild>
    </w:div>
    <w:div w:id="1698504119">
      <w:bodyDiv w:val="1"/>
      <w:marLeft w:val="0"/>
      <w:marRight w:val="0"/>
      <w:marTop w:val="0"/>
      <w:marBottom w:val="0"/>
      <w:divBdr>
        <w:top w:val="none" w:sz="0" w:space="0" w:color="auto"/>
        <w:left w:val="none" w:sz="0" w:space="0" w:color="auto"/>
        <w:bottom w:val="none" w:sz="0" w:space="0" w:color="auto"/>
        <w:right w:val="none" w:sz="0" w:space="0" w:color="auto"/>
      </w:divBdr>
      <w:divsChild>
        <w:div w:id="1823502089">
          <w:marLeft w:val="0"/>
          <w:marRight w:val="0"/>
          <w:marTop w:val="0"/>
          <w:marBottom w:val="0"/>
          <w:divBdr>
            <w:top w:val="single" w:sz="2" w:space="0" w:color="auto"/>
            <w:left w:val="single" w:sz="2" w:space="0" w:color="auto"/>
            <w:bottom w:val="single" w:sz="2" w:space="0" w:color="auto"/>
            <w:right w:val="single" w:sz="2" w:space="0" w:color="auto"/>
          </w:divBdr>
        </w:div>
      </w:divsChild>
    </w:div>
    <w:div w:id="1705865829">
      <w:bodyDiv w:val="1"/>
      <w:marLeft w:val="0"/>
      <w:marRight w:val="0"/>
      <w:marTop w:val="0"/>
      <w:marBottom w:val="0"/>
      <w:divBdr>
        <w:top w:val="none" w:sz="0" w:space="0" w:color="auto"/>
        <w:left w:val="none" w:sz="0" w:space="0" w:color="auto"/>
        <w:bottom w:val="none" w:sz="0" w:space="0" w:color="auto"/>
        <w:right w:val="none" w:sz="0" w:space="0" w:color="auto"/>
      </w:divBdr>
    </w:div>
    <w:div w:id="1710255345">
      <w:bodyDiv w:val="1"/>
      <w:marLeft w:val="0"/>
      <w:marRight w:val="0"/>
      <w:marTop w:val="0"/>
      <w:marBottom w:val="0"/>
      <w:divBdr>
        <w:top w:val="none" w:sz="0" w:space="0" w:color="auto"/>
        <w:left w:val="none" w:sz="0" w:space="0" w:color="auto"/>
        <w:bottom w:val="none" w:sz="0" w:space="0" w:color="auto"/>
        <w:right w:val="none" w:sz="0" w:space="0" w:color="auto"/>
      </w:divBdr>
    </w:div>
    <w:div w:id="1739553396">
      <w:bodyDiv w:val="1"/>
      <w:marLeft w:val="0"/>
      <w:marRight w:val="0"/>
      <w:marTop w:val="0"/>
      <w:marBottom w:val="0"/>
      <w:divBdr>
        <w:top w:val="none" w:sz="0" w:space="0" w:color="auto"/>
        <w:left w:val="none" w:sz="0" w:space="0" w:color="auto"/>
        <w:bottom w:val="none" w:sz="0" w:space="0" w:color="auto"/>
        <w:right w:val="none" w:sz="0" w:space="0" w:color="auto"/>
      </w:divBdr>
      <w:divsChild>
        <w:div w:id="1346327961">
          <w:marLeft w:val="0"/>
          <w:marRight w:val="0"/>
          <w:marTop w:val="0"/>
          <w:marBottom w:val="0"/>
          <w:divBdr>
            <w:top w:val="single" w:sz="2" w:space="0" w:color="auto"/>
            <w:left w:val="single" w:sz="2" w:space="0" w:color="auto"/>
            <w:bottom w:val="single" w:sz="2" w:space="0" w:color="auto"/>
            <w:right w:val="single" w:sz="2" w:space="0" w:color="auto"/>
          </w:divBdr>
        </w:div>
        <w:div w:id="1879194480">
          <w:marLeft w:val="0"/>
          <w:marRight w:val="0"/>
          <w:marTop w:val="0"/>
          <w:marBottom w:val="0"/>
          <w:divBdr>
            <w:top w:val="single" w:sz="2" w:space="0" w:color="auto"/>
            <w:left w:val="single" w:sz="2" w:space="0" w:color="auto"/>
            <w:bottom w:val="single" w:sz="2" w:space="0" w:color="auto"/>
            <w:right w:val="single" w:sz="2" w:space="0" w:color="auto"/>
          </w:divBdr>
        </w:div>
      </w:divsChild>
    </w:div>
    <w:div w:id="1760053596">
      <w:bodyDiv w:val="1"/>
      <w:marLeft w:val="0"/>
      <w:marRight w:val="0"/>
      <w:marTop w:val="0"/>
      <w:marBottom w:val="0"/>
      <w:divBdr>
        <w:top w:val="none" w:sz="0" w:space="0" w:color="auto"/>
        <w:left w:val="none" w:sz="0" w:space="0" w:color="auto"/>
        <w:bottom w:val="none" w:sz="0" w:space="0" w:color="auto"/>
        <w:right w:val="none" w:sz="0" w:space="0" w:color="auto"/>
      </w:divBdr>
      <w:divsChild>
        <w:div w:id="1630473463">
          <w:marLeft w:val="0"/>
          <w:marRight w:val="0"/>
          <w:marTop w:val="0"/>
          <w:marBottom w:val="0"/>
          <w:divBdr>
            <w:top w:val="single" w:sz="2" w:space="0" w:color="auto"/>
            <w:left w:val="single" w:sz="2" w:space="0" w:color="auto"/>
            <w:bottom w:val="single" w:sz="2" w:space="0" w:color="auto"/>
            <w:right w:val="single" w:sz="2" w:space="0" w:color="auto"/>
          </w:divBdr>
        </w:div>
        <w:div w:id="1769547201">
          <w:marLeft w:val="0"/>
          <w:marRight w:val="0"/>
          <w:marTop w:val="0"/>
          <w:marBottom w:val="0"/>
          <w:divBdr>
            <w:top w:val="single" w:sz="2" w:space="0" w:color="auto"/>
            <w:left w:val="single" w:sz="2" w:space="0" w:color="auto"/>
            <w:bottom w:val="single" w:sz="2" w:space="0" w:color="auto"/>
            <w:right w:val="single" w:sz="2" w:space="0" w:color="auto"/>
          </w:divBdr>
        </w:div>
        <w:div w:id="2121218265">
          <w:marLeft w:val="0"/>
          <w:marRight w:val="0"/>
          <w:marTop w:val="0"/>
          <w:marBottom w:val="0"/>
          <w:divBdr>
            <w:top w:val="single" w:sz="2" w:space="0" w:color="auto"/>
            <w:left w:val="single" w:sz="2" w:space="0" w:color="auto"/>
            <w:bottom w:val="single" w:sz="2" w:space="0" w:color="auto"/>
            <w:right w:val="single" w:sz="2" w:space="0" w:color="auto"/>
          </w:divBdr>
        </w:div>
      </w:divsChild>
    </w:div>
    <w:div w:id="1763254198">
      <w:bodyDiv w:val="1"/>
      <w:marLeft w:val="0"/>
      <w:marRight w:val="0"/>
      <w:marTop w:val="0"/>
      <w:marBottom w:val="0"/>
      <w:divBdr>
        <w:top w:val="none" w:sz="0" w:space="0" w:color="auto"/>
        <w:left w:val="none" w:sz="0" w:space="0" w:color="auto"/>
        <w:bottom w:val="none" w:sz="0" w:space="0" w:color="auto"/>
        <w:right w:val="none" w:sz="0" w:space="0" w:color="auto"/>
      </w:divBdr>
      <w:divsChild>
        <w:div w:id="152065713">
          <w:marLeft w:val="0"/>
          <w:marRight w:val="0"/>
          <w:marTop w:val="0"/>
          <w:marBottom w:val="0"/>
          <w:divBdr>
            <w:top w:val="single" w:sz="2" w:space="0" w:color="auto"/>
            <w:left w:val="single" w:sz="2" w:space="0" w:color="auto"/>
            <w:bottom w:val="single" w:sz="2" w:space="0" w:color="auto"/>
            <w:right w:val="single" w:sz="2" w:space="0" w:color="auto"/>
          </w:divBdr>
        </w:div>
        <w:div w:id="272784460">
          <w:marLeft w:val="0"/>
          <w:marRight w:val="0"/>
          <w:marTop w:val="0"/>
          <w:marBottom w:val="0"/>
          <w:divBdr>
            <w:top w:val="single" w:sz="2" w:space="0" w:color="auto"/>
            <w:left w:val="single" w:sz="2" w:space="0" w:color="auto"/>
            <w:bottom w:val="single" w:sz="2" w:space="0" w:color="auto"/>
            <w:right w:val="single" w:sz="2" w:space="0" w:color="auto"/>
          </w:divBdr>
        </w:div>
        <w:div w:id="1912108570">
          <w:marLeft w:val="0"/>
          <w:marRight w:val="0"/>
          <w:marTop w:val="0"/>
          <w:marBottom w:val="0"/>
          <w:divBdr>
            <w:top w:val="single" w:sz="2" w:space="0" w:color="auto"/>
            <w:left w:val="single" w:sz="2" w:space="0" w:color="auto"/>
            <w:bottom w:val="single" w:sz="2" w:space="0" w:color="auto"/>
            <w:right w:val="single" w:sz="2" w:space="0" w:color="auto"/>
          </w:divBdr>
        </w:div>
      </w:divsChild>
    </w:div>
    <w:div w:id="1808476571">
      <w:bodyDiv w:val="1"/>
      <w:marLeft w:val="0"/>
      <w:marRight w:val="0"/>
      <w:marTop w:val="0"/>
      <w:marBottom w:val="0"/>
      <w:divBdr>
        <w:top w:val="none" w:sz="0" w:space="0" w:color="auto"/>
        <w:left w:val="none" w:sz="0" w:space="0" w:color="auto"/>
        <w:bottom w:val="none" w:sz="0" w:space="0" w:color="auto"/>
        <w:right w:val="none" w:sz="0" w:space="0" w:color="auto"/>
      </w:divBdr>
      <w:divsChild>
        <w:div w:id="793717984">
          <w:marLeft w:val="0"/>
          <w:marRight w:val="0"/>
          <w:marTop w:val="0"/>
          <w:marBottom w:val="0"/>
          <w:divBdr>
            <w:top w:val="single" w:sz="2" w:space="0" w:color="auto"/>
            <w:left w:val="single" w:sz="2" w:space="0" w:color="auto"/>
            <w:bottom w:val="single" w:sz="2" w:space="0" w:color="auto"/>
            <w:right w:val="single" w:sz="2" w:space="0" w:color="auto"/>
          </w:divBdr>
        </w:div>
        <w:div w:id="2030638855">
          <w:marLeft w:val="0"/>
          <w:marRight w:val="0"/>
          <w:marTop w:val="0"/>
          <w:marBottom w:val="0"/>
          <w:divBdr>
            <w:top w:val="single" w:sz="2" w:space="0" w:color="auto"/>
            <w:left w:val="single" w:sz="2" w:space="0" w:color="auto"/>
            <w:bottom w:val="single" w:sz="2" w:space="0" w:color="auto"/>
            <w:right w:val="single" w:sz="2" w:space="0" w:color="auto"/>
          </w:divBdr>
        </w:div>
      </w:divsChild>
    </w:div>
    <w:div w:id="1828470530">
      <w:bodyDiv w:val="1"/>
      <w:marLeft w:val="0"/>
      <w:marRight w:val="0"/>
      <w:marTop w:val="0"/>
      <w:marBottom w:val="0"/>
      <w:divBdr>
        <w:top w:val="none" w:sz="0" w:space="0" w:color="auto"/>
        <w:left w:val="none" w:sz="0" w:space="0" w:color="auto"/>
        <w:bottom w:val="none" w:sz="0" w:space="0" w:color="auto"/>
        <w:right w:val="none" w:sz="0" w:space="0" w:color="auto"/>
      </w:divBdr>
    </w:div>
    <w:div w:id="1834490133">
      <w:bodyDiv w:val="1"/>
      <w:marLeft w:val="0"/>
      <w:marRight w:val="0"/>
      <w:marTop w:val="0"/>
      <w:marBottom w:val="0"/>
      <w:divBdr>
        <w:top w:val="none" w:sz="0" w:space="0" w:color="auto"/>
        <w:left w:val="none" w:sz="0" w:space="0" w:color="auto"/>
        <w:bottom w:val="none" w:sz="0" w:space="0" w:color="auto"/>
        <w:right w:val="none" w:sz="0" w:space="0" w:color="auto"/>
      </w:divBdr>
      <w:divsChild>
        <w:div w:id="501505881">
          <w:marLeft w:val="0"/>
          <w:marRight w:val="0"/>
          <w:marTop w:val="0"/>
          <w:marBottom w:val="0"/>
          <w:divBdr>
            <w:top w:val="single" w:sz="2" w:space="0" w:color="auto"/>
            <w:left w:val="single" w:sz="2" w:space="0" w:color="auto"/>
            <w:bottom w:val="single" w:sz="2" w:space="0" w:color="auto"/>
            <w:right w:val="single" w:sz="2" w:space="0" w:color="auto"/>
          </w:divBdr>
        </w:div>
      </w:divsChild>
    </w:div>
    <w:div w:id="1851555400">
      <w:bodyDiv w:val="1"/>
      <w:marLeft w:val="0"/>
      <w:marRight w:val="0"/>
      <w:marTop w:val="0"/>
      <w:marBottom w:val="0"/>
      <w:divBdr>
        <w:top w:val="none" w:sz="0" w:space="0" w:color="auto"/>
        <w:left w:val="none" w:sz="0" w:space="0" w:color="auto"/>
        <w:bottom w:val="none" w:sz="0" w:space="0" w:color="auto"/>
        <w:right w:val="none" w:sz="0" w:space="0" w:color="auto"/>
      </w:divBdr>
    </w:div>
    <w:div w:id="1857380214">
      <w:bodyDiv w:val="1"/>
      <w:marLeft w:val="0"/>
      <w:marRight w:val="0"/>
      <w:marTop w:val="0"/>
      <w:marBottom w:val="0"/>
      <w:divBdr>
        <w:top w:val="none" w:sz="0" w:space="0" w:color="auto"/>
        <w:left w:val="none" w:sz="0" w:space="0" w:color="auto"/>
        <w:bottom w:val="none" w:sz="0" w:space="0" w:color="auto"/>
        <w:right w:val="none" w:sz="0" w:space="0" w:color="auto"/>
      </w:divBdr>
      <w:divsChild>
        <w:div w:id="426467127">
          <w:marLeft w:val="0"/>
          <w:marRight w:val="0"/>
          <w:marTop w:val="0"/>
          <w:marBottom w:val="0"/>
          <w:divBdr>
            <w:top w:val="single" w:sz="2" w:space="0" w:color="auto"/>
            <w:left w:val="single" w:sz="2" w:space="0" w:color="auto"/>
            <w:bottom w:val="single" w:sz="2" w:space="0" w:color="auto"/>
            <w:right w:val="single" w:sz="2" w:space="0" w:color="auto"/>
          </w:divBdr>
        </w:div>
        <w:div w:id="577981345">
          <w:marLeft w:val="0"/>
          <w:marRight w:val="0"/>
          <w:marTop w:val="0"/>
          <w:marBottom w:val="0"/>
          <w:divBdr>
            <w:top w:val="single" w:sz="2" w:space="0" w:color="auto"/>
            <w:left w:val="single" w:sz="2" w:space="0" w:color="auto"/>
            <w:bottom w:val="single" w:sz="2" w:space="0" w:color="auto"/>
            <w:right w:val="single" w:sz="2" w:space="0" w:color="auto"/>
          </w:divBdr>
        </w:div>
      </w:divsChild>
    </w:div>
    <w:div w:id="1869879281">
      <w:bodyDiv w:val="1"/>
      <w:marLeft w:val="0"/>
      <w:marRight w:val="0"/>
      <w:marTop w:val="0"/>
      <w:marBottom w:val="0"/>
      <w:divBdr>
        <w:top w:val="none" w:sz="0" w:space="0" w:color="auto"/>
        <w:left w:val="none" w:sz="0" w:space="0" w:color="auto"/>
        <w:bottom w:val="none" w:sz="0" w:space="0" w:color="auto"/>
        <w:right w:val="none" w:sz="0" w:space="0" w:color="auto"/>
      </w:divBdr>
      <w:divsChild>
        <w:div w:id="725418681">
          <w:marLeft w:val="0"/>
          <w:marRight w:val="0"/>
          <w:marTop w:val="0"/>
          <w:marBottom w:val="0"/>
          <w:divBdr>
            <w:top w:val="single" w:sz="2" w:space="0" w:color="auto"/>
            <w:left w:val="single" w:sz="2" w:space="0" w:color="auto"/>
            <w:bottom w:val="single" w:sz="2" w:space="0" w:color="auto"/>
            <w:right w:val="single" w:sz="2" w:space="0" w:color="auto"/>
          </w:divBdr>
        </w:div>
      </w:divsChild>
    </w:div>
    <w:div w:id="1873491251">
      <w:bodyDiv w:val="1"/>
      <w:marLeft w:val="0"/>
      <w:marRight w:val="0"/>
      <w:marTop w:val="0"/>
      <w:marBottom w:val="0"/>
      <w:divBdr>
        <w:top w:val="none" w:sz="0" w:space="0" w:color="auto"/>
        <w:left w:val="none" w:sz="0" w:space="0" w:color="auto"/>
        <w:bottom w:val="none" w:sz="0" w:space="0" w:color="auto"/>
        <w:right w:val="none" w:sz="0" w:space="0" w:color="auto"/>
      </w:divBdr>
      <w:divsChild>
        <w:div w:id="38283330">
          <w:marLeft w:val="0"/>
          <w:marRight w:val="0"/>
          <w:marTop w:val="0"/>
          <w:marBottom w:val="0"/>
          <w:divBdr>
            <w:top w:val="single" w:sz="2" w:space="0" w:color="auto"/>
            <w:left w:val="single" w:sz="2" w:space="0" w:color="auto"/>
            <w:bottom w:val="single" w:sz="2" w:space="0" w:color="auto"/>
            <w:right w:val="single" w:sz="2" w:space="0" w:color="auto"/>
          </w:divBdr>
        </w:div>
        <w:div w:id="1393037576">
          <w:marLeft w:val="0"/>
          <w:marRight w:val="0"/>
          <w:marTop w:val="0"/>
          <w:marBottom w:val="0"/>
          <w:divBdr>
            <w:top w:val="single" w:sz="2" w:space="0" w:color="auto"/>
            <w:left w:val="single" w:sz="2" w:space="0" w:color="auto"/>
            <w:bottom w:val="single" w:sz="2" w:space="0" w:color="auto"/>
            <w:right w:val="single" w:sz="2" w:space="0" w:color="auto"/>
          </w:divBdr>
        </w:div>
      </w:divsChild>
    </w:div>
    <w:div w:id="1880587042">
      <w:bodyDiv w:val="1"/>
      <w:marLeft w:val="0"/>
      <w:marRight w:val="0"/>
      <w:marTop w:val="0"/>
      <w:marBottom w:val="0"/>
      <w:divBdr>
        <w:top w:val="none" w:sz="0" w:space="0" w:color="auto"/>
        <w:left w:val="none" w:sz="0" w:space="0" w:color="auto"/>
        <w:bottom w:val="none" w:sz="0" w:space="0" w:color="auto"/>
        <w:right w:val="none" w:sz="0" w:space="0" w:color="auto"/>
      </w:divBdr>
      <w:divsChild>
        <w:div w:id="572661154">
          <w:marLeft w:val="0"/>
          <w:marRight w:val="0"/>
          <w:marTop w:val="0"/>
          <w:marBottom w:val="0"/>
          <w:divBdr>
            <w:top w:val="single" w:sz="2" w:space="0" w:color="auto"/>
            <w:left w:val="single" w:sz="2" w:space="0" w:color="auto"/>
            <w:bottom w:val="single" w:sz="2" w:space="0" w:color="auto"/>
            <w:right w:val="single" w:sz="2" w:space="0" w:color="auto"/>
          </w:divBdr>
        </w:div>
        <w:div w:id="595482910">
          <w:marLeft w:val="0"/>
          <w:marRight w:val="0"/>
          <w:marTop w:val="0"/>
          <w:marBottom w:val="0"/>
          <w:divBdr>
            <w:top w:val="single" w:sz="2" w:space="0" w:color="auto"/>
            <w:left w:val="single" w:sz="2" w:space="0" w:color="auto"/>
            <w:bottom w:val="single" w:sz="2" w:space="0" w:color="auto"/>
            <w:right w:val="single" w:sz="2" w:space="0" w:color="auto"/>
          </w:divBdr>
        </w:div>
      </w:divsChild>
    </w:div>
    <w:div w:id="1899396240">
      <w:bodyDiv w:val="1"/>
      <w:marLeft w:val="0"/>
      <w:marRight w:val="0"/>
      <w:marTop w:val="0"/>
      <w:marBottom w:val="0"/>
      <w:divBdr>
        <w:top w:val="none" w:sz="0" w:space="0" w:color="auto"/>
        <w:left w:val="none" w:sz="0" w:space="0" w:color="auto"/>
        <w:bottom w:val="none" w:sz="0" w:space="0" w:color="auto"/>
        <w:right w:val="none" w:sz="0" w:space="0" w:color="auto"/>
      </w:divBdr>
    </w:div>
    <w:div w:id="1907758073">
      <w:bodyDiv w:val="1"/>
      <w:marLeft w:val="0"/>
      <w:marRight w:val="0"/>
      <w:marTop w:val="0"/>
      <w:marBottom w:val="0"/>
      <w:divBdr>
        <w:top w:val="none" w:sz="0" w:space="0" w:color="auto"/>
        <w:left w:val="none" w:sz="0" w:space="0" w:color="auto"/>
        <w:bottom w:val="none" w:sz="0" w:space="0" w:color="auto"/>
        <w:right w:val="none" w:sz="0" w:space="0" w:color="auto"/>
      </w:divBdr>
      <w:divsChild>
        <w:div w:id="340622740">
          <w:marLeft w:val="0"/>
          <w:marRight w:val="0"/>
          <w:marTop w:val="0"/>
          <w:marBottom w:val="0"/>
          <w:divBdr>
            <w:top w:val="single" w:sz="2" w:space="0" w:color="auto"/>
            <w:left w:val="single" w:sz="2" w:space="0" w:color="auto"/>
            <w:bottom w:val="single" w:sz="2" w:space="0" w:color="auto"/>
            <w:right w:val="single" w:sz="2" w:space="0" w:color="auto"/>
          </w:divBdr>
        </w:div>
        <w:div w:id="588585626">
          <w:marLeft w:val="0"/>
          <w:marRight w:val="0"/>
          <w:marTop w:val="0"/>
          <w:marBottom w:val="0"/>
          <w:divBdr>
            <w:top w:val="single" w:sz="2" w:space="0" w:color="auto"/>
            <w:left w:val="single" w:sz="2" w:space="0" w:color="auto"/>
            <w:bottom w:val="single" w:sz="2" w:space="0" w:color="auto"/>
            <w:right w:val="single" w:sz="2" w:space="0" w:color="auto"/>
          </w:divBdr>
        </w:div>
        <w:div w:id="1010793901">
          <w:marLeft w:val="0"/>
          <w:marRight w:val="0"/>
          <w:marTop w:val="0"/>
          <w:marBottom w:val="0"/>
          <w:divBdr>
            <w:top w:val="single" w:sz="2" w:space="0" w:color="auto"/>
            <w:left w:val="single" w:sz="2" w:space="0" w:color="auto"/>
            <w:bottom w:val="single" w:sz="2" w:space="0" w:color="auto"/>
            <w:right w:val="single" w:sz="2" w:space="0" w:color="auto"/>
          </w:divBdr>
        </w:div>
        <w:div w:id="1188328362">
          <w:marLeft w:val="0"/>
          <w:marRight w:val="0"/>
          <w:marTop w:val="0"/>
          <w:marBottom w:val="0"/>
          <w:divBdr>
            <w:top w:val="single" w:sz="2" w:space="0" w:color="auto"/>
            <w:left w:val="single" w:sz="2" w:space="0" w:color="auto"/>
            <w:bottom w:val="single" w:sz="2" w:space="0" w:color="auto"/>
            <w:right w:val="single" w:sz="2" w:space="0" w:color="auto"/>
          </w:divBdr>
        </w:div>
        <w:div w:id="1270704286">
          <w:marLeft w:val="0"/>
          <w:marRight w:val="0"/>
          <w:marTop w:val="0"/>
          <w:marBottom w:val="0"/>
          <w:divBdr>
            <w:top w:val="single" w:sz="2" w:space="0" w:color="auto"/>
            <w:left w:val="single" w:sz="2" w:space="0" w:color="auto"/>
            <w:bottom w:val="single" w:sz="2" w:space="0" w:color="auto"/>
            <w:right w:val="single" w:sz="2" w:space="0" w:color="auto"/>
          </w:divBdr>
        </w:div>
        <w:div w:id="1459228170">
          <w:marLeft w:val="0"/>
          <w:marRight w:val="0"/>
          <w:marTop w:val="0"/>
          <w:marBottom w:val="0"/>
          <w:divBdr>
            <w:top w:val="single" w:sz="2" w:space="0" w:color="auto"/>
            <w:left w:val="single" w:sz="2" w:space="0" w:color="auto"/>
            <w:bottom w:val="single" w:sz="2" w:space="0" w:color="auto"/>
            <w:right w:val="single" w:sz="2" w:space="0" w:color="auto"/>
          </w:divBdr>
        </w:div>
        <w:div w:id="1487549712">
          <w:marLeft w:val="0"/>
          <w:marRight w:val="0"/>
          <w:marTop w:val="0"/>
          <w:marBottom w:val="0"/>
          <w:divBdr>
            <w:top w:val="single" w:sz="2" w:space="0" w:color="auto"/>
            <w:left w:val="single" w:sz="2" w:space="0" w:color="auto"/>
            <w:bottom w:val="single" w:sz="2" w:space="0" w:color="auto"/>
            <w:right w:val="single" w:sz="2" w:space="0" w:color="auto"/>
          </w:divBdr>
        </w:div>
        <w:div w:id="1653831914">
          <w:marLeft w:val="0"/>
          <w:marRight w:val="0"/>
          <w:marTop w:val="0"/>
          <w:marBottom w:val="0"/>
          <w:divBdr>
            <w:top w:val="single" w:sz="2" w:space="0" w:color="auto"/>
            <w:left w:val="single" w:sz="2" w:space="0" w:color="auto"/>
            <w:bottom w:val="single" w:sz="2" w:space="0" w:color="auto"/>
            <w:right w:val="single" w:sz="2" w:space="0" w:color="auto"/>
          </w:divBdr>
        </w:div>
      </w:divsChild>
    </w:div>
    <w:div w:id="1921015401">
      <w:bodyDiv w:val="1"/>
      <w:marLeft w:val="0"/>
      <w:marRight w:val="0"/>
      <w:marTop w:val="0"/>
      <w:marBottom w:val="0"/>
      <w:divBdr>
        <w:top w:val="none" w:sz="0" w:space="0" w:color="auto"/>
        <w:left w:val="none" w:sz="0" w:space="0" w:color="auto"/>
        <w:bottom w:val="none" w:sz="0" w:space="0" w:color="auto"/>
        <w:right w:val="none" w:sz="0" w:space="0" w:color="auto"/>
      </w:divBdr>
      <w:divsChild>
        <w:div w:id="1336493816">
          <w:marLeft w:val="0"/>
          <w:marRight w:val="0"/>
          <w:marTop w:val="0"/>
          <w:marBottom w:val="0"/>
          <w:divBdr>
            <w:top w:val="single" w:sz="2" w:space="0" w:color="auto"/>
            <w:left w:val="single" w:sz="2" w:space="0" w:color="auto"/>
            <w:bottom w:val="single" w:sz="2" w:space="0" w:color="auto"/>
            <w:right w:val="single" w:sz="2" w:space="0" w:color="auto"/>
          </w:divBdr>
        </w:div>
        <w:div w:id="1489251574">
          <w:marLeft w:val="0"/>
          <w:marRight w:val="0"/>
          <w:marTop w:val="0"/>
          <w:marBottom w:val="0"/>
          <w:divBdr>
            <w:top w:val="single" w:sz="2" w:space="0" w:color="auto"/>
            <w:left w:val="single" w:sz="2" w:space="0" w:color="auto"/>
            <w:bottom w:val="single" w:sz="2" w:space="0" w:color="auto"/>
            <w:right w:val="single" w:sz="2" w:space="0" w:color="auto"/>
          </w:divBdr>
        </w:div>
        <w:div w:id="1996030872">
          <w:marLeft w:val="0"/>
          <w:marRight w:val="0"/>
          <w:marTop w:val="0"/>
          <w:marBottom w:val="0"/>
          <w:divBdr>
            <w:top w:val="single" w:sz="2" w:space="0" w:color="auto"/>
            <w:left w:val="single" w:sz="2" w:space="0" w:color="auto"/>
            <w:bottom w:val="single" w:sz="2" w:space="0" w:color="auto"/>
            <w:right w:val="single" w:sz="2" w:space="0" w:color="auto"/>
          </w:divBdr>
        </w:div>
      </w:divsChild>
    </w:div>
    <w:div w:id="1928225546">
      <w:bodyDiv w:val="1"/>
      <w:marLeft w:val="0"/>
      <w:marRight w:val="0"/>
      <w:marTop w:val="0"/>
      <w:marBottom w:val="0"/>
      <w:divBdr>
        <w:top w:val="none" w:sz="0" w:space="0" w:color="auto"/>
        <w:left w:val="none" w:sz="0" w:space="0" w:color="auto"/>
        <w:bottom w:val="none" w:sz="0" w:space="0" w:color="auto"/>
        <w:right w:val="none" w:sz="0" w:space="0" w:color="auto"/>
      </w:divBdr>
      <w:divsChild>
        <w:div w:id="156769628">
          <w:marLeft w:val="0"/>
          <w:marRight w:val="0"/>
          <w:marTop w:val="0"/>
          <w:marBottom w:val="0"/>
          <w:divBdr>
            <w:top w:val="single" w:sz="2" w:space="0" w:color="auto"/>
            <w:left w:val="single" w:sz="2" w:space="0" w:color="auto"/>
            <w:bottom w:val="single" w:sz="2" w:space="0" w:color="auto"/>
            <w:right w:val="single" w:sz="2" w:space="0" w:color="auto"/>
          </w:divBdr>
        </w:div>
        <w:div w:id="885947969">
          <w:marLeft w:val="0"/>
          <w:marRight w:val="0"/>
          <w:marTop w:val="0"/>
          <w:marBottom w:val="0"/>
          <w:divBdr>
            <w:top w:val="single" w:sz="2" w:space="0" w:color="auto"/>
            <w:left w:val="single" w:sz="2" w:space="0" w:color="auto"/>
            <w:bottom w:val="single" w:sz="2" w:space="0" w:color="auto"/>
            <w:right w:val="single" w:sz="2" w:space="0" w:color="auto"/>
          </w:divBdr>
        </w:div>
      </w:divsChild>
    </w:div>
    <w:div w:id="1966889082">
      <w:bodyDiv w:val="1"/>
      <w:marLeft w:val="0"/>
      <w:marRight w:val="0"/>
      <w:marTop w:val="0"/>
      <w:marBottom w:val="0"/>
      <w:divBdr>
        <w:top w:val="none" w:sz="0" w:space="0" w:color="auto"/>
        <w:left w:val="none" w:sz="0" w:space="0" w:color="auto"/>
        <w:bottom w:val="none" w:sz="0" w:space="0" w:color="auto"/>
        <w:right w:val="none" w:sz="0" w:space="0" w:color="auto"/>
      </w:divBdr>
      <w:divsChild>
        <w:div w:id="1932817489">
          <w:marLeft w:val="0"/>
          <w:marRight w:val="0"/>
          <w:marTop w:val="0"/>
          <w:marBottom w:val="0"/>
          <w:divBdr>
            <w:top w:val="single" w:sz="2" w:space="0" w:color="auto"/>
            <w:left w:val="single" w:sz="2" w:space="0" w:color="auto"/>
            <w:bottom w:val="single" w:sz="2" w:space="0" w:color="auto"/>
            <w:right w:val="single" w:sz="2" w:space="0" w:color="auto"/>
          </w:divBdr>
        </w:div>
      </w:divsChild>
    </w:div>
    <w:div w:id="1970477001">
      <w:bodyDiv w:val="1"/>
      <w:marLeft w:val="0"/>
      <w:marRight w:val="0"/>
      <w:marTop w:val="0"/>
      <w:marBottom w:val="0"/>
      <w:divBdr>
        <w:top w:val="none" w:sz="0" w:space="0" w:color="auto"/>
        <w:left w:val="none" w:sz="0" w:space="0" w:color="auto"/>
        <w:bottom w:val="none" w:sz="0" w:space="0" w:color="auto"/>
        <w:right w:val="none" w:sz="0" w:space="0" w:color="auto"/>
      </w:divBdr>
      <w:divsChild>
        <w:div w:id="746071536">
          <w:marLeft w:val="0"/>
          <w:marRight w:val="0"/>
          <w:marTop w:val="0"/>
          <w:marBottom w:val="0"/>
          <w:divBdr>
            <w:top w:val="single" w:sz="2" w:space="0" w:color="auto"/>
            <w:left w:val="single" w:sz="2" w:space="0" w:color="auto"/>
            <w:bottom w:val="single" w:sz="2" w:space="0" w:color="auto"/>
            <w:right w:val="single" w:sz="2" w:space="0" w:color="auto"/>
          </w:divBdr>
        </w:div>
        <w:div w:id="1340279332">
          <w:marLeft w:val="0"/>
          <w:marRight w:val="0"/>
          <w:marTop w:val="0"/>
          <w:marBottom w:val="0"/>
          <w:divBdr>
            <w:top w:val="single" w:sz="2" w:space="0" w:color="auto"/>
            <w:left w:val="single" w:sz="2" w:space="0" w:color="auto"/>
            <w:bottom w:val="single" w:sz="2" w:space="0" w:color="auto"/>
            <w:right w:val="single" w:sz="2" w:space="0" w:color="auto"/>
          </w:divBdr>
        </w:div>
        <w:div w:id="2093502617">
          <w:marLeft w:val="0"/>
          <w:marRight w:val="0"/>
          <w:marTop w:val="0"/>
          <w:marBottom w:val="0"/>
          <w:divBdr>
            <w:top w:val="single" w:sz="2" w:space="0" w:color="auto"/>
            <w:left w:val="single" w:sz="2" w:space="0" w:color="auto"/>
            <w:bottom w:val="single" w:sz="2" w:space="0" w:color="auto"/>
            <w:right w:val="single" w:sz="2" w:space="0" w:color="auto"/>
          </w:divBdr>
        </w:div>
      </w:divsChild>
    </w:div>
    <w:div w:id="1974555809">
      <w:bodyDiv w:val="1"/>
      <w:marLeft w:val="0"/>
      <w:marRight w:val="0"/>
      <w:marTop w:val="0"/>
      <w:marBottom w:val="0"/>
      <w:divBdr>
        <w:top w:val="none" w:sz="0" w:space="0" w:color="auto"/>
        <w:left w:val="none" w:sz="0" w:space="0" w:color="auto"/>
        <w:bottom w:val="none" w:sz="0" w:space="0" w:color="auto"/>
        <w:right w:val="none" w:sz="0" w:space="0" w:color="auto"/>
      </w:divBdr>
    </w:div>
    <w:div w:id="1997487433">
      <w:bodyDiv w:val="1"/>
      <w:marLeft w:val="0"/>
      <w:marRight w:val="0"/>
      <w:marTop w:val="0"/>
      <w:marBottom w:val="0"/>
      <w:divBdr>
        <w:top w:val="none" w:sz="0" w:space="0" w:color="auto"/>
        <w:left w:val="none" w:sz="0" w:space="0" w:color="auto"/>
        <w:bottom w:val="none" w:sz="0" w:space="0" w:color="auto"/>
        <w:right w:val="none" w:sz="0" w:space="0" w:color="auto"/>
      </w:divBdr>
    </w:div>
    <w:div w:id="2000032574">
      <w:bodyDiv w:val="1"/>
      <w:marLeft w:val="0"/>
      <w:marRight w:val="0"/>
      <w:marTop w:val="0"/>
      <w:marBottom w:val="0"/>
      <w:divBdr>
        <w:top w:val="none" w:sz="0" w:space="0" w:color="auto"/>
        <w:left w:val="none" w:sz="0" w:space="0" w:color="auto"/>
        <w:bottom w:val="none" w:sz="0" w:space="0" w:color="auto"/>
        <w:right w:val="none" w:sz="0" w:space="0" w:color="auto"/>
      </w:divBdr>
    </w:div>
    <w:div w:id="2003772235">
      <w:bodyDiv w:val="1"/>
      <w:marLeft w:val="0"/>
      <w:marRight w:val="0"/>
      <w:marTop w:val="0"/>
      <w:marBottom w:val="0"/>
      <w:divBdr>
        <w:top w:val="none" w:sz="0" w:space="0" w:color="auto"/>
        <w:left w:val="none" w:sz="0" w:space="0" w:color="auto"/>
        <w:bottom w:val="none" w:sz="0" w:space="0" w:color="auto"/>
        <w:right w:val="none" w:sz="0" w:space="0" w:color="auto"/>
      </w:divBdr>
    </w:div>
    <w:div w:id="2015107009">
      <w:bodyDiv w:val="1"/>
      <w:marLeft w:val="0"/>
      <w:marRight w:val="0"/>
      <w:marTop w:val="0"/>
      <w:marBottom w:val="0"/>
      <w:divBdr>
        <w:top w:val="none" w:sz="0" w:space="0" w:color="auto"/>
        <w:left w:val="none" w:sz="0" w:space="0" w:color="auto"/>
        <w:bottom w:val="none" w:sz="0" w:space="0" w:color="auto"/>
        <w:right w:val="none" w:sz="0" w:space="0" w:color="auto"/>
      </w:divBdr>
    </w:div>
    <w:div w:id="2016300473">
      <w:bodyDiv w:val="1"/>
      <w:marLeft w:val="0"/>
      <w:marRight w:val="0"/>
      <w:marTop w:val="0"/>
      <w:marBottom w:val="0"/>
      <w:divBdr>
        <w:top w:val="none" w:sz="0" w:space="0" w:color="auto"/>
        <w:left w:val="none" w:sz="0" w:space="0" w:color="auto"/>
        <w:bottom w:val="none" w:sz="0" w:space="0" w:color="auto"/>
        <w:right w:val="none" w:sz="0" w:space="0" w:color="auto"/>
      </w:divBdr>
    </w:div>
    <w:div w:id="2017419165">
      <w:bodyDiv w:val="1"/>
      <w:marLeft w:val="0"/>
      <w:marRight w:val="0"/>
      <w:marTop w:val="0"/>
      <w:marBottom w:val="0"/>
      <w:divBdr>
        <w:top w:val="none" w:sz="0" w:space="0" w:color="auto"/>
        <w:left w:val="none" w:sz="0" w:space="0" w:color="auto"/>
        <w:bottom w:val="none" w:sz="0" w:space="0" w:color="auto"/>
        <w:right w:val="none" w:sz="0" w:space="0" w:color="auto"/>
      </w:divBdr>
      <w:divsChild>
        <w:div w:id="448933701">
          <w:marLeft w:val="0"/>
          <w:marRight w:val="0"/>
          <w:marTop w:val="0"/>
          <w:marBottom w:val="0"/>
          <w:divBdr>
            <w:top w:val="single" w:sz="2" w:space="0" w:color="auto"/>
            <w:left w:val="single" w:sz="2" w:space="0" w:color="auto"/>
            <w:bottom w:val="single" w:sz="2" w:space="0" w:color="auto"/>
            <w:right w:val="single" w:sz="2" w:space="0" w:color="auto"/>
          </w:divBdr>
        </w:div>
      </w:divsChild>
    </w:div>
    <w:div w:id="2027250300">
      <w:bodyDiv w:val="1"/>
      <w:marLeft w:val="0"/>
      <w:marRight w:val="0"/>
      <w:marTop w:val="0"/>
      <w:marBottom w:val="0"/>
      <w:divBdr>
        <w:top w:val="none" w:sz="0" w:space="0" w:color="auto"/>
        <w:left w:val="none" w:sz="0" w:space="0" w:color="auto"/>
        <w:bottom w:val="none" w:sz="0" w:space="0" w:color="auto"/>
        <w:right w:val="none" w:sz="0" w:space="0" w:color="auto"/>
      </w:divBdr>
    </w:div>
    <w:div w:id="2030136716">
      <w:bodyDiv w:val="1"/>
      <w:marLeft w:val="0"/>
      <w:marRight w:val="0"/>
      <w:marTop w:val="0"/>
      <w:marBottom w:val="0"/>
      <w:divBdr>
        <w:top w:val="none" w:sz="0" w:space="0" w:color="auto"/>
        <w:left w:val="none" w:sz="0" w:space="0" w:color="auto"/>
        <w:bottom w:val="none" w:sz="0" w:space="0" w:color="auto"/>
        <w:right w:val="none" w:sz="0" w:space="0" w:color="auto"/>
      </w:divBdr>
      <w:divsChild>
        <w:div w:id="325986829">
          <w:marLeft w:val="0"/>
          <w:marRight w:val="0"/>
          <w:marTop w:val="0"/>
          <w:marBottom w:val="0"/>
          <w:divBdr>
            <w:top w:val="single" w:sz="2" w:space="0" w:color="auto"/>
            <w:left w:val="single" w:sz="2" w:space="0" w:color="auto"/>
            <w:bottom w:val="single" w:sz="2" w:space="0" w:color="auto"/>
            <w:right w:val="single" w:sz="2" w:space="0" w:color="auto"/>
          </w:divBdr>
        </w:div>
        <w:div w:id="1435174109">
          <w:marLeft w:val="0"/>
          <w:marRight w:val="0"/>
          <w:marTop w:val="0"/>
          <w:marBottom w:val="0"/>
          <w:divBdr>
            <w:top w:val="single" w:sz="2" w:space="0" w:color="auto"/>
            <w:left w:val="single" w:sz="2" w:space="0" w:color="auto"/>
            <w:bottom w:val="single" w:sz="2" w:space="0" w:color="auto"/>
            <w:right w:val="single" w:sz="2" w:space="0" w:color="auto"/>
          </w:divBdr>
        </w:div>
        <w:div w:id="1455783264">
          <w:marLeft w:val="0"/>
          <w:marRight w:val="0"/>
          <w:marTop w:val="0"/>
          <w:marBottom w:val="0"/>
          <w:divBdr>
            <w:top w:val="single" w:sz="2" w:space="0" w:color="auto"/>
            <w:left w:val="single" w:sz="2" w:space="0" w:color="auto"/>
            <w:bottom w:val="single" w:sz="2" w:space="0" w:color="auto"/>
            <w:right w:val="single" w:sz="2" w:space="0" w:color="auto"/>
          </w:divBdr>
        </w:div>
        <w:div w:id="1945377410">
          <w:marLeft w:val="0"/>
          <w:marRight w:val="0"/>
          <w:marTop w:val="0"/>
          <w:marBottom w:val="0"/>
          <w:divBdr>
            <w:top w:val="single" w:sz="2" w:space="0" w:color="auto"/>
            <w:left w:val="single" w:sz="2" w:space="0" w:color="auto"/>
            <w:bottom w:val="single" w:sz="2" w:space="0" w:color="auto"/>
            <w:right w:val="single" w:sz="2" w:space="0" w:color="auto"/>
          </w:divBdr>
        </w:div>
      </w:divsChild>
    </w:div>
    <w:div w:id="2032955656">
      <w:bodyDiv w:val="1"/>
      <w:marLeft w:val="0"/>
      <w:marRight w:val="0"/>
      <w:marTop w:val="0"/>
      <w:marBottom w:val="0"/>
      <w:divBdr>
        <w:top w:val="none" w:sz="0" w:space="0" w:color="auto"/>
        <w:left w:val="none" w:sz="0" w:space="0" w:color="auto"/>
        <w:bottom w:val="none" w:sz="0" w:space="0" w:color="auto"/>
        <w:right w:val="none" w:sz="0" w:space="0" w:color="auto"/>
      </w:divBdr>
      <w:divsChild>
        <w:div w:id="291058697">
          <w:marLeft w:val="0"/>
          <w:marRight w:val="0"/>
          <w:marTop w:val="0"/>
          <w:marBottom w:val="0"/>
          <w:divBdr>
            <w:top w:val="single" w:sz="2" w:space="0" w:color="auto"/>
            <w:left w:val="single" w:sz="2" w:space="0" w:color="auto"/>
            <w:bottom w:val="single" w:sz="2" w:space="0" w:color="auto"/>
            <w:right w:val="single" w:sz="2" w:space="0" w:color="auto"/>
          </w:divBdr>
        </w:div>
        <w:div w:id="788623231">
          <w:marLeft w:val="0"/>
          <w:marRight w:val="0"/>
          <w:marTop w:val="0"/>
          <w:marBottom w:val="0"/>
          <w:divBdr>
            <w:top w:val="single" w:sz="2" w:space="0" w:color="auto"/>
            <w:left w:val="single" w:sz="2" w:space="0" w:color="auto"/>
            <w:bottom w:val="single" w:sz="2" w:space="0" w:color="auto"/>
            <w:right w:val="single" w:sz="2" w:space="0" w:color="auto"/>
          </w:divBdr>
        </w:div>
      </w:divsChild>
    </w:div>
    <w:div w:id="2033797512">
      <w:bodyDiv w:val="1"/>
      <w:marLeft w:val="0"/>
      <w:marRight w:val="0"/>
      <w:marTop w:val="0"/>
      <w:marBottom w:val="0"/>
      <w:divBdr>
        <w:top w:val="none" w:sz="0" w:space="0" w:color="auto"/>
        <w:left w:val="none" w:sz="0" w:space="0" w:color="auto"/>
        <w:bottom w:val="none" w:sz="0" w:space="0" w:color="auto"/>
        <w:right w:val="none" w:sz="0" w:space="0" w:color="auto"/>
      </w:divBdr>
    </w:div>
    <w:div w:id="2037121910">
      <w:bodyDiv w:val="1"/>
      <w:marLeft w:val="0"/>
      <w:marRight w:val="0"/>
      <w:marTop w:val="0"/>
      <w:marBottom w:val="0"/>
      <w:divBdr>
        <w:top w:val="none" w:sz="0" w:space="0" w:color="auto"/>
        <w:left w:val="none" w:sz="0" w:space="0" w:color="auto"/>
        <w:bottom w:val="none" w:sz="0" w:space="0" w:color="auto"/>
        <w:right w:val="none" w:sz="0" w:space="0" w:color="auto"/>
      </w:divBdr>
      <w:divsChild>
        <w:div w:id="411396280">
          <w:marLeft w:val="0"/>
          <w:marRight w:val="0"/>
          <w:marTop w:val="0"/>
          <w:marBottom w:val="0"/>
          <w:divBdr>
            <w:top w:val="single" w:sz="2" w:space="0" w:color="auto"/>
            <w:left w:val="single" w:sz="2" w:space="0" w:color="auto"/>
            <w:bottom w:val="single" w:sz="2" w:space="0" w:color="auto"/>
            <w:right w:val="single" w:sz="2" w:space="0" w:color="auto"/>
          </w:divBdr>
        </w:div>
        <w:div w:id="902177137">
          <w:marLeft w:val="0"/>
          <w:marRight w:val="0"/>
          <w:marTop w:val="0"/>
          <w:marBottom w:val="0"/>
          <w:divBdr>
            <w:top w:val="single" w:sz="2" w:space="0" w:color="auto"/>
            <w:left w:val="single" w:sz="2" w:space="0" w:color="auto"/>
            <w:bottom w:val="single" w:sz="2" w:space="0" w:color="auto"/>
            <w:right w:val="single" w:sz="2" w:space="0" w:color="auto"/>
          </w:divBdr>
        </w:div>
      </w:divsChild>
    </w:div>
    <w:div w:id="2109348354">
      <w:bodyDiv w:val="1"/>
      <w:marLeft w:val="0"/>
      <w:marRight w:val="0"/>
      <w:marTop w:val="0"/>
      <w:marBottom w:val="0"/>
      <w:divBdr>
        <w:top w:val="none" w:sz="0" w:space="0" w:color="auto"/>
        <w:left w:val="none" w:sz="0" w:space="0" w:color="auto"/>
        <w:bottom w:val="none" w:sz="0" w:space="0" w:color="auto"/>
        <w:right w:val="none" w:sz="0" w:space="0" w:color="auto"/>
      </w:divBdr>
    </w:div>
    <w:div w:id="2138791863">
      <w:bodyDiv w:val="1"/>
      <w:marLeft w:val="0"/>
      <w:marRight w:val="0"/>
      <w:marTop w:val="0"/>
      <w:marBottom w:val="0"/>
      <w:divBdr>
        <w:top w:val="none" w:sz="0" w:space="0" w:color="auto"/>
        <w:left w:val="none" w:sz="0" w:space="0" w:color="auto"/>
        <w:bottom w:val="none" w:sz="0" w:space="0" w:color="auto"/>
        <w:right w:val="none" w:sz="0" w:space="0" w:color="auto"/>
      </w:divBdr>
      <w:divsChild>
        <w:div w:id="571742046">
          <w:marLeft w:val="0"/>
          <w:marRight w:val="0"/>
          <w:marTop w:val="0"/>
          <w:marBottom w:val="0"/>
          <w:divBdr>
            <w:top w:val="single" w:sz="2" w:space="0" w:color="auto"/>
            <w:left w:val="single" w:sz="2" w:space="0" w:color="auto"/>
            <w:bottom w:val="single" w:sz="2" w:space="0" w:color="auto"/>
            <w:right w:val="single" w:sz="2" w:space="0" w:color="auto"/>
          </w:divBdr>
        </w:div>
      </w:divsChild>
    </w:div>
    <w:div w:id="2141529036">
      <w:bodyDiv w:val="1"/>
      <w:marLeft w:val="0"/>
      <w:marRight w:val="0"/>
      <w:marTop w:val="0"/>
      <w:marBottom w:val="0"/>
      <w:divBdr>
        <w:top w:val="none" w:sz="0" w:space="0" w:color="auto"/>
        <w:left w:val="none" w:sz="0" w:space="0" w:color="auto"/>
        <w:bottom w:val="none" w:sz="0" w:space="0" w:color="auto"/>
        <w:right w:val="none" w:sz="0" w:space="0" w:color="auto"/>
      </w:divBdr>
    </w:div>
    <w:div w:id="214383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ducationstandards.nsw.edu.au/wps/portal/nesa/k-10/diversity-in-learning/special-education/adjustments" TargetMode="External"/><Relationship Id="rId21" Type="http://schemas.openxmlformats.org/officeDocument/2006/relationships/hyperlink" Target="https://education.nsw.gov.au/teaching-and-learning/curriculum/english/textual-concepts" TargetMode="External"/><Relationship Id="rId42" Type="http://schemas.openxmlformats.org/officeDocument/2006/relationships/hyperlink" Target="https://education.nsw.gov.au/teaching-and-learning/curriculum/english/planning-programming-and-assessing-english-7-10/how-to-use-english-core-texts" TargetMode="External"/><Relationship Id="rId63" Type="http://schemas.openxmlformats.org/officeDocument/2006/relationships/hyperlink" Target="https://education.nsw.gov.au/teaching-and-learning/curriculum/english/english-curriculum-resources-k-12/english-11-12-resources/english-advanced-y11-reading-to-write" TargetMode="External"/><Relationship Id="rId84" Type="http://schemas.openxmlformats.org/officeDocument/2006/relationships/hyperlink" Target="https://pz.harvard.edu/resources/generate-sort-connect-elaborate" TargetMode="External"/><Relationship Id="rId138" Type="http://schemas.openxmlformats.org/officeDocument/2006/relationships/header" Target="header3.xml"/><Relationship Id="rId107" Type="http://schemas.openxmlformats.org/officeDocument/2006/relationships/hyperlink" Target="https://www.nsw.gov.au/education-and-training/nesa/copyright" TargetMode="External"/><Relationship Id="rId11" Type="http://schemas.openxmlformats.org/officeDocument/2006/relationships/hyperlink" Target="https://curriculum.nsw.edu.au/learning-areas/english/english-advanced-11-12-2024/overview" TargetMode="External"/><Relationship Id="rId32" Type="http://schemas.openxmlformats.org/officeDocument/2006/relationships/hyperlink" Target="https://chat.education.nsw.gov.au/ft/" TargetMode="External"/><Relationship Id="rId53" Type="http://schemas.openxmlformats.org/officeDocument/2006/relationships/hyperlink" Target="https://app.education.nsw.gov.au/digital-learning-selector/LearningActivity/Card/553?clearCache=b858155b-5606-411c-220-cb7b60d81e89" TargetMode="External"/><Relationship Id="rId74" Type="http://schemas.openxmlformats.org/officeDocument/2006/relationships/hyperlink" Target="https://education.nsw.gov.au/teaching-and-learning/curriculum/pdhpe/planning-programming-and-assessing-pdhpe-k-12/learning-environment/preventing-public-disclosures" TargetMode="External"/><Relationship Id="rId128" Type="http://schemas.openxmlformats.org/officeDocument/2006/relationships/hyperlink" Target="https://education.nsw.gov.au/teaching-and-learning/technology-for-learning" TargetMode="External"/><Relationship Id="rId5" Type="http://schemas.openxmlformats.org/officeDocument/2006/relationships/webSettings" Target="webSettings.xml"/><Relationship Id="rId90" Type="http://schemas.openxmlformats.org/officeDocument/2006/relationships/hyperlink" Target="https://pz.harvard.edu/resources/i-used-to-think-now-i-think" TargetMode="External"/><Relationship Id="rId95" Type="http://schemas.openxmlformats.org/officeDocument/2006/relationships/hyperlink" Target="mailto:English.curriculum@det.nsw.edu.au" TargetMode="External"/><Relationship Id="rId22" Type="http://schemas.openxmlformats.org/officeDocument/2006/relationships/hyperlink" Target="https://education.nsw.gov.au/teaching-and-learning/curriculum/english/textual-concepts" TargetMode="External"/><Relationship Id="rId27" Type="http://schemas.openxmlformats.org/officeDocument/2006/relationships/hyperlink" Target="https://chat.education.nsw.gov.au/ft/" TargetMode="External"/><Relationship Id="rId43" Type="http://schemas.openxmlformats.org/officeDocument/2006/relationships/hyperlink" Target="https://education.nsw.gov.au/teaching-and-learning/curriculum/english/planning-programming-and-assessing-english-7-10/how-to-use-english-core-texts" TargetMode="External"/><Relationship Id="rId48" Type="http://schemas.openxmlformats.org/officeDocument/2006/relationships/hyperlink" Target="https://app.education.nsw.gov.au/digital-learning-selector/LearningActivity/Card/543" TargetMode="External"/><Relationship Id="rId64" Type="http://schemas.openxmlformats.org/officeDocument/2006/relationships/hyperlink" Target="https://education.nsw.gov.au/teaching-and-learning/curriculum/english/english-curriculum-resources-k-12/english-7-10-resources/stage-4-year-8-from-page-to-stage" TargetMode="External"/><Relationship Id="rId69" Type="http://schemas.openxmlformats.org/officeDocument/2006/relationships/hyperlink" Target="https://education.nsw.gov.au/technology/artificial-intelligence-in-education/initial-advice-on-student-use-of-generative-ai-in-assessment/stage-6-assessment-and-ai" TargetMode="External"/><Relationship Id="rId113" Type="http://schemas.openxmlformats.org/officeDocument/2006/relationships/hyperlink" Target="https://www.aecg.nsw.edu.au/" TargetMode="External"/><Relationship Id="rId118" Type="http://schemas.openxmlformats.org/officeDocument/2006/relationships/hyperlink" Target="https://curriculum.nsw.edu.au/learning-areas/english/english-advanced-11-12-2024/glossary" TargetMode="External"/><Relationship Id="rId134" Type="http://schemas.openxmlformats.org/officeDocument/2006/relationships/header" Target="header1.xml"/><Relationship Id="rId139" Type="http://schemas.openxmlformats.org/officeDocument/2006/relationships/footer" Target="footer3.xml"/><Relationship Id="rId80" Type="http://schemas.openxmlformats.org/officeDocument/2006/relationships/hyperlink" Target="https://education.nsw.gov.au/teaching-and-learning/curriculum/literacy-and-numeracy/teaching-and-learning-resources/literacy/effective-reading-in-the-early-years-of-school/comprehension" TargetMode="External"/><Relationship Id="rId85" Type="http://schemas.openxmlformats.org/officeDocument/2006/relationships/hyperlink" Target="https://app.education.nsw.gov.au/digital-learning-selector/LearningActivity/Card/555?clearCache=343afed9-df37-f9e8-944c-44de368d4fc3" TargetMode="External"/><Relationship Id="rId12" Type="http://schemas.openxmlformats.org/officeDocument/2006/relationships/hyperlink" Target="https://education.nsw.gov.au/teaching-and-learning/curriculum/english/planning-programming-and-assessing-english-7-10/phases-approach-to-conceptual-programming" TargetMode="External"/><Relationship Id="rId17" Type="http://schemas.openxmlformats.org/officeDocument/2006/relationships/hyperlink" Target="https://education.nsw.gov.au/teaching-and-learning/curriculum/english/textual-concepts" TargetMode="External"/><Relationship Id="rId33" Type="http://schemas.openxmlformats.org/officeDocument/2006/relationships/hyperlink" Target="https://chat.education.nsw.gov.au/ft/" TargetMode="External"/><Relationship Id="rId38" Type="http://schemas.openxmlformats.org/officeDocument/2006/relationships/hyperlink" Target="https://education.nsw.gov.au/teaching-and-learning/curriculum/english/planning-programming-and-assessing-english-7-10/how-to-use-english-core-texts" TargetMode="External"/><Relationship Id="rId59" Type="http://schemas.openxmlformats.org/officeDocument/2006/relationships/hyperlink" Target="https://education.nsw.gov.au/teaching-and-learning/curriculum/english/english-curriculum-resources-k-12/english-7-10-resources/stage-5-year-10-reshaping-the-world" TargetMode="External"/><Relationship Id="rId103" Type="http://schemas.openxmlformats.org/officeDocument/2006/relationships/hyperlink" Target="https://curriculum.nsw.edu.au/learning-areas/english/english-advanced-11-12-2024/overview" TargetMode="External"/><Relationship Id="rId108" Type="http://schemas.openxmlformats.org/officeDocument/2006/relationships/hyperlink" Target="https://www.nsw.gov.au/education-and-training/nesa" TargetMode="External"/><Relationship Id="rId124" Type="http://schemas.openxmlformats.org/officeDocument/2006/relationships/hyperlink" Target="https://education.nsw.gov.au/teaching-and-learning/curriculum/english/planning-programming-and-assessing-english-7-10/phases-approach-to-conceptual-programming" TargetMode="External"/><Relationship Id="rId129" Type="http://schemas.openxmlformats.org/officeDocument/2006/relationships/hyperlink" Target="https://education.nsw.gov.au/teaching-and-learning/curriculum/planning-programming-and-assessing-k-12/about-universal-design-for-learning" TargetMode="External"/><Relationship Id="rId54" Type="http://schemas.openxmlformats.org/officeDocument/2006/relationships/hyperlink" Target="https://education.nsw.gov.au/teaching-and-learning/curriculum/english/planning-programming-and-assessing-english-7-10/group-tasks-in-english-7-10" TargetMode="External"/><Relationship Id="rId70" Type="http://schemas.openxmlformats.org/officeDocument/2006/relationships/hyperlink" Target="https://education.nsw.gov.au/technology/artificial-intelligence-in-education/initial-advice-on-student-use-of-generative-ai-in-assessment" TargetMode="External"/><Relationship Id="rId75" Type="http://schemas.openxmlformats.org/officeDocument/2006/relationships/hyperlink" Target="https://education.nsw.gov.au/teaching-and-learning/curriculum/pdhpe/planning-programming-and-assessing-pdhpe-k-12/learning-environment/preventing-public-disclosures" TargetMode="External"/><Relationship Id="rId91" Type="http://schemas.openxmlformats.org/officeDocument/2006/relationships/hyperlink" Target="https://education.nsw.gov.au/teaching-and-learning/curriculum/explicit-teaching/explicit-teaching-strategies/gradual-release-of-responsibility" TargetMode="External"/><Relationship Id="rId96" Type="http://schemas.openxmlformats.org/officeDocument/2006/relationships/hyperlink" Target="https://education.nsw.gov.au/teaching-and-learning/curriculum/explicit-teaching/explicit-teaching-strategies" TargetMode="External"/><Relationship Id="rId140" Type="http://schemas.openxmlformats.org/officeDocument/2006/relationships/hyperlink" Target="https://creativecommons.org/licenses/by/4.0/" TargetMode="External"/><Relationship Id="rId145"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nsw.gov.au/education-and-training/nesa/aboriginal-education/school-community-partnerships" TargetMode="External"/><Relationship Id="rId28" Type="http://schemas.openxmlformats.org/officeDocument/2006/relationships/hyperlink" Target="https://education.nsw.gov.au/technology/artificial-intelligence-in-education/generative-artificial-intelligence-in-education-professional-lea" TargetMode="External"/><Relationship Id="rId49" Type="http://schemas.openxmlformats.org/officeDocument/2006/relationships/hyperlink" Target="https://education.nsw.gov.au/teaching-and-learning/curriculum/english/english-curriculum-resources-k-12/english-11-12-resources/english-advanced-y11-reading-to-write" TargetMode="External"/><Relationship Id="rId114" Type="http://schemas.openxmlformats.org/officeDocument/2006/relationships/hyperlink" Target="https://education.nsw.gov.au/about-us/education-data-and-research/cese/publications/practical-guides-for-educators/cognitive-load-theory-in-practice" TargetMode="External"/><Relationship Id="rId119" Type="http://schemas.openxmlformats.org/officeDocument/2006/relationships/hyperlink" Target="https://curriculum.nsw.edu.au/use-the-curriculum/planning-supporting-student-learning/selecting-sequencing" TargetMode="External"/><Relationship Id="rId44" Type="http://schemas.openxmlformats.org/officeDocument/2006/relationships/hyperlink" Target="https://education.nsw.gov.au/technology/artificial-intelligence-in-education/risks-and-restrictions-of-ai" TargetMode="External"/><Relationship Id="rId60" Type="http://schemas.openxmlformats.org/officeDocument/2006/relationships/hyperlink" Target="https://education.nsw.gov.au/teaching-and-learning/curriculum/explicit-teaching/explicit-teaching-strategies/gradual-release-of-responsibility" TargetMode="External"/><Relationship Id="rId65" Type="http://schemas.openxmlformats.org/officeDocument/2006/relationships/hyperlink" Target="https://education.nsw.gov.au/teaching-and-learning/curriculum/english/english-curriculum-resources-k-12/english-11-12-resources/in-conversation-with-mykaela-saunders" TargetMode="External"/><Relationship Id="rId81" Type="http://schemas.openxmlformats.org/officeDocument/2006/relationships/hyperlink" Target="https://curriculum.nsw.edu.au/learning-areas/english/english-advanced-11-12-2024/glossary" TargetMode="External"/><Relationship Id="rId86" Type="http://schemas.openxmlformats.org/officeDocument/2006/relationships/hyperlink" Target="https://education.nsw.gov.au/teaching-and-learning/curriculum/english/english-curriculum-resources-k-12/english-11-12-resources/in-conversation-with-mykaela-saunders" TargetMode="External"/><Relationship Id="rId130" Type="http://schemas.openxmlformats.org/officeDocument/2006/relationships/hyperlink" Target="https://schoolsnsw.sharepoint.com/sites/WiSresourcehub" TargetMode="External"/><Relationship Id="rId135" Type="http://schemas.openxmlformats.org/officeDocument/2006/relationships/header" Target="header2.xml"/><Relationship Id="rId13" Type="http://schemas.openxmlformats.org/officeDocument/2006/relationships/hyperlink" Target="https://education.nsw.gov.au/teaching-and-learning/curriculum/explicit-teaching/explicit-teaching-strategies/sharing-success-criteria" TargetMode="External"/><Relationship Id="rId18" Type="http://schemas.openxmlformats.org/officeDocument/2006/relationships/hyperlink" Target="https://education.nsw.gov.au/teaching-and-learning/curriculum/english/textual-concepts" TargetMode="External"/><Relationship Id="rId39" Type="http://schemas.openxmlformats.org/officeDocument/2006/relationships/hyperlink" Target="https://education.nsw.gov.au/teaching-and-learning/curriculum/english/planning-programming-and-assessing-english-7-10/how-to-use-english-core-texts" TargetMode="External"/><Relationship Id="rId109" Type="http://schemas.openxmlformats.org/officeDocument/2006/relationships/hyperlink" Target="https://curriculum.nsw.edu.au" TargetMode="External"/><Relationship Id="rId34" Type="http://schemas.openxmlformats.org/officeDocument/2006/relationships/hyperlink" Target="mailto:https://education.nsw.gov.au/teaching-and-learning/curriculum/english/planning-programming-and-assessing-english-11-12/using-nsweduchat-for-english-11-12" TargetMode="External"/><Relationship Id="rId50" Type="http://schemas.openxmlformats.org/officeDocument/2006/relationships/hyperlink" Target="https://chat.education.nsw.gov.au/" TargetMode="External"/><Relationship Id="rId55" Type="http://schemas.openxmlformats.org/officeDocument/2006/relationships/hyperlink" Target="https://education.nsw.gov.au/teaching-and-learning/curriculum/english/english-curriculum-resources-k-12/english-7-10-resources/stage-5-year-10-shakespeare-retold" TargetMode="External"/><Relationship Id="rId76" Type="http://schemas.openxmlformats.org/officeDocument/2006/relationships/hyperlink" Target="https://chat.education.nsw.gov.au/ft/" TargetMode="External"/><Relationship Id="rId97" Type="http://schemas.openxmlformats.org/officeDocument/2006/relationships/hyperlink" Target="https://education.nsw.gov.au/about-us/strategies-and-reports/plan-for-nsw-public-education" TargetMode="External"/><Relationship Id="rId104" Type="http://schemas.openxmlformats.org/officeDocument/2006/relationships/hyperlink" Target="https://education.nsw.gov.au/teaching-and-learning/curriculum/english/planning-programming-and-assessing-english-11-12" TargetMode="External"/><Relationship Id="rId120" Type="http://schemas.openxmlformats.org/officeDocument/2006/relationships/hyperlink" Target="https://education.nsw.gov.au/teaching-and-learning/assessment/strengthening-assessment/effective-assessment-practice/elements-of-effective-assessment" TargetMode="External"/><Relationship Id="rId125" Type="http://schemas.openxmlformats.org/officeDocument/2006/relationships/hyperlink" Target="https://education.nsw.gov.au/teaching-and-learning/curriculum/english/planning-programming-and-assessing-english-7-10" TargetMode="External"/><Relationship Id="rId141" Type="http://schemas.openxmlformats.org/officeDocument/2006/relationships/image" Target="media/image1.png"/><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app.education.nsw.gov.au/digital-learning-selector/LearningActivity/Card/566?clearCache=be453185-38ce-d4b9-7092-74ed78116950" TargetMode="External"/><Relationship Id="rId92" Type="http://schemas.openxmlformats.org/officeDocument/2006/relationships/hyperlink" Target="https://app.education.nsw.gov.au/digital-learning-selector/LearningActivity/Card/555?clearCache=343afed9-df37-f9e8-944c-44de368d4fc3" TargetMode="External"/><Relationship Id="rId2" Type="http://schemas.openxmlformats.org/officeDocument/2006/relationships/numbering" Target="numbering.xml"/><Relationship Id="rId29" Type="http://schemas.openxmlformats.org/officeDocument/2006/relationships/hyperlink" Target="https://chat.education.nsw.gov.au/ft/" TargetMode="External"/><Relationship Id="rId24" Type="http://schemas.openxmlformats.org/officeDocument/2006/relationships/hyperlink" Target="https://www.aecg.nsw.edu.au/" TargetMode="External"/><Relationship Id="rId40" Type="http://schemas.openxmlformats.org/officeDocument/2006/relationships/hyperlink" Target="https://education.nsw.gov.au/technology/artificial-intelligence-in-education/risks-and-restrictions-of-ai" TargetMode="External"/><Relationship Id="rId45" Type="http://schemas.openxmlformats.org/officeDocument/2006/relationships/hyperlink" Target="https://education.nsw.gov.au/teaching-and-learning/curriculum/english/planning-programming-and-assessing-english-7-10" TargetMode="External"/><Relationship Id="rId66" Type="http://schemas.openxmlformats.org/officeDocument/2006/relationships/hyperlink" Target="https://curriculum.nsw.edu.au/learning-areas/english/english-advanced-11-12-2024/overview/course" TargetMode="External"/><Relationship Id="rId87" Type="http://schemas.openxmlformats.org/officeDocument/2006/relationships/hyperlink" Target="https://education.nsw.gov.au/about-us/education-data-and-research/cese/publications/re-imagining-evaluation-framework/what-does-yarning-mean" TargetMode="External"/><Relationship Id="rId110" Type="http://schemas.openxmlformats.org/officeDocument/2006/relationships/hyperlink" Target="https://curriculum.nsw.edu.au/learning-areas/english/english-advanced-11-12-2024/overview" TargetMode="External"/><Relationship Id="rId115" Type="http://schemas.openxmlformats.org/officeDocument/2006/relationships/hyperlink" Target="https://pz.harvard.edu/thinking-routines" TargetMode="External"/><Relationship Id="rId131" Type="http://schemas.openxmlformats.org/officeDocument/2006/relationships/hyperlink" Target="https://education.nsw.gov.au/teaching-and-learning/curriculum/planning-programming-and-assessing-k-12/planning-programming-and-assessing-7-12/inclusion-and-differentiation-advice-7-10" TargetMode="External"/><Relationship Id="rId136" Type="http://schemas.openxmlformats.org/officeDocument/2006/relationships/footer" Target="footer1.xml"/><Relationship Id="rId61" Type="http://schemas.openxmlformats.org/officeDocument/2006/relationships/hyperlink" Target="https://app.education.nsw.gov.au/digital-learning-selector/LearningActivity/Card/547?clearCache=f4fbcdc7-7f44-1cf2-981f-ab751d724058" TargetMode="External"/><Relationship Id="rId82" Type="http://schemas.openxmlformats.org/officeDocument/2006/relationships/hyperlink" Target="https://app.education.nsw.gov.au/digital-learning-selector/LearningActivity/Card/548?clearCache=3b6f1b36-d895-f944-39cb-decb3a4aa937" TargetMode="External"/><Relationship Id="rId19" Type="http://schemas.openxmlformats.org/officeDocument/2006/relationships/hyperlink" Target="https://education.nsw.gov.au/teaching-and-learning/curriculum/english/textual-concepts" TargetMode="External"/><Relationship Id="rId14" Type="http://schemas.openxmlformats.org/officeDocument/2006/relationships/hyperlink" Target="https://curriculum.nsw.edu.au/learning-areas/english/english-advanced-11-12-2024/content/year-12/fa3a45f76b" TargetMode="External"/><Relationship Id="rId30" Type="http://schemas.openxmlformats.org/officeDocument/2006/relationships/hyperlink" Target="https://education.nsw.gov.au/technology/artificial-intelligence-in-education/risks-and-restrictions-of-ai" TargetMode="External"/><Relationship Id="rId35" Type="http://schemas.openxmlformats.org/officeDocument/2006/relationships/hyperlink" Target="mailto:https://chat.education.nsw.gov.au/ft/%23/chat" TargetMode="External"/><Relationship Id="rId56" Type="http://schemas.openxmlformats.org/officeDocument/2006/relationships/hyperlink" Target="https://education.nsw.gov.au/teaching-and-learning/curriculum/explicit-teaching/explicit-teaching-strategies/using-effective-questioning" TargetMode="External"/><Relationship Id="rId77" Type="http://schemas.openxmlformats.org/officeDocument/2006/relationships/hyperlink" Target="https://education.nsw.gov.au/teaching-and-learning/curriculum/english/planning-programming-and-assessing-english-11-12/using-nsweduchat-for-english-11-12" TargetMode="External"/><Relationship Id="rId100" Type="http://schemas.openxmlformats.org/officeDocument/2006/relationships/hyperlink" Target="https://education.nsw.gov.au/inside-the-department/school-excellence/school-excellence-framework" TargetMode="External"/><Relationship Id="rId105" Type="http://schemas.openxmlformats.org/officeDocument/2006/relationships/hyperlink" Target="https://schoolsnsw.sharepoint.com/sites/NSWDoEEnglishCurriculumSupport/SitePages/PL-11-12-English-curriculum-professional-learning.aspx" TargetMode="External"/><Relationship Id="rId126" Type="http://schemas.openxmlformats.org/officeDocument/2006/relationships/hyperlink" Target="https://education.nsw.gov.au/teaching-and-learning/curriculum/english/planning-programming-and-assessing-english-11-12" TargetMode="External"/><Relationship Id="rId147" Type="http://schemas.openxmlformats.org/officeDocument/2006/relationships/theme" Target="theme/theme1.xml"/><Relationship Id="rId8" Type="http://schemas.openxmlformats.org/officeDocument/2006/relationships/hyperlink" Target="https://curriculum.nsw.edu.au/learning-areas/english/english-advanced-11-12-2024/overview" TargetMode="External"/><Relationship Id="rId51" Type="http://schemas.openxmlformats.org/officeDocument/2006/relationships/hyperlink" Target="https://education.nsw.gov.au/teaching-and-learning/curriculum/english/planning-programming-and-assessing-english-11-12/using-nsweduchat-for-english-11-12" TargetMode="External"/><Relationship Id="rId72" Type="http://schemas.openxmlformats.org/officeDocument/2006/relationships/hyperlink" Target="https://app.education.nsw.gov.au/digital-learning-selector/LearningActivity/Card/546" TargetMode="External"/><Relationship Id="rId93" Type="http://schemas.openxmlformats.org/officeDocument/2006/relationships/hyperlink" Target="https://educationstandards.nsw.edu.au/wps/portal/nesa/k-10/understanding-the-curriculum/programming/advice-on-units" TargetMode="External"/><Relationship Id="rId98" Type="http://schemas.openxmlformats.org/officeDocument/2006/relationships/hyperlink" Target="https://education.nsw.gov.au/teaching-and-learning/curriculum/planning-programming-and-assessing-k-12/about-universal-design-for-learning" TargetMode="External"/><Relationship Id="rId121" Type="http://schemas.openxmlformats.org/officeDocument/2006/relationships/hyperlink" Target="https://education.nsw.gov.au/teaching-and-learning/curriculum/explicit-teaching/explicit-teaching-strategies" TargetMode="External"/><Relationship Id="rId142" Type="http://schemas.openxmlformats.org/officeDocument/2006/relationships/header" Target="header4.xml"/><Relationship Id="rId3" Type="http://schemas.openxmlformats.org/officeDocument/2006/relationships/styles" Target="styles.xml"/><Relationship Id="rId25" Type="http://schemas.openxmlformats.org/officeDocument/2006/relationships/hyperlink" Target="https://www.aecg.nsw.edu.au/language" TargetMode="External"/><Relationship Id="rId46" Type="http://schemas.openxmlformats.org/officeDocument/2006/relationships/hyperlink" Target="https://education.nsw.gov.au/teaching-and-learning/curriculum/english/professional-learning-english-k-12/english-7-12-professional-learning-catalogue/creating-a-writing-culture-in-the-english-classroom" TargetMode="External"/><Relationship Id="rId67" Type="http://schemas.openxmlformats.org/officeDocument/2006/relationships/hyperlink" Target="https://app.education.nsw.gov.au/digital-learning-selector/LearningActivity/Card/645?clearCache=74e657dd-71f8-bada-79d2-7ddff8a327d9" TargetMode="External"/><Relationship Id="rId116" Type="http://schemas.openxmlformats.org/officeDocument/2006/relationships/hyperlink" Target="https://www.nsw.gov.au/education-and-training/nesa/aboriginal-education/school-community-partnerships" TargetMode="External"/><Relationship Id="rId137" Type="http://schemas.openxmlformats.org/officeDocument/2006/relationships/footer" Target="footer2.xml"/><Relationship Id="rId20" Type="http://schemas.openxmlformats.org/officeDocument/2006/relationships/hyperlink" Target="https://education.nsw.gov.au/teaching-and-learning/curriculum/english/textual-concepts" TargetMode="External"/><Relationship Id="rId41" Type="http://schemas.openxmlformats.org/officeDocument/2006/relationships/hyperlink" Target="https://education.nsw.gov.au/teaching-and-learning/curriculum/english/planning-programming-and-assessing-english-7-10/how-to-use-english-core-texts" TargetMode="External"/><Relationship Id="rId62" Type="http://schemas.openxmlformats.org/officeDocument/2006/relationships/hyperlink" Target="https://education.nsw.gov.au/teaching-and-learning/curriculum/english/planning-programming-and-assessing-english-11-12/english-advanced" TargetMode="External"/><Relationship Id="rId83" Type="http://schemas.openxmlformats.org/officeDocument/2006/relationships/hyperlink" Target="https://education.nsw.gov.au/teaching-and-learning/curriculum/english/english-curriculum-resources-k-12/english-11-12-resources/in-conversation-with-mykaela-saunders" TargetMode="External"/><Relationship Id="rId88" Type="http://schemas.openxmlformats.org/officeDocument/2006/relationships/hyperlink" Target="https://education.nsw.gov.au/teaching-and-learning/curriculum/english/english-curriculum-resources-k-12/english-11-12-resources/in-conversation-with-mykaela-saunders" TargetMode="External"/><Relationship Id="rId111" Type="http://schemas.openxmlformats.org/officeDocument/2006/relationships/hyperlink" Target="https://www.aecg.nsw.edu.au/language" TargetMode="External"/><Relationship Id="rId132" Type="http://schemas.openxmlformats.org/officeDocument/2006/relationships/hyperlink" Target="https://education.nsw.gov.au/about-us/strategies-and-reports/plan-for-nsw-public-education" TargetMode="External"/><Relationship Id="rId15" Type="http://schemas.openxmlformats.org/officeDocument/2006/relationships/hyperlink" Target="https://curriculum.nsw.edu.au/learning-areas/english/english-advanced-11-12-2024/overview" TargetMode="External"/><Relationship Id="rId36" Type="http://schemas.openxmlformats.org/officeDocument/2006/relationships/hyperlink" Target="https://www.youtube.com/watch?v=T3mmBRILh2w" TargetMode="External"/><Relationship Id="rId57" Type="http://schemas.openxmlformats.org/officeDocument/2006/relationships/hyperlink" Target="https://lsc.cornell.edu/how-to-study/taking-notes/cornell-note-taking-system/" TargetMode="External"/><Relationship Id="rId106" Type="http://schemas.openxmlformats.org/officeDocument/2006/relationships/hyperlink" Target="https://education.nsw.gov.au/teaching-and-learning/curriculum/english/professional-learning-english-k-12" TargetMode="External"/><Relationship Id="rId127" Type="http://schemas.openxmlformats.org/officeDocument/2006/relationships/hyperlink" Target="https://education.nsw.gov.au/inside-the-department/directory-a-z/strategic-school-improvement/school-excellence-framework" TargetMode="External"/><Relationship Id="rId10" Type="http://schemas.openxmlformats.org/officeDocument/2006/relationships/hyperlink" Target="https://education.nsw.gov.au/teaching-and-learning/curriculum/english/planning-programming-and-assessing-english-11-12" TargetMode="External"/><Relationship Id="rId31" Type="http://schemas.openxmlformats.org/officeDocument/2006/relationships/hyperlink" Target="https://education.nsw.gov.au/technology/artificial-intelligence-in-education/nsweduchat-the-secure-department-owned-generative-ai-app/genai-learning-pathways" TargetMode="External"/><Relationship Id="rId52" Type="http://schemas.openxmlformats.org/officeDocument/2006/relationships/hyperlink" Target="https://education.nsw.gov.au/teaching-and-learning/curriculum/english/planning-programming-and-assessing-english-11-12/using-nsweduchat-for-english-11-12" TargetMode="External"/><Relationship Id="rId73" Type="http://schemas.openxmlformats.org/officeDocument/2006/relationships/hyperlink" Target="https://app.education.nsw.gov.au/digital-learning-selector/LearningActivity/Card/547?clearCache=f4fbcdc7-7f44-1cf2-981f-ab751d724058" TargetMode="External"/><Relationship Id="rId78" Type="http://schemas.openxmlformats.org/officeDocument/2006/relationships/hyperlink" Target="https://education.nsw.gov.au/teaching-and-learning/curriculum/english/planning-programming-and-assessing-english-11-12/using-nsweduchat-for-english-11-12" TargetMode="External"/><Relationship Id="rId94" Type="http://schemas.openxmlformats.org/officeDocument/2006/relationships/hyperlink" Target="https://education.nsw.gov.au/teaching-and-learning/curriculum/english/english-curriculum-resources-k-12/english-11-12-resources/english-s6-unit-evaluation-tool" TargetMode="External"/><Relationship Id="rId99" Type="http://schemas.openxmlformats.org/officeDocument/2006/relationships/hyperlink" Target="https://education.nsw.gov.au/policy-library/policies/pd-2016-0468" TargetMode="External"/><Relationship Id="rId101" Type="http://schemas.openxmlformats.org/officeDocument/2006/relationships/hyperlink" Target="https://education.nsw.gov.au/teaching-and-learning/curriculum/planning-programming-and-assessing-k-12/planning-programming-and-assessing-7-12" TargetMode="External"/><Relationship Id="rId122" Type="http://schemas.openxmlformats.org/officeDocument/2006/relationships/hyperlink" Target="https://education.nsw.gov.au/teaching-and-learning/curriculum/english/english-curriculum-resources-k-12/english-7-10-resources/exploring-the-speculative-year-9-term-4" TargetMode="External"/><Relationship Id="rId143"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education.nsw.gov.au/teaching-and-learning/curriculum/english/planning-programming-and-assessing-english-11-12/how-to-use-english-11-12-programs" TargetMode="External"/><Relationship Id="rId26" Type="http://schemas.openxmlformats.org/officeDocument/2006/relationships/hyperlink" Target="https://education.nsw.gov.au/teaching-and-learning/curriculum/english/planning-programming-and-assessing-english-11-12/using-nsweduchat-for-english-11-12" TargetMode="External"/><Relationship Id="rId47" Type="http://schemas.openxmlformats.org/officeDocument/2006/relationships/hyperlink" Target="https://schoolsnsw.sharepoint.com/sites/WiSresourcehub" TargetMode="External"/><Relationship Id="rId68" Type="http://schemas.openxmlformats.org/officeDocument/2006/relationships/hyperlink" Target="https://education.nsw.gov.au/teaching-and-learning/curriculum/english/planning-programming-and-assessing-english-7-10/how-to-use-sample-english-assessments" TargetMode="External"/><Relationship Id="rId89" Type="http://schemas.openxmlformats.org/officeDocument/2006/relationships/hyperlink" Target="https://pz.harvard.edu/resources/i-used-to-think-now-i-think" TargetMode="External"/><Relationship Id="rId112" Type="http://schemas.openxmlformats.org/officeDocument/2006/relationships/hyperlink" Target="https://v8.australiancurriculum.edu.au/senior-secondary-curriculum/english/english/texts/" TargetMode="External"/><Relationship Id="rId133" Type="http://schemas.openxmlformats.org/officeDocument/2006/relationships/hyperlink" Target="https://www.youtube.com/watch?v=T3mmBRILh2w" TargetMode="External"/><Relationship Id="rId16" Type="http://schemas.openxmlformats.org/officeDocument/2006/relationships/hyperlink" Target="https://education.nsw.gov.au/teaching-and-learning/curriculum/english/textual-concepts" TargetMode="External"/><Relationship Id="rId37" Type="http://schemas.openxmlformats.org/officeDocument/2006/relationships/hyperlink" Target="https://education.nsw.gov.au/teaching-and-learning/curriculum/english/planning-programming-and-assessing-english-7-10/how-to-use-english-core-texts" TargetMode="External"/><Relationship Id="rId58" Type="http://schemas.openxmlformats.org/officeDocument/2006/relationships/hyperlink" Target="https://education.nsw.gov.au/teaching-and-learning/curriculum/english/english-curriculum-resources-k-12/english-7-10-resources/poetic-purpose" TargetMode="External"/><Relationship Id="rId79" Type="http://schemas.openxmlformats.org/officeDocument/2006/relationships/hyperlink" Target="https://education.nsw.gov.au/technology/artificial-intelligence-in-education/risks-and-restrictions-of-ai" TargetMode="External"/><Relationship Id="rId102" Type="http://schemas.openxmlformats.org/officeDocument/2006/relationships/hyperlink" Target="https://education.nsw.gov.au/teaching-and-learning/curriculum/planning-programming-and-assessing-k-12/planning-programming-and-assessing-7-12" TargetMode="External"/><Relationship Id="rId123" Type="http://schemas.openxmlformats.org/officeDocument/2006/relationships/hyperlink" Target="https://education.nsw.gov.au/teaching-and-learning/curriculum/english/planning-programming-and-assessing-english-11-12/how-to-use-the-english-11-12-assessments" TargetMode="External"/><Relationship Id="rId144" Type="http://schemas.openxmlformats.org/officeDocument/2006/relationships/header" Target="head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BF048-4787-4AB1-B840-CA97CD21F64C}">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137</Pages>
  <Words>35301</Words>
  <Characters>201222</Characters>
  <Application>Microsoft Office Word</Application>
  <DocSecurity>0</DocSecurity>
  <Lines>1676</Lines>
  <Paragraphs>472</Paragraphs>
  <ScaleCrop>false</ScaleCrop>
  <HeadingPairs>
    <vt:vector size="2" baseType="variant">
      <vt:variant>
        <vt:lpstr>Title</vt:lpstr>
      </vt:variant>
      <vt:variant>
        <vt:i4>1</vt:i4>
      </vt:variant>
    </vt:vector>
  </HeadingPairs>
  <TitlesOfParts>
    <vt:vector size="1" baseType="lpstr">
      <vt:lpstr>English Advanced (Year 12) – program - 12.4 - the craft of writing</vt:lpstr>
    </vt:vector>
  </TitlesOfParts>
  <Company/>
  <LinksUpToDate>false</LinksUpToDate>
  <CharactersWithSpaces>236051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 English Advanced 12.4, Stage 6</dc:title>
  <dc:subject>This teaching and learning program template has been developed to assist teachers in NSW Department of Education schools to create learning experiences that are contextualised to their students’ needs, interests and abilities for the English K–10 Syllabus (NESA 2022).</dc:subject>
  <dc:creator>NSW Department of Education</dc:creator>
  <cp:keywords/>
  <dc:description/>
  <dcterms:created xsi:type="dcterms:W3CDTF">2026-08-13T04:24:00Z</dcterms:created>
  <dcterms:modified xsi:type="dcterms:W3CDTF">2026-08-13T04:24:00Z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2024-12-05T03:18:58Z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e43e3671-4209-4154-9343-6833537e0e9c</vt:lpwstr>
  </property>
  <property fmtid="{D5CDD505-2E9C-101B-9397-08002B2CF9AE}" pid="8" name="MSIP_Label_b603dfd7-d93a-4381-a340-2995d8282205_ContentBits">
    <vt:lpwstr>0</vt:lpwstr>
  </property>
  <property fmtid="{D5CDD505-2E9C-101B-9397-08002B2CF9AE}" pid="9" name="ContentTypeId">
    <vt:lpwstr>0x01010018E20D1C8E37B4489036A323D6088B4F</vt:lpwstr>
  </property>
  <property fmtid="{D5CDD505-2E9C-101B-9397-08002B2CF9AE}" pid="10" name="MediaServiceImageTags">
    <vt:lpwstr/>
  </property>
</Properties>
</file>