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05FA" w14:textId="6A59DA62" w:rsidR="00BB14E3" w:rsidRDefault="00BB14E3" w:rsidP="00BB14E3">
      <w:pPr>
        <w:pStyle w:val="Title"/>
      </w:pPr>
      <w:r>
        <w:t xml:space="preserve">English Stage </w:t>
      </w:r>
      <w:r w:rsidR="00065103">
        <w:t>5</w:t>
      </w:r>
      <w:r>
        <w:t xml:space="preserve"> (Year </w:t>
      </w:r>
      <w:r w:rsidR="00065103">
        <w:t>10</w:t>
      </w:r>
      <w:r>
        <w:t>) – resource booklet</w:t>
      </w:r>
      <w:r w:rsidR="00346A80">
        <w:t xml:space="preserve"> – </w:t>
      </w:r>
      <w:r w:rsidR="00512170">
        <w:t>part</w:t>
      </w:r>
      <w:r w:rsidR="00CD1FFA">
        <w:t xml:space="preserve"> 1</w:t>
      </w:r>
    </w:p>
    <w:p w14:paraId="0C38292E" w14:textId="2BEAA81A" w:rsidR="006820EF" w:rsidRDefault="00065103" w:rsidP="00DE0E0A">
      <w:pPr>
        <w:pStyle w:val="Subtitle0"/>
      </w:pPr>
      <w:r>
        <w:t>Digital stories</w:t>
      </w:r>
      <w:r w:rsidR="00346A80">
        <w:t xml:space="preserve"> – Phases 1, 2, 5 and 6</w:t>
      </w:r>
    </w:p>
    <w:p w14:paraId="61908B7F" w14:textId="7F5DE8CF" w:rsidR="006820EF" w:rsidRDefault="006820EF" w:rsidP="006820EF">
      <w:r w:rsidRPr="00260829">
        <w:t>This document contains the</w:t>
      </w:r>
      <w:r>
        <w:t xml:space="preserve"> teacher-facing</w:t>
      </w:r>
      <w:r w:rsidRPr="00260829">
        <w:t xml:space="preserve"> resources and activities that accompany the Year </w:t>
      </w:r>
      <w:r w:rsidR="00065103">
        <w:t>10</w:t>
      </w:r>
      <w:r w:rsidRPr="00260829">
        <w:t xml:space="preserve"> teaching and learning program, </w:t>
      </w:r>
      <w:r w:rsidR="002546BF">
        <w:t>‘</w:t>
      </w:r>
      <w:r w:rsidR="00065103">
        <w:t xml:space="preserve">Digital </w:t>
      </w:r>
      <w:proofErr w:type="gramStart"/>
      <w:r w:rsidR="00065103">
        <w:t>stories</w:t>
      </w:r>
      <w:r w:rsidR="002546BF" w:rsidRPr="002546BF">
        <w:t>’</w:t>
      </w:r>
      <w:proofErr w:type="gramEnd"/>
      <w:r w:rsidRPr="002546BF">
        <w:t>.</w:t>
      </w:r>
    </w:p>
    <w:p w14:paraId="1E580564" w14:textId="03AC835D" w:rsidR="0008611F" w:rsidRPr="00FD6D6A" w:rsidRDefault="0008611F" w:rsidP="00FD6D6A">
      <w:r>
        <w:br w:type="page"/>
      </w:r>
    </w:p>
    <w:sdt>
      <w:sdtPr>
        <w:rPr>
          <w:rFonts w:eastAsiaTheme="minorEastAsia"/>
          <w:b/>
          <w:bCs w:val="0"/>
          <w:noProof/>
          <w:color w:val="auto"/>
          <w:sz w:val="22"/>
          <w:szCs w:val="22"/>
        </w:rPr>
        <w:id w:val="1227521190"/>
        <w:docPartObj>
          <w:docPartGallery w:val="Table of Contents"/>
          <w:docPartUnique/>
        </w:docPartObj>
      </w:sdtPr>
      <w:sdtEndPr/>
      <w:sdtContent>
        <w:p w14:paraId="33728591" w14:textId="758B5E86" w:rsidR="00FD44CF" w:rsidRDefault="00FD44CF" w:rsidP="00065103">
          <w:pPr>
            <w:pStyle w:val="TOCHeading"/>
            <w:tabs>
              <w:tab w:val="left" w:pos="720"/>
              <w:tab w:val="left" w:pos="1440"/>
              <w:tab w:val="left" w:pos="2160"/>
              <w:tab w:val="left" w:pos="8708"/>
            </w:tabs>
          </w:pPr>
          <w:r>
            <w:t>Contents</w:t>
          </w:r>
        </w:p>
        <w:p w14:paraId="4893C5CA" w14:textId="7AFFB30D" w:rsidR="00BD1B7C" w:rsidRDefault="6FD16E84">
          <w:pPr>
            <w:pStyle w:val="TOC1"/>
            <w:rPr>
              <w:rFonts w:asciiTheme="minorHAnsi" w:eastAsiaTheme="minorEastAsia" w:hAnsiTheme="minorHAnsi" w:cstheme="minorBidi"/>
              <w:b w:val="0"/>
              <w:kern w:val="2"/>
              <w:sz w:val="24"/>
              <w:lang w:eastAsia="en-AU"/>
              <w14:ligatures w14:val="standardContextual"/>
            </w:rPr>
          </w:pPr>
          <w:r>
            <w:fldChar w:fldCharType="begin"/>
          </w:r>
          <w:r w:rsidR="2F15471A">
            <w:instrText>TOC \o "1-3" \z \u \h</w:instrText>
          </w:r>
          <w:r>
            <w:fldChar w:fldCharType="separate"/>
          </w:r>
          <w:hyperlink w:anchor="_Toc183082196" w:history="1">
            <w:r w:rsidR="00BD1B7C" w:rsidRPr="005806D5">
              <w:rPr>
                <w:rStyle w:val="Hyperlink"/>
              </w:rPr>
              <w:t>About this resource</w:t>
            </w:r>
            <w:r w:rsidR="00BD1B7C">
              <w:rPr>
                <w:webHidden/>
              </w:rPr>
              <w:tab/>
            </w:r>
            <w:r w:rsidR="00BD1B7C">
              <w:rPr>
                <w:webHidden/>
              </w:rPr>
              <w:fldChar w:fldCharType="begin"/>
            </w:r>
            <w:r w:rsidR="00BD1B7C">
              <w:rPr>
                <w:webHidden/>
              </w:rPr>
              <w:instrText xml:space="preserve"> PAGEREF _Toc183082196 \h </w:instrText>
            </w:r>
            <w:r w:rsidR="00BD1B7C">
              <w:rPr>
                <w:webHidden/>
              </w:rPr>
            </w:r>
            <w:r w:rsidR="00BD1B7C">
              <w:rPr>
                <w:webHidden/>
              </w:rPr>
              <w:fldChar w:fldCharType="separate"/>
            </w:r>
            <w:r w:rsidR="00BD1B7C">
              <w:rPr>
                <w:webHidden/>
              </w:rPr>
              <w:t>3</w:t>
            </w:r>
            <w:r w:rsidR="00BD1B7C">
              <w:rPr>
                <w:webHidden/>
              </w:rPr>
              <w:fldChar w:fldCharType="end"/>
            </w:r>
          </w:hyperlink>
        </w:p>
        <w:p w14:paraId="6817AA3A" w14:textId="0687E45B"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197" w:history="1">
            <w:r w:rsidRPr="005806D5">
              <w:rPr>
                <w:rStyle w:val="Hyperlink"/>
              </w:rPr>
              <w:t>Purpose of resource</w:t>
            </w:r>
            <w:r>
              <w:rPr>
                <w:webHidden/>
              </w:rPr>
              <w:tab/>
            </w:r>
            <w:r>
              <w:rPr>
                <w:webHidden/>
              </w:rPr>
              <w:fldChar w:fldCharType="begin"/>
            </w:r>
            <w:r>
              <w:rPr>
                <w:webHidden/>
              </w:rPr>
              <w:instrText xml:space="preserve"> PAGEREF _Toc183082197 \h </w:instrText>
            </w:r>
            <w:r>
              <w:rPr>
                <w:webHidden/>
              </w:rPr>
            </w:r>
            <w:r>
              <w:rPr>
                <w:webHidden/>
              </w:rPr>
              <w:fldChar w:fldCharType="separate"/>
            </w:r>
            <w:r>
              <w:rPr>
                <w:webHidden/>
              </w:rPr>
              <w:t>3</w:t>
            </w:r>
            <w:r>
              <w:rPr>
                <w:webHidden/>
              </w:rPr>
              <w:fldChar w:fldCharType="end"/>
            </w:r>
          </w:hyperlink>
        </w:p>
        <w:p w14:paraId="6EEA56B9" w14:textId="4FFF1C12"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198" w:history="1">
            <w:r w:rsidRPr="005806D5">
              <w:rPr>
                <w:rStyle w:val="Hyperlink"/>
              </w:rPr>
              <w:t>Target audience</w:t>
            </w:r>
            <w:r>
              <w:rPr>
                <w:webHidden/>
              </w:rPr>
              <w:tab/>
            </w:r>
            <w:r>
              <w:rPr>
                <w:webHidden/>
              </w:rPr>
              <w:fldChar w:fldCharType="begin"/>
            </w:r>
            <w:r>
              <w:rPr>
                <w:webHidden/>
              </w:rPr>
              <w:instrText xml:space="preserve"> PAGEREF _Toc183082198 \h </w:instrText>
            </w:r>
            <w:r>
              <w:rPr>
                <w:webHidden/>
              </w:rPr>
            </w:r>
            <w:r>
              <w:rPr>
                <w:webHidden/>
              </w:rPr>
              <w:fldChar w:fldCharType="separate"/>
            </w:r>
            <w:r>
              <w:rPr>
                <w:webHidden/>
              </w:rPr>
              <w:t>4</w:t>
            </w:r>
            <w:r>
              <w:rPr>
                <w:webHidden/>
              </w:rPr>
              <w:fldChar w:fldCharType="end"/>
            </w:r>
          </w:hyperlink>
        </w:p>
        <w:p w14:paraId="2F0DE760" w14:textId="3EBF89FF"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199" w:history="1">
            <w:r w:rsidRPr="005806D5">
              <w:rPr>
                <w:rStyle w:val="Hyperlink"/>
              </w:rPr>
              <w:t>When and how to use</w:t>
            </w:r>
            <w:r>
              <w:rPr>
                <w:webHidden/>
              </w:rPr>
              <w:tab/>
            </w:r>
            <w:r>
              <w:rPr>
                <w:webHidden/>
              </w:rPr>
              <w:fldChar w:fldCharType="begin"/>
            </w:r>
            <w:r>
              <w:rPr>
                <w:webHidden/>
              </w:rPr>
              <w:instrText xml:space="preserve"> PAGEREF _Toc183082199 \h </w:instrText>
            </w:r>
            <w:r>
              <w:rPr>
                <w:webHidden/>
              </w:rPr>
            </w:r>
            <w:r>
              <w:rPr>
                <w:webHidden/>
              </w:rPr>
              <w:fldChar w:fldCharType="separate"/>
            </w:r>
            <w:r>
              <w:rPr>
                <w:webHidden/>
              </w:rPr>
              <w:t>4</w:t>
            </w:r>
            <w:r>
              <w:rPr>
                <w:webHidden/>
              </w:rPr>
              <w:fldChar w:fldCharType="end"/>
            </w:r>
          </w:hyperlink>
        </w:p>
        <w:p w14:paraId="43722491" w14:textId="391DBA77"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0" w:history="1">
            <w:r w:rsidRPr="005806D5">
              <w:rPr>
                <w:rStyle w:val="Hyperlink"/>
              </w:rPr>
              <w:t>Core texts and text requirements</w:t>
            </w:r>
            <w:r>
              <w:rPr>
                <w:webHidden/>
              </w:rPr>
              <w:tab/>
            </w:r>
            <w:r>
              <w:rPr>
                <w:webHidden/>
              </w:rPr>
              <w:fldChar w:fldCharType="begin"/>
            </w:r>
            <w:r>
              <w:rPr>
                <w:webHidden/>
              </w:rPr>
              <w:instrText xml:space="preserve"> PAGEREF _Toc183082200 \h </w:instrText>
            </w:r>
            <w:r>
              <w:rPr>
                <w:webHidden/>
              </w:rPr>
            </w:r>
            <w:r>
              <w:rPr>
                <w:webHidden/>
              </w:rPr>
              <w:fldChar w:fldCharType="separate"/>
            </w:r>
            <w:r>
              <w:rPr>
                <w:webHidden/>
              </w:rPr>
              <w:t>6</w:t>
            </w:r>
            <w:r>
              <w:rPr>
                <w:webHidden/>
              </w:rPr>
              <w:fldChar w:fldCharType="end"/>
            </w:r>
          </w:hyperlink>
        </w:p>
        <w:p w14:paraId="0CF1AE96" w14:textId="753282F1" w:rsidR="00BD1B7C" w:rsidRDefault="00BD1B7C">
          <w:pPr>
            <w:pStyle w:val="TOC1"/>
            <w:rPr>
              <w:rFonts w:asciiTheme="minorHAnsi" w:eastAsiaTheme="minorEastAsia" w:hAnsiTheme="minorHAnsi" w:cstheme="minorBidi"/>
              <w:b w:val="0"/>
              <w:kern w:val="2"/>
              <w:sz w:val="24"/>
              <w:lang w:eastAsia="en-AU"/>
              <w14:ligatures w14:val="standardContextual"/>
            </w:rPr>
          </w:pPr>
          <w:hyperlink w:anchor="_Toc183082201" w:history="1">
            <w:r w:rsidRPr="005806D5">
              <w:rPr>
                <w:rStyle w:val="Hyperlink"/>
              </w:rPr>
              <w:t>Pre-reading</w:t>
            </w:r>
            <w:r>
              <w:rPr>
                <w:webHidden/>
              </w:rPr>
              <w:tab/>
            </w:r>
            <w:r>
              <w:rPr>
                <w:webHidden/>
              </w:rPr>
              <w:fldChar w:fldCharType="begin"/>
            </w:r>
            <w:r>
              <w:rPr>
                <w:webHidden/>
              </w:rPr>
              <w:instrText xml:space="preserve"> PAGEREF _Toc183082201 \h </w:instrText>
            </w:r>
            <w:r>
              <w:rPr>
                <w:webHidden/>
              </w:rPr>
            </w:r>
            <w:r>
              <w:rPr>
                <w:webHidden/>
              </w:rPr>
              <w:fldChar w:fldCharType="separate"/>
            </w:r>
            <w:r>
              <w:rPr>
                <w:webHidden/>
              </w:rPr>
              <w:t>12</w:t>
            </w:r>
            <w:r>
              <w:rPr>
                <w:webHidden/>
              </w:rPr>
              <w:fldChar w:fldCharType="end"/>
            </w:r>
          </w:hyperlink>
        </w:p>
        <w:p w14:paraId="2EC37727" w14:textId="59C7BC0C"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2" w:history="1">
            <w:r w:rsidRPr="005806D5">
              <w:rPr>
                <w:rStyle w:val="Hyperlink"/>
              </w:rPr>
              <w:t>Pre-reading, resource 1 – creating a culturally safe classroom</w:t>
            </w:r>
            <w:r>
              <w:rPr>
                <w:webHidden/>
              </w:rPr>
              <w:tab/>
            </w:r>
            <w:r>
              <w:rPr>
                <w:webHidden/>
              </w:rPr>
              <w:fldChar w:fldCharType="begin"/>
            </w:r>
            <w:r>
              <w:rPr>
                <w:webHidden/>
              </w:rPr>
              <w:instrText xml:space="preserve"> PAGEREF _Toc183082202 \h </w:instrText>
            </w:r>
            <w:r>
              <w:rPr>
                <w:webHidden/>
              </w:rPr>
            </w:r>
            <w:r>
              <w:rPr>
                <w:webHidden/>
              </w:rPr>
              <w:fldChar w:fldCharType="separate"/>
            </w:r>
            <w:r>
              <w:rPr>
                <w:webHidden/>
              </w:rPr>
              <w:t>12</w:t>
            </w:r>
            <w:r>
              <w:rPr>
                <w:webHidden/>
              </w:rPr>
              <w:fldChar w:fldCharType="end"/>
            </w:r>
          </w:hyperlink>
        </w:p>
        <w:p w14:paraId="1BBED1A9" w14:textId="1D6D0316"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3" w:history="1">
            <w:r w:rsidRPr="005806D5">
              <w:rPr>
                <w:rStyle w:val="Hyperlink"/>
              </w:rPr>
              <w:t>Pre-reading, resource 2 – how to adapt these materials in a context with limited access to technology</w:t>
            </w:r>
            <w:r>
              <w:rPr>
                <w:webHidden/>
              </w:rPr>
              <w:tab/>
            </w:r>
            <w:r>
              <w:rPr>
                <w:webHidden/>
              </w:rPr>
              <w:fldChar w:fldCharType="begin"/>
            </w:r>
            <w:r>
              <w:rPr>
                <w:webHidden/>
              </w:rPr>
              <w:instrText xml:space="preserve"> PAGEREF _Toc183082203 \h </w:instrText>
            </w:r>
            <w:r>
              <w:rPr>
                <w:webHidden/>
              </w:rPr>
            </w:r>
            <w:r>
              <w:rPr>
                <w:webHidden/>
              </w:rPr>
              <w:fldChar w:fldCharType="separate"/>
            </w:r>
            <w:r>
              <w:rPr>
                <w:webHidden/>
              </w:rPr>
              <w:t>13</w:t>
            </w:r>
            <w:r>
              <w:rPr>
                <w:webHidden/>
              </w:rPr>
              <w:fldChar w:fldCharType="end"/>
            </w:r>
          </w:hyperlink>
        </w:p>
        <w:p w14:paraId="027E069B" w14:textId="0F8A55EA"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4" w:history="1">
            <w:r w:rsidRPr="005806D5">
              <w:rPr>
                <w:rStyle w:val="Hyperlink"/>
              </w:rPr>
              <w:t>Pre-reading, resource 3 – exploring controversial issues in schools</w:t>
            </w:r>
            <w:r>
              <w:rPr>
                <w:webHidden/>
              </w:rPr>
              <w:tab/>
            </w:r>
            <w:r>
              <w:rPr>
                <w:webHidden/>
              </w:rPr>
              <w:fldChar w:fldCharType="begin"/>
            </w:r>
            <w:r>
              <w:rPr>
                <w:webHidden/>
              </w:rPr>
              <w:instrText xml:space="preserve"> PAGEREF _Toc183082204 \h </w:instrText>
            </w:r>
            <w:r>
              <w:rPr>
                <w:webHidden/>
              </w:rPr>
            </w:r>
            <w:r>
              <w:rPr>
                <w:webHidden/>
              </w:rPr>
              <w:fldChar w:fldCharType="separate"/>
            </w:r>
            <w:r>
              <w:rPr>
                <w:webHidden/>
              </w:rPr>
              <w:t>14</w:t>
            </w:r>
            <w:r>
              <w:rPr>
                <w:webHidden/>
              </w:rPr>
              <w:fldChar w:fldCharType="end"/>
            </w:r>
          </w:hyperlink>
        </w:p>
        <w:p w14:paraId="37D0235A" w14:textId="1EFF91B1"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5" w:history="1">
            <w:r w:rsidRPr="005806D5">
              <w:rPr>
                <w:rStyle w:val="Hyperlink"/>
              </w:rPr>
              <w:t>Pre-reading, resource 4 – preparing classroom routines</w:t>
            </w:r>
            <w:r>
              <w:rPr>
                <w:webHidden/>
              </w:rPr>
              <w:tab/>
            </w:r>
            <w:r>
              <w:rPr>
                <w:webHidden/>
              </w:rPr>
              <w:fldChar w:fldCharType="begin"/>
            </w:r>
            <w:r>
              <w:rPr>
                <w:webHidden/>
              </w:rPr>
              <w:instrText xml:space="preserve"> PAGEREF _Toc183082205 \h </w:instrText>
            </w:r>
            <w:r>
              <w:rPr>
                <w:webHidden/>
              </w:rPr>
            </w:r>
            <w:r>
              <w:rPr>
                <w:webHidden/>
              </w:rPr>
              <w:fldChar w:fldCharType="separate"/>
            </w:r>
            <w:r>
              <w:rPr>
                <w:webHidden/>
              </w:rPr>
              <w:t>16</w:t>
            </w:r>
            <w:r>
              <w:rPr>
                <w:webHidden/>
              </w:rPr>
              <w:fldChar w:fldCharType="end"/>
            </w:r>
          </w:hyperlink>
        </w:p>
        <w:p w14:paraId="46E912A2" w14:textId="3B4A4159"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6" w:history="1">
            <w:r w:rsidRPr="005806D5">
              <w:rPr>
                <w:rStyle w:val="Hyperlink"/>
              </w:rPr>
              <w:t>Pre-reading, resource 5 – preparing students for a collaborative group task</w:t>
            </w:r>
            <w:r>
              <w:rPr>
                <w:webHidden/>
              </w:rPr>
              <w:tab/>
            </w:r>
            <w:r>
              <w:rPr>
                <w:webHidden/>
              </w:rPr>
              <w:fldChar w:fldCharType="begin"/>
            </w:r>
            <w:r>
              <w:rPr>
                <w:webHidden/>
              </w:rPr>
              <w:instrText xml:space="preserve"> PAGEREF _Toc183082206 \h </w:instrText>
            </w:r>
            <w:r>
              <w:rPr>
                <w:webHidden/>
              </w:rPr>
            </w:r>
            <w:r>
              <w:rPr>
                <w:webHidden/>
              </w:rPr>
              <w:fldChar w:fldCharType="separate"/>
            </w:r>
            <w:r>
              <w:rPr>
                <w:webHidden/>
              </w:rPr>
              <w:t>23</w:t>
            </w:r>
            <w:r>
              <w:rPr>
                <w:webHidden/>
              </w:rPr>
              <w:fldChar w:fldCharType="end"/>
            </w:r>
          </w:hyperlink>
        </w:p>
        <w:p w14:paraId="767CA0A6" w14:textId="5ABF33AC"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7" w:history="1">
            <w:r w:rsidRPr="005806D5">
              <w:rPr>
                <w:rStyle w:val="Hyperlink"/>
              </w:rPr>
              <w:t>Pre-reading, resource 6 – approach to conceptual programming</w:t>
            </w:r>
            <w:r>
              <w:rPr>
                <w:webHidden/>
              </w:rPr>
              <w:tab/>
            </w:r>
            <w:r>
              <w:rPr>
                <w:webHidden/>
              </w:rPr>
              <w:fldChar w:fldCharType="begin"/>
            </w:r>
            <w:r>
              <w:rPr>
                <w:webHidden/>
              </w:rPr>
              <w:instrText xml:space="preserve"> PAGEREF _Toc183082207 \h </w:instrText>
            </w:r>
            <w:r>
              <w:rPr>
                <w:webHidden/>
              </w:rPr>
            </w:r>
            <w:r>
              <w:rPr>
                <w:webHidden/>
              </w:rPr>
              <w:fldChar w:fldCharType="separate"/>
            </w:r>
            <w:r>
              <w:rPr>
                <w:webHidden/>
              </w:rPr>
              <w:t>26</w:t>
            </w:r>
            <w:r>
              <w:rPr>
                <w:webHidden/>
              </w:rPr>
              <w:fldChar w:fldCharType="end"/>
            </w:r>
          </w:hyperlink>
        </w:p>
        <w:p w14:paraId="262BEB4E" w14:textId="309A14B2" w:rsidR="00BD1B7C" w:rsidRDefault="00BD1B7C">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3082208" w:history="1">
            <w:r w:rsidRPr="005806D5">
              <w:rPr>
                <w:rStyle w:val="Hyperlink"/>
                <w:bCs/>
                <w:noProof/>
              </w:rPr>
              <w:t>Conceptual understanding and the phases</w:t>
            </w:r>
            <w:r>
              <w:rPr>
                <w:noProof/>
                <w:webHidden/>
              </w:rPr>
              <w:tab/>
            </w:r>
            <w:r>
              <w:rPr>
                <w:noProof/>
                <w:webHidden/>
              </w:rPr>
              <w:fldChar w:fldCharType="begin"/>
            </w:r>
            <w:r>
              <w:rPr>
                <w:noProof/>
                <w:webHidden/>
              </w:rPr>
              <w:instrText xml:space="preserve"> PAGEREF _Toc183082208 \h </w:instrText>
            </w:r>
            <w:r>
              <w:rPr>
                <w:noProof/>
                <w:webHidden/>
              </w:rPr>
            </w:r>
            <w:r>
              <w:rPr>
                <w:noProof/>
                <w:webHidden/>
              </w:rPr>
              <w:fldChar w:fldCharType="separate"/>
            </w:r>
            <w:r>
              <w:rPr>
                <w:noProof/>
                <w:webHidden/>
              </w:rPr>
              <w:t>27</w:t>
            </w:r>
            <w:r>
              <w:rPr>
                <w:noProof/>
                <w:webHidden/>
              </w:rPr>
              <w:fldChar w:fldCharType="end"/>
            </w:r>
          </w:hyperlink>
        </w:p>
        <w:p w14:paraId="7DEED17F" w14:textId="4EDF06D5"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09" w:history="1">
            <w:r w:rsidRPr="005806D5">
              <w:rPr>
                <w:rStyle w:val="Hyperlink"/>
              </w:rPr>
              <w:t>Pre-reading, resource 7 – evidence-based practice in assessment procedures</w:t>
            </w:r>
            <w:r>
              <w:rPr>
                <w:webHidden/>
              </w:rPr>
              <w:tab/>
            </w:r>
            <w:r>
              <w:rPr>
                <w:webHidden/>
              </w:rPr>
              <w:fldChar w:fldCharType="begin"/>
            </w:r>
            <w:r>
              <w:rPr>
                <w:webHidden/>
              </w:rPr>
              <w:instrText xml:space="preserve"> PAGEREF _Toc183082209 \h </w:instrText>
            </w:r>
            <w:r>
              <w:rPr>
                <w:webHidden/>
              </w:rPr>
            </w:r>
            <w:r>
              <w:rPr>
                <w:webHidden/>
              </w:rPr>
              <w:fldChar w:fldCharType="separate"/>
            </w:r>
            <w:r>
              <w:rPr>
                <w:webHidden/>
              </w:rPr>
              <w:t>27</w:t>
            </w:r>
            <w:r>
              <w:rPr>
                <w:webHidden/>
              </w:rPr>
              <w:fldChar w:fldCharType="end"/>
            </w:r>
          </w:hyperlink>
        </w:p>
        <w:p w14:paraId="4DE7DDE3" w14:textId="60E6F326" w:rsidR="00BD1B7C" w:rsidRDefault="00BD1B7C">
          <w:pPr>
            <w:pStyle w:val="TOC1"/>
            <w:rPr>
              <w:rFonts w:asciiTheme="minorHAnsi" w:eastAsiaTheme="minorEastAsia" w:hAnsiTheme="minorHAnsi" w:cstheme="minorBidi"/>
              <w:b w:val="0"/>
              <w:kern w:val="2"/>
              <w:sz w:val="24"/>
              <w:lang w:eastAsia="en-AU"/>
              <w14:ligatures w14:val="standardContextual"/>
            </w:rPr>
          </w:pPr>
          <w:hyperlink w:anchor="_Toc183082210" w:history="1">
            <w:r w:rsidRPr="005806D5">
              <w:rPr>
                <w:rStyle w:val="Hyperlink"/>
              </w:rPr>
              <w:t>Phase 1 – engaging with the unit and strengthening the learning community</w:t>
            </w:r>
            <w:r>
              <w:rPr>
                <w:webHidden/>
              </w:rPr>
              <w:tab/>
            </w:r>
            <w:r>
              <w:rPr>
                <w:webHidden/>
              </w:rPr>
              <w:fldChar w:fldCharType="begin"/>
            </w:r>
            <w:r>
              <w:rPr>
                <w:webHidden/>
              </w:rPr>
              <w:instrText xml:space="preserve"> PAGEREF _Toc183082210 \h </w:instrText>
            </w:r>
            <w:r>
              <w:rPr>
                <w:webHidden/>
              </w:rPr>
            </w:r>
            <w:r>
              <w:rPr>
                <w:webHidden/>
              </w:rPr>
              <w:fldChar w:fldCharType="separate"/>
            </w:r>
            <w:r>
              <w:rPr>
                <w:webHidden/>
              </w:rPr>
              <w:t>29</w:t>
            </w:r>
            <w:r>
              <w:rPr>
                <w:webHidden/>
              </w:rPr>
              <w:fldChar w:fldCharType="end"/>
            </w:r>
          </w:hyperlink>
        </w:p>
        <w:p w14:paraId="533824E8" w14:textId="196EA8F3"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1" w:history="1">
            <w:r w:rsidRPr="005806D5">
              <w:rPr>
                <w:rStyle w:val="Hyperlink"/>
                <w:rFonts w:eastAsia="Arial"/>
              </w:rPr>
              <w:t>Phase 1, activity 1 – understanding the cultural significance of storytelling</w:t>
            </w:r>
            <w:r>
              <w:rPr>
                <w:webHidden/>
              </w:rPr>
              <w:tab/>
            </w:r>
            <w:r>
              <w:rPr>
                <w:webHidden/>
              </w:rPr>
              <w:fldChar w:fldCharType="begin"/>
            </w:r>
            <w:r>
              <w:rPr>
                <w:webHidden/>
              </w:rPr>
              <w:instrText xml:space="preserve"> PAGEREF _Toc183082211 \h </w:instrText>
            </w:r>
            <w:r>
              <w:rPr>
                <w:webHidden/>
              </w:rPr>
            </w:r>
            <w:r>
              <w:rPr>
                <w:webHidden/>
              </w:rPr>
              <w:fldChar w:fldCharType="separate"/>
            </w:r>
            <w:r>
              <w:rPr>
                <w:webHidden/>
              </w:rPr>
              <w:t>30</w:t>
            </w:r>
            <w:r>
              <w:rPr>
                <w:webHidden/>
              </w:rPr>
              <w:fldChar w:fldCharType="end"/>
            </w:r>
          </w:hyperlink>
        </w:p>
        <w:p w14:paraId="2BECB126" w14:textId="01BA4EF3"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2" w:history="1">
            <w:r w:rsidRPr="005806D5">
              <w:rPr>
                <w:rStyle w:val="Hyperlink"/>
              </w:rPr>
              <w:t>Phase 1, activity 2 – understanding the origins of storytelling</w:t>
            </w:r>
            <w:r>
              <w:rPr>
                <w:webHidden/>
              </w:rPr>
              <w:tab/>
            </w:r>
            <w:r>
              <w:rPr>
                <w:webHidden/>
              </w:rPr>
              <w:fldChar w:fldCharType="begin"/>
            </w:r>
            <w:r>
              <w:rPr>
                <w:webHidden/>
              </w:rPr>
              <w:instrText xml:space="preserve"> PAGEREF _Toc183082212 \h </w:instrText>
            </w:r>
            <w:r>
              <w:rPr>
                <w:webHidden/>
              </w:rPr>
            </w:r>
            <w:r>
              <w:rPr>
                <w:webHidden/>
              </w:rPr>
              <w:fldChar w:fldCharType="separate"/>
            </w:r>
            <w:r>
              <w:rPr>
                <w:webHidden/>
              </w:rPr>
              <w:t>32</w:t>
            </w:r>
            <w:r>
              <w:rPr>
                <w:webHidden/>
              </w:rPr>
              <w:fldChar w:fldCharType="end"/>
            </w:r>
          </w:hyperlink>
        </w:p>
        <w:p w14:paraId="3254C29E" w14:textId="59454107"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3" w:history="1">
            <w:r w:rsidRPr="005806D5">
              <w:rPr>
                <w:rStyle w:val="Hyperlink"/>
              </w:rPr>
              <w:t>Phase 1, activity 3 – engaging with the interactivity of a digital text</w:t>
            </w:r>
            <w:r>
              <w:rPr>
                <w:webHidden/>
              </w:rPr>
              <w:tab/>
            </w:r>
            <w:r>
              <w:rPr>
                <w:webHidden/>
              </w:rPr>
              <w:fldChar w:fldCharType="begin"/>
            </w:r>
            <w:r>
              <w:rPr>
                <w:webHidden/>
              </w:rPr>
              <w:instrText xml:space="preserve"> PAGEREF _Toc183082213 \h </w:instrText>
            </w:r>
            <w:r>
              <w:rPr>
                <w:webHidden/>
              </w:rPr>
            </w:r>
            <w:r>
              <w:rPr>
                <w:webHidden/>
              </w:rPr>
              <w:fldChar w:fldCharType="separate"/>
            </w:r>
            <w:r>
              <w:rPr>
                <w:webHidden/>
              </w:rPr>
              <w:t>35</w:t>
            </w:r>
            <w:r>
              <w:rPr>
                <w:webHidden/>
              </w:rPr>
              <w:fldChar w:fldCharType="end"/>
            </w:r>
          </w:hyperlink>
        </w:p>
        <w:p w14:paraId="78BAE9A2" w14:textId="6C065110" w:rsidR="00BD1B7C" w:rsidRDefault="00BD1B7C">
          <w:pPr>
            <w:pStyle w:val="TOC1"/>
            <w:rPr>
              <w:rFonts w:asciiTheme="minorHAnsi" w:eastAsiaTheme="minorEastAsia" w:hAnsiTheme="minorHAnsi" w:cstheme="minorBidi"/>
              <w:b w:val="0"/>
              <w:kern w:val="2"/>
              <w:sz w:val="24"/>
              <w:lang w:eastAsia="en-AU"/>
              <w14:ligatures w14:val="standardContextual"/>
            </w:rPr>
          </w:pPr>
          <w:hyperlink w:anchor="_Toc183082214" w:history="1">
            <w:r w:rsidRPr="005806D5">
              <w:rPr>
                <w:rStyle w:val="Hyperlink"/>
              </w:rPr>
              <w:t>Phase 2 – unpacking and engaging with the conceptual focus</w:t>
            </w:r>
            <w:r>
              <w:rPr>
                <w:webHidden/>
              </w:rPr>
              <w:tab/>
            </w:r>
            <w:r>
              <w:rPr>
                <w:webHidden/>
              </w:rPr>
              <w:fldChar w:fldCharType="begin"/>
            </w:r>
            <w:r>
              <w:rPr>
                <w:webHidden/>
              </w:rPr>
              <w:instrText xml:space="preserve"> PAGEREF _Toc183082214 \h </w:instrText>
            </w:r>
            <w:r>
              <w:rPr>
                <w:webHidden/>
              </w:rPr>
            </w:r>
            <w:r>
              <w:rPr>
                <w:webHidden/>
              </w:rPr>
              <w:fldChar w:fldCharType="separate"/>
            </w:r>
            <w:r>
              <w:rPr>
                <w:webHidden/>
              </w:rPr>
              <w:t>36</w:t>
            </w:r>
            <w:r>
              <w:rPr>
                <w:webHidden/>
              </w:rPr>
              <w:fldChar w:fldCharType="end"/>
            </w:r>
          </w:hyperlink>
        </w:p>
        <w:p w14:paraId="35A1DB92" w14:textId="533BE502"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5" w:history="1">
            <w:r w:rsidRPr="005806D5">
              <w:rPr>
                <w:rStyle w:val="Hyperlink"/>
              </w:rPr>
              <w:t>Phase 2, resource 1 – glossary of key terms and features</w:t>
            </w:r>
            <w:r>
              <w:rPr>
                <w:webHidden/>
              </w:rPr>
              <w:tab/>
            </w:r>
            <w:r>
              <w:rPr>
                <w:webHidden/>
              </w:rPr>
              <w:fldChar w:fldCharType="begin"/>
            </w:r>
            <w:r>
              <w:rPr>
                <w:webHidden/>
              </w:rPr>
              <w:instrText xml:space="preserve"> PAGEREF _Toc183082215 \h </w:instrText>
            </w:r>
            <w:r>
              <w:rPr>
                <w:webHidden/>
              </w:rPr>
            </w:r>
            <w:r>
              <w:rPr>
                <w:webHidden/>
              </w:rPr>
              <w:fldChar w:fldCharType="separate"/>
            </w:r>
            <w:r>
              <w:rPr>
                <w:webHidden/>
              </w:rPr>
              <w:t>37</w:t>
            </w:r>
            <w:r>
              <w:rPr>
                <w:webHidden/>
              </w:rPr>
              <w:fldChar w:fldCharType="end"/>
            </w:r>
          </w:hyperlink>
        </w:p>
        <w:p w14:paraId="1D714349" w14:textId="07F07452"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6" w:history="1">
            <w:r w:rsidRPr="005806D5">
              <w:rPr>
                <w:rStyle w:val="Hyperlink"/>
              </w:rPr>
              <w:t>Phase 2, activity 1 – understanding interactivity and hybridity</w:t>
            </w:r>
            <w:r>
              <w:rPr>
                <w:webHidden/>
              </w:rPr>
              <w:tab/>
            </w:r>
            <w:r>
              <w:rPr>
                <w:webHidden/>
              </w:rPr>
              <w:fldChar w:fldCharType="begin"/>
            </w:r>
            <w:r>
              <w:rPr>
                <w:webHidden/>
              </w:rPr>
              <w:instrText xml:space="preserve"> PAGEREF _Toc183082216 \h </w:instrText>
            </w:r>
            <w:r>
              <w:rPr>
                <w:webHidden/>
              </w:rPr>
            </w:r>
            <w:r>
              <w:rPr>
                <w:webHidden/>
              </w:rPr>
              <w:fldChar w:fldCharType="separate"/>
            </w:r>
            <w:r>
              <w:rPr>
                <w:webHidden/>
              </w:rPr>
              <w:t>46</w:t>
            </w:r>
            <w:r>
              <w:rPr>
                <w:webHidden/>
              </w:rPr>
              <w:fldChar w:fldCharType="end"/>
            </w:r>
          </w:hyperlink>
        </w:p>
        <w:p w14:paraId="1D2F19CB" w14:textId="151C4230"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7" w:history="1">
            <w:r w:rsidRPr="005806D5">
              <w:rPr>
                <w:rStyle w:val="Hyperlink"/>
              </w:rPr>
              <w:t xml:space="preserve">Phase 2, resource 2 – exploring </w:t>
            </w:r>
            <w:r w:rsidRPr="005806D5">
              <w:rPr>
                <w:rStyle w:val="Hyperlink"/>
                <w:i/>
                <w:iCs/>
              </w:rPr>
              <w:t>K'gari: the real story of a true fake</w:t>
            </w:r>
            <w:r>
              <w:rPr>
                <w:webHidden/>
              </w:rPr>
              <w:tab/>
            </w:r>
            <w:r>
              <w:rPr>
                <w:webHidden/>
              </w:rPr>
              <w:fldChar w:fldCharType="begin"/>
            </w:r>
            <w:r>
              <w:rPr>
                <w:webHidden/>
              </w:rPr>
              <w:instrText xml:space="preserve"> PAGEREF _Toc183082217 \h </w:instrText>
            </w:r>
            <w:r>
              <w:rPr>
                <w:webHidden/>
              </w:rPr>
            </w:r>
            <w:r>
              <w:rPr>
                <w:webHidden/>
              </w:rPr>
              <w:fldChar w:fldCharType="separate"/>
            </w:r>
            <w:r>
              <w:rPr>
                <w:webHidden/>
              </w:rPr>
              <w:t>48</w:t>
            </w:r>
            <w:r>
              <w:rPr>
                <w:webHidden/>
              </w:rPr>
              <w:fldChar w:fldCharType="end"/>
            </w:r>
          </w:hyperlink>
        </w:p>
        <w:p w14:paraId="32FD4528" w14:textId="6475EE51"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8" w:history="1">
            <w:r w:rsidRPr="005806D5">
              <w:rPr>
                <w:rStyle w:val="Hyperlink"/>
              </w:rPr>
              <w:t>Phase 2, activity 2 – exploring digital texts and interactivity</w:t>
            </w:r>
            <w:r>
              <w:rPr>
                <w:webHidden/>
              </w:rPr>
              <w:tab/>
            </w:r>
            <w:r>
              <w:rPr>
                <w:webHidden/>
              </w:rPr>
              <w:fldChar w:fldCharType="begin"/>
            </w:r>
            <w:r>
              <w:rPr>
                <w:webHidden/>
              </w:rPr>
              <w:instrText xml:space="preserve"> PAGEREF _Toc183082218 \h </w:instrText>
            </w:r>
            <w:r>
              <w:rPr>
                <w:webHidden/>
              </w:rPr>
            </w:r>
            <w:r>
              <w:rPr>
                <w:webHidden/>
              </w:rPr>
              <w:fldChar w:fldCharType="separate"/>
            </w:r>
            <w:r>
              <w:rPr>
                <w:webHidden/>
              </w:rPr>
              <w:t>50</w:t>
            </w:r>
            <w:r>
              <w:rPr>
                <w:webHidden/>
              </w:rPr>
              <w:fldChar w:fldCharType="end"/>
            </w:r>
          </w:hyperlink>
        </w:p>
        <w:p w14:paraId="3952E327" w14:textId="36A44BB2"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19" w:history="1">
            <w:r w:rsidRPr="005806D5">
              <w:rPr>
                <w:rStyle w:val="Hyperlink"/>
              </w:rPr>
              <w:t>Phase 2, activity 3 – parts, perspectives, me</w:t>
            </w:r>
            <w:r>
              <w:rPr>
                <w:webHidden/>
              </w:rPr>
              <w:tab/>
            </w:r>
            <w:r>
              <w:rPr>
                <w:webHidden/>
              </w:rPr>
              <w:fldChar w:fldCharType="begin"/>
            </w:r>
            <w:r>
              <w:rPr>
                <w:webHidden/>
              </w:rPr>
              <w:instrText xml:space="preserve"> PAGEREF _Toc183082219 \h </w:instrText>
            </w:r>
            <w:r>
              <w:rPr>
                <w:webHidden/>
              </w:rPr>
            </w:r>
            <w:r>
              <w:rPr>
                <w:webHidden/>
              </w:rPr>
              <w:fldChar w:fldCharType="separate"/>
            </w:r>
            <w:r>
              <w:rPr>
                <w:webHidden/>
              </w:rPr>
              <w:t>54</w:t>
            </w:r>
            <w:r>
              <w:rPr>
                <w:webHidden/>
              </w:rPr>
              <w:fldChar w:fldCharType="end"/>
            </w:r>
          </w:hyperlink>
        </w:p>
        <w:p w14:paraId="3BE11DEB" w14:textId="1C196337"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0" w:history="1">
            <w:r w:rsidRPr="005806D5">
              <w:rPr>
                <w:rStyle w:val="Hyperlink"/>
              </w:rPr>
              <w:t xml:space="preserve">Phase 2, resource 3 – parts, perspectives, me – </w:t>
            </w:r>
            <w:r w:rsidRPr="005806D5">
              <w:rPr>
                <w:rStyle w:val="Hyperlink"/>
                <w:i/>
                <w:iCs/>
              </w:rPr>
              <w:t>K’gari: the real story of a true fake</w:t>
            </w:r>
            <w:r>
              <w:rPr>
                <w:webHidden/>
              </w:rPr>
              <w:tab/>
            </w:r>
            <w:r>
              <w:rPr>
                <w:webHidden/>
              </w:rPr>
              <w:fldChar w:fldCharType="begin"/>
            </w:r>
            <w:r>
              <w:rPr>
                <w:webHidden/>
              </w:rPr>
              <w:instrText xml:space="preserve"> PAGEREF _Toc183082220 \h </w:instrText>
            </w:r>
            <w:r>
              <w:rPr>
                <w:webHidden/>
              </w:rPr>
            </w:r>
            <w:r>
              <w:rPr>
                <w:webHidden/>
              </w:rPr>
              <w:fldChar w:fldCharType="separate"/>
            </w:r>
            <w:r>
              <w:rPr>
                <w:webHidden/>
              </w:rPr>
              <w:t>56</w:t>
            </w:r>
            <w:r>
              <w:rPr>
                <w:webHidden/>
              </w:rPr>
              <w:fldChar w:fldCharType="end"/>
            </w:r>
          </w:hyperlink>
        </w:p>
        <w:p w14:paraId="4645968A" w14:textId="1B37B9E5"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1" w:history="1">
            <w:r w:rsidRPr="005806D5">
              <w:rPr>
                <w:rStyle w:val="Hyperlink"/>
              </w:rPr>
              <w:t>Phase, 2 activity 4 – using the model texts as inspiration</w:t>
            </w:r>
            <w:r>
              <w:rPr>
                <w:webHidden/>
              </w:rPr>
              <w:tab/>
            </w:r>
            <w:r>
              <w:rPr>
                <w:webHidden/>
              </w:rPr>
              <w:fldChar w:fldCharType="begin"/>
            </w:r>
            <w:r>
              <w:rPr>
                <w:webHidden/>
              </w:rPr>
              <w:instrText xml:space="preserve"> PAGEREF _Toc183082221 \h </w:instrText>
            </w:r>
            <w:r>
              <w:rPr>
                <w:webHidden/>
              </w:rPr>
            </w:r>
            <w:r>
              <w:rPr>
                <w:webHidden/>
              </w:rPr>
              <w:fldChar w:fldCharType="separate"/>
            </w:r>
            <w:r>
              <w:rPr>
                <w:webHidden/>
              </w:rPr>
              <w:t>58</w:t>
            </w:r>
            <w:r>
              <w:rPr>
                <w:webHidden/>
              </w:rPr>
              <w:fldChar w:fldCharType="end"/>
            </w:r>
          </w:hyperlink>
        </w:p>
        <w:p w14:paraId="76AD019F" w14:textId="325426E1"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2" w:history="1">
            <w:r w:rsidRPr="005806D5">
              <w:rPr>
                <w:rStyle w:val="Hyperlink"/>
              </w:rPr>
              <w:t>Phase 2, activity 5 – How can digital texts create authority?</w:t>
            </w:r>
            <w:r>
              <w:rPr>
                <w:webHidden/>
              </w:rPr>
              <w:tab/>
            </w:r>
            <w:r>
              <w:rPr>
                <w:webHidden/>
              </w:rPr>
              <w:fldChar w:fldCharType="begin"/>
            </w:r>
            <w:r>
              <w:rPr>
                <w:webHidden/>
              </w:rPr>
              <w:instrText xml:space="preserve"> PAGEREF _Toc183082222 \h </w:instrText>
            </w:r>
            <w:r>
              <w:rPr>
                <w:webHidden/>
              </w:rPr>
            </w:r>
            <w:r>
              <w:rPr>
                <w:webHidden/>
              </w:rPr>
              <w:fldChar w:fldCharType="separate"/>
            </w:r>
            <w:r>
              <w:rPr>
                <w:webHidden/>
              </w:rPr>
              <w:t>60</w:t>
            </w:r>
            <w:r>
              <w:rPr>
                <w:webHidden/>
              </w:rPr>
              <w:fldChar w:fldCharType="end"/>
            </w:r>
          </w:hyperlink>
        </w:p>
        <w:p w14:paraId="66243AA1" w14:textId="6EBACDCC" w:rsidR="00BD1B7C" w:rsidRDefault="00BD1B7C">
          <w:pPr>
            <w:pStyle w:val="TOC1"/>
            <w:rPr>
              <w:rFonts w:asciiTheme="minorHAnsi" w:eastAsiaTheme="minorEastAsia" w:hAnsiTheme="minorHAnsi" w:cstheme="minorBidi"/>
              <w:b w:val="0"/>
              <w:kern w:val="2"/>
              <w:sz w:val="24"/>
              <w:lang w:eastAsia="en-AU"/>
              <w14:ligatures w14:val="standardContextual"/>
            </w:rPr>
          </w:pPr>
          <w:hyperlink w:anchor="_Toc183082223" w:history="1">
            <w:r w:rsidRPr="005806D5">
              <w:rPr>
                <w:rStyle w:val="Hyperlink"/>
              </w:rPr>
              <w:t>Phase 5 – engaging critically and creatively with model texts</w:t>
            </w:r>
            <w:r>
              <w:rPr>
                <w:webHidden/>
              </w:rPr>
              <w:tab/>
            </w:r>
            <w:r>
              <w:rPr>
                <w:webHidden/>
              </w:rPr>
              <w:fldChar w:fldCharType="begin"/>
            </w:r>
            <w:r>
              <w:rPr>
                <w:webHidden/>
              </w:rPr>
              <w:instrText xml:space="preserve"> PAGEREF _Toc183082223 \h </w:instrText>
            </w:r>
            <w:r>
              <w:rPr>
                <w:webHidden/>
              </w:rPr>
            </w:r>
            <w:r>
              <w:rPr>
                <w:webHidden/>
              </w:rPr>
              <w:fldChar w:fldCharType="separate"/>
            </w:r>
            <w:r>
              <w:rPr>
                <w:webHidden/>
              </w:rPr>
              <w:t>64</w:t>
            </w:r>
            <w:r>
              <w:rPr>
                <w:webHidden/>
              </w:rPr>
              <w:fldChar w:fldCharType="end"/>
            </w:r>
          </w:hyperlink>
        </w:p>
        <w:p w14:paraId="16EA14B9" w14:textId="3675141E"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4" w:history="1">
            <w:r w:rsidRPr="005806D5">
              <w:rPr>
                <w:rStyle w:val="Hyperlink"/>
              </w:rPr>
              <w:t>Phase 5, activity 1 – Canva for Education essential terminology</w:t>
            </w:r>
            <w:r>
              <w:rPr>
                <w:webHidden/>
              </w:rPr>
              <w:tab/>
            </w:r>
            <w:r>
              <w:rPr>
                <w:webHidden/>
              </w:rPr>
              <w:fldChar w:fldCharType="begin"/>
            </w:r>
            <w:r>
              <w:rPr>
                <w:webHidden/>
              </w:rPr>
              <w:instrText xml:space="preserve"> PAGEREF _Toc183082224 \h </w:instrText>
            </w:r>
            <w:r>
              <w:rPr>
                <w:webHidden/>
              </w:rPr>
            </w:r>
            <w:r>
              <w:rPr>
                <w:webHidden/>
              </w:rPr>
              <w:fldChar w:fldCharType="separate"/>
            </w:r>
            <w:r>
              <w:rPr>
                <w:webHidden/>
              </w:rPr>
              <w:t>65</w:t>
            </w:r>
            <w:r>
              <w:rPr>
                <w:webHidden/>
              </w:rPr>
              <w:fldChar w:fldCharType="end"/>
            </w:r>
          </w:hyperlink>
        </w:p>
        <w:p w14:paraId="2D29B5B4" w14:textId="536B9D09"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5" w:history="1">
            <w:r w:rsidRPr="005806D5">
              <w:rPr>
                <w:rStyle w:val="Hyperlink"/>
              </w:rPr>
              <w:t>Phase 5, resource 1 – Canva for Education essential terminology</w:t>
            </w:r>
            <w:r>
              <w:rPr>
                <w:webHidden/>
              </w:rPr>
              <w:tab/>
            </w:r>
            <w:r>
              <w:rPr>
                <w:webHidden/>
              </w:rPr>
              <w:fldChar w:fldCharType="begin"/>
            </w:r>
            <w:r>
              <w:rPr>
                <w:webHidden/>
              </w:rPr>
              <w:instrText xml:space="preserve"> PAGEREF _Toc183082225 \h </w:instrText>
            </w:r>
            <w:r>
              <w:rPr>
                <w:webHidden/>
              </w:rPr>
            </w:r>
            <w:r>
              <w:rPr>
                <w:webHidden/>
              </w:rPr>
              <w:fldChar w:fldCharType="separate"/>
            </w:r>
            <w:r>
              <w:rPr>
                <w:webHidden/>
              </w:rPr>
              <w:t>68</w:t>
            </w:r>
            <w:r>
              <w:rPr>
                <w:webHidden/>
              </w:rPr>
              <w:fldChar w:fldCharType="end"/>
            </w:r>
          </w:hyperlink>
        </w:p>
        <w:p w14:paraId="342C9295" w14:textId="5DB3BFBA"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6" w:history="1">
            <w:r w:rsidRPr="005806D5">
              <w:rPr>
                <w:rStyle w:val="Hyperlink"/>
              </w:rPr>
              <w:t>Phase 5, activity 2 – transforming a written text into a book cover</w:t>
            </w:r>
            <w:r>
              <w:rPr>
                <w:webHidden/>
              </w:rPr>
              <w:tab/>
            </w:r>
            <w:r>
              <w:rPr>
                <w:webHidden/>
              </w:rPr>
              <w:fldChar w:fldCharType="begin"/>
            </w:r>
            <w:r>
              <w:rPr>
                <w:webHidden/>
              </w:rPr>
              <w:instrText xml:space="preserve"> PAGEREF _Toc183082226 \h </w:instrText>
            </w:r>
            <w:r>
              <w:rPr>
                <w:webHidden/>
              </w:rPr>
            </w:r>
            <w:r>
              <w:rPr>
                <w:webHidden/>
              </w:rPr>
              <w:fldChar w:fldCharType="separate"/>
            </w:r>
            <w:r>
              <w:rPr>
                <w:webHidden/>
              </w:rPr>
              <w:t>71</w:t>
            </w:r>
            <w:r>
              <w:rPr>
                <w:webHidden/>
              </w:rPr>
              <w:fldChar w:fldCharType="end"/>
            </w:r>
          </w:hyperlink>
        </w:p>
        <w:p w14:paraId="2D002FF4" w14:textId="072D5B95"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7" w:history="1">
            <w:r w:rsidRPr="005806D5">
              <w:rPr>
                <w:rStyle w:val="Hyperlink"/>
              </w:rPr>
              <w:t>Phase 5, activity 3 – reflecting on how choices shape meaning</w:t>
            </w:r>
            <w:r>
              <w:rPr>
                <w:webHidden/>
              </w:rPr>
              <w:tab/>
            </w:r>
            <w:r>
              <w:rPr>
                <w:webHidden/>
              </w:rPr>
              <w:fldChar w:fldCharType="begin"/>
            </w:r>
            <w:r>
              <w:rPr>
                <w:webHidden/>
              </w:rPr>
              <w:instrText xml:space="preserve"> PAGEREF _Toc183082227 \h </w:instrText>
            </w:r>
            <w:r>
              <w:rPr>
                <w:webHidden/>
              </w:rPr>
            </w:r>
            <w:r>
              <w:rPr>
                <w:webHidden/>
              </w:rPr>
              <w:fldChar w:fldCharType="separate"/>
            </w:r>
            <w:r>
              <w:rPr>
                <w:webHidden/>
              </w:rPr>
              <w:t>74</w:t>
            </w:r>
            <w:r>
              <w:rPr>
                <w:webHidden/>
              </w:rPr>
              <w:fldChar w:fldCharType="end"/>
            </w:r>
          </w:hyperlink>
        </w:p>
        <w:p w14:paraId="7B3C649A" w14:textId="0B8C2EDB"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8" w:history="1">
            <w:r w:rsidRPr="005806D5">
              <w:rPr>
                <w:rStyle w:val="Hyperlink"/>
              </w:rPr>
              <w:t>Core formative task 1 – proposal and plan (group task)</w:t>
            </w:r>
            <w:r>
              <w:rPr>
                <w:webHidden/>
              </w:rPr>
              <w:tab/>
            </w:r>
            <w:r>
              <w:rPr>
                <w:webHidden/>
              </w:rPr>
              <w:fldChar w:fldCharType="begin"/>
            </w:r>
            <w:r>
              <w:rPr>
                <w:webHidden/>
              </w:rPr>
              <w:instrText xml:space="preserve"> PAGEREF _Toc183082228 \h </w:instrText>
            </w:r>
            <w:r>
              <w:rPr>
                <w:webHidden/>
              </w:rPr>
            </w:r>
            <w:r>
              <w:rPr>
                <w:webHidden/>
              </w:rPr>
              <w:fldChar w:fldCharType="separate"/>
            </w:r>
            <w:r>
              <w:rPr>
                <w:webHidden/>
              </w:rPr>
              <w:t>75</w:t>
            </w:r>
            <w:r>
              <w:rPr>
                <w:webHidden/>
              </w:rPr>
              <w:fldChar w:fldCharType="end"/>
            </w:r>
          </w:hyperlink>
        </w:p>
        <w:p w14:paraId="56EC544A" w14:textId="77FF26BB"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29" w:history="1">
            <w:r w:rsidRPr="005806D5">
              <w:rPr>
                <w:rStyle w:val="Hyperlink"/>
              </w:rPr>
              <w:t>Phase 5, activity 4 – self-assessment of plan</w:t>
            </w:r>
            <w:r>
              <w:rPr>
                <w:webHidden/>
              </w:rPr>
              <w:tab/>
            </w:r>
            <w:r>
              <w:rPr>
                <w:webHidden/>
              </w:rPr>
              <w:fldChar w:fldCharType="begin"/>
            </w:r>
            <w:r>
              <w:rPr>
                <w:webHidden/>
              </w:rPr>
              <w:instrText xml:space="preserve"> PAGEREF _Toc183082229 \h </w:instrText>
            </w:r>
            <w:r>
              <w:rPr>
                <w:webHidden/>
              </w:rPr>
            </w:r>
            <w:r>
              <w:rPr>
                <w:webHidden/>
              </w:rPr>
              <w:fldChar w:fldCharType="separate"/>
            </w:r>
            <w:r>
              <w:rPr>
                <w:webHidden/>
              </w:rPr>
              <w:t>77</w:t>
            </w:r>
            <w:r>
              <w:rPr>
                <w:webHidden/>
              </w:rPr>
              <w:fldChar w:fldCharType="end"/>
            </w:r>
          </w:hyperlink>
        </w:p>
        <w:p w14:paraId="436A8DE6" w14:textId="7EA78426"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0" w:history="1">
            <w:r w:rsidRPr="005806D5">
              <w:rPr>
                <w:rStyle w:val="Hyperlink"/>
              </w:rPr>
              <w:t>Phase 5, activity 5 – peer feedback on proposal and plan</w:t>
            </w:r>
            <w:r>
              <w:rPr>
                <w:webHidden/>
              </w:rPr>
              <w:tab/>
            </w:r>
            <w:r>
              <w:rPr>
                <w:webHidden/>
              </w:rPr>
              <w:fldChar w:fldCharType="begin"/>
            </w:r>
            <w:r>
              <w:rPr>
                <w:webHidden/>
              </w:rPr>
              <w:instrText xml:space="preserve"> PAGEREF _Toc183082230 \h </w:instrText>
            </w:r>
            <w:r>
              <w:rPr>
                <w:webHidden/>
              </w:rPr>
            </w:r>
            <w:r>
              <w:rPr>
                <w:webHidden/>
              </w:rPr>
              <w:fldChar w:fldCharType="separate"/>
            </w:r>
            <w:r>
              <w:rPr>
                <w:webHidden/>
              </w:rPr>
              <w:t>80</w:t>
            </w:r>
            <w:r>
              <w:rPr>
                <w:webHidden/>
              </w:rPr>
              <w:fldChar w:fldCharType="end"/>
            </w:r>
          </w:hyperlink>
        </w:p>
        <w:p w14:paraId="69D2836C" w14:textId="5E8A01D5"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1" w:history="1">
            <w:r w:rsidRPr="005806D5">
              <w:rPr>
                <w:rStyle w:val="Hyperlink"/>
              </w:rPr>
              <w:t>Phase 5, activity 6 – What is reflective writing?</w:t>
            </w:r>
            <w:r>
              <w:rPr>
                <w:webHidden/>
              </w:rPr>
              <w:tab/>
            </w:r>
            <w:r>
              <w:rPr>
                <w:webHidden/>
              </w:rPr>
              <w:fldChar w:fldCharType="begin"/>
            </w:r>
            <w:r>
              <w:rPr>
                <w:webHidden/>
              </w:rPr>
              <w:instrText xml:space="preserve"> PAGEREF _Toc183082231 \h </w:instrText>
            </w:r>
            <w:r>
              <w:rPr>
                <w:webHidden/>
              </w:rPr>
            </w:r>
            <w:r>
              <w:rPr>
                <w:webHidden/>
              </w:rPr>
              <w:fldChar w:fldCharType="separate"/>
            </w:r>
            <w:r>
              <w:rPr>
                <w:webHidden/>
              </w:rPr>
              <w:t>83</w:t>
            </w:r>
            <w:r>
              <w:rPr>
                <w:webHidden/>
              </w:rPr>
              <w:fldChar w:fldCharType="end"/>
            </w:r>
          </w:hyperlink>
        </w:p>
        <w:p w14:paraId="4C08C264" w14:textId="6A6266E9"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2" w:history="1">
            <w:r w:rsidRPr="005806D5">
              <w:rPr>
                <w:rStyle w:val="Hyperlink"/>
              </w:rPr>
              <w:t>Phase 5, activity 7 – comparing reflective writing responses</w:t>
            </w:r>
            <w:r>
              <w:rPr>
                <w:webHidden/>
              </w:rPr>
              <w:tab/>
            </w:r>
            <w:r>
              <w:rPr>
                <w:webHidden/>
              </w:rPr>
              <w:fldChar w:fldCharType="begin"/>
            </w:r>
            <w:r>
              <w:rPr>
                <w:webHidden/>
              </w:rPr>
              <w:instrText xml:space="preserve"> PAGEREF _Toc183082232 \h </w:instrText>
            </w:r>
            <w:r>
              <w:rPr>
                <w:webHidden/>
              </w:rPr>
            </w:r>
            <w:r>
              <w:rPr>
                <w:webHidden/>
              </w:rPr>
              <w:fldChar w:fldCharType="separate"/>
            </w:r>
            <w:r>
              <w:rPr>
                <w:webHidden/>
              </w:rPr>
              <w:t>90</w:t>
            </w:r>
            <w:r>
              <w:rPr>
                <w:webHidden/>
              </w:rPr>
              <w:fldChar w:fldCharType="end"/>
            </w:r>
          </w:hyperlink>
        </w:p>
        <w:p w14:paraId="07164F59" w14:textId="71CBC4D8"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3" w:history="1">
            <w:r w:rsidRPr="005806D5">
              <w:rPr>
                <w:rStyle w:val="Hyperlink"/>
              </w:rPr>
              <w:t>Phase 5, resource 2 – what a good reflection looks like</w:t>
            </w:r>
            <w:r>
              <w:rPr>
                <w:webHidden/>
              </w:rPr>
              <w:tab/>
            </w:r>
            <w:r>
              <w:rPr>
                <w:webHidden/>
              </w:rPr>
              <w:fldChar w:fldCharType="begin"/>
            </w:r>
            <w:r>
              <w:rPr>
                <w:webHidden/>
              </w:rPr>
              <w:instrText xml:space="preserve"> PAGEREF _Toc183082233 \h </w:instrText>
            </w:r>
            <w:r>
              <w:rPr>
                <w:webHidden/>
              </w:rPr>
            </w:r>
            <w:r>
              <w:rPr>
                <w:webHidden/>
              </w:rPr>
              <w:fldChar w:fldCharType="separate"/>
            </w:r>
            <w:r>
              <w:rPr>
                <w:webHidden/>
              </w:rPr>
              <w:t>95</w:t>
            </w:r>
            <w:r>
              <w:rPr>
                <w:webHidden/>
              </w:rPr>
              <w:fldChar w:fldCharType="end"/>
            </w:r>
          </w:hyperlink>
        </w:p>
        <w:p w14:paraId="7DEEB4B6" w14:textId="65687791"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4" w:history="1">
            <w:r w:rsidRPr="005806D5">
              <w:rPr>
                <w:rStyle w:val="Hyperlink"/>
              </w:rPr>
              <w:t>Core formative task 2 – reflection</w:t>
            </w:r>
            <w:r>
              <w:rPr>
                <w:webHidden/>
              </w:rPr>
              <w:tab/>
            </w:r>
            <w:r>
              <w:rPr>
                <w:webHidden/>
              </w:rPr>
              <w:fldChar w:fldCharType="begin"/>
            </w:r>
            <w:r>
              <w:rPr>
                <w:webHidden/>
              </w:rPr>
              <w:instrText xml:space="preserve"> PAGEREF _Toc183082234 \h </w:instrText>
            </w:r>
            <w:r>
              <w:rPr>
                <w:webHidden/>
              </w:rPr>
            </w:r>
            <w:r>
              <w:rPr>
                <w:webHidden/>
              </w:rPr>
              <w:fldChar w:fldCharType="separate"/>
            </w:r>
            <w:r>
              <w:rPr>
                <w:webHidden/>
              </w:rPr>
              <w:t>98</w:t>
            </w:r>
            <w:r>
              <w:rPr>
                <w:webHidden/>
              </w:rPr>
              <w:fldChar w:fldCharType="end"/>
            </w:r>
          </w:hyperlink>
        </w:p>
        <w:p w14:paraId="4997B0D7" w14:textId="30655821"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5" w:history="1">
            <w:r w:rsidRPr="005806D5">
              <w:rPr>
                <w:rStyle w:val="Hyperlink"/>
              </w:rPr>
              <w:t>Phase 5, activity 8 – applying feedback to improve reflection</w:t>
            </w:r>
            <w:r>
              <w:rPr>
                <w:webHidden/>
              </w:rPr>
              <w:tab/>
            </w:r>
            <w:r>
              <w:rPr>
                <w:webHidden/>
              </w:rPr>
              <w:fldChar w:fldCharType="begin"/>
            </w:r>
            <w:r>
              <w:rPr>
                <w:webHidden/>
              </w:rPr>
              <w:instrText xml:space="preserve"> PAGEREF _Toc183082235 \h </w:instrText>
            </w:r>
            <w:r>
              <w:rPr>
                <w:webHidden/>
              </w:rPr>
            </w:r>
            <w:r>
              <w:rPr>
                <w:webHidden/>
              </w:rPr>
              <w:fldChar w:fldCharType="separate"/>
            </w:r>
            <w:r>
              <w:rPr>
                <w:webHidden/>
              </w:rPr>
              <w:t>99</w:t>
            </w:r>
            <w:r>
              <w:rPr>
                <w:webHidden/>
              </w:rPr>
              <w:fldChar w:fldCharType="end"/>
            </w:r>
          </w:hyperlink>
        </w:p>
        <w:p w14:paraId="5B67F25C" w14:textId="5DCAD83C" w:rsidR="00BD1B7C" w:rsidRDefault="00BD1B7C">
          <w:pPr>
            <w:pStyle w:val="TOC1"/>
            <w:rPr>
              <w:rFonts w:asciiTheme="minorHAnsi" w:eastAsiaTheme="minorEastAsia" w:hAnsiTheme="minorHAnsi" w:cstheme="minorBidi"/>
              <w:b w:val="0"/>
              <w:kern w:val="2"/>
              <w:sz w:val="24"/>
              <w:lang w:eastAsia="en-AU"/>
              <w14:ligatures w14:val="standardContextual"/>
            </w:rPr>
          </w:pPr>
          <w:hyperlink w:anchor="_Toc183082236" w:history="1">
            <w:r w:rsidRPr="005806D5">
              <w:rPr>
                <w:rStyle w:val="Hyperlink"/>
              </w:rPr>
              <w:t>Phase 6 – preparing the assessment task</w:t>
            </w:r>
            <w:r>
              <w:rPr>
                <w:webHidden/>
              </w:rPr>
              <w:tab/>
            </w:r>
            <w:r>
              <w:rPr>
                <w:webHidden/>
              </w:rPr>
              <w:fldChar w:fldCharType="begin"/>
            </w:r>
            <w:r>
              <w:rPr>
                <w:webHidden/>
              </w:rPr>
              <w:instrText xml:space="preserve"> PAGEREF _Toc183082236 \h </w:instrText>
            </w:r>
            <w:r>
              <w:rPr>
                <w:webHidden/>
              </w:rPr>
            </w:r>
            <w:r>
              <w:rPr>
                <w:webHidden/>
              </w:rPr>
              <w:fldChar w:fldCharType="separate"/>
            </w:r>
            <w:r>
              <w:rPr>
                <w:webHidden/>
              </w:rPr>
              <w:t>101</w:t>
            </w:r>
            <w:r>
              <w:rPr>
                <w:webHidden/>
              </w:rPr>
              <w:fldChar w:fldCharType="end"/>
            </w:r>
          </w:hyperlink>
        </w:p>
        <w:p w14:paraId="3DC98D7C" w14:textId="6C358B6B"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7" w:history="1">
            <w:r w:rsidRPr="005806D5">
              <w:rPr>
                <w:rStyle w:val="Hyperlink"/>
              </w:rPr>
              <w:t>Phase 6, activity 1 – understanding and deconstructing the assessment notification</w:t>
            </w:r>
            <w:r>
              <w:rPr>
                <w:webHidden/>
              </w:rPr>
              <w:tab/>
            </w:r>
            <w:r>
              <w:rPr>
                <w:webHidden/>
              </w:rPr>
              <w:fldChar w:fldCharType="begin"/>
            </w:r>
            <w:r>
              <w:rPr>
                <w:webHidden/>
              </w:rPr>
              <w:instrText xml:space="preserve"> PAGEREF _Toc183082237 \h </w:instrText>
            </w:r>
            <w:r>
              <w:rPr>
                <w:webHidden/>
              </w:rPr>
            </w:r>
            <w:r>
              <w:rPr>
                <w:webHidden/>
              </w:rPr>
              <w:fldChar w:fldCharType="separate"/>
            </w:r>
            <w:r>
              <w:rPr>
                <w:webHidden/>
              </w:rPr>
              <w:t>102</w:t>
            </w:r>
            <w:r>
              <w:rPr>
                <w:webHidden/>
              </w:rPr>
              <w:fldChar w:fldCharType="end"/>
            </w:r>
          </w:hyperlink>
        </w:p>
        <w:p w14:paraId="7845B49F" w14:textId="5A33288B"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8" w:history="1">
            <w:r w:rsidRPr="005806D5">
              <w:rPr>
                <w:rStyle w:val="Hyperlink"/>
              </w:rPr>
              <w:t>Phase 6, activity 2 – applying marking guidelines</w:t>
            </w:r>
            <w:r>
              <w:rPr>
                <w:webHidden/>
              </w:rPr>
              <w:tab/>
            </w:r>
            <w:r>
              <w:rPr>
                <w:webHidden/>
              </w:rPr>
              <w:fldChar w:fldCharType="begin"/>
            </w:r>
            <w:r>
              <w:rPr>
                <w:webHidden/>
              </w:rPr>
              <w:instrText xml:space="preserve"> PAGEREF _Toc183082238 \h </w:instrText>
            </w:r>
            <w:r>
              <w:rPr>
                <w:webHidden/>
              </w:rPr>
            </w:r>
            <w:r>
              <w:rPr>
                <w:webHidden/>
              </w:rPr>
              <w:fldChar w:fldCharType="separate"/>
            </w:r>
            <w:r>
              <w:rPr>
                <w:webHidden/>
              </w:rPr>
              <w:t>105</w:t>
            </w:r>
            <w:r>
              <w:rPr>
                <w:webHidden/>
              </w:rPr>
              <w:fldChar w:fldCharType="end"/>
            </w:r>
          </w:hyperlink>
        </w:p>
        <w:p w14:paraId="252F2B27" w14:textId="72E9401E"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39" w:history="1">
            <w:r w:rsidRPr="005806D5">
              <w:rPr>
                <w:rStyle w:val="Hyperlink"/>
              </w:rPr>
              <w:t>Phase 6, activity 3 – collaborating with your peers</w:t>
            </w:r>
            <w:r>
              <w:rPr>
                <w:webHidden/>
              </w:rPr>
              <w:tab/>
            </w:r>
            <w:r>
              <w:rPr>
                <w:webHidden/>
              </w:rPr>
              <w:fldChar w:fldCharType="begin"/>
            </w:r>
            <w:r>
              <w:rPr>
                <w:webHidden/>
              </w:rPr>
              <w:instrText xml:space="preserve"> PAGEREF _Toc183082239 \h </w:instrText>
            </w:r>
            <w:r>
              <w:rPr>
                <w:webHidden/>
              </w:rPr>
            </w:r>
            <w:r>
              <w:rPr>
                <w:webHidden/>
              </w:rPr>
              <w:fldChar w:fldCharType="separate"/>
            </w:r>
            <w:r>
              <w:rPr>
                <w:webHidden/>
              </w:rPr>
              <w:t>107</w:t>
            </w:r>
            <w:r>
              <w:rPr>
                <w:webHidden/>
              </w:rPr>
              <w:fldChar w:fldCharType="end"/>
            </w:r>
          </w:hyperlink>
        </w:p>
        <w:p w14:paraId="1D974685" w14:textId="41FEBE85"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40" w:history="1">
            <w:r w:rsidRPr="005806D5">
              <w:rPr>
                <w:rStyle w:val="Hyperlink"/>
              </w:rPr>
              <w:t>Phase 6, activity 4 – creating an assessment plan</w:t>
            </w:r>
            <w:r>
              <w:rPr>
                <w:webHidden/>
              </w:rPr>
              <w:tab/>
            </w:r>
            <w:r>
              <w:rPr>
                <w:webHidden/>
              </w:rPr>
              <w:fldChar w:fldCharType="begin"/>
            </w:r>
            <w:r>
              <w:rPr>
                <w:webHidden/>
              </w:rPr>
              <w:instrText xml:space="preserve"> PAGEREF _Toc183082240 \h </w:instrText>
            </w:r>
            <w:r>
              <w:rPr>
                <w:webHidden/>
              </w:rPr>
            </w:r>
            <w:r>
              <w:rPr>
                <w:webHidden/>
              </w:rPr>
              <w:fldChar w:fldCharType="separate"/>
            </w:r>
            <w:r>
              <w:rPr>
                <w:webHidden/>
              </w:rPr>
              <w:t>112</w:t>
            </w:r>
            <w:r>
              <w:rPr>
                <w:webHidden/>
              </w:rPr>
              <w:fldChar w:fldCharType="end"/>
            </w:r>
          </w:hyperlink>
        </w:p>
        <w:p w14:paraId="4F791D81" w14:textId="57036332"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41" w:history="1">
            <w:r w:rsidRPr="005806D5">
              <w:rPr>
                <w:rStyle w:val="Hyperlink"/>
              </w:rPr>
              <w:t>Phase 6, activity 5 – reflecting on the A range example</w:t>
            </w:r>
            <w:r>
              <w:rPr>
                <w:webHidden/>
              </w:rPr>
              <w:tab/>
            </w:r>
            <w:r>
              <w:rPr>
                <w:webHidden/>
              </w:rPr>
              <w:fldChar w:fldCharType="begin"/>
            </w:r>
            <w:r>
              <w:rPr>
                <w:webHidden/>
              </w:rPr>
              <w:instrText xml:space="preserve"> PAGEREF _Toc183082241 \h </w:instrText>
            </w:r>
            <w:r>
              <w:rPr>
                <w:webHidden/>
              </w:rPr>
            </w:r>
            <w:r>
              <w:rPr>
                <w:webHidden/>
              </w:rPr>
              <w:fldChar w:fldCharType="separate"/>
            </w:r>
            <w:r>
              <w:rPr>
                <w:webHidden/>
              </w:rPr>
              <w:t>114</w:t>
            </w:r>
            <w:r>
              <w:rPr>
                <w:webHidden/>
              </w:rPr>
              <w:fldChar w:fldCharType="end"/>
            </w:r>
          </w:hyperlink>
        </w:p>
        <w:p w14:paraId="746DB8C0" w14:textId="7607F938"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42" w:history="1">
            <w:r w:rsidRPr="005806D5">
              <w:rPr>
                <w:rStyle w:val="Hyperlink"/>
              </w:rPr>
              <w:t>Phase 6, activity 6 – reflective writing checklist</w:t>
            </w:r>
            <w:r>
              <w:rPr>
                <w:webHidden/>
              </w:rPr>
              <w:tab/>
            </w:r>
            <w:r>
              <w:rPr>
                <w:webHidden/>
              </w:rPr>
              <w:fldChar w:fldCharType="begin"/>
            </w:r>
            <w:r>
              <w:rPr>
                <w:webHidden/>
              </w:rPr>
              <w:instrText xml:space="preserve"> PAGEREF _Toc183082242 \h </w:instrText>
            </w:r>
            <w:r>
              <w:rPr>
                <w:webHidden/>
              </w:rPr>
            </w:r>
            <w:r>
              <w:rPr>
                <w:webHidden/>
              </w:rPr>
              <w:fldChar w:fldCharType="separate"/>
            </w:r>
            <w:r>
              <w:rPr>
                <w:webHidden/>
              </w:rPr>
              <w:t>117</w:t>
            </w:r>
            <w:r>
              <w:rPr>
                <w:webHidden/>
              </w:rPr>
              <w:fldChar w:fldCharType="end"/>
            </w:r>
          </w:hyperlink>
        </w:p>
        <w:p w14:paraId="30558441" w14:textId="41DDE08E"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43" w:history="1">
            <w:r w:rsidRPr="005806D5">
              <w:rPr>
                <w:rStyle w:val="Hyperlink"/>
              </w:rPr>
              <w:t>Phase 6, activity 7 – peer feedback template for reflective writing</w:t>
            </w:r>
            <w:r>
              <w:rPr>
                <w:webHidden/>
              </w:rPr>
              <w:tab/>
            </w:r>
            <w:r>
              <w:rPr>
                <w:webHidden/>
              </w:rPr>
              <w:fldChar w:fldCharType="begin"/>
            </w:r>
            <w:r>
              <w:rPr>
                <w:webHidden/>
              </w:rPr>
              <w:instrText xml:space="preserve"> PAGEREF _Toc183082243 \h </w:instrText>
            </w:r>
            <w:r>
              <w:rPr>
                <w:webHidden/>
              </w:rPr>
            </w:r>
            <w:r>
              <w:rPr>
                <w:webHidden/>
              </w:rPr>
              <w:fldChar w:fldCharType="separate"/>
            </w:r>
            <w:r>
              <w:rPr>
                <w:webHidden/>
              </w:rPr>
              <w:t>119</w:t>
            </w:r>
            <w:r>
              <w:rPr>
                <w:webHidden/>
              </w:rPr>
              <w:fldChar w:fldCharType="end"/>
            </w:r>
          </w:hyperlink>
        </w:p>
        <w:p w14:paraId="5BBF77AB" w14:textId="15DFB72E" w:rsidR="00BD1B7C" w:rsidRDefault="00BD1B7C">
          <w:pPr>
            <w:pStyle w:val="TOC2"/>
            <w:rPr>
              <w:rFonts w:asciiTheme="minorHAnsi" w:eastAsiaTheme="minorEastAsia" w:hAnsiTheme="minorHAnsi" w:cstheme="minorBidi"/>
              <w:kern w:val="2"/>
              <w:sz w:val="24"/>
              <w:lang w:eastAsia="en-AU"/>
              <w14:ligatures w14:val="standardContextual"/>
            </w:rPr>
          </w:pPr>
          <w:hyperlink w:anchor="_Toc183082244" w:history="1">
            <w:r w:rsidRPr="005806D5">
              <w:rPr>
                <w:rStyle w:val="Hyperlink"/>
              </w:rPr>
              <w:t>Phase 6, activity 8 – reflecting on collaboration</w:t>
            </w:r>
            <w:r>
              <w:rPr>
                <w:webHidden/>
              </w:rPr>
              <w:tab/>
            </w:r>
            <w:r>
              <w:rPr>
                <w:webHidden/>
              </w:rPr>
              <w:fldChar w:fldCharType="begin"/>
            </w:r>
            <w:r>
              <w:rPr>
                <w:webHidden/>
              </w:rPr>
              <w:instrText xml:space="preserve"> PAGEREF _Toc183082244 \h </w:instrText>
            </w:r>
            <w:r>
              <w:rPr>
                <w:webHidden/>
              </w:rPr>
            </w:r>
            <w:r>
              <w:rPr>
                <w:webHidden/>
              </w:rPr>
              <w:fldChar w:fldCharType="separate"/>
            </w:r>
            <w:r>
              <w:rPr>
                <w:webHidden/>
              </w:rPr>
              <w:t>121</w:t>
            </w:r>
            <w:r>
              <w:rPr>
                <w:webHidden/>
              </w:rPr>
              <w:fldChar w:fldCharType="end"/>
            </w:r>
          </w:hyperlink>
        </w:p>
        <w:p w14:paraId="5B5ED4F4" w14:textId="7B25ACFB" w:rsidR="00BD1B7C" w:rsidRDefault="00BD1B7C">
          <w:pPr>
            <w:pStyle w:val="TOC1"/>
            <w:rPr>
              <w:rFonts w:asciiTheme="minorHAnsi" w:eastAsiaTheme="minorEastAsia" w:hAnsiTheme="minorHAnsi" w:cstheme="minorBidi"/>
              <w:b w:val="0"/>
              <w:kern w:val="2"/>
              <w:sz w:val="24"/>
              <w:lang w:eastAsia="en-AU"/>
              <w14:ligatures w14:val="standardContextual"/>
            </w:rPr>
          </w:pPr>
          <w:hyperlink w:anchor="_Toc183082245" w:history="1">
            <w:r w:rsidRPr="005806D5">
              <w:rPr>
                <w:rStyle w:val="Hyperlink"/>
              </w:rPr>
              <w:t>References</w:t>
            </w:r>
            <w:r>
              <w:rPr>
                <w:webHidden/>
              </w:rPr>
              <w:tab/>
            </w:r>
            <w:r>
              <w:rPr>
                <w:webHidden/>
              </w:rPr>
              <w:fldChar w:fldCharType="begin"/>
            </w:r>
            <w:r>
              <w:rPr>
                <w:webHidden/>
              </w:rPr>
              <w:instrText xml:space="preserve"> PAGEREF _Toc183082245 \h </w:instrText>
            </w:r>
            <w:r>
              <w:rPr>
                <w:webHidden/>
              </w:rPr>
            </w:r>
            <w:r>
              <w:rPr>
                <w:webHidden/>
              </w:rPr>
              <w:fldChar w:fldCharType="separate"/>
            </w:r>
            <w:r>
              <w:rPr>
                <w:webHidden/>
              </w:rPr>
              <w:t>123</w:t>
            </w:r>
            <w:r>
              <w:rPr>
                <w:webHidden/>
              </w:rPr>
              <w:fldChar w:fldCharType="end"/>
            </w:r>
          </w:hyperlink>
        </w:p>
        <w:p w14:paraId="44C7A574" w14:textId="601C7BD1" w:rsidR="7DAE3702" w:rsidRDefault="6FD16E84" w:rsidP="7DAE3702">
          <w:pPr>
            <w:pStyle w:val="TOC1"/>
            <w:rPr>
              <w:rStyle w:val="Hyperlink"/>
            </w:rPr>
          </w:pPr>
          <w:r>
            <w:fldChar w:fldCharType="end"/>
          </w:r>
        </w:p>
      </w:sdtContent>
    </w:sdt>
    <w:p w14:paraId="7559A532" w14:textId="77777777" w:rsidR="00E54015" w:rsidRPr="00FB3C14" w:rsidRDefault="00E54015" w:rsidP="00FB3C14">
      <w:r>
        <w:br w:type="page"/>
      </w:r>
    </w:p>
    <w:p w14:paraId="0918D05A" w14:textId="3320EE1C" w:rsidR="00EA4101" w:rsidRDefault="00EA4101" w:rsidP="00F276B1">
      <w:pPr>
        <w:pStyle w:val="Heading1"/>
        <w:tabs>
          <w:tab w:val="center" w:pos="4819"/>
        </w:tabs>
        <w:spacing w:before="0" w:after="120"/>
      </w:pPr>
      <w:bookmarkStart w:id="0" w:name="_Toc183082196"/>
      <w:r>
        <w:lastRenderedPageBreak/>
        <w:t>About this resource</w:t>
      </w:r>
      <w:bookmarkEnd w:id="0"/>
    </w:p>
    <w:p w14:paraId="04845F10" w14:textId="787FE456" w:rsidR="002E38A5" w:rsidRDefault="002E38A5" w:rsidP="004136D7">
      <w:r w:rsidRPr="002E38A5">
        <w:t xml:space="preserve">This </w:t>
      </w:r>
      <w:r>
        <w:t xml:space="preserve">resource booklet aligns with a </w:t>
      </w:r>
      <w:r w:rsidRPr="002E38A5">
        <w:t>sample teaching and learning program</w:t>
      </w:r>
      <w:r>
        <w:t>.</w:t>
      </w:r>
      <w:r w:rsidRPr="002E38A5">
        <w:t xml:space="preserve"> </w:t>
      </w:r>
      <w:r>
        <w:t xml:space="preserve">It </w:t>
      </w:r>
      <w:r w:rsidRPr="002E38A5">
        <w:t xml:space="preserve">has been developed to assist teachers in NSW Department of Education schools to create learning experiences that are contextualised to their students’ needs, interests and abilities for the </w:t>
      </w:r>
      <w:hyperlink r:id="rId7">
        <w:r w:rsidR="00004C4C" w:rsidRPr="001E2EA1">
          <w:rPr>
            <w:rStyle w:val="Hyperlink"/>
            <w:noProof/>
          </w:rPr>
          <w:t>English K–10</w:t>
        </w:r>
        <w:r w:rsidR="00004C4C" w:rsidRPr="0018097B">
          <w:rPr>
            <w:rStyle w:val="Hyperlink"/>
            <w:noProof/>
          </w:rPr>
          <w:t xml:space="preserve"> Syllabus</w:t>
        </w:r>
      </w:hyperlink>
      <w:r w:rsidR="00004C4C" w:rsidRPr="6D7FDA41">
        <w:rPr>
          <w:noProof/>
        </w:rPr>
        <w:t xml:space="preserve"> (NESA 2022). </w:t>
      </w:r>
      <w:r w:rsidRPr="002E38A5">
        <w:t xml:space="preserve">It provides an example of one way to approach </w:t>
      </w:r>
      <w:r w:rsidR="00004C4C">
        <w:t>resource and activity development t</w:t>
      </w:r>
      <w:r w:rsidRPr="002E38A5">
        <w:t>hrough a conceptual lens.</w:t>
      </w:r>
    </w:p>
    <w:p w14:paraId="17FDC2CC" w14:textId="3E31B2AA" w:rsidR="00EA4101" w:rsidRDefault="00EA4101" w:rsidP="00EA4101">
      <w:pPr>
        <w:pStyle w:val="Heading2"/>
      </w:pPr>
      <w:bookmarkStart w:id="1" w:name="_Toc183082197"/>
      <w:r>
        <w:t>Purpose of resource</w:t>
      </w:r>
      <w:bookmarkEnd w:id="1"/>
    </w:p>
    <w:p w14:paraId="321FD250" w14:textId="534ED7D1" w:rsidR="00E653AF" w:rsidRDefault="4E59A413" w:rsidP="0079120E">
      <w:pPr>
        <w:rPr>
          <w:rFonts w:eastAsia="Arial"/>
          <w:noProof/>
        </w:rPr>
      </w:pPr>
      <w:r>
        <w:t xml:space="preserve">This resource booklet is not a standalone resource. It is intended to be used in conjunction with the </w:t>
      </w:r>
      <w:r w:rsidR="5FDC4FA7">
        <w:t>following materials:</w:t>
      </w:r>
    </w:p>
    <w:p w14:paraId="17FDBB16" w14:textId="502604E6" w:rsidR="001F5719" w:rsidRPr="005969F5" w:rsidRDefault="001F5719" w:rsidP="001F5719">
      <w:pPr>
        <w:pStyle w:val="ListBullet"/>
      </w:pPr>
      <w:r w:rsidRPr="005969F5">
        <w:t xml:space="preserve">Assessment </w:t>
      </w:r>
      <w:r w:rsidR="00C26946">
        <w:t xml:space="preserve">task </w:t>
      </w:r>
      <w:r w:rsidRPr="005969F5">
        <w:t xml:space="preserve">notification – </w:t>
      </w:r>
      <w:r w:rsidR="00206E01">
        <w:t xml:space="preserve">Digital stories – </w:t>
      </w:r>
      <w:r>
        <w:t>interactive multimodal digital text (group composition) and individual reflection</w:t>
      </w:r>
      <w:r w:rsidR="004C5E2C">
        <w:t xml:space="preserve"> – Term 4</w:t>
      </w:r>
    </w:p>
    <w:p w14:paraId="39583985" w14:textId="24372303" w:rsidR="001F5719" w:rsidRPr="008113D3" w:rsidRDefault="001F5719" w:rsidP="000F3972">
      <w:pPr>
        <w:pStyle w:val="ListBullet"/>
      </w:pPr>
      <w:r w:rsidRPr="008113D3">
        <w:t>Assessment task stimulus texts – Digital stories</w:t>
      </w:r>
    </w:p>
    <w:p w14:paraId="08A365C8" w14:textId="3D042667" w:rsidR="001F5719" w:rsidRDefault="001F5719" w:rsidP="000F3972">
      <w:pPr>
        <w:pStyle w:val="ListBullet"/>
      </w:pPr>
      <w:r w:rsidRPr="006D15F2">
        <w:t xml:space="preserve">Core formative tasks </w:t>
      </w:r>
      <w:r w:rsidR="00C26946">
        <w:t xml:space="preserve">booklet </w:t>
      </w:r>
      <w:r w:rsidRPr="006D15F2">
        <w:t xml:space="preserve">– </w:t>
      </w:r>
      <w:r>
        <w:t>Digital stories</w:t>
      </w:r>
    </w:p>
    <w:p w14:paraId="7F84618D" w14:textId="3713063B" w:rsidR="000F3972" w:rsidRDefault="000F3972" w:rsidP="000F3972">
      <w:pPr>
        <w:pStyle w:val="ListBullet"/>
      </w:pPr>
      <w:r>
        <w:t xml:space="preserve">Teaching and learning program – </w:t>
      </w:r>
      <w:r w:rsidR="004C5E2C">
        <w:t xml:space="preserve">part 1 – </w:t>
      </w:r>
      <w:r>
        <w:t>Digital stories –</w:t>
      </w:r>
      <w:r w:rsidR="004C5E2C">
        <w:t xml:space="preserve"> </w:t>
      </w:r>
      <w:r w:rsidR="00C26946">
        <w:t>Phases 1, 2, 5 and 6</w:t>
      </w:r>
    </w:p>
    <w:p w14:paraId="149F4B65" w14:textId="69CC11D8" w:rsidR="004A2A5F" w:rsidRPr="004A2A5F" w:rsidRDefault="004A2A5F" w:rsidP="000F3972">
      <w:pPr>
        <w:pStyle w:val="ListBullet"/>
      </w:pPr>
      <w:r w:rsidRPr="004A2A5F">
        <w:t xml:space="preserve">Teaching and learning program – </w:t>
      </w:r>
      <w:r w:rsidR="004C5E2C" w:rsidRPr="004A2A5F">
        <w:t>part 2</w:t>
      </w:r>
      <w:r w:rsidR="004C5E2C">
        <w:t xml:space="preserve"> – </w:t>
      </w:r>
      <w:r w:rsidRPr="004A2A5F">
        <w:t>Digital stories –</w:t>
      </w:r>
      <w:r w:rsidR="004C5E2C">
        <w:t xml:space="preserve"> </w:t>
      </w:r>
      <w:r w:rsidR="00C26946">
        <w:t>Phases 3 and 4</w:t>
      </w:r>
    </w:p>
    <w:p w14:paraId="5A24F919" w14:textId="7E823E6E" w:rsidR="004A2A5F" w:rsidRPr="004A2A5F" w:rsidRDefault="004A2A5F" w:rsidP="000F3972">
      <w:pPr>
        <w:pStyle w:val="ListBullet"/>
      </w:pPr>
      <w:r w:rsidRPr="004A2A5F">
        <w:t xml:space="preserve">Resource booklet – </w:t>
      </w:r>
      <w:r w:rsidR="00145A51" w:rsidRPr="004A2A5F">
        <w:t>part 2</w:t>
      </w:r>
      <w:r w:rsidR="00145A51">
        <w:t xml:space="preserve"> – </w:t>
      </w:r>
      <w:r w:rsidRPr="004A2A5F">
        <w:t>Digital stories –</w:t>
      </w:r>
      <w:r w:rsidR="00145A51">
        <w:t xml:space="preserve"> </w:t>
      </w:r>
      <w:r w:rsidR="00C26946">
        <w:t>Phases 3 and 4</w:t>
      </w:r>
    </w:p>
    <w:p w14:paraId="4144E12A" w14:textId="77777777" w:rsidR="004A2A5F" w:rsidRPr="004A2A5F" w:rsidRDefault="004A2A5F" w:rsidP="000F3972">
      <w:pPr>
        <w:pStyle w:val="ListBullet"/>
      </w:pPr>
      <w:r w:rsidRPr="004A2A5F">
        <w:t>Phase 2 – simple and complex ideas – PowerPoint</w:t>
      </w:r>
    </w:p>
    <w:p w14:paraId="408C6C91" w14:textId="77777777" w:rsidR="001F5719" w:rsidRDefault="001F5719" w:rsidP="000F3972">
      <w:pPr>
        <w:pStyle w:val="ListBullet"/>
      </w:pPr>
      <w:r>
        <w:t>Phase 3 – types of narrative structures – PowerPoint</w:t>
      </w:r>
    </w:p>
    <w:p w14:paraId="65DFCD03" w14:textId="5B936CBD" w:rsidR="009B6921" w:rsidRDefault="009B6921" w:rsidP="009B6921">
      <w:pPr>
        <w:pStyle w:val="ListBullet"/>
      </w:pPr>
      <w:r>
        <w:t xml:space="preserve">Phase 4 – </w:t>
      </w:r>
      <w:r w:rsidR="006F0DA0">
        <w:t xml:space="preserve">exploring </w:t>
      </w:r>
      <w:r>
        <w:t>authority in the core text – PowerPoint</w:t>
      </w:r>
    </w:p>
    <w:p w14:paraId="0ECBF1A1" w14:textId="52A35FE7" w:rsidR="008D2AA6" w:rsidRDefault="008D2AA6" w:rsidP="008D2AA6">
      <w:pPr>
        <w:pStyle w:val="ListBullet"/>
      </w:pPr>
      <w:r w:rsidRPr="009966DB">
        <w:t xml:space="preserve">Phase </w:t>
      </w:r>
      <w:r>
        <w:t>5 – how to use Canva</w:t>
      </w:r>
      <w:r w:rsidRPr="009966DB">
        <w:t xml:space="preserve"> </w:t>
      </w:r>
      <w:r>
        <w:t>for Education</w:t>
      </w:r>
      <w:r w:rsidRPr="005F5F98">
        <w:t xml:space="preserve"> </w:t>
      </w:r>
      <w:r w:rsidRPr="009966DB">
        <w:t>– PowerPoint</w:t>
      </w:r>
    </w:p>
    <w:p w14:paraId="662DBD08" w14:textId="77777777" w:rsidR="001F5719" w:rsidRPr="005F5F98" w:rsidRDefault="001F5719" w:rsidP="000F3972">
      <w:pPr>
        <w:pStyle w:val="ListBullet"/>
      </w:pPr>
      <w:r w:rsidRPr="005F5F98">
        <w:t xml:space="preserve">Phase </w:t>
      </w:r>
      <w:r>
        <w:t xml:space="preserve">5 </w:t>
      </w:r>
      <w:r w:rsidRPr="005F5F98">
        <w:t>– reflective writing – PowerPoint</w:t>
      </w:r>
    </w:p>
    <w:p w14:paraId="03B9CB41" w14:textId="77777777" w:rsidR="001F5719" w:rsidRPr="00975D32" w:rsidRDefault="001F5719" w:rsidP="000F3972">
      <w:pPr>
        <w:pStyle w:val="ListBullet"/>
      </w:pPr>
      <w:r w:rsidRPr="00975D32">
        <w:t xml:space="preserve">Year </w:t>
      </w:r>
      <w:r>
        <w:t>10</w:t>
      </w:r>
      <w:r w:rsidRPr="00975D32">
        <w:t xml:space="preserve"> scope and sequence.</w:t>
      </w:r>
    </w:p>
    <w:p w14:paraId="71E5D4D8" w14:textId="38E49032" w:rsidR="00337332" w:rsidRDefault="00337332" w:rsidP="001A0DB6">
      <w:r w:rsidRPr="6D7FDA41">
        <w:rPr>
          <w:rFonts w:eastAsia="Arial"/>
          <w:szCs w:val="22"/>
        </w:rPr>
        <w:t xml:space="preserve">All documents associated with this resource can be found on the </w:t>
      </w:r>
      <w:hyperlink r:id="rId8">
        <w:r w:rsidRPr="6D7FDA41">
          <w:rPr>
            <w:rStyle w:val="Hyperlink"/>
            <w:rFonts w:eastAsia="Arial"/>
            <w:szCs w:val="22"/>
          </w:rPr>
          <w:t>Planning, programming and assessing English 7–10 webpage</w:t>
        </w:r>
      </w:hyperlink>
      <w:r w:rsidRPr="6D7FDA41">
        <w:rPr>
          <w:rFonts w:eastAsia="Arial"/>
          <w:szCs w:val="22"/>
        </w:rPr>
        <w:t>.</w:t>
      </w:r>
    </w:p>
    <w:p w14:paraId="53656598" w14:textId="77777777" w:rsidR="00EA4101" w:rsidRDefault="00EA4101" w:rsidP="00EA4101">
      <w:pPr>
        <w:pStyle w:val="Heading2"/>
      </w:pPr>
      <w:bookmarkStart w:id="2" w:name="_Toc183082198"/>
      <w:r>
        <w:lastRenderedPageBreak/>
        <w:t>Target audience</w:t>
      </w:r>
      <w:bookmarkEnd w:id="2"/>
    </w:p>
    <w:p w14:paraId="79A5627E" w14:textId="0DF65BC5" w:rsidR="00512401" w:rsidRPr="00512401" w:rsidRDefault="00512401" w:rsidP="00512401">
      <w:pPr>
        <w:rPr>
          <w:noProof/>
        </w:rPr>
      </w:pPr>
      <w:bookmarkStart w:id="3" w:name="_Toc145666042"/>
      <w:r w:rsidRPr="277DA6E3">
        <w:rPr>
          <w:noProof/>
        </w:rPr>
        <w:t xml:space="preserve">This </w:t>
      </w:r>
      <w:r w:rsidR="00C26946">
        <w:rPr>
          <w:noProof/>
        </w:rPr>
        <w:t>resource booklet</w:t>
      </w:r>
      <w:r w:rsidR="00C26946" w:rsidRPr="277DA6E3">
        <w:rPr>
          <w:noProof/>
        </w:rPr>
        <w:t xml:space="preserve"> </w:t>
      </w:r>
      <w:r>
        <w:rPr>
          <w:noProof/>
        </w:rPr>
        <w:t xml:space="preserve">is intended to support teachers and curriculum leaders as they develop contextually appropriate teaching and learning resources for the </w:t>
      </w:r>
      <w:hyperlink r:id="rId9" w:history="1">
        <w:r w:rsidRPr="00111D46">
          <w:rPr>
            <w:rStyle w:val="Hyperlink"/>
            <w:noProof/>
          </w:rPr>
          <w:t>English K–10 Syllabus</w:t>
        </w:r>
      </w:hyperlink>
      <w:r>
        <w:rPr>
          <w:noProof/>
        </w:rPr>
        <w:t xml:space="preserve"> (NESA 2022). </w:t>
      </w:r>
      <w:r w:rsidR="0057716F" w:rsidRPr="0066193F">
        <w:t xml:space="preserve">Teacher-facing material has been included as a ‘resource’, while student-facing material has been labelled ‘activity’ in this booklet. </w:t>
      </w:r>
      <w:bookmarkEnd w:id="3"/>
    </w:p>
    <w:p w14:paraId="724D5888" w14:textId="77777777" w:rsidR="00EA4101" w:rsidRDefault="00EA4101" w:rsidP="00EA4101">
      <w:pPr>
        <w:pStyle w:val="Heading2"/>
      </w:pPr>
      <w:bookmarkStart w:id="4" w:name="_Toc183082199"/>
      <w:r>
        <w:t>When and how to use</w:t>
      </w:r>
      <w:bookmarkEnd w:id="4"/>
    </w:p>
    <w:p w14:paraId="07F1DA8F" w14:textId="49D33834" w:rsidR="0057716F" w:rsidRDefault="009115EC" w:rsidP="0057716F">
      <w:pPr>
        <w:rPr>
          <w:noProof/>
        </w:rPr>
      </w:pPr>
      <w:r>
        <w:t xml:space="preserve">These resources have been designed </w:t>
      </w:r>
      <w:r w:rsidRPr="00585E6B">
        <w:t xml:space="preserve">for Term </w:t>
      </w:r>
      <w:r w:rsidR="519A0389">
        <w:t xml:space="preserve">4 </w:t>
      </w:r>
      <w:r>
        <w:t xml:space="preserve">of </w:t>
      </w:r>
      <w:r w:rsidRPr="00585E6B">
        <w:t xml:space="preserve">Year </w:t>
      </w:r>
      <w:r w:rsidR="1A9CD495">
        <w:t>10</w:t>
      </w:r>
      <w:r>
        <w:t>.</w:t>
      </w:r>
      <w:r w:rsidRPr="0066193F">
        <w:t xml:space="preserve"> </w:t>
      </w:r>
      <w:r w:rsidR="008D3C6D" w:rsidRPr="00E80BCB">
        <w:rPr>
          <w:noProof/>
        </w:rPr>
        <w:t>This resource booklet</w:t>
      </w:r>
      <w:r w:rsidR="0057716F" w:rsidRPr="00E80BCB">
        <w:rPr>
          <w:noProof/>
        </w:rPr>
        <w:t xml:space="preserve"> provides opportunities for the teacher to</w:t>
      </w:r>
      <w:r w:rsidR="0057716F" w:rsidRPr="11A46459">
        <w:t xml:space="preserve"> strengthen class rapport, while encouraging students to explore and understand new texts and concepts, and experience new ways of learning</w:t>
      </w:r>
      <w:r w:rsidR="0057716F">
        <w:rPr>
          <w:noProof/>
        </w:rPr>
        <w:t>.</w:t>
      </w:r>
      <w:r w:rsidR="00B752DA">
        <w:rPr>
          <w:noProof/>
        </w:rPr>
        <w:t xml:space="preserve"> </w:t>
      </w:r>
      <w:r w:rsidR="0057716F">
        <w:rPr>
          <w:noProof/>
        </w:rPr>
        <w:t xml:space="preserve">The program and associated materials can be used as a basis for the teacher’s own program, assessment or scope and sequence, or be used as an example of how the </w:t>
      </w:r>
      <w:hyperlink r:id="rId10">
        <w:r w:rsidR="0057716F" w:rsidRPr="7DAE3702">
          <w:rPr>
            <w:rStyle w:val="Hyperlink"/>
            <w:noProof/>
          </w:rPr>
          <w:t>English K–10 Syllabus</w:t>
        </w:r>
      </w:hyperlink>
      <w:r w:rsidR="0057716F">
        <w:rPr>
          <w:noProof/>
        </w:rPr>
        <w:t xml:space="preserve"> (NESA 2022) can be implemented. </w:t>
      </w:r>
    </w:p>
    <w:p w14:paraId="28D7B8D9" w14:textId="3B438EAB" w:rsidR="0057716F" w:rsidRDefault="0057716F" w:rsidP="0057716F">
      <w:pPr>
        <w:rPr>
          <w:noProof/>
        </w:rPr>
      </w:pPr>
      <w:r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resources should be used with timeframes that are created by the teacher to meet the overall assessment schedules.</w:t>
      </w:r>
    </w:p>
    <w:p w14:paraId="17369A0E" w14:textId="29C50685" w:rsidR="00512401" w:rsidRDefault="00512401" w:rsidP="00512401">
      <w:r>
        <w:t>Some of the information is collated from relevant NESA and department documentation. It is important that all users re-read and cross-reference the relevant syllabus, assessment and reporting information hyperlinked throughout. This ensures the content is an accurate reflection of the most up-to-date syllabus content</w:t>
      </w:r>
      <w:r w:rsidRPr="008050FB">
        <w:t>.</w:t>
      </w:r>
    </w:p>
    <w:p w14:paraId="1CC21374" w14:textId="451525C0" w:rsidR="006E254A" w:rsidRDefault="006E254A" w:rsidP="006E254A">
      <w:r>
        <w:t xml:space="preserve">Before using this resource, teachers are encouraged to investigate </w:t>
      </w:r>
      <w:hyperlink r:id="rId11" w:history="1">
        <w:r w:rsidRPr="006A5527">
          <w:rPr>
            <w:rStyle w:val="Hyperlink"/>
          </w:rPr>
          <w:t>8 Aboriginal Ways of Learning</w:t>
        </w:r>
      </w:hyperlink>
      <w:r>
        <w:t xml:space="preserve">, explore the </w:t>
      </w:r>
      <w:hyperlink r:id="rId12" w:history="1">
        <w:r w:rsidRPr="00106A88">
          <w:rPr>
            <w:rStyle w:val="Hyperlink"/>
          </w:rPr>
          <w:t>protocol</w:t>
        </w:r>
      </w:hyperlink>
      <w: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This is outlined in </w:t>
      </w:r>
      <w:hyperlink r:id="rId13" w:history="1">
        <w:r w:rsidRPr="005175DD">
          <w:rPr>
            <w:rStyle w:val="Hyperlink"/>
          </w:rPr>
          <w:t>The Partnership Agreement with the NSW Aboriginal Education Consultative Group Inc</w:t>
        </w:r>
      </w:hyperlink>
      <w:r>
        <w:t>.</w:t>
      </w:r>
    </w:p>
    <w:p w14:paraId="232426B0" w14:textId="672087DF" w:rsidR="006E254A" w:rsidRDefault="006E254A" w:rsidP="006E254A">
      <w:r>
        <w:t xml:space="preserve">In this way, teachers can take responsibility for ensuring a cultural exchange, avoid cultural appropriation and make their students aware of the importance of seeking permissions, following cultural protocols and connecting with community. The </w:t>
      </w:r>
      <w:hyperlink r:id="rId14" w:history="1">
        <w:r w:rsidRPr="00644064">
          <w:rPr>
            <w:rStyle w:val="Hyperlink"/>
          </w:rPr>
          <w:t>Map of Indigenous Australia</w:t>
        </w:r>
      </w:hyperlink>
      <w:r>
        <w:t xml:space="preserve"> is a useful resource for teachers wishing to explore this process with students.</w:t>
      </w:r>
    </w:p>
    <w:p w14:paraId="0800167D" w14:textId="0CE7FC1B" w:rsidR="00C64898" w:rsidRPr="00C64898" w:rsidRDefault="00C64898" w:rsidP="00C64898">
      <w:pPr>
        <w:pBdr>
          <w:top w:val="single" w:sz="24" w:space="10" w:color="CCEDFC"/>
          <w:left w:val="single" w:sz="24" w:space="10" w:color="CCEDFC"/>
          <w:bottom w:val="single" w:sz="24" w:space="10" w:color="CCEDFC"/>
          <w:right w:val="single" w:sz="24" w:space="10" w:color="CCEDFC"/>
        </w:pBdr>
        <w:shd w:val="clear" w:color="auto" w:fill="CCEDFC"/>
      </w:pPr>
      <w:r w:rsidRPr="00C64898">
        <w:rPr>
          <w:b/>
          <w:bCs/>
        </w:rPr>
        <w:lastRenderedPageBreak/>
        <w:t>Teacher note:</w:t>
      </w:r>
      <w:r w:rsidRPr="00C64898">
        <w:t xml:space="preserve"> the blue feature boxes include instructions for the classroom teacher engaging with th</w:t>
      </w:r>
      <w:r>
        <w:t>e activities and resources</w:t>
      </w:r>
      <w:r w:rsidRPr="00C64898">
        <w:t xml:space="preserve">. They provide suggestions for how content could be delivered and links to additional resources. </w:t>
      </w:r>
      <w:r>
        <w:t>These notes should be removed before distributing activities and resources to students.</w:t>
      </w:r>
    </w:p>
    <w:p w14:paraId="4DCCAC86" w14:textId="0697F257" w:rsidR="00C64898" w:rsidRPr="005641A7" w:rsidDel="002511FD" w:rsidRDefault="00C64898" w:rsidP="00C64898">
      <w:pPr>
        <w:pBdr>
          <w:top w:val="single" w:sz="24" w:space="10" w:color="FFB8C2"/>
          <w:left w:val="single" w:sz="24" w:space="10" w:color="FFB8C2"/>
          <w:bottom w:val="single" w:sz="24" w:space="10" w:color="FFB8C2"/>
          <w:right w:val="single" w:sz="24" w:space="10" w:color="FFB8C2"/>
        </w:pBdr>
        <w:shd w:val="clear" w:color="auto" w:fill="FFB8C2"/>
      </w:pPr>
      <w:r>
        <w:rPr>
          <w:b/>
          <w:bCs/>
        </w:rPr>
        <w:t>Student</w:t>
      </w:r>
      <w:r w:rsidRPr="00C64898">
        <w:rPr>
          <w:b/>
          <w:bCs/>
        </w:rPr>
        <w:t xml:space="preserve"> note: </w:t>
      </w:r>
      <w:r w:rsidRPr="00C64898">
        <w:t>the pink feature boxes include</w:t>
      </w:r>
      <w:r>
        <w:t xml:space="preserve"> </w:t>
      </w:r>
      <w:r w:rsidR="00C97EEA">
        <w:t xml:space="preserve">information for students to develop </w:t>
      </w:r>
      <w:r w:rsidR="00F223F6">
        <w:t xml:space="preserve">and clarify </w:t>
      </w:r>
      <w:r w:rsidR="00C97EEA">
        <w:t>their understanding about why they are engaging with specific activities</w:t>
      </w:r>
      <w:r w:rsidR="00F223F6">
        <w:t>.</w:t>
      </w:r>
      <w:r w:rsidRPr="00C64898">
        <w:t xml:space="preserve"> </w:t>
      </w:r>
      <w:r w:rsidR="00F223F6">
        <w:t>These notes could be edited or modified to suit the needs of students within your context.</w:t>
      </w:r>
    </w:p>
    <w:p w14:paraId="02D43FE2" w14:textId="77777777" w:rsidR="00D51909" w:rsidRPr="0007114C" w:rsidRDefault="00D51909" w:rsidP="0007114C">
      <w:bookmarkStart w:id="5" w:name="_Toc145666048"/>
      <w:bookmarkStart w:id="6" w:name="_Toc151447414"/>
      <w:bookmarkStart w:id="7" w:name="_Toc151632394"/>
      <w:bookmarkStart w:id="8" w:name="_Toc171679719"/>
      <w:r>
        <w:br w:type="page"/>
      </w:r>
    </w:p>
    <w:p w14:paraId="2D268D57" w14:textId="3D18FDFA" w:rsidR="00223FAF" w:rsidRDefault="00223FAF" w:rsidP="00223FAF">
      <w:pPr>
        <w:pStyle w:val="Heading2"/>
        <w:spacing w:before="240"/>
      </w:pPr>
      <w:bookmarkStart w:id="9" w:name="_Toc183082200"/>
      <w:r>
        <w:lastRenderedPageBreak/>
        <w:t>Core texts and text requirements</w:t>
      </w:r>
      <w:bookmarkEnd w:id="5"/>
      <w:bookmarkEnd w:id="6"/>
      <w:bookmarkEnd w:id="7"/>
      <w:bookmarkEnd w:id="8"/>
      <w:bookmarkEnd w:id="9"/>
    </w:p>
    <w:p w14:paraId="19FCBB22" w14:textId="307228FC" w:rsidR="00D41712" w:rsidRDefault="00D41712" w:rsidP="00D41712">
      <w:r>
        <w:t xml:space="preserve">A succinct overview of the texts required for the teaching and learning program </w:t>
      </w:r>
      <w:r w:rsidR="00B62B14">
        <w:t>is</w:t>
      </w:r>
      <w:r>
        <w:t xml:space="preserve"> outlined in the table below. This brief overview provides the name and details of each text, the syllabus requirement being addressed and points of note.</w:t>
      </w:r>
    </w:p>
    <w:p w14:paraId="4AB4E1AD" w14:textId="1DC84CB5" w:rsidR="0098269D" w:rsidRPr="0098269D" w:rsidRDefault="00597E15" w:rsidP="005B62CA">
      <w:pPr>
        <w:pStyle w:val="FeatureBox2"/>
      </w:pPr>
      <w:r>
        <w:rPr>
          <w:b/>
          <w:bCs/>
        </w:rPr>
        <w:t>Teacher note:</w:t>
      </w:r>
      <w:r w:rsidR="00085871">
        <w:rPr>
          <w:b/>
          <w:bCs/>
        </w:rPr>
        <w:t xml:space="preserve"> </w:t>
      </w:r>
      <w:r w:rsidR="004A166F" w:rsidRPr="004A166F">
        <w:t xml:space="preserve">texts referred to in this teaching and learning program may contain words and descriptions which may be culturally </w:t>
      </w:r>
      <w:proofErr w:type="gramStart"/>
      <w:r w:rsidR="004A166F" w:rsidRPr="004A166F">
        <w:t>sensitive</w:t>
      </w:r>
      <w:proofErr w:type="gramEnd"/>
      <w:r w:rsidR="00B17603" w:rsidRPr="00B17603">
        <w:t xml:space="preserve"> </w:t>
      </w:r>
      <w:r w:rsidR="00B17603" w:rsidRPr="002956F7">
        <w:t xml:space="preserve">and which might not normally be used in certain public or community contexts. Terms, which reflect </w:t>
      </w:r>
      <w:r w:rsidR="00B17603">
        <w:t>the values</w:t>
      </w:r>
      <w:r w:rsidR="00B17603" w:rsidRPr="002956F7">
        <w:t xml:space="preserve"> </w:t>
      </w:r>
      <w:r w:rsidR="00B17603">
        <w:t xml:space="preserve">and </w:t>
      </w:r>
      <w:r w:rsidR="00B17603" w:rsidRPr="002956F7">
        <w:t>attitude</w:t>
      </w:r>
      <w:r w:rsidR="00B17603">
        <w:t>s</w:t>
      </w:r>
      <w:r w:rsidR="00B17603" w:rsidRPr="002956F7">
        <w:t xml:space="preserve"> of the </w:t>
      </w:r>
      <w:r w:rsidR="00B17603">
        <w:t>colonial society</w:t>
      </w:r>
      <w:r w:rsidR="00B17603" w:rsidRPr="002956F7">
        <w:t xml:space="preserve"> in which the </w:t>
      </w:r>
      <w:r w:rsidR="00B17603">
        <w:t>text</w:t>
      </w:r>
      <w:r w:rsidR="00E81E86">
        <w:t>s</w:t>
      </w:r>
      <w:r w:rsidR="00B17603">
        <w:t xml:space="preserve"> </w:t>
      </w:r>
      <w:r w:rsidR="00E81E86">
        <w:t>are</w:t>
      </w:r>
      <w:r w:rsidR="00B17603">
        <w:t xml:space="preserve"> set</w:t>
      </w:r>
      <w:r w:rsidR="00E81E86">
        <w:t xml:space="preserve"> in or refer to</w:t>
      </w:r>
      <w:r w:rsidR="00B17603" w:rsidRPr="002956F7">
        <w:t>, may be considered inappropriate today in some circumstances.</w:t>
      </w:r>
    </w:p>
    <w:p w14:paraId="3E657A0D" w14:textId="142C3A92" w:rsidR="00A11104" w:rsidRDefault="00A11104" w:rsidP="00A11104">
      <w:pPr>
        <w:pStyle w:val="Caption"/>
      </w:pPr>
      <w:r>
        <w:t xml:space="preserve">Table </w:t>
      </w:r>
      <w:r>
        <w:fldChar w:fldCharType="begin"/>
      </w:r>
      <w:r>
        <w:instrText xml:space="preserve"> SEQ Table \* ARABIC </w:instrText>
      </w:r>
      <w:r>
        <w:fldChar w:fldCharType="separate"/>
      </w:r>
      <w:r w:rsidR="00DA42D0">
        <w:rPr>
          <w:noProof/>
        </w:rPr>
        <w:t>1</w:t>
      </w:r>
      <w:r>
        <w:rPr>
          <w:noProof/>
        </w:rPr>
        <w:fldChar w:fldCharType="end"/>
      </w:r>
      <w:r>
        <w:t xml:space="preserve"> </w:t>
      </w:r>
      <w:r>
        <w:rPr>
          <w:noProof/>
        </w:rPr>
        <w:t xml:space="preserve">– </w:t>
      </w:r>
      <w:r w:rsidRPr="009F55C1">
        <w:rPr>
          <w:noProof/>
        </w:rPr>
        <w:t>core texts and their alignment to the text requirements</w:t>
      </w:r>
    </w:p>
    <w:tbl>
      <w:tblPr>
        <w:tblStyle w:val="Tableheader"/>
        <w:tblW w:w="0" w:type="auto"/>
        <w:tblLook w:val="04A0" w:firstRow="1" w:lastRow="0" w:firstColumn="1" w:lastColumn="0" w:noHBand="0" w:noVBand="1"/>
        <w:tblDescription w:val="Descriptions of texts used in program."/>
      </w:tblPr>
      <w:tblGrid>
        <w:gridCol w:w="1934"/>
        <w:gridCol w:w="3801"/>
        <w:gridCol w:w="3895"/>
      </w:tblGrid>
      <w:tr w:rsidR="00A11104" w14:paraId="49AEB16D" w14:textId="77777777" w:rsidTr="3967E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6D728BB2" w14:textId="77777777" w:rsidR="00A11104" w:rsidRDefault="00A11104">
            <w:r>
              <w:t>Text</w:t>
            </w:r>
          </w:p>
        </w:tc>
        <w:tc>
          <w:tcPr>
            <w:tcW w:w="3801" w:type="dxa"/>
          </w:tcPr>
          <w:p w14:paraId="5E662DAA" w14:textId="77777777" w:rsidR="00A11104" w:rsidRDefault="00A11104">
            <w:pPr>
              <w:cnfStyle w:val="100000000000" w:firstRow="1" w:lastRow="0" w:firstColumn="0" w:lastColumn="0" w:oddVBand="0" w:evenVBand="0" w:oddHBand="0" w:evenHBand="0" w:firstRowFirstColumn="0" w:firstRowLastColumn="0" w:lastRowFirstColumn="0" w:lastRowLastColumn="0"/>
            </w:pPr>
            <w:r>
              <w:t>Text requirement</w:t>
            </w:r>
          </w:p>
        </w:tc>
        <w:tc>
          <w:tcPr>
            <w:tcW w:w="3895" w:type="dxa"/>
          </w:tcPr>
          <w:p w14:paraId="10F2B24B" w14:textId="77777777" w:rsidR="00A11104" w:rsidRDefault="00A11104">
            <w:pPr>
              <w:cnfStyle w:val="100000000000" w:firstRow="1" w:lastRow="0" w:firstColumn="0" w:lastColumn="0" w:oddVBand="0" w:evenVBand="0" w:oddHBand="0" w:evenHBand="0" w:firstRowFirstColumn="0" w:firstRowLastColumn="0" w:lastRowFirstColumn="0" w:lastRowLastColumn="0"/>
            </w:pPr>
            <w:r>
              <w:t>Annotation and overview</w:t>
            </w:r>
          </w:p>
        </w:tc>
      </w:tr>
      <w:tr w:rsidR="00FF614E" w14:paraId="430223F8" w14:textId="77777777" w:rsidTr="3967E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4" w:type="dxa"/>
          </w:tcPr>
          <w:p w14:paraId="4A5A48DB" w14:textId="0D8D6737" w:rsidR="00FF614E" w:rsidRDefault="00E22890" w:rsidP="4DC5E529">
            <w:r>
              <w:rPr>
                <w:bCs/>
              </w:rPr>
              <w:t xml:space="preserve">Boltin K (2021) </w:t>
            </w:r>
            <w:hyperlink r:id="rId15" w:anchor=":~:text=Ravi%20and%20Emma'%20is%20an%20interactive%20documentary%20in%20Southern%20Dialect" w:history="1">
              <w:r w:rsidRPr="0089137D">
                <w:rPr>
                  <w:rStyle w:val="Hyperlink"/>
                  <w:i/>
                  <w:iCs/>
                </w:rPr>
                <w:t>Ravi &amp; Emma: an interactive documentary in Southern Dialect Auslan</w:t>
              </w:r>
            </w:hyperlink>
            <w:r w:rsidRPr="00EB6C41">
              <w:rPr>
                <w:bCs/>
                <w:i/>
                <w:iCs/>
              </w:rPr>
              <w:t>,</w:t>
            </w:r>
            <w:r>
              <w:rPr>
                <w:bCs/>
                <w:i/>
                <w:iCs/>
              </w:rPr>
              <w:t xml:space="preserve"> </w:t>
            </w:r>
            <w:r>
              <w:rPr>
                <w:bCs/>
              </w:rPr>
              <w:t>Special Broadcasting Service (SBS), Australia.</w:t>
            </w:r>
          </w:p>
        </w:tc>
        <w:tc>
          <w:tcPr>
            <w:tcW w:w="3801" w:type="dxa"/>
          </w:tcPr>
          <w:p w14:paraId="082CC258" w14:textId="7A4F6292" w:rsidR="00BB7171" w:rsidRDefault="00BB7171" w:rsidP="00BB7171">
            <w:pPr>
              <w:cnfStyle w:val="000000100000" w:firstRow="0" w:lastRow="0" w:firstColumn="0" w:lastColumn="0" w:oddVBand="0" w:evenVBand="0" w:oddHBand="1" w:evenHBand="0" w:firstRowFirstColumn="0" w:firstRowLastColumn="0" w:lastRowFirstColumn="0" w:lastRowLastColumn="0"/>
            </w:pPr>
            <w:r>
              <w:t xml:space="preserve">The interactive digital text helps meet the </w:t>
            </w:r>
            <w:hyperlink r:id="rId16" w:anchor="course-requirements-k-10-english_k_10_2022" w:history="1">
              <w:r w:rsidRPr="00E20A28">
                <w:rPr>
                  <w:rStyle w:val="Hyperlink"/>
                </w:rPr>
                <w:t>Text requirements for English 7–10</w:t>
              </w:r>
            </w:hyperlink>
            <w:r>
              <w:t xml:space="preserve"> as students are required to engage meaningfully with texts about diverse experiences, including authors with a disability. </w:t>
            </w:r>
            <w:r w:rsidRPr="00E13778">
              <w:rPr>
                <w:rStyle w:val="Strong"/>
              </w:rPr>
              <w:t>EN5-RVL-01</w:t>
            </w:r>
            <w:r>
              <w:rPr>
                <w:rStyle w:val="Strong"/>
              </w:rPr>
              <w:t xml:space="preserve"> </w:t>
            </w:r>
            <w:r w:rsidRPr="003432EB">
              <w:rPr>
                <w:rStyle w:val="Strong"/>
                <w:b w:val="0"/>
                <w:bCs w:val="0"/>
              </w:rPr>
              <w:t>requires students to use a range of strategies to read complex texts</w:t>
            </w:r>
            <w:r w:rsidRPr="003432EB" w:rsidDel="00CF6DB5">
              <w:rPr>
                <w:rStyle w:val="Strong"/>
                <w:b w:val="0"/>
                <w:bCs w:val="0"/>
              </w:rPr>
              <w:t>.</w:t>
            </w:r>
          </w:p>
          <w:p w14:paraId="04A9C5B1" w14:textId="7C5C47B6" w:rsidR="00FF614E" w:rsidRDefault="00BB7171" w:rsidP="00036300">
            <w:pPr>
              <w:cnfStyle w:val="000000100000" w:firstRow="0" w:lastRow="0" w:firstColumn="0" w:lastColumn="0" w:oddVBand="0" w:evenVBand="0" w:oddHBand="1" w:evenHBand="0" w:firstRowFirstColumn="0" w:firstRowLastColumn="0" w:lastRowFirstColumn="0" w:lastRowLastColumn="0"/>
            </w:pPr>
            <w:r>
              <w:t>This interactive digital text contains a range of markers which align to the complex level of the Text Complexity scale as per the</w:t>
            </w:r>
            <w:hyperlink r:id="rId17" w:history="1">
              <w:r w:rsidR="00F318EE" w:rsidRPr="00415D3B">
                <w:rPr>
                  <w:rStyle w:val="Hyperlink"/>
                </w:rPr>
                <w:t xml:space="preserve"> </w:t>
              </w:r>
              <w:hyperlink r:id="rId18">
                <w:r w:rsidR="00F318EE" w:rsidRPr="00415D3B">
                  <w:rPr>
                    <w:rStyle w:val="Hyperlink"/>
                  </w:rPr>
                  <w:t>National Literacy Learning Progression (NLLP) (V3)</w:t>
                </w:r>
              </w:hyperlink>
              <w:r w:rsidR="00415D3B">
                <w:rPr>
                  <w:rStyle w:val="Hyperlink"/>
                </w:rPr>
                <w:t>.</w:t>
              </w:r>
            </w:hyperlink>
            <w:r>
              <w:t xml:space="preserve"> It provides students opportunities to engage with a text with words from other languages (Southern Dialect Auslan) that include unique structural elements.</w:t>
            </w:r>
          </w:p>
        </w:tc>
        <w:tc>
          <w:tcPr>
            <w:tcW w:w="3895" w:type="dxa"/>
          </w:tcPr>
          <w:p w14:paraId="363A8A84" w14:textId="2AD539F4" w:rsidR="00841F52" w:rsidRDefault="00841F52" w:rsidP="00841F52">
            <w:pPr>
              <w:cnfStyle w:val="000000100000" w:firstRow="0" w:lastRow="0" w:firstColumn="0" w:lastColumn="0" w:oddVBand="0" w:evenVBand="0" w:oddHBand="1" w:evenHBand="0" w:firstRowFirstColumn="0" w:firstRowLastColumn="0" w:lastRowFirstColumn="0" w:lastRowLastColumn="0"/>
            </w:pPr>
            <w:r>
              <w:rPr>
                <w:i/>
                <w:iCs/>
              </w:rPr>
              <w:t xml:space="preserve">Ravi </w:t>
            </w:r>
            <w:r w:rsidRPr="40538D51">
              <w:rPr>
                <w:i/>
                <w:iCs/>
              </w:rPr>
              <w:t>&amp;</w:t>
            </w:r>
            <w:r>
              <w:rPr>
                <w:i/>
                <w:iCs/>
              </w:rPr>
              <w:t xml:space="preserve"> Emma</w:t>
            </w:r>
            <w:r w:rsidRPr="00842829">
              <w:rPr>
                <w:i/>
                <w:iCs/>
              </w:rPr>
              <w:t>: an interactive documentary in Southern Dialect Auslan</w:t>
            </w:r>
            <w:r>
              <w:rPr>
                <w:i/>
                <w:iCs/>
              </w:rPr>
              <w:t xml:space="preserve"> </w:t>
            </w:r>
            <w:r>
              <w:t>is an engaging interactive text that is accessible to all learners. It demonstrates how narratives can represent and shape personal and shared identities and experiences through the dual points of view of Ravi and Emma.</w:t>
            </w:r>
          </w:p>
          <w:p w14:paraId="7EE0B69A" w14:textId="511D00E8" w:rsidR="00841F52" w:rsidRDefault="00841F52" w:rsidP="00841F52">
            <w:pPr>
              <w:cnfStyle w:val="000000100000" w:firstRow="0" w:lastRow="0" w:firstColumn="0" w:lastColumn="0" w:oddVBand="0" w:evenVBand="0" w:oddHBand="1" w:evenHBand="0" w:firstRowFirstColumn="0" w:firstRowLastColumn="0" w:lastRowFirstColumn="0" w:lastRowLastColumn="0"/>
            </w:pPr>
            <w:r>
              <w:t>Interacting with this text will support students to appreciate how narrative conventions of interactive digital texts can represent ideas and values to shape audiences’ responses.</w:t>
            </w:r>
          </w:p>
          <w:p w14:paraId="0011B966" w14:textId="0DCA2B2F" w:rsidR="00FF614E" w:rsidRPr="5F3F591E" w:rsidRDefault="00841F52" w:rsidP="00841F52">
            <w:pPr>
              <w:cnfStyle w:val="000000100000" w:firstRow="0" w:lastRow="0" w:firstColumn="0" w:lastColumn="0" w:oddVBand="0" w:evenVBand="0" w:oddHBand="1" w:evenHBand="0" w:firstRowFirstColumn="0" w:firstRowLastColumn="0" w:lastRowFirstColumn="0" w:lastRowLastColumn="0"/>
              <w:rPr>
                <w:i/>
                <w:iCs/>
              </w:rPr>
            </w:pPr>
            <w:r w:rsidRPr="00A96811">
              <w:t>A</w:t>
            </w:r>
            <w:r>
              <w:t xml:space="preserve"> study of this text will allow students to explore diverse cultural experiences and develop an understanding of how meaning is constructed in texts to shape </w:t>
            </w:r>
            <w:r>
              <w:lastRenderedPageBreak/>
              <w:t>audience engagement.</w:t>
            </w:r>
          </w:p>
        </w:tc>
      </w:tr>
      <w:tr w:rsidR="0063435C" w14:paraId="3F0555D7" w14:textId="77777777" w:rsidTr="3967E5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4" w:type="dxa"/>
          </w:tcPr>
          <w:p w14:paraId="285A2E54" w14:textId="30E20F20" w:rsidR="0063435C" w:rsidRDefault="00727E7F" w:rsidP="4DC5E529">
            <w:pPr>
              <w:rPr>
                <w:bCs/>
              </w:rPr>
            </w:pPr>
            <w:r>
              <w:lastRenderedPageBreak/>
              <w:t xml:space="preserve">McKeon G, </w:t>
            </w:r>
            <w:r w:rsidR="0063435C">
              <w:t xml:space="preserve">Etingof B </w:t>
            </w:r>
            <w:r>
              <w:t xml:space="preserve">and Marin J </w:t>
            </w:r>
            <w:r w:rsidR="0063435C">
              <w:t>(2016)</w:t>
            </w:r>
            <w:r w:rsidR="0063435C" w:rsidRPr="5E217230">
              <w:rPr>
                <w:i/>
                <w:iCs/>
              </w:rPr>
              <w:t xml:space="preserve"> </w:t>
            </w:r>
            <w:hyperlink r:id="rId19" w:history="1">
              <w:r w:rsidR="0063435C" w:rsidRPr="0089137D">
                <w:rPr>
                  <w:rStyle w:val="Hyperlink"/>
                  <w:i/>
                  <w:iCs/>
                </w:rPr>
                <w:t>My Grandmother’s Lingo</w:t>
              </w:r>
            </w:hyperlink>
            <w:r w:rsidR="0063435C">
              <w:t xml:space="preserve">, Special Broadcasting </w:t>
            </w:r>
            <w:r w:rsidR="003432EB">
              <w:t xml:space="preserve">Service </w:t>
            </w:r>
            <w:r w:rsidR="0063435C">
              <w:t>(SBS), Australia.</w:t>
            </w:r>
          </w:p>
        </w:tc>
        <w:tc>
          <w:tcPr>
            <w:tcW w:w="3801" w:type="dxa"/>
          </w:tcPr>
          <w:p w14:paraId="497658A9" w14:textId="3718166D" w:rsidR="003A25D9" w:rsidRDefault="003A25D9" w:rsidP="003A25D9">
            <w:pPr>
              <w:cnfStyle w:val="000000010000" w:firstRow="0" w:lastRow="0" w:firstColumn="0" w:lastColumn="0" w:oddVBand="0" w:evenVBand="0" w:oddHBand="0" w:evenHBand="1" w:firstRowFirstColumn="0" w:firstRowLastColumn="0" w:lastRowFirstColumn="0" w:lastRowLastColumn="0"/>
            </w:pPr>
            <w:r>
              <w:t>The interactive digital text helps meet the</w:t>
            </w:r>
            <w:r w:rsidR="009D6923">
              <w:t xml:space="preserve"> </w:t>
            </w:r>
            <w:hyperlink r:id="rId20" w:anchor="course-requirements-k-10-english_k_10_2022" w:history="1">
              <w:r w:rsidR="009D6923">
                <w:rPr>
                  <w:rStyle w:val="Hyperlink"/>
                </w:rPr>
                <w:t>Text requirements for English 7–10</w:t>
              </w:r>
            </w:hyperlink>
            <w:r>
              <w:t xml:space="preserve"> as students are required to engage meaningfully with multimodal and digital texts and experience a range of texts by Aboriginal authors. </w:t>
            </w:r>
            <w:r w:rsidRPr="00E13778">
              <w:rPr>
                <w:rStyle w:val="Strong"/>
              </w:rPr>
              <w:t>EN5-RVL-01</w:t>
            </w:r>
            <w:r>
              <w:t xml:space="preserve"> requires students to read texts that are increasingly complex and present perspectives and experiences of Aboriginal People</w:t>
            </w:r>
            <w:r w:rsidR="003432EB">
              <w:t>s</w:t>
            </w:r>
            <w:r>
              <w:t>.</w:t>
            </w:r>
          </w:p>
          <w:p w14:paraId="26B024A2" w14:textId="1C28B14A" w:rsidR="0063435C" w:rsidRDefault="003A25D9" w:rsidP="003A25D9">
            <w:pPr>
              <w:cnfStyle w:val="000000010000" w:firstRow="0" w:lastRow="0" w:firstColumn="0" w:lastColumn="0" w:oddVBand="0" w:evenVBand="0" w:oddHBand="0" w:evenHBand="1" w:firstRowFirstColumn="0" w:firstRowLastColumn="0" w:lastRowFirstColumn="0" w:lastRowLastColumn="0"/>
            </w:pPr>
            <w:r>
              <w:t xml:space="preserve">This interactive digital text contains a range of markers which align to the moderately complex level of the Text Complexity scale as per the </w:t>
            </w:r>
            <w:hyperlink r:id="rId21" w:anchor=":~:text=Find%20the%20updated%20(version%203)%20NLNLPs%20and" w:history="1">
              <w:r w:rsidR="001C514F">
                <w:rPr>
                  <w:rStyle w:val="Hyperlink"/>
                </w:rPr>
                <w:t>NLLP (V3)</w:t>
              </w:r>
            </w:hyperlink>
            <w:r>
              <w:t>. It provides students opportunities to engage with a text with occasional words from languages other than English and a digital text containing multiple ‘pages’ with multimodal content.</w:t>
            </w:r>
          </w:p>
        </w:tc>
        <w:tc>
          <w:tcPr>
            <w:tcW w:w="3895" w:type="dxa"/>
          </w:tcPr>
          <w:p w14:paraId="49AE4424" w14:textId="77777777" w:rsidR="00C23DEF" w:rsidRDefault="00C23DEF" w:rsidP="00C23DEF">
            <w:pPr>
              <w:cnfStyle w:val="000000010000" w:firstRow="0" w:lastRow="0" w:firstColumn="0" w:lastColumn="0" w:oddVBand="0" w:evenVBand="0" w:oddHBand="0" w:evenHBand="1" w:firstRowFirstColumn="0" w:firstRowLastColumn="0" w:lastRowFirstColumn="0" w:lastRowLastColumn="0"/>
            </w:pPr>
            <w:r>
              <w:rPr>
                <w:i/>
                <w:iCs/>
              </w:rPr>
              <w:t xml:space="preserve">My Grandmother’s Lingo </w:t>
            </w:r>
            <w:r>
              <w:t>is an engaging interactive text that is accessible to all learners. It uses language forms and structures conventional to a multimodal text, demonstrating how contextual influences shape composition.</w:t>
            </w:r>
          </w:p>
          <w:p w14:paraId="3D790713" w14:textId="6239F6C7" w:rsidR="00C23DEF" w:rsidRDefault="00C23DEF" w:rsidP="00C23DEF">
            <w:pPr>
              <w:cnfStyle w:val="000000010000" w:firstRow="0" w:lastRow="0" w:firstColumn="0" w:lastColumn="0" w:oddVBand="0" w:evenVBand="0" w:oddHBand="0" w:evenHBand="1" w:firstRowFirstColumn="0" w:firstRowLastColumn="0" w:lastRowFirstColumn="0" w:lastRowLastColumn="0"/>
            </w:pPr>
            <w:r>
              <w:t>Interacting with this text will support students to appreciate how narrative conventions of interactive digital texts can represent ideas and values to shape audiences’ responses.</w:t>
            </w:r>
          </w:p>
          <w:p w14:paraId="67113041" w14:textId="64BD099B" w:rsidR="00C23DEF" w:rsidRDefault="00C23DEF" w:rsidP="00C23DEF">
            <w:pPr>
              <w:cnfStyle w:val="000000010000" w:firstRow="0" w:lastRow="0" w:firstColumn="0" w:lastColumn="0" w:oddVBand="0" w:evenVBand="0" w:oddHBand="0" w:evenHBand="1" w:firstRowFirstColumn="0" w:firstRowLastColumn="0" w:lastRowFirstColumn="0" w:lastRowLastColumn="0"/>
            </w:pPr>
            <w:r>
              <w:t>A study of this text will allow students to explore diverse cultural experiences and develop an understanding of how meaning is constructed in texts to shape audience engagement.</w:t>
            </w:r>
          </w:p>
          <w:p w14:paraId="4E7A25B4" w14:textId="5DE9EAB9" w:rsidR="0063435C" w:rsidRDefault="00C23DEF" w:rsidP="00C23DEF">
            <w:pPr>
              <w:cnfStyle w:val="000000010000" w:firstRow="0" w:lastRow="0" w:firstColumn="0" w:lastColumn="0" w:oddVBand="0" w:evenVBand="0" w:oddHBand="0" w:evenHBand="1" w:firstRowFirstColumn="0" w:firstRowLastColumn="0" w:lastRowFirstColumn="0" w:lastRowLastColumn="0"/>
              <w:rPr>
                <w:i/>
                <w:iCs/>
              </w:rPr>
            </w:pPr>
            <w:r>
              <w:t xml:space="preserve">Aboriginal and Torres Strait Islander </w:t>
            </w:r>
            <w:r w:rsidR="003432EB">
              <w:t xml:space="preserve">Peoples </w:t>
            </w:r>
            <w:r>
              <w:t>are advised that this text contains reference to people who have died.</w:t>
            </w:r>
          </w:p>
        </w:tc>
      </w:tr>
      <w:tr w:rsidR="00723857" w14:paraId="3F48FE4E" w14:textId="77777777" w:rsidTr="3967E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4" w:type="dxa"/>
          </w:tcPr>
          <w:p w14:paraId="6E162B14" w14:textId="1F9DA22F" w:rsidR="00723857" w:rsidRDefault="00723857" w:rsidP="00723857">
            <w:r>
              <w:rPr>
                <w:bCs/>
              </w:rPr>
              <w:t xml:space="preserve">Etingof B (2017) </w:t>
            </w:r>
            <w:hyperlink r:id="rId22" w:history="1">
              <w:r w:rsidR="002F0A76">
                <w:rPr>
                  <w:rStyle w:val="Hyperlink"/>
                  <w:i/>
                </w:rPr>
                <w:t>K’gari: the real story of a true fake</w:t>
              </w:r>
            </w:hyperlink>
            <w:r>
              <w:rPr>
                <w:bCs/>
                <w:i/>
                <w:iCs/>
              </w:rPr>
              <w:t>,</w:t>
            </w:r>
            <w:r>
              <w:rPr>
                <w:bCs/>
              </w:rPr>
              <w:t xml:space="preserve"> </w:t>
            </w:r>
            <w:r w:rsidRPr="00F16341">
              <w:t xml:space="preserve">Special Broadcasting Service </w:t>
            </w:r>
            <w:r>
              <w:t>(</w:t>
            </w:r>
            <w:r>
              <w:rPr>
                <w:bCs/>
              </w:rPr>
              <w:t>SBS), Australia.</w:t>
            </w:r>
          </w:p>
        </w:tc>
        <w:tc>
          <w:tcPr>
            <w:tcW w:w="3801" w:type="dxa"/>
          </w:tcPr>
          <w:p w14:paraId="0A74693F" w14:textId="265F971A" w:rsidR="00723857" w:rsidRPr="00C36B5B" w:rsidRDefault="00723857" w:rsidP="00723857">
            <w:pPr>
              <w:cnfStyle w:val="000000100000" w:firstRow="0" w:lastRow="0" w:firstColumn="0" w:lastColumn="0" w:oddVBand="0" w:evenVBand="0" w:oddHBand="1" w:evenHBand="0" w:firstRowFirstColumn="0" w:firstRowLastColumn="0" w:lastRowFirstColumn="0" w:lastRowLastColumn="0"/>
              <w:rPr>
                <w:color w:val="000000" w:themeColor="text1"/>
              </w:rPr>
            </w:pPr>
            <w:r w:rsidRPr="00E72215">
              <w:t>The</w:t>
            </w:r>
            <w:r w:rsidRPr="009F2235">
              <w:rPr>
                <w:color w:val="000000"/>
                <w:szCs w:val="22"/>
                <w:shd w:val="clear" w:color="auto" w:fill="FFFFFF"/>
              </w:rPr>
              <w:t xml:space="preserve"> </w:t>
            </w:r>
            <w:r w:rsidRPr="00F16341">
              <w:rPr>
                <w:color w:val="000000"/>
                <w:szCs w:val="22"/>
                <w:shd w:val="clear" w:color="auto" w:fill="FFFFFF"/>
              </w:rPr>
              <w:t>interactive digital text</w:t>
            </w:r>
            <w:r w:rsidRPr="00E72215">
              <w:t xml:space="preserve"> helps meet the </w:t>
            </w:r>
            <w:hyperlink r:id="rId23" w:anchor="course-requirements-k-10-english_k_10_2022" w:history="1">
              <w:r w:rsidRPr="00E72215">
                <w:rPr>
                  <w:rStyle w:val="Hyperlink"/>
                </w:rPr>
                <w:t>Text requirements for English 7–10</w:t>
              </w:r>
            </w:hyperlink>
            <w:r w:rsidRPr="008E06A0">
              <w:t xml:space="preserve"> </w:t>
            </w:r>
            <w:r w:rsidRPr="006807A3">
              <w:t xml:space="preserve">as students are required to engage meaningfully with multimodal and digital texts and experience a range of texts by Aboriginal authors. </w:t>
            </w:r>
            <w:r w:rsidRPr="006807A3">
              <w:rPr>
                <w:rStyle w:val="Strong"/>
              </w:rPr>
              <w:t>EN5-RVL-01</w:t>
            </w:r>
            <w:r w:rsidRPr="006807A3">
              <w:t xml:space="preserve"> requires students to read texts that </w:t>
            </w:r>
            <w:r w:rsidRPr="006807A3">
              <w:lastRenderedPageBreak/>
              <w:t>are increasingly complex and present perspectives and experiences of Aboriginal People</w:t>
            </w:r>
            <w:r w:rsidR="003432EB">
              <w:t>s</w:t>
            </w:r>
            <w:r w:rsidRPr="006807A3">
              <w:t>.</w:t>
            </w:r>
          </w:p>
          <w:p w14:paraId="637F836B" w14:textId="0EAE9AB1" w:rsidR="00723857" w:rsidRDefault="00723857" w:rsidP="00723857">
            <w:pPr>
              <w:cnfStyle w:val="000000100000" w:firstRow="0" w:lastRow="0" w:firstColumn="0" w:lastColumn="0" w:oddVBand="0" w:evenVBand="0" w:oddHBand="1" w:evenHBand="0" w:firstRowFirstColumn="0" w:firstRowLastColumn="0" w:lastRowFirstColumn="0" w:lastRowLastColumn="0"/>
            </w:pPr>
            <w:r>
              <w:t xml:space="preserve">This </w:t>
            </w:r>
            <w:r>
              <w:rPr>
                <w:bCs/>
              </w:rPr>
              <w:t>interactive digital text</w:t>
            </w:r>
            <w:r>
              <w:t xml:space="preserve"> contains a range of markers which align to the highly complex level of the Text Complexity scale as per the</w:t>
            </w:r>
            <w:r w:rsidR="001F1D60">
              <w:t xml:space="preserve"> </w:t>
            </w:r>
            <w:hyperlink r:id="rId24">
              <w:r w:rsidR="001F1D60">
                <w:rPr>
                  <w:rStyle w:val="Hyperlink"/>
                </w:rPr>
                <w:t>NLLP (V3)</w:t>
              </w:r>
            </w:hyperlink>
            <w:r w:rsidRPr="008554CC">
              <w:t>.</w:t>
            </w:r>
            <w:r>
              <w:t xml:space="preserve"> It </w:t>
            </w:r>
            <w:r w:rsidRPr="005752B7">
              <w:t xml:space="preserve">provides students opportunities to engage with a text with </w:t>
            </w:r>
            <w:r>
              <w:rPr>
                <w:bCs/>
              </w:rPr>
              <w:t>subtle evaluative language reflecting author viewpoint, multiple voices that depict cultural and historical references</w:t>
            </w:r>
            <w:r w:rsidR="00F372F3">
              <w:rPr>
                <w:bCs/>
              </w:rPr>
              <w:t>,</w:t>
            </w:r>
            <w:r>
              <w:rPr>
                <w:bCs/>
              </w:rPr>
              <w:t xml:space="preserve"> and complex visual and audio features.</w:t>
            </w:r>
          </w:p>
        </w:tc>
        <w:tc>
          <w:tcPr>
            <w:tcW w:w="3895" w:type="dxa"/>
          </w:tcPr>
          <w:p w14:paraId="392CE92C" w14:textId="42E9C721" w:rsidR="00723857" w:rsidRPr="00594862" w:rsidRDefault="00723857" w:rsidP="00723857">
            <w:pPr>
              <w:cnfStyle w:val="000000100000" w:firstRow="0" w:lastRow="0" w:firstColumn="0" w:lastColumn="0" w:oddVBand="0" w:evenVBand="0" w:oddHBand="1" w:evenHBand="0" w:firstRowFirstColumn="0" w:firstRowLastColumn="0" w:lastRowFirstColumn="0" w:lastRowLastColumn="0"/>
            </w:pPr>
            <w:r>
              <w:rPr>
                <w:i/>
                <w:iCs/>
              </w:rPr>
              <w:lastRenderedPageBreak/>
              <w:t xml:space="preserve">K’gari: </w:t>
            </w:r>
            <w:r w:rsidR="006F0DA0" w:rsidRPr="00844554">
              <w:rPr>
                <w:i/>
                <w:iCs/>
              </w:rPr>
              <w:t>the real story of a true fake</w:t>
            </w:r>
            <w:r>
              <w:t xml:space="preserve"> is an engaging interactive text that, with support, is accessible for all learners. It develops readers’ understanding of the concepts of</w:t>
            </w:r>
            <w:r w:rsidDel="00EB6C41">
              <w:t xml:space="preserve"> </w:t>
            </w:r>
            <w:r>
              <w:t>representation and narrative to evoke questions about argument and authority.</w:t>
            </w:r>
          </w:p>
          <w:p w14:paraId="0AFA2031" w14:textId="416627C5" w:rsidR="00723857" w:rsidRPr="00594862" w:rsidRDefault="00723857" w:rsidP="00723857">
            <w:pPr>
              <w:cnfStyle w:val="000000100000" w:firstRow="0" w:lastRow="0" w:firstColumn="0" w:lastColumn="0" w:oddVBand="0" w:evenVBand="0" w:oddHBand="1" w:evenHBand="0" w:firstRowFirstColumn="0" w:firstRowLastColumn="0" w:lastRowFirstColumn="0" w:lastRowLastColumn="0"/>
            </w:pPr>
            <w:r>
              <w:lastRenderedPageBreak/>
              <w:t>Engaging with this text will support students to appreciate how authority over meaning in multimodal and interactive texts can be distributed and is a negotiation between acts of authorship, publication and interpretation.</w:t>
            </w:r>
          </w:p>
          <w:p w14:paraId="38B1BE29" w14:textId="0710914D" w:rsidR="00723857" w:rsidRDefault="00723857" w:rsidP="00723857">
            <w:pPr>
              <w:cnfStyle w:val="000000100000" w:firstRow="0" w:lastRow="0" w:firstColumn="0" w:lastColumn="0" w:oddVBand="0" w:evenVBand="0" w:oddHBand="1" w:evenHBand="0" w:firstRowFirstColumn="0" w:firstRowLastColumn="0" w:lastRowFirstColumn="0" w:lastRowLastColumn="0"/>
            </w:pPr>
            <w:r>
              <w:t xml:space="preserve">A study of this text will allow students to explore </w:t>
            </w:r>
            <w:r w:rsidRPr="00BA73AF">
              <w:t>diverse</w:t>
            </w:r>
            <w:r>
              <w:t xml:space="preserve"> cultural experiences and develop an understanding of how authority of a text is continually negotiated and reassessed by readers. Students will develop an understanding of how narrative conventions vary across media, and how narratives can represent and shape personal identities, values and experiences.</w:t>
            </w:r>
          </w:p>
          <w:p w14:paraId="2DE1821A" w14:textId="7DD01789" w:rsidR="00723857" w:rsidRDefault="00723857" w:rsidP="00723857">
            <w:pPr>
              <w:cnfStyle w:val="000000100000" w:firstRow="0" w:lastRow="0" w:firstColumn="0" w:lastColumn="0" w:oddVBand="0" w:evenVBand="0" w:oddHBand="1" w:evenHBand="0" w:firstRowFirstColumn="0" w:firstRowLastColumn="0" w:lastRowFirstColumn="0" w:lastRowLastColumn="0"/>
              <w:rPr>
                <w:i/>
                <w:iCs/>
              </w:rPr>
            </w:pPr>
            <w:r>
              <w:t xml:space="preserve">Aboriginal and Torres Strait Islander </w:t>
            </w:r>
            <w:r w:rsidR="00F372F3">
              <w:t xml:space="preserve">Peoples </w:t>
            </w:r>
            <w:r>
              <w:t>are advised that this text contains reference to people who have died.</w:t>
            </w:r>
          </w:p>
        </w:tc>
      </w:tr>
      <w:tr w:rsidR="00723857" w14:paraId="248B8382" w14:textId="77777777" w:rsidTr="3967E5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4" w:type="dxa"/>
          </w:tcPr>
          <w:p w14:paraId="418708F7" w14:textId="33D88D77" w:rsidR="00723857" w:rsidRDefault="00723857" w:rsidP="00723857">
            <w:r>
              <w:lastRenderedPageBreak/>
              <w:t xml:space="preserve">Langton M (2019) </w:t>
            </w:r>
            <w:r w:rsidRPr="26F96F0D">
              <w:rPr>
                <w:i/>
              </w:rPr>
              <w:t xml:space="preserve">Welcome to Country: An </w:t>
            </w:r>
            <w:r w:rsidR="00F372F3">
              <w:rPr>
                <w:i/>
              </w:rPr>
              <w:t>i</w:t>
            </w:r>
            <w:r w:rsidR="00F372F3" w:rsidRPr="26F96F0D">
              <w:rPr>
                <w:i/>
              </w:rPr>
              <w:t xml:space="preserve">ntroduction </w:t>
            </w:r>
            <w:r w:rsidRPr="26F96F0D">
              <w:rPr>
                <w:i/>
              </w:rPr>
              <w:t>to our First peoples for young Australians,</w:t>
            </w:r>
            <w:r>
              <w:t xml:space="preserve"> Hardie Grant Travel</w:t>
            </w:r>
            <w:r w:rsidR="008664A6">
              <w:t xml:space="preserve">, </w:t>
            </w:r>
            <w:r w:rsidR="008664A6">
              <w:lastRenderedPageBreak/>
              <w:t>Melbourne</w:t>
            </w:r>
            <w:r w:rsidR="00863790">
              <w:t>.</w:t>
            </w:r>
          </w:p>
          <w:p w14:paraId="69E87DF8" w14:textId="1BA9857F" w:rsidR="00723857" w:rsidRPr="00F41205" w:rsidRDefault="00723857" w:rsidP="00723857">
            <w:pPr>
              <w:rPr>
                <w:bCs/>
              </w:rPr>
            </w:pPr>
            <w:r w:rsidRPr="00F41205">
              <w:rPr>
                <w:bCs/>
              </w:rPr>
              <w:t xml:space="preserve">The reproduction of the extract has been made possible as permission has been granted by Marcia Langton and Hardie Grant Travel. The extract used is licensed up until </w:t>
            </w:r>
            <w:proofErr w:type="gramStart"/>
            <w:r w:rsidRPr="00F41205">
              <w:rPr>
                <w:bCs/>
              </w:rPr>
              <w:t>September,</w:t>
            </w:r>
            <w:proofErr w:type="gramEnd"/>
            <w:r w:rsidRPr="00F41205">
              <w:rPr>
                <w:bCs/>
              </w:rPr>
              <w:t xml:space="preserve"> 2027</w:t>
            </w:r>
            <w:r w:rsidR="00F41205" w:rsidRPr="00F41205">
              <w:rPr>
                <w:bCs/>
              </w:rPr>
              <w:t>.</w:t>
            </w:r>
          </w:p>
        </w:tc>
        <w:tc>
          <w:tcPr>
            <w:tcW w:w="3801" w:type="dxa"/>
          </w:tcPr>
          <w:p w14:paraId="7C35AB09" w14:textId="176FB884" w:rsidR="00723857" w:rsidRDefault="00723857" w:rsidP="00723857">
            <w:pPr>
              <w:cnfStyle w:val="000000010000" w:firstRow="0" w:lastRow="0" w:firstColumn="0" w:lastColumn="0" w:oddVBand="0" w:evenVBand="0" w:oddHBand="0" w:evenHBand="1" w:firstRowFirstColumn="0" w:firstRowLastColumn="0" w:lastRowFirstColumn="0" w:lastRowLastColumn="0"/>
            </w:pPr>
            <w:r>
              <w:lastRenderedPageBreak/>
              <w:t xml:space="preserve">This non-fiction informative text helps meet the </w:t>
            </w:r>
            <w:hyperlink r:id="rId25" w:anchor="course-requirements-k-10-english_k_10_2022">
              <w:r w:rsidRPr="5F3F591E">
                <w:rPr>
                  <w:rStyle w:val="Hyperlink"/>
                </w:rPr>
                <w:t>Text requirements for English 7–10</w:t>
              </w:r>
            </w:hyperlink>
            <w:r>
              <w:t xml:space="preserve"> as students are required to engage meaningfully with non-fiction texts and experience a range of texts by Aboriginal authors. </w:t>
            </w:r>
            <w:r w:rsidRPr="00D31D16">
              <w:rPr>
                <w:rStyle w:val="Strong"/>
              </w:rPr>
              <w:t>EN5-RVL-01</w:t>
            </w:r>
            <w:r>
              <w:t xml:space="preserve"> requires students to read texts that are increasingly complex and present perspectives and experiences of </w:t>
            </w:r>
            <w:r>
              <w:lastRenderedPageBreak/>
              <w:t>Aboriginal People</w:t>
            </w:r>
            <w:r w:rsidR="00F41205">
              <w:t>s</w:t>
            </w:r>
            <w:r>
              <w:t>.</w:t>
            </w:r>
          </w:p>
          <w:p w14:paraId="1611076F" w14:textId="7A97F83A" w:rsidR="00723857" w:rsidRDefault="00723857" w:rsidP="00723857">
            <w:pPr>
              <w:cnfStyle w:val="000000010000" w:firstRow="0" w:lastRow="0" w:firstColumn="0" w:lastColumn="0" w:oddVBand="0" w:evenVBand="0" w:oddHBand="0" w:evenHBand="1" w:firstRowFirstColumn="0" w:firstRowLastColumn="0" w:lastRowFirstColumn="0" w:lastRowLastColumn="0"/>
            </w:pPr>
            <w:r>
              <w:t xml:space="preserve">This non-fiction text contains a range of markers which align to the moderately complex level of the Text Complexity scale as per the </w:t>
            </w:r>
            <w:hyperlink r:id="rId26">
              <w:r w:rsidRPr="5F3F591E">
                <w:rPr>
                  <w:rStyle w:val="Hyperlink"/>
                </w:rPr>
                <w:t>NLLP (V3)</w:t>
              </w:r>
            </w:hyperlink>
            <w:r>
              <w:t xml:space="preserve">. It uses subheadings and presents an author viewpoint that depicts cultural and historical references. </w:t>
            </w:r>
            <w:r w:rsidRPr="00E3733B">
              <w:t>Some prior or cultural knowledge is required to understand the content.</w:t>
            </w:r>
          </w:p>
        </w:tc>
        <w:tc>
          <w:tcPr>
            <w:tcW w:w="3895" w:type="dxa"/>
          </w:tcPr>
          <w:p w14:paraId="765E6C58" w14:textId="51F1BBD3" w:rsidR="00723857" w:rsidRDefault="00723857" w:rsidP="00723857">
            <w:pPr>
              <w:cnfStyle w:val="000000010000" w:firstRow="0" w:lastRow="0" w:firstColumn="0" w:lastColumn="0" w:oddVBand="0" w:evenVBand="0" w:oddHBand="0" w:evenHBand="1" w:firstRowFirstColumn="0" w:firstRowLastColumn="0" w:lastRowFirstColumn="0" w:lastRowLastColumn="0"/>
            </w:pPr>
            <w:r w:rsidRPr="5F3F591E">
              <w:rPr>
                <w:i/>
                <w:iCs/>
              </w:rPr>
              <w:lastRenderedPageBreak/>
              <w:t xml:space="preserve">Welcome to Country: An </w:t>
            </w:r>
            <w:r w:rsidR="00F41205">
              <w:rPr>
                <w:i/>
                <w:iCs/>
              </w:rPr>
              <w:t>i</w:t>
            </w:r>
            <w:r w:rsidR="00F41205" w:rsidRPr="5F3F591E">
              <w:rPr>
                <w:i/>
                <w:iCs/>
              </w:rPr>
              <w:t xml:space="preserve">ntroduction </w:t>
            </w:r>
            <w:r w:rsidRPr="5F3F591E">
              <w:rPr>
                <w:i/>
                <w:iCs/>
              </w:rPr>
              <w:t xml:space="preserve">to our First peoples for young Australians </w:t>
            </w:r>
            <w:r w:rsidRPr="5F3F591E">
              <w:t xml:space="preserve">is an engaging non-fiction text that, with support, is accessible for all learners. It engages readers </w:t>
            </w:r>
            <w:r>
              <w:t xml:space="preserve">through its exploration of the importance of </w:t>
            </w:r>
            <w:r w:rsidRPr="5F3F591E">
              <w:t xml:space="preserve">representation and </w:t>
            </w:r>
            <w:r>
              <w:t xml:space="preserve">enduring </w:t>
            </w:r>
            <w:r w:rsidRPr="5F3F591E">
              <w:t>narrative</w:t>
            </w:r>
            <w:r>
              <w:t>s</w:t>
            </w:r>
            <w:r w:rsidRPr="5F3F591E">
              <w:t xml:space="preserve"> to explore the significance of storytelling in maintaining culture.</w:t>
            </w:r>
          </w:p>
          <w:p w14:paraId="118E431B" w14:textId="446F91C5" w:rsidR="00723857" w:rsidRDefault="00723857" w:rsidP="00723857">
            <w:pPr>
              <w:cnfStyle w:val="000000010000" w:firstRow="0" w:lastRow="0" w:firstColumn="0" w:lastColumn="0" w:oddVBand="0" w:evenVBand="0" w:oddHBand="0" w:evenHBand="1" w:firstRowFirstColumn="0" w:firstRowLastColumn="0" w:lastRowFirstColumn="0" w:lastRowLastColumn="0"/>
            </w:pPr>
            <w:r w:rsidRPr="5F3F591E">
              <w:lastRenderedPageBreak/>
              <w:t>Engaging with this text will support students to understand the importance of storytelling and representation in the creation of stories by Aboriginal and Torres Strait Islander authors.</w:t>
            </w:r>
          </w:p>
          <w:p w14:paraId="6CF988ED" w14:textId="21E84577" w:rsidR="00723857" w:rsidRDefault="00723857" w:rsidP="00723857">
            <w:pPr>
              <w:cnfStyle w:val="000000010000" w:firstRow="0" w:lastRow="0" w:firstColumn="0" w:lastColumn="0" w:oddVBand="0" w:evenVBand="0" w:oddHBand="0" w:evenHBand="1" w:firstRowFirstColumn="0" w:firstRowLastColumn="0" w:lastRowFirstColumn="0" w:lastRowLastColumn="0"/>
            </w:pPr>
            <w:r w:rsidRPr="5F3F591E">
              <w:t xml:space="preserve">A study of this text will allow students to appreciate the significance of storytelling in maintaining cultural identity. </w:t>
            </w:r>
            <w:r w:rsidR="006C722E" w:rsidRPr="006C722E">
              <w:t xml:space="preserve">Engagement with the ideas in this text </w:t>
            </w:r>
            <w:r w:rsidRPr="5F3F591E">
              <w:t>will allow students to develop an understanding of the importance of voice and representation in the creation of narratives.</w:t>
            </w:r>
          </w:p>
        </w:tc>
      </w:tr>
      <w:tr w:rsidR="00967340" w14:paraId="64766A81" w14:textId="77777777" w:rsidTr="3967E5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4" w:type="dxa"/>
          </w:tcPr>
          <w:p w14:paraId="7488C75D" w14:textId="3109CD48" w:rsidR="00967340" w:rsidRDefault="0066607C" w:rsidP="00723857">
            <w:r>
              <w:rPr>
                <w:bCs/>
              </w:rPr>
              <w:lastRenderedPageBreak/>
              <w:t xml:space="preserve">Mizner M and Worth K (2018) </w:t>
            </w:r>
            <w:hyperlink r:id="rId27" w:history="1">
              <w:r w:rsidRPr="00BC0AC1">
                <w:rPr>
                  <w:rStyle w:val="Hyperlink"/>
                  <w:i/>
                  <w:iCs/>
                </w:rPr>
                <w:t>The Last Generation</w:t>
              </w:r>
            </w:hyperlink>
            <w:r>
              <w:rPr>
                <w:bCs/>
              </w:rPr>
              <w:t xml:space="preserve">, FRONTLINE and </w:t>
            </w:r>
            <w:r w:rsidRPr="00235F64">
              <w:rPr>
                <w:bCs/>
              </w:rPr>
              <w:t>The GroundTruth</w:t>
            </w:r>
            <w:r w:rsidRPr="00235F64">
              <w:t xml:space="preserve"> Project</w:t>
            </w:r>
            <w:r w:rsidR="000424BB">
              <w:t>, US</w:t>
            </w:r>
            <w:r w:rsidRPr="00235F64">
              <w:t>.</w:t>
            </w:r>
          </w:p>
        </w:tc>
        <w:tc>
          <w:tcPr>
            <w:tcW w:w="3801" w:type="dxa"/>
          </w:tcPr>
          <w:p w14:paraId="1BC8F170" w14:textId="0737FED9" w:rsidR="002434CB" w:rsidRDefault="002434CB" w:rsidP="002434CB">
            <w:pPr>
              <w:cnfStyle w:val="000000100000" w:firstRow="0" w:lastRow="0" w:firstColumn="0" w:lastColumn="0" w:oddVBand="0" w:evenVBand="0" w:oddHBand="1" w:evenHBand="0" w:firstRowFirstColumn="0" w:firstRowLastColumn="0" w:lastRowFirstColumn="0" w:lastRowLastColumn="0"/>
            </w:pPr>
            <w:r>
              <w:t xml:space="preserve">The interactive digital text helps meet the </w:t>
            </w:r>
            <w:hyperlink r:id="rId28" w:anchor="course-requirements-k-10-english_k_10_2022" w:history="1">
              <w:r w:rsidRPr="00A754D7">
                <w:rPr>
                  <w:rStyle w:val="Hyperlink"/>
                </w:rPr>
                <w:t>Text requirements for English 7–10</w:t>
              </w:r>
            </w:hyperlink>
            <w:r>
              <w:t xml:space="preserve"> as students are required to engage meaningfully with multimodal and digital texts and experience a range of cultural and social perspectives, including from youth cultures. </w:t>
            </w:r>
            <w:r w:rsidRPr="00E13778">
              <w:rPr>
                <w:rStyle w:val="Strong"/>
              </w:rPr>
              <w:t>EN5-RVL-01</w:t>
            </w:r>
            <w:r>
              <w:t xml:space="preserve"> requires students to consider how the social, cultural and ethical positions represented in text affirm or challenge views of the world.</w:t>
            </w:r>
          </w:p>
          <w:p w14:paraId="3E552D33" w14:textId="647A7124" w:rsidR="00967340" w:rsidRDefault="002434CB" w:rsidP="002434CB">
            <w:pPr>
              <w:cnfStyle w:val="000000100000" w:firstRow="0" w:lastRow="0" w:firstColumn="0" w:lastColumn="0" w:oddVBand="0" w:evenVBand="0" w:oddHBand="1" w:evenHBand="0" w:firstRowFirstColumn="0" w:firstRowLastColumn="0" w:lastRowFirstColumn="0" w:lastRowLastColumn="0"/>
            </w:pPr>
            <w:r>
              <w:t xml:space="preserve">This interactive digital text contains a range of markers which align to the highly complex level of the Text Complexity scale as per the </w:t>
            </w:r>
            <w:hyperlink r:id="rId29" w:history="1">
              <w:r w:rsidR="00FF5102">
                <w:rPr>
                  <w:rStyle w:val="Hyperlink"/>
                </w:rPr>
                <w:t>NLLP (V3)</w:t>
              </w:r>
            </w:hyperlink>
            <w:r w:rsidR="00FF5102" w:rsidRPr="00FF5102">
              <w:t>.</w:t>
            </w:r>
            <w:r>
              <w:t xml:space="preserve"> It provides students </w:t>
            </w:r>
            <w:r>
              <w:lastRenderedPageBreak/>
              <w:t>opportunities to engage with a text with subtle evaluative language reflecting author viewpoint, multiple voices that depict cultural and historical references</w:t>
            </w:r>
            <w:r w:rsidR="0058414B">
              <w:t>,</w:t>
            </w:r>
            <w:r>
              <w:t xml:space="preserve"> and complex visual and audio features</w:t>
            </w:r>
            <w:r w:rsidR="00C62B32">
              <w:t>.</w:t>
            </w:r>
          </w:p>
        </w:tc>
        <w:tc>
          <w:tcPr>
            <w:tcW w:w="3895" w:type="dxa"/>
          </w:tcPr>
          <w:p w14:paraId="568050A0" w14:textId="20744B8A" w:rsidR="00036519" w:rsidRPr="002C28D0" w:rsidRDefault="00036519" w:rsidP="00036519">
            <w:pPr>
              <w:cnfStyle w:val="000000100000" w:firstRow="0" w:lastRow="0" w:firstColumn="0" w:lastColumn="0" w:oddVBand="0" w:evenVBand="0" w:oddHBand="1" w:evenHBand="0" w:firstRowFirstColumn="0" w:firstRowLastColumn="0" w:lastRowFirstColumn="0" w:lastRowLastColumn="0"/>
            </w:pPr>
            <w:r>
              <w:rPr>
                <w:i/>
                <w:iCs/>
              </w:rPr>
              <w:lastRenderedPageBreak/>
              <w:t>The Last Generation</w:t>
            </w:r>
            <w:r w:rsidRPr="002C28D0">
              <w:t xml:space="preserve"> is an engaging interactive text that, with support, is accessible for all learners. It</w:t>
            </w:r>
            <w:r>
              <w:t xml:space="preserve"> demonstrates how texts can </w:t>
            </w:r>
            <w:r w:rsidRPr="002C28D0">
              <w:t xml:space="preserve">engage readers </w:t>
            </w:r>
            <w:r>
              <w:t xml:space="preserve">in </w:t>
            </w:r>
            <w:r w:rsidRPr="002C28D0">
              <w:t>representation</w:t>
            </w:r>
            <w:r>
              <w:t>s of social issues</w:t>
            </w:r>
            <w:r w:rsidRPr="002C28D0" w:rsidDel="00B37D9C">
              <w:t xml:space="preserve"> </w:t>
            </w:r>
            <w:proofErr w:type="gramStart"/>
            <w:r>
              <w:t>through the use of</w:t>
            </w:r>
            <w:proofErr w:type="gramEnd"/>
            <w:r>
              <w:t xml:space="preserve"> </w:t>
            </w:r>
            <w:r w:rsidRPr="002C28D0">
              <w:t>narrative</w:t>
            </w:r>
            <w:r>
              <w:t xml:space="preserve">. The text’s structure and interactive elements </w:t>
            </w:r>
            <w:r w:rsidRPr="002C28D0">
              <w:t>evoke questions about argument and authority.</w:t>
            </w:r>
          </w:p>
          <w:p w14:paraId="13A1E0AC" w14:textId="2882B8E3" w:rsidR="00036519" w:rsidRPr="002C28D0" w:rsidRDefault="00036519" w:rsidP="00036519">
            <w:pPr>
              <w:cnfStyle w:val="000000100000" w:firstRow="0" w:lastRow="0" w:firstColumn="0" w:lastColumn="0" w:oddVBand="0" w:evenVBand="0" w:oddHBand="1" w:evenHBand="0" w:firstRowFirstColumn="0" w:firstRowLastColumn="0" w:lastRowFirstColumn="0" w:lastRowLastColumn="0"/>
            </w:pPr>
            <w:r w:rsidRPr="002C28D0">
              <w:t>Engaging with this text will support students to appreciate how authority over meaning in multimodal and interactive texts can be distributed and is a negotiation between acts of authorship, publication and interpretation.</w:t>
            </w:r>
          </w:p>
          <w:p w14:paraId="64B3E573" w14:textId="4434D218" w:rsidR="00967340" w:rsidRPr="5F3F591E" w:rsidRDefault="00036519" w:rsidP="00036519">
            <w:pPr>
              <w:cnfStyle w:val="000000100000" w:firstRow="0" w:lastRow="0" w:firstColumn="0" w:lastColumn="0" w:oddVBand="0" w:evenVBand="0" w:oddHBand="1" w:evenHBand="0" w:firstRowFirstColumn="0" w:firstRowLastColumn="0" w:lastRowFirstColumn="0" w:lastRowLastColumn="0"/>
              <w:rPr>
                <w:i/>
                <w:iCs/>
              </w:rPr>
            </w:pPr>
            <w:r w:rsidRPr="002C28D0">
              <w:lastRenderedPageBreak/>
              <w:t>A study of this text will allow students to explore diverse cultural experiences and develop an understanding of how authority of a text is continually negotiated and reassessed by readers. Students will develop an understanding of how narrative conventions vary across media, and how narratives can represent and shape personal identities, values and experiences.</w:t>
            </w:r>
          </w:p>
        </w:tc>
      </w:tr>
      <w:tr w:rsidR="00723857" w14:paraId="6F1B7971" w14:textId="77777777" w:rsidTr="3967E5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4" w:type="dxa"/>
          </w:tcPr>
          <w:p w14:paraId="0164B4FF" w14:textId="0182A982" w:rsidR="00723857" w:rsidRDefault="00723857" w:rsidP="00723857">
            <w:r>
              <w:lastRenderedPageBreak/>
              <w:t>Nogrady B (</w:t>
            </w:r>
            <w:r w:rsidR="00A47428">
              <w:t>4</w:t>
            </w:r>
            <w:r w:rsidR="00445CB3">
              <w:t> </w:t>
            </w:r>
            <w:r w:rsidR="00A47428">
              <w:t xml:space="preserve">July </w:t>
            </w:r>
            <w:r>
              <w:t>2024) ‘</w:t>
            </w:r>
            <w:hyperlink r:id="rId30" w:history="1">
              <w:r w:rsidR="00863790">
                <w:rPr>
                  <w:rStyle w:val="Hyperlink"/>
                </w:rPr>
                <w:t>Sulawesi cave painting of hunting scene is oldest-known example of visual storytelling: study</w:t>
              </w:r>
            </w:hyperlink>
            <w:r w:rsidR="00863790" w:rsidRPr="00863790">
              <w:t>’,</w:t>
            </w:r>
            <w:r>
              <w:t xml:space="preserve"> </w:t>
            </w:r>
            <w:r w:rsidRPr="00863790">
              <w:rPr>
                <w:i/>
                <w:iCs/>
              </w:rPr>
              <w:t>ABC News</w:t>
            </w:r>
            <w:r>
              <w:t xml:space="preserve">, Australian Broadcasting </w:t>
            </w:r>
            <w:r w:rsidR="0058414B">
              <w:t>Corporation</w:t>
            </w:r>
            <w:r>
              <w:t>, Australia</w:t>
            </w:r>
            <w:r w:rsidR="00863790">
              <w:t>.</w:t>
            </w:r>
          </w:p>
        </w:tc>
        <w:tc>
          <w:tcPr>
            <w:tcW w:w="3801" w:type="dxa"/>
          </w:tcPr>
          <w:p w14:paraId="460FB481" w14:textId="11B1A51B" w:rsidR="00723857" w:rsidRDefault="00723857" w:rsidP="00723857">
            <w:pPr>
              <w:cnfStyle w:val="000000010000" w:firstRow="0" w:lastRow="0" w:firstColumn="0" w:lastColumn="0" w:oddVBand="0" w:evenVBand="0" w:oddHBand="0" w:evenHBand="1" w:firstRowFirstColumn="0" w:firstRowLastColumn="0" w:lastRowFirstColumn="0" w:lastRowLastColumn="0"/>
            </w:pPr>
            <w:r>
              <w:t xml:space="preserve">This digital non-fiction text helps meet the </w:t>
            </w:r>
            <w:hyperlink r:id="rId31" w:anchor="course-requirements-k-10-english_k_10_2022">
              <w:r w:rsidRPr="5F3F591E">
                <w:rPr>
                  <w:rStyle w:val="Hyperlink"/>
                </w:rPr>
                <w:t>Text requirements for English 7–10</w:t>
              </w:r>
            </w:hyperlink>
            <w:r>
              <w:t xml:space="preserve"> as students are required to engage meaningfully with multimodal and digital texts and a range of non-fiction texts.</w:t>
            </w:r>
          </w:p>
          <w:p w14:paraId="1B53788F" w14:textId="72BF0961" w:rsidR="00723857" w:rsidRDefault="00723857" w:rsidP="00723857">
            <w:pPr>
              <w:cnfStyle w:val="000000010000" w:firstRow="0" w:lastRow="0" w:firstColumn="0" w:lastColumn="0" w:oddVBand="0" w:evenVBand="0" w:oddHBand="0" w:evenHBand="1" w:firstRowFirstColumn="0" w:firstRowLastColumn="0" w:lastRowFirstColumn="0" w:lastRowLastColumn="0"/>
            </w:pPr>
            <w:r>
              <w:t xml:space="preserve">This digital non-fiction text contains a range of markers which align to the moderately complex level of the Text Complexity scale as per the </w:t>
            </w:r>
            <w:hyperlink r:id="rId32">
              <w:r w:rsidRPr="5F3F591E">
                <w:rPr>
                  <w:rStyle w:val="Hyperlink"/>
                </w:rPr>
                <w:t>NLLP (V3)</w:t>
              </w:r>
            </w:hyperlink>
            <w:r>
              <w:t>. It provides students opportunities to engage with a text with occasional scientific words and a digital text containing features such as sidebars, multiple images, and hyperlinks to support reader understanding.</w:t>
            </w:r>
          </w:p>
        </w:tc>
        <w:tc>
          <w:tcPr>
            <w:tcW w:w="3895" w:type="dxa"/>
          </w:tcPr>
          <w:p w14:paraId="43C4372E" w14:textId="3F88A2D1" w:rsidR="00723857" w:rsidRDefault="00723857" w:rsidP="00723857">
            <w:pPr>
              <w:cnfStyle w:val="000000010000" w:firstRow="0" w:lastRow="0" w:firstColumn="0" w:lastColumn="0" w:oddVBand="0" w:evenVBand="0" w:oddHBand="0" w:evenHBand="1" w:firstRowFirstColumn="0" w:firstRowLastColumn="0" w:lastRowFirstColumn="0" w:lastRowLastColumn="0"/>
            </w:pPr>
            <w:r w:rsidRPr="5F3F591E">
              <w:t xml:space="preserve">‘Sulawesi cave painting of hunting scene is oldest-known example of visual storytelling: study’ is an engaging digital text that, with support, is accessible for all learners. </w:t>
            </w:r>
            <w:r w:rsidRPr="009B4A0F">
              <w:t xml:space="preserve">Readers are engaged in an exploration of the changing representations of narrative to explore the </w:t>
            </w:r>
            <w:r>
              <w:t>ways</w:t>
            </w:r>
            <w:r w:rsidRPr="009B4A0F">
              <w:t xml:space="preserve"> storytelling has developed over time.</w:t>
            </w:r>
          </w:p>
          <w:p w14:paraId="5CBEBE65" w14:textId="670E4C42" w:rsidR="00723857" w:rsidRDefault="00723857" w:rsidP="00723857">
            <w:pPr>
              <w:cnfStyle w:val="000000010000" w:firstRow="0" w:lastRow="0" w:firstColumn="0" w:lastColumn="0" w:oddVBand="0" w:evenVBand="0" w:oddHBand="0" w:evenHBand="1" w:firstRowFirstColumn="0" w:firstRowLastColumn="0" w:lastRowFirstColumn="0" w:lastRowLastColumn="0"/>
            </w:pPr>
            <w:r w:rsidRPr="5F3F591E">
              <w:t>Engaging with this text will support students to understand the significance of storytelling and how narrative is integral to the act of being human.</w:t>
            </w:r>
          </w:p>
          <w:p w14:paraId="20686EF4" w14:textId="3F1CFE96" w:rsidR="00723857" w:rsidRDefault="00723857" w:rsidP="00723857">
            <w:pPr>
              <w:cnfStyle w:val="000000010000" w:firstRow="0" w:lastRow="0" w:firstColumn="0" w:lastColumn="0" w:oddVBand="0" w:evenVBand="0" w:oddHBand="0" w:evenHBand="1" w:firstRowFirstColumn="0" w:firstRowLastColumn="0" w:lastRowFirstColumn="0" w:lastRowLastColumn="0"/>
            </w:pPr>
            <w:r w:rsidRPr="5F3F591E">
              <w:t xml:space="preserve">A study of this text will allow students to appreciate how representation and narrative has changed over time. Engagement with the digital features of this text will allow students to compare the variety of narrative </w:t>
            </w:r>
            <w:r w:rsidRPr="5F3F591E">
              <w:lastRenderedPageBreak/>
              <w:t>modes</w:t>
            </w:r>
            <w:r w:rsidR="00946542">
              <w:t xml:space="preserve"> used</w:t>
            </w:r>
            <w:r w:rsidRPr="5F3F591E">
              <w:t xml:space="preserve"> in the text.</w:t>
            </w:r>
          </w:p>
        </w:tc>
      </w:tr>
    </w:tbl>
    <w:p w14:paraId="502884F2" w14:textId="77777777" w:rsidR="00B92632" w:rsidRPr="0062460D" w:rsidRDefault="00B92632" w:rsidP="0062460D">
      <w:bookmarkStart w:id="10" w:name="_Toc166768190"/>
      <w:bookmarkStart w:id="11" w:name="_Toc169692689"/>
      <w:r>
        <w:lastRenderedPageBreak/>
        <w:br w:type="page"/>
      </w:r>
    </w:p>
    <w:p w14:paraId="41DA78D0" w14:textId="5B470F73" w:rsidR="00541F5C" w:rsidRDefault="00541F5C" w:rsidP="005437CE">
      <w:pPr>
        <w:pStyle w:val="Heading1"/>
        <w:spacing w:afterLines="120" w:after="288"/>
      </w:pPr>
      <w:bookmarkStart w:id="12" w:name="_Toc183082201"/>
      <w:r>
        <w:lastRenderedPageBreak/>
        <w:t>Pre-reading</w:t>
      </w:r>
      <w:bookmarkEnd w:id="10"/>
      <w:bookmarkEnd w:id="11"/>
      <w:bookmarkEnd w:id="12"/>
    </w:p>
    <w:p w14:paraId="7C57BDED" w14:textId="2F9E64ED" w:rsidR="00B013D2" w:rsidRPr="00D87B36" w:rsidRDefault="00541F5C" w:rsidP="00D87B36">
      <w:pPr>
        <w:spacing w:afterLines="120" w:after="288"/>
      </w:pPr>
      <w:r>
        <w:t>The resources contained in this section are designed to support teachers in preparing for this teaching and learning program.</w:t>
      </w:r>
      <w:bookmarkStart w:id="13" w:name="_Toc166768191"/>
      <w:bookmarkStart w:id="14" w:name="_Toc169692690"/>
    </w:p>
    <w:p w14:paraId="001426AD" w14:textId="4D6E4355" w:rsidR="00EC149F" w:rsidRDefault="0048701D" w:rsidP="00EC149F">
      <w:pPr>
        <w:pStyle w:val="Heading2"/>
      </w:pPr>
      <w:bookmarkStart w:id="15" w:name="_Toc183082202"/>
      <w:r>
        <w:t xml:space="preserve">Pre-reading, resource </w:t>
      </w:r>
      <w:r w:rsidR="00EC149F">
        <w:t>1 – creating a culturally safe classroom</w:t>
      </w:r>
      <w:bookmarkEnd w:id="15"/>
    </w:p>
    <w:p w14:paraId="201C68A2" w14:textId="595F2681" w:rsidR="00EC149F" w:rsidRPr="000C25C2" w:rsidRDefault="00EC149F" w:rsidP="00EC149F">
      <w:r w:rsidRPr="00E94B91">
        <w:rPr>
          <w:rStyle w:val="Strong"/>
          <w:b w:val="0"/>
          <w:bCs w:val="0"/>
        </w:rPr>
        <w:t>This</w:t>
      </w:r>
      <w:r>
        <w:t xml:space="preserve"> pre-reading resource provides additional guidance for teachers in creating a culturally safe classroom. Two of the suggested model texts, </w:t>
      </w:r>
      <w:r w:rsidRPr="3967E5B8">
        <w:rPr>
          <w:i/>
          <w:iCs/>
        </w:rPr>
        <w:t>K'gari</w:t>
      </w:r>
      <w:r w:rsidRPr="5E217230">
        <w:rPr>
          <w:i/>
          <w:iCs/>
        </w:rPr>
        <w:t xml:space="preserve">: </w:t>
      </w:r>
      <w:r w:rsidR="006F0DA0" w:rsidRPr="00844554">
        <w:rPr>
          <w:i/>
          <w:iCs/>
        </w:rPr>
        <w:t>the real story of a true fake</w:t>
      </w:r>
      <w:r>
        <w:t xml:space="preserve"> and </w:t>
      </w:r>
      <w:r w:rsidRPr="3967E5B8">
        <w:rPr>
          <w:i/>
          <w:iCs/>
        </w:rPr>
        <w:t xml:space="preserve">My Grandmother’s Lingo, </w:t>
      </w:r>
      <w:r>
        <w:t>explore the ongoing impacts of colonisation. Due to the potentially sensitive nature of some of the content, it is essential that teachers create a safe space for students and help develop mutual response and understanding between members of the classroom community.</w:t>
      </w:r>
    </w:p>
    <w:p w14:paraId="7CE6C1A7" w14:textId="3EAEAF50" w:rsidR="00EC149F" w:rsidRDefault="00EC149F" w:rsidP="00EC149F">
      <w:r>
        <w:t xml:space="preserve">As you deliver this teaching and learning program and resources, be aware of cultural load. This is the expectation placed on Aboriginal and/or Torres Strait Islander People to share their cultural knowledge, or lived experiences, </w:t>
      </w:r>
      <w:proofErr w:type="gramStart"/>
      <w:r>
        <w:t>in order to</w:t>
      </w:r>
      <w:proofErr w:type="gramEnd"/>
      <w:r>
        <w:t xml:space="preserve"> educate others. This expectation can happen knowingly or unknowingly, but results in Aboriginal and Torres Strait Islander People completing additional work.</w:t>
      </w:r>
    </w:p>
    <w:p w14:paraId="3BA010FD" w14:textId="46C46214" w:rsidR="00EC149F" w:rsidRDefault="00EC149F" w:rsidP="00EC149F">
      <w:r>
        <w:t>Knowing the backgrounds of your students is essential for ensuring that the classroom is a culturally safe space. Some content may cause sadness and distress to students, particularly if they are from an Aboriginal and/or Torres Strait Islander background. While some of the content can be confronting and the discussions that arise may be challenging to navigate, it is important for all Australians to develop a deep understanding of Aboriginal and Torres Strait Islander histories. This includes understanding the impacts of past government policies that are still being felt today.</w:t>
      </w:r>
    </w:p>
    <w:p w14:paraId="06B8945A" w14:textId="3D41B9FB" w:rsidR="00EC149F" w:rsidRDefault="00EC149F" w:rsidP="00EC149F">
      <w:r>
        <w:t xml:space="preserve">Before exploring </w:t>
      </w:r>
      <w:r w:rsidRPr="3967E5B8">
        <w:rPr>
          <w:i/>
          <w:iCs/>
        </w:rPr>
        <w:t>K'gari</w:t>
      </w:r>
      <w:r w:rsidRPr="5E217230">
        <w:rPr>
          <w:i/>
          <w:iCs/>
        </w:rPr>
        <w:t xml:space="preserve">: </w:t>
      </w:r>
      <w:r w:rsidR="006F0DA0" w:rsidRPr="00844554">
        <w:rPr>
          <w:i/>
          <w:iCs/>
        </w:rPr>
        <w:t>the real story of a true fake</w:t>
      </w:r>
      <w:r>
        <w:t xml:space="preserve"> and </w:t>
      </w:r>
      <w:r w:rsidRPr="3967E5B8">
        <w:rPr>
          <w:i/>
          <w:iCs/>
        </w:rPr>
        <w:t>My Grandmother’s Lingo</w:t>
      </w:r>
      <w:r>
        <w:t xml:space="preserve"> in Phase 2 of this program, prepare students for the topic sensitively and let them know that they may have strong feelings emerge. Reiterate that there are supports in place at school for students to access should they need to talk about their feelings related to this content.</w:t>
      </w:r>
    </w:p>
    <w:p w14:paraId="721FFD62" w14:textId="23D726F5" w:rsidR="00EC149F" w:rsidRPr="003F4481" w:rsidRDefault="00EC149F" w:rsidP="00EC149F">
      <w:r>
        <w:t xml:space="preserve">Share perspectives and opinions in a safe and respectful way. </w:t>
      </w:r>
      <w:r w:rsidR="001969C3">
        <w:t xml:space="preserve">Refer to </w:t>
      </w:r>
      <w:r w:rsidR="00B87D53">
        <w:t>NESA’s</w:t>
      </w:r>
      <w:r w:rsidR="001969C3">
        <w:t xml:space="preserve"> </w:t>
      </w:r>
      <w:hyperlink r:id="rId33" w:anchor="aboriginal-and-torres-strait-islander-principles-and-protocols" w:history="1">
        <w:r w:rsidR="001969C3" w:rsidRPr="004D19BD">
          <w:rPr>
            <w:rStyle w:val="Hyperlink"/>
          </w:rPr>
          <w:t>Aboriginal and Torres Strait Islander principles and protocols</w:t>
        </w:r>
      </w:hyperlink>
      <w:r w:rsidR="008B4DDF">
        <w:t xml:space="preserve"> and </w:t>
      </w:r>
      <w:r w:rsidR="00975EFC">
        <w:t xml:space="preserve">the </w:t>
      </w:r>
      <w:hyperlink r:id="rId34" w:anchor=":~:text=CULTURAL%20INTERFACE%20PROTOCOLS%20FOR%20ENGAGING%20WITH%20ABORIGINAL%20KNOWLEDGE" w:history="1">
        <w:r w:rsidR="007469C9" w:rsidRPr="00975EFC">
          <w:rPr>
            <w:rStyle w:val="Hyperlink"/>
          </w:rPr>
          <w:t>8 Ways</w:t>
        </w:r>
        <w:r w:rsidR="008538BD" w:rsidRPr="00975EFC">
          <w:rPr>
            <w:rStyle w:val="Hyperlink"/>
          </w:rPr>
          <w:t xml:space="preserve"> </w:t>
        </w:r>
        <w:r w:rsidR="00975EFC" w:rsidRPr="00975EFC">
          <w:rPr>
            <w:rStyle w:val="Hyperlink"/>
          </w:rPr>
          <w:t>Cultural Interface Protocols for Engaging with Aboriginal Knowledge</w:t>
        </w:r>
      </w:hyperlink>
      <w:r w:rsidR="008538BD">
        <w:t xml:space="preserve"> to support these conversations and the exploration of the texts in this program and resources.</w:t>
      </w:r>
    </w:p>
    <w:p w14:paraId="50489DC0" w14:textId="77777777" w:rsidR="00EC149F" w:rsidRPr="001B46CC" w:rsidRDefault="00EC149F" w:rsidP="001B46CC">
      <w:r>
        <w:t>For further advice and guidance, consult the following resources:</w:t>
      </w:r>
    </w:p>
    <w:p w14:paraId="0CD8A00D" w14:textId="77777777" w:rsidR="00EC149F" w:rsidRPr="003C3E7E" w:rsidRDefault="00EC149F" w:rsidP="001B46CC">
      <w:pPr>
        <w:pStyle w:val="ListBullet"/>
      </w:pPr>
      <w:hyperlink r:id="rId35">
        <w:r w:rsidRPr="20F8E451">
          <w:rPr>
            <w:rStyle w:val="Hyperlink"/>
          </w:rPr>
          <w:t>AIATSIS Guide to evaluating and selecting education resources</w:t>
        </w:r>
      </w:hyperlink>
    </w:p>
    <w:p w14:paraId="6D80C945" w14:textId="77777777" w:rsidR="00EC149F" w:rsidRPr="003F4481" w:rsidRDefault="00EC149F" w:rsidP="00EC149F">
      <w:pPr>
        <w:pStyle w:val="ListBullet"/>
      </w:pPr>
      <w:hyperlink r:id="rId36" w:history="1">
        <w:r w:rsidRPr="00E76BAD">
          <w:rPr>
            <w:rStyle w:val="Hyperlink"/>
          </w:rPr>
          <w:t>Healing Foundation</w:t>
        </w:r>
      </w:hyperlink>
    </w:p>
    <w:p w14:paraId="00B63EE7" w14:textId="28A4A8D6" w:rsidR="00EC149F" w:rsidRPr="003F4481" w:rsidRDefault="00EC149F" w:rsidP="00EC149F">
      <w:pPr>
        <w:pStyle w:val="ListBullet"/>
      </w:pPr>
      <w:hyperlink r:id="rId37">
        <w:r w:rsidRPr="30C4952F">
          <w:rPr>
            <w:rStyle w:val="Hyperlink"/>
          </w:rPr>
          <w:t>Narragunnawali</w:t>
        </w:r>
      </w:hyperlink>
      <w:r w:rsidR="0044667B" w:rsidRPr="0044667B">
        <w:t>.</w:t>
      </w:r>
    </w:p>
    <w:p w14:paraId="4276A8B7" w14:textId="28166101" w:rsidR="0048701D" w:rsidRDefault="0048701D" w:rsidP="0048701D">
      <w:pPr>
        <w:pStyle w:val="Heading2"/>
      </w:pPr>
      <w:bookmarkStart w:id="16" w:name="_Toc183082203"/>
      <w:r>
        <w:t xml:space="preserve">Pre-reading, resource </w:t>
      </w:r>
      <w:r w:rsidR="00EC149F">
        <w:t>2</w:t>
      </w:r>
      <w:r>
        <w:t xml:space="preserve"> – how to adapt these materials in a context with limited access to technology</w:t>
      </w:r>
      <w:bookmarkEnd w:id="16"/>
    </w:p>
    <w:p w14:paraId="1FD895F3" w14:textId="713BD86C" w:rsidR="006319FF" w:rsidRDefault="006319FF" w:rsidP="006319FF">
      <w:pPr>
        <w:suppressAutoHyphens w:val="0"/>
        <w:spacing w:before="0" w:after="160"/>
      </w:pPr>
      <w:r>
        <w:t xml:space="preserve">This teaching and learning program </w:t>
      </w:r>
      <w:proofErr w:type="gramStart"/>
      <w:r>
        <w:t>explores</w:t>
      </w:r>
      <w:proofErr w:type="gramEnd"/>
      <w:r>
        <w:t xml:space="preserve"> a range of digital multimodal texts and learning activities. This resource outlines the </w:t>
      </w:r>
      <w:r w:rsidR="00AD6A4F">
        <w:t xml:space="preserve">syllabus </w:t>
      </w:r>
      <w:r w:rsidR="00475F45">
        <w:t xml:space="preserve">text </w:t>
      </w:r>
      <w:r>
        <w:t>requirement</w:t>
      </w:r>
      <w:r w:rsidR="00475F45">
        <w:t>s</w:t>
      </w:r>
      <w:r>
        <w:t xml:space="preserve"> and offers advice on adapting this</w:t>
      </w:r>
      <w:r w:rsidR="00475F45">
        <w:t xml:space="preserve"> program and resources</w:t>
      </w:r>
      <w:r>
        <w:t xml:space="preserve"> in a </w:t>
      </w:r>
      <w:r w:rsidR="00475F45">
        <w:t xml:space="preserve">school </w:t>
      </w:r>
      <w:r>
        <w:t>context with limited technology.</w:t>
      </w:r>
    </w:p>
    <w:p w14:paraId="6A3FF144" w14:textId="507F0256" w:rsidR="002A07E8" w:rsidRDefault="00D8223A" w:rsidP="006319FF">
      <w:pPr>
        <w:suppressAutoHyphens w:val="0"/>
        <w:spacing w:before="0" w:after="160"/>
      </w:pPr>
      <w:r>
        <w:t xml:space="preserve">Delivery of this teaching and learning program will require consideration of access to technology and devices within </w:t>
      </w:r>
      <w:r w:rsidR="00967C0A">
        <w:t xml:space="preserve">different </w:t>
      </w:r>
      <w:r>
        <w:t>school</w:t>
      </w:r>
      <w:r w:rsidR="00967C0A">
        <w:t xml:space="preserve"> contexts. The following outline technology and access requirements and ways of adapting this program.</w:t>
      </w:r>
    </w:p>
    <w:p w14:paraId="52FD5F45" w14:textId="1FEA9169" w:rsidR="006319FF" w:rsidRDefault="006319FF" w:rsidP="00475F45">
      <w:pPr>
        <w:pStyle w:val="ListBullet"/>
      </w:pPr>
      <w:r>
        <w:t xml:space="preserve">This program requires a stable internet connection to explore the </w:t>
      </w:r>
      <w:r w:rsidR="00570BD9">
        <w:t>core</w:t>
      </w:r>
      <w:r>
        <w:t xml:space="preserve"> texts.</w:t>
      </w:r>
    </w:p>
    <w:p w14:paraId="5D3CCBA8" w14:textId="04D92B76" w:rsidR="006319FF" w:rsidRDefault="006319FF" w:rsidP="00475F45">
      <w:pPr>
        <w:pStyle w:val="ListBullet"/>
      </w:pPr>
      <w:r>
        <w:t>Students will be required to individually access texts</w:t>
      </w:r>
      <w:r w:rsidR="00475F45">
        <w:t xml:space="preserve"> at different times</w:t>
      </w:r>
      <w:r>
        <w:t>. Computer rooms or banks of devices will need to be booked in non-B</w:t>
      </w:r>
      <w:r w:rsidR="002A07E8">
        <w:t xml:space="preserve">ring </w:t>
      </w:r>
      <w:r>
        <w:t>Y</w:t>
      </w:r>
      <w:r w:rsidR="002A07E8">
        <w:t xml:space="preserve">our </w:t>
      </w:r>
      <w:r>
        <w:t>O</w:t>
      </w:r>
      <w:r w:rsidR="002A07E8">
        <w:t xml:space="preserve">wn </w:t>
      </w:r>
      <w:r>
        <w:t>D</w:t>
      </w:r>
      <w:r w:rsidR="002A07E8">
        <w:t>evice (BYOD)</w:t>
      </w:r>
      <w:r>
        <w:t xml:space="preserve"> settings.</w:t>
      </w:r>
    </w:p>
    <w:p w14:paraId="5C50D997" w14:textId="15337381" w:rsidR="0086290D" w:rsidRDefault="006319FF" w:rsidP="0086290D">
      <w:pPr>
        <w:pStyle w:val="ListBullet"/>
      </w:pPr>
      <w:r>
        <w:t xml:space="preserve">The </w:t>
      </w:r>
      <w:hyperlink r:id="rId38" w:history="1">
        <w:r w:rsidRPr="00AB1FBE">
          <w:rPr>
            <w:rStyle w:val="Hyperlink"/>
          </w:rPr>
          <w:t>text requirements of the</w:t>
        </w:r>
        <w:r w:rsidR="00475F45" w:rsidRPr="00AB1FBE">
          <w:rPr>
            <w:rStyle w:val="Hyperlink"/>
          </w:rPr>
          <w:t xml:space="preserve"> English K–10</w:t>
        </w:r>
        <w:r w:rsidRPr="00AB1FBE">
          <w:rPr>
            <w:rStyle w:val="Hyperlink"/>
          </w:rPr>
          <w:t xml:space="preserve"> </w:t>
        </w:r>
        <w:r w:rsidR="0086290D" w:rsidRPr="00AB1FBE">
          <w:rPr>
            <w:rStyle w:val="Hyperlink"/>
          </w:rPr>
          <w:t>S</w:t>
        </w:r>
        <w:r w:rsidRPr="00AB1FBE">
          <w:rPr>
            <w:rStyle w:val="Hyperlink"/>
          </w:rPr>
          <w:t>yllabus</w:t>
        </w:r>
      </w:hyperlink>
      <w:r>
        <w:t xml:space="preserve"> mandate </w:t>
      </w:r>
      <w:r w:rsidR="00AA2B7F">
        <w:t xml:space="preserve">that </w:t>
      </w:r>
      <w:r>
        <w:t xml:space="preserve">multimodal texts must be studied. If access to digital multimodal texts is </w:t>
      </w:r>
      <w:r w:rsidR="0035133E">
        <w:t>challenging</w:t>
      </w:r>
      <w:r>
        <w:t>, picture books or other types of multimodal texts can replace the core texts of this program.</w:t>
      </w:r>
    </w:p>
    <w:p w14:paraId="3A418BDE" w14:textId="6154B032" w:rsidR="0086290D" w:rsidRDefault="00740A81" w:rsidP="0086290D">
      <w:pPr>
        <w:pStyle w:val="ListBullet"/>
      </w:pPr>
      <w:r>
        <w:t>S</w:t>
      </w:r>
      <w:r w:rsidR="006319FF">
        <w:t xml:space="preserve">everal activities such as the chatterbox activity in </w:t>
      </w:r>
      <w:r w:rsidR="006319FF" w:rsidRPr="0086290D">
        <w:rPr>
          <w:b/>
          <w:bCs/>
        </w:rPr>
        <w:t xml:space="preserve">Phase 4, activity </w:t>
      </w:r>
      <w:r w:rsidR="000870DA">
        <w:rPr>
          <w:b/>
          <w:bCs/>
        </w:rPr>
        <w:t>1</w:t>
      </w:r>
      <w:r w:rsidR="000870DA" w:rsidRPr="0086290D">
        <w:rPr>
          <w:b/>
          <w:bCs/>
        </w:rPr>
        <w:t xml:space="preserve"> </w:t>
      </w:r>
      <w:r w:rsidR="006319FF" w:rsidRPr="0086290D">
        <w:rPr>
          <w:b/>
          <w:bCs/>
        </w:rPr>
        <w:t xml:space="preserve">– </w:t>
      </w:r>
      <w:r w:rsidR="000870DA">
        <w:rPr>
          <w:rStyle w:val="Strong"/>
          <w:bCs w:val="0"/>
        </w:rPr>
        <w:t>creating an adventure story with a chatterbox</w:t>
      </w:r>
      <w:r w:rsidR="006319FF">
        <w:t>, are ways of experimenting with multimodal narratives</w:t>
      </w:r>
      <w:r>
        <w:t xml:space="preserve"> without requiring computers or digital devices. Other activities within this program can be adapted to be used with non-digital multimodal texts. For example, students could complete digital design activities as physical representations, or review aspects of digital multimodal texts in groups following their first engagement with the text</w:t>
      </w:r>
      <w:r w:rsidR="00AD1046">
        <w:t>.</w:t>
      </w:r>
    </w:p>
    <w:p w14:paraId="3A088C13" w14:textId="77777777" w:rsidR="00B9017F" w:rsidRDefault="00B9017F">
      <w:pPr>
        <w:suppressAutoHyphens w:val="0"/>
        <w:spacing w:before="0" w:after="160" w:line="259" w:lineRule="auto"/>
      </w:pPr>
      <w:r>
        <w:br w:type="page"/>
      </w:r>
    </w:p>
    <w:p w14:paraId="5312E869" w14:textId="3FFAEAC1" w:rsidR="00A94459" w:rsidRDefault="00E94B91" w:rsidP="00541F5C">
      <w:pPr>
        <w:pStyle w:val="Heading2"/>
      </w:pPr>
      <w:bookmarkStart w:id="17" w:name="_Toc183082204"/>
      <w:r>
        <w:lastRenderedPageBreak/>
        <w:t xml:space="preserve">Pre-reading, resource </w:t>
      </w:r>
      <w:r w:rsidR="005B5C5F">
        <w:t>3</w:t>
      </w:r>
      <w:r w:rsidR="183F0A02">
        <w:t xml:space="preserve"> – </w:t>
      </w:r>
      <w:r w:rsidR="00364F37">
        <w:t>exploring c</w:t>
      </w:r>
      <w:r w:rsidR="183F0A02">
        <w:t>ontroversial issues in schools</w:t>
      </w:r>
      <w:bookmarkEnd w:id="17"/>
    </w:p>
    <w:p w14:paraId="3E1B635E" w14:textId="6849491D" w:rsidR="00F637EC" w:rsidRDefault="00EF31CB" w:rsidP="00F637EC">
      <w:r>
        <w:t xml:space="preserve">This teaching and learning program </w:t>
      </w:r>
      <w:proofErr w:type="gramStart"/>
      <w:r w:rsidR="006C5B4C">
        <w:t>explores</w:t>
      </w:r>
      <w:proofErr w:type="gramEnd"/>
      <w:r>
        <w:t xml:space="preserve"> </w:t>
      </w:r>
      <w:r w:rsidR="00562195">
        <w:t>texts that contain a range of issues</w:t>
      </w:r>
      <w:r w:rsidR="006C5B4C">
        <w:t xml:space="preserve"> </w:t>
      </w:r>
      <w:r w:rsidR="00562195">
        <w:t>th</w:t>
      </w:r>
      <w:r w:rsidR="006C5B4C">
        <w:t>a</w:t>
      </w:r>
      <w:r w:rsidR="00562195">
        <w:t>t could be deemed controversial</w:t>
      </w:r>
      <w:r w:rsidR="003174E5">
        <w:t>.</w:t>
      </w:r>
      <w:r w:rsidR="00562195">
        <w:t xml:space="preserve"> It is important these issues are explored carefully, using a syllabus-aligned approach</w:t>
      </w:r>
      <w:r w:rsidR="00564039">
        <w:t>. The table below contains a list of potential controversial issues,</w:t>
      </w:r>
      <w:r w:rsidR="006C5B4C">
        <w:t xml:space="preserve"> </w:t>
      </w:r>
      <w:r w:rsidR="00564039">
        <w:t>as well as ways to address these with your class if the arise.</w:t>
      </w:r>
    </w:p>
    <w:p w14:paraId="54C0B568" w14:textId="4D7B2347" w:rsidR="006C5B4C" w:rsidRDefault="006C5B4C" w:rsidP="006C5B4C">
      <w:r>
        <w:t xml:space="preserve">The study of controversial issues is acceptable for educational purposes consistent with the delivery of curriculum and provision of school programs and activities and the </w:t>
      </w:r>
      <w:hyperlink r:id="rId39" w:history="1">
        <w:r w:rsidRPr="00420EA6">
          <w:rPr>
            <w:rStyle w:val="Hyperlink"/>
          </w:rPr>
          <w:t xml:space="preserve">Controversial </w:t>
        </w:r>
        <w:r w:rsidR="00420EA6">
          <w:rPr>
            <w:rStyle w:val="Hyperlink"/>
          </w:rPr>
          <w:t>i</w:t>
        </w:r>
        <w:r w:rsidRPr="00420EA6">
          <w:rPr>
            <w:rStyle w:val="Hyperlink"/>
          </w:rPr>
          <w:t xml:space="preserve">ssues in </w:t>
        </w:r>
        <w:r w:rsidR="00420EA6">
          <w:rPr>
            <w:rStyle w:val="Hyperlink"/>
          </w:rPr>
          <w:t>s</w:t>
        </w:r>
        <w:r w:rsidRPr="00420EA6">
          <w:rPr>
            <w:rStyle w:val="Hyperlink"/>
          </w:rPr>
          <w:t>chools</w:t>
        </w:r>
      </w:hyperlink>
      <w:r>
        <w:t xml:space="preserve"> policy, the related Controversial Issues in Schools – Procedures document and the </w:t>
      </w:r>
      <w:hyperlink r:id="rId40" w:history="1">
        <w:r w:rsidRPr="00924F26">
          <w:rPr>
            <w:rStyle w:val="Hyperlink"/>
          </w:rPr>
          <w:t>Code of Conduct</w:t>
        </w:r>
      </w:hyperlink>
      <w:r>
        <w:t>. These documents are required reading for all teachers as they encourage individual thought on controversial issues that arise throughout a student’s education pathway.</w:t>
      </w:r>
    </w:p>
    <w:p w14:paraId="7FFC2920" w14:textId="77777777" w:rsidR="006C5B4C" w:rsidRDefault="006C5B4C" w:rsidP="006C5B4C">
      <w:r>
        <w:t>When considering texts for the English classroom, it is important that teachers:</w:t>
      </w:r>
    </w:p>
    <w:p w14:paraId="07C2A25F" w14:textId="1AA6A4BB" w:rsidR="006C5B4C" w:rsidRDefault="006C5B4C" w:rsidP="00924F26">
      <w:pPr>
        <w:pStyle w:val="ListBullet"/>
      </w:pPr>
      <w:r>
        <w:t>select texts that align with the text requirements in the syllabus</w:t>
      </w:r>
    </w:p>
    <w:p w14:paraId="50DBBFCC" w14:textId="53B47D7A" w:rsidR="006C5B4C" w:rsidRDefault="006C5B4C" w:rsidP="00924F26">
      <w:pPr>
        <w:pStyle w:val="ListBullet"/>
      </w:pPr>
      <w:r>
        <w:t>select texts that reflect the requirements of the outcomes, content groups and content points</w:t>
      </w:r>
    </w:p>
    <w:p w14:paraId="73A14EBA" w14:textId="2F7FDADC" w:rsidR="00597AD7" w:rsidRDefault="000973B5" w:rsidP="00924F26">
      <w:pPr>
        <w:pStyle w:val="ListBullet"/>
      </w:pPr>
      <w:r>
        <w:t xml:space="preserve">refer to </w:t>
      </w:r>
      <w:hyperlink r:id="rId41" w:history="1">
        <w:r w:rsidRPr="000973B5">
          <w:rPr>
            <w:rStyle w:val="Hyperlink"/>
          </w:rPr>
          <w:t>AIATSIS Guide to evaluating and selecting education resources</w:t>
        </w:r>
      </w:hyperlink>
      <w:r w:rsidR="00720E56" w:rsidRPr="00172E7C">
        <w:t xml:space="preserve"> </w:t>
      </w:r>
      <w:r w:rsidR="00720E56">
        <w:t>when considering texts about Aboriginal and Torres Strait Islander histories, culture and people</w:t>
      </w:r>
    </w:p>
    <w:p w14:paraId="1959D22C" w14:textId="7BA418E8" w:rsidR="006C5B4C" w:rsidRDefault="006C5B4C" w:rsidP="00924F26">
      <w:pPr>
        <w:pStyle w:val="ListBullet"/>
      </w:pPr>
      <w:r>
        <w:t>read</w:t>
      </w:r>
      <w:r w:rsidR="00581479">
        <w:t xml:space="preserve"> or view</w:t>
      </w:r>
      <w:r>
        <w:t xml:space="preserve"> </w:t>
      </w:r>
      <w:r w:rsidR="00720E56">
        <w:t>texts</w:t>
      </w:r>
      <w:r>
        <w:t xml:space="preserve"> in </w:t>
      </w:r>
      <w:r w:rsidR="00720E56">
        <w:t>their</w:t>
      </w:r>
      <w:r>
        <w:t xml:space="preserve"> entirety and consider the appropriateness and relevance of the events in the plot (</w:t>
      </w:r>
      <w:r w:rsidR="00A82602">
        <w:t xml:space="preserve">for example, </w:t>
      </w:r>
      <w:r w:rsidR="6E8376EA" w:rsidRPr="3967E5B8">
        <w:rPr>
          <w:i/>
          <w:iCs/>
        </w:rPr>
        <w:t>K'gari</w:t>
      </w:r>
      <w:r w:rsidR="3E8B0304" w:rsidRPr="5E217230">
        <w:rPr>
          <w:i/>
          <w:iCs/>
        </w:rPr>
        <w:t xml:space="preserve">: </w:t>
      </w:r>
      <w:r w:rsidR="006F0DA0" w:rsidRPr="00844554">
        <w:rPr>
          <w:i/>
          <w:iCs/>
        </w:rPr>
        <w:t>the real story of a true fake</w:t>
      </w:r>
      <w:r w:rsidR="0081527C" w:rsidRPr="3967E5B8">
        <w:rPr>
          <w:i/>
          <w:iCs/>
        </w:rPr>
        <w:t xml:space="preserve"> </w:t>
      </w:r>
      <w:r w:rsidR="00955C84">
        <w:t>describes instances of violence, and this may not be suitable for students who have experienced or witnessed violence</w:t>
      </w:r>
      <w:r w:rsidR="00B174B4">
        <w:t>).</w:t>
      </w:r>
    </w:p>
    <w:p w14:paraId="25E0AC64" w14:textId="7CE898AB" w:rsidR="006C5B4C" w:rsidRDefault="006C5B4C" w:rsidP="00924F26">
      <w:pPr>
        <w:pStyle w:val="ListBullet"/>
      </w:pPr>
      <w:r>
        <w:t xml:space="preserve">read the </w:t>
      </w:r>
      <w:hyperlink r:id="rId42" w:history="1">
        <w:r w:rsidRPr="00E14CF4">
          <w:rPr>
            <w:rStyle w:val="Hyperlink"/>
          </w:rPr>
          <w:t xml:space="preserve">Controversial </w:t>
        </w:r>
        <w:r w:rsidR="00E14CF4">
          <w:rPr>
            <w:rStyle w:val="Hyperlink"/>
          </w:rPr>
          <w:t>i</w:t>
        </w:r>
        <w:r w:rsidRPr="00E14CF4">
          <w:rPr>
            <w:rStyle w:val="Hyperlink"/>
          </w:rPr>
          <w:t xml:space="preserve">ssues in </w:t>
        </w:r>
        <w:r w:rsidR="00E14CF4">
          <w:rPr>
            <w:rStyle w:val="Hyperlink"/>
          </w:rPr>
          <w:t>s</w:t>
        </w:r>
        <w:r w:rsidRPr="00E14CF4">
          <w:rPr>
            <w:rStyle w:val="Hyperlink"/>
          </w:rPr>
          <w:t>chools</w:t>
        </w:r>
      </w:hyperlink>
      <w:r>
        <w:t xml:space="preserve"> policy and supplementary procedures document</w:t>
      </w:r>
    </w:p>
    <w:p w14:paraId="2AEDFEF4" w14:textId="2F3438CC" w:rsidR="006C5B4C" w:rsidRDefault="006C5B4C" w:rsidP="00924F26">
      <w:pPr>
        <w:pStyle w:val="ListBullet"/>
      </w:pPr>
      <w:r>
        <w:t>consider the text’s appropriateness for the context of the school and the students.</w:t>
      </w:r>
    </w:p>
    <w:p w14:paraId="5A362891" w14:textId="5DC691ED" w:rsidR="00D06F7C" w:rsidRDefault="00D06F7C" w:rsidP="00D06F7C">
      <w:pPr>
        <w:pStyle w:val="Caption"/>
      </w:pPr>
      <w:r>
        <w:t xml:space="preserve">Table </w:t>
      </w:r>
      <w:r>
        <w:fldChar w:fldCharType="begin"/>
      </w:r>
      <w:r>
        <w:instrText xml:space="preserve"> SEQ Table \* ARABIC </w:instrText>
      </w:r>
      <w:r>
        <w:fldChar w:fldCharType="separate"/>
      </w:r>
      <w:r w:rsidR="00DA42D0">
        <w:rPr>
          <w:noProof/>
        </w:rPr>
        <w:t>2</w:t>
      </w:r>
      <w:r>
        <w:rPr>
          <w:noProof/>
        </w:rPr>
        <w:fldChar w:fldCharType="end"/>
      </w:r>
      <w:r>
        <w:t xml:space="preserve"> – potential controversial issues in core texts</w:t>
      </w:r>
    </w:p>
    <w:tbl>
      <w:tblPr>
        <w:tblStyle w:val="Tableheader"/>
        <w:tblW w:w="0" w:type="auto"/>
        <w:tblLook w:val="04A0" w:firstRow="1" w:lastRow="0" w:firstColumn="1" w:lastColumn="0" w:noHBand="0" w:noVBand="1"/>
        <w:tblDescription w:val="This table details the potential controversial issues the texts in this teaching and learning program explore. The second column identifies where in the text the issue appears. The third column identifies connections to the syllabus."/>
      </w:tblPr>
      <w:tblGrid>
        <w:gridCol w:w="3209"/>
        <w:gridCol w:w="3209"/>
        <w:gridCol w:w="3210"/>
      </w:tblGrid>
      <w:tr w:rsidR="009B0C64" w14:paraId="3F7B06A4" w14:textId="77777777" w:rsidTr="3967E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C9701D2" w14:textId="490F7A93" w:rsidR="009B0C64" w:rsidRDefault="009B0C64" w:rsidP="00B9017F">
            <w:r>
              <w:t>Potential issue</w:t>
            </w:r>
          </w:p>
        </w:tc>
        <w:tc>
          <w:tcPr>
            <w:tcW w:w="3209" w:type="dxa"/>
          </w:tcPr>
          <w:p w14:paraId="582DC528" w14:textId="39350069" w:rsidR="009B0C64" w:rsidRDefault="009B0C64" w:rsidP="00B9017F">
            <w:pPr>
              <w:cnfStyle w:val="100000000000" w:firstRow="1" w:lastRow="0" w:firstColumn="0" w:lastColumn="0" w:oddVBand="0" w:evenVBand="0" w:oddHBand="0" w:evenHBand="0" w:firstRowFirstColumn="0" w:firstRowLastColumn="0" w:lastRowFirstColumn="0" w:lastRowLastColumn="0"/>
            </w:pPr>
            <w:r>
              <w:t>Annotation</w:t>
            </w:r>
          </w:p>
        </w:tc>
        <w:tc>
          <w:tcPr>
            <w:tcW w:w="3210" w:type="dxa"/>
          </w:tcPr>
          <w:p w14:paraId="6EF170A3" w14:textId="2E53D9D5" w:rsidR="009B0C64" w:rsidRDefault="009B0C64" w:rsidP="00B9017F">
            <w:pPr>
              <w:cnfStyle w:val="100000000000" w:firstRow="1" w:lastRow="0" w:firstColumn="0" w:lastColumn="0" w:oddVBand="0" w:evenVBand="0" w:oddHBand="0" w:evenHBand="0" w:firstRowFirstColumn="0" w:firstRowLastColumn="0" w:lastRowFirstColumn="0" w:lastRowLastColumn="0"/>
            </w:pPr>
            <w:r>
              <w:t>Syllabus connection</w:t>
            </w:r>
          </w:p>
        </w:tc>
      </w:tr>
      <w:tr w:rsidR="009B0C64" w14:paraId="0BDFAFD4" w14:textId="77777777" w:rsidTr="3967E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BA8AEE" w14:textId="0F39DBB4" w:rsidR="005A33EC" w:rsidRPr="004039E8" w:rsidRDefault="009B4DE3" w:rsidP="004039E8">
            <w:pPr>
              <w:rPr>
                <w:b w:val="0"/>
              </w:rPr>
            </w:pPr>
            <w:r w:rsidRPr="009B4DE3">
              <w:rPr>
                <w:iCs/>
              </w:rPr>
              <w:t>Violence</w:t>
            </w:r>
            <w:r w:rsidRPr="00145CF0">
              <w:t xml:space="preserve"> and dispossession as included in</w:t>
            </w:r>
            <w:r w:rsidR="00721FE5">
              <w:rPr>
                <w:iCs/>
              </w:rPr>
              <w:t xml:space="preserve"> </w:t>
            </w:r>
            <w:r w:rsidR="6E8376EA" w:rsidRPr="00721FE5">
              <w:rPr>
                <w:i/>
              </w:rPr>
              <w:t>K'gari</w:t>
            </w:r>
            <w:r w:rsidR="1FDB3E6B" w:rsidRPr="00721FE5">
              <w:rPr>
                <w:i/>
              </w:rPr>
              <w:t xml:space="preserve">: </w:t>
            </w:r>
            <w:r w:rsidR="006F0DA0" w:rsidRPr="00844554">
              <w:rPr>
                <w:i/>
                <w:iCs/>
              </w:rPr>
              <w:t>the real story of a true fake</w:t>
            </w:r>
          </w:p>
        </w:tc>
        <w:tc>
          <w:tcPr>
            <w:tcW w:w="3209" w:type="dxa"/>
          </w:tcPr>
          <w:p w14:paraId="705E57F1" w14:textId="259245D5" w:rsidR="005B5C5F" w:rsidRDefault="430F70CA" w:rsidP="00B45C1E">
            <w:pPr>
              <w:cnfStyle w:val="000000100000" w:firstRow="0" w:lastRow="0" w:firstColumn="0" w:lastColumn="0" w:oddVBand="0" w:evenVBand="0" w:oddHBand="1" w:evenHBand="0" w:firstRowFirstColumn="0" w:firstRowLastColumn="0" w:lastRowFirstColumn="0" w:lastRowLastColumn="0"/>
            </w:pPr>
            <w:r>
              <w:t>The B</w:t>
            </w:r>
            <w:r w:rsidR="53155519">
              <w:t>u</w:t>
            </w:r>
            <w:r>
              <w:t>tch</w:t>
            </w:r>
            <w:r w:rsidR="00E045CB">
              <w:t>u</w:t>
            </w:r>
            <w:r>
              <w:t xml:space="preserve">lla people of </w:t>
            </w:r>
            <w:r w:rsidR="6E8376EA">
              <w:t>K'gari</w:t>
            </w:r>
            <w:r>
              <w:t xml:space="preserve"> attempted to help Eliza and return her to health by applying salves of animal fat and soil. At several points, </w:t>
            </w:r>
            <w:r>
              <w:lastRenderedPageBreak/>
              <w:t xml:space="preserve">Eliza </w:t>
            </w:r>
            <w:proofErr w:type="gramStart"/>
            <w:r>
              <w:t>makes reference</w:t>
            </w:r>
            <w:proofErr w:type="gramEnd"/>
            <w:r>
              <w:t xml:space="preserve"> to the ‘savages’ attempting to assault her.</w:t>
            </w:r>
          </w:p>
          <w:p w14:paraId="2BE3F2D6" w14:textId="38214B9B" w:rsidR="009B0C64" w:rsidRDefault="005B5C5F" w:rsidP="00B45C1E">
            <w:pPr>
              <w:cnfStyle w:val="000000100000" w:firstRow="0" w:lastRow="0" w:firstColumn="0" w:lastColumn="0" w:oddVBand="0" w:evenVBand="0" w:oddHBand="1" w:evenHBand="0" w:firstRowFirstColumn="0" w:firstRowLastColumn="0" w:lastRowFirstColumn="0" w:lastRowLastColumn="0"/>
            </w:pPr>
            <w:r>
              <w:t>Eliza’s allegation reinforced the view of the Butchulla people, and Aboriginals more broadly, as ‘</w:t>
            </w:r>
            <w:proofErr w:type="gramStart"/>
            <w:r>
              <w:t>savages’</w:t>
            </w:r>
            <w:proofErr w:type="gramEnd"/>
            <w:r>
              <w:t>.</w:t>
            </w:r>
          </w:p>
          <w:p w14:paraId="2870C5FF" w14:textId="4C18016C" w:rsidR="009B0C64" w:rsidRDefault="00441A16" w:rsidP="00474430">
            <w:pPr>
              <w:cnfStyle w:val="000000100000" w:firstRow="0" w:lastRow="0" w:firstColumn="0" w:lastColumn="0" w:oddVBand="0" w:evenVBand="0" w:oddHBand="1" w:evenHBand="0" w:firstRowFirstColumn="0" w:firstRowLastColumn="0" w:lastRowFirstColumn="0" w:lastRowLastColumn="0"/>
            </w:pPr>
            <w:r>
              <w:t xml:space="preserve">These representations of violence and </w:t>
            </w:r>
            <w:r w:rsidR="00E85D37">
              <w:t>dispossession</w:t>
            </w:r>
            <w:r>
              <w:t xml:space="preserve"> may be confronting or upsetting for many students.</w:t>
            </w:r>
          </w:p>
        </w:tc>
        <w:tc>
          <w:tcPr>
            <w:tcW w:w="3210" w:type="dxa"/>
          </w:tcPr>
          <w:p w14:paraId="57470B19" w14:textId="05C02931" w:rsidR="00E85D37" w:rsidRDefault="3736BB21">
            <w:pPr>
              <w:cnfStyle w:val="000000100000" w:firstRow="0" w:lastRow="0" w:firstColumn="0" w:lastColumn="0" w:oddVBand="0" w:evenVBand="0" w:oddHBand="1" w:evenHBand="0" w:firstRowFirstColumn="0" w:firstRowLastColumn="0" w:lastRowFirstColumn="0" w:lastRowLastColumn="0"/>
            </w:pPr>
            <w:r>
              <w:lastRenderedPageBreak/>
              <w:t>Representa</w:t>
            </w:r>
            <w:r w:rsidR="6F9E2DF4">
              <w:t>t</w:t>
            </w:r>
            <w:r>
              <w:t>ion, argument and authority –</w:t>
            </w:r>
            <w:r w:rsidR="430F70CA">
              <w:t xml:space="preserve"> t</w:t>
            </w:r>
            <w:r w:rsidR="33058D42">
              <w:t>he</w:t>
            </w:r>
            <w:r w:rsidR="3BDC0FF4">
              <w:t xml:space="preserve">se references shape the audience’s response to the </w:t>
            </w:r>
            <w:r w:rsidR="0ABCB8C1">
              <w:t xml:space="preserve">people of </w:t>
            </w:r>
            <w:r w:rsidR="6E8376EA">
              <w:t>K'gari</w:t>
            </w:r>
            <w:r w:rsidR="00D06F7C">
              <w:t xml:space="preserve"> and</w:t>
            </w:r>
            <w:r w:rsidR="0ABCB8C1">
              <w:t xml:space="preserve"> highlight the power </w:t>
            </w:r>
            <w:r w:rsidR="0ABCB8C1">
              <w:lastRenderedPageBreak/>
              <w:t xml:space="preserve">of the voice of one </w:t>
            </w:r>
            <w:r w:rsidR="00D06F7C">
              <w:t xml:space="preserve">person from a dominant culture. </w:t>
            </w:r>
            <w:r w:rsidR="6E8376EA" w:rsidRPr="005B5C5F">
              <w:rPr>
                <w:i/>
                <w:iCs/>
              </w:rPr>
              <w:t>K'gari</w:t>
            </w:r>
            <w:r w:rsidR="0774309F" w:rsidRPr="005B5C5F">
              <w:rPr>
                <w:i/>
                <w:iCs/>
              </w:rPr>
              <w:t xml:space="preserve">: </w:t>
            </w:r>
            <w:r w:rsidR="006F0DA0" w:rsidRPr="00844554">
              <w:rPr>
                <w:i/>
                <w:iCs/>
              </w:rPr>
              <w:t>the real story of a true fake</w:t>
            </w:r>
            <w:r w:rsidR="00D06F7C" w:rsidRPr="00145CF0">
              <w:t xml:space="preserve"> </w:t>
            </w:r>
            <w:r w:rsidR="00D06F7C">
              <w:t>highlights the damage this did to attitudes towards Aboriginal people.</w:t>
            </w:r>
          </w:p>
          <w:p w14:paraId="09689318" w14:textId="080D13DF" w:rsidR="009B0C64" w:rsidRDefault="430F70CA" w:rsidP="00273519">
            <w:pPr>
              <w:cnfStyle w:val="000000100000" w:firstRow="0" w:lastRow="0" w:firstColumn="0" w:lastColumn="0" w:oddVBand="0" w:evenVBand="0" w:oddHBand="1" w:evenHBand="0" w:firstRowFirstColumn="0" w:firstRowLastColumn="0" w:lastRowFirstColumn="0" w:lastRowLastColumn="0"/>
            </w:pPr>
            <w:r>
              <w:t xml:space="preserve">Students are supported in a critical reading of </w:t>
            </w:r>
            <w:proofErr w:type="gramStart"/>
            <w:r w:rsidR="00E85D37">
              <w:t>both of these</w:t>
            </w:r>
            <w:proofErr w:type="gramEnd"/>
            <w:r w:rsidR="00E85D37">
              <w:t xml:space="preserve"> </w:t>
            </w:r>
            <w:r>
              <w:t>text</w:t>
            </w:r>
            <w:r w:rsidR="00E85D37">
              <w:t>s</w:t>
            </w:r>
            <w:r>
              <w:t xml:space="preserve">. They question how the </w:t>
            </w:r>
            <w:r w:rsidR="544DE21D">
              <w:t>interactive digital text allows for both sides of the story to be considered.</w:t>
            </w:r>
          </w:p>
        </w:tc>
      </w:tr>
      <w:tr w:rsidR="009B0C64" w14:paraId="6059CA9F" w14:textId="77777777" w:rsidTr="3967E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6B4685" w14:textId="3BEB1E6F" w:rsidR="009B0C64" w:rsidRPr="00697DBF" w:rsidRDefault="22F76EF5" w:rsidP="00B9017F">
            <w:pPr>
              <w:rPr>
                <w:i/>
              </w:rPr>
            </w:pPr>
            <w:r w:rsidRPr="00697DBF">
              <w:rPr>
                <w:i/>
              </w:rPr>
              <w:lastRenderedPageBreak/>
              <w:t>Ravi &amp; Emma</w:t>
            </w:r>
            <w:r w:rsidR="6003D060" w:rsidRPr="00697DBF">
              <w:rPr>
                <w:i/>
              </w:rPr>
              <w:t>: an interactive documentary in Southern Dialect Auslan</w:t>
            </w:r>
          </w:p>
          <w:p w14:paraId="6722F6F0" w14:textId="77777777" w:rsidR="00E825F3" w:rsidRPr="009C3631" w:rsidRDefault="00E825F3" w:rsidP="00B9017F">
            <w:r>
              <w:t>Excessive consumption of alcohol</w:t>
            </w:r>
          </w:p>
          <w:p w14:paraId="412902B6" w14:textId="43685354" w:rsidR="005B4304" w:rsidRPr="009C3631" w:rsidRDefault="005B4304" w:rsidP="00B9017F">
            <w:r w:rsidRPr="00CD366E">
              <w:t>Emma describes herself as being ‘hungover’.</w:t>
            </w:r>
          </w:p>
        </w:tc>
        <w:tc>
          <w:tcPr>
            <w:tcW w:w="3209" w:type="dxa"/>
          </w:tcPr>
          <w:p w14:paraId="5656939D" w14:textId="56B97ECD" w:rsidR="009B0C64" w:rsidRDefault="00301A7F" w:rsidP="00B9017F">
            <w:pPr>
              <w:cnfStyle w:val="000000010000" w:firstRow="0" w:lastRow="0" w:firstColumn="0" w:lastColumn="0" w:oddVBand="0" w:evenVBand="0" w:oddHBand="0" w:evenHBand="1" w:firstRowFirstColumn="0" w:firstRowLastColumn="0" w:lastRowFirstColumn="0" w:lastRowLastColumn="0"/>
            </w:pPr>
            <w:r>
              <w:t xml:space="preserve">Emma </w:t>
            </w:r>
            <w:r w:rsidR="003F5CC7">
              <w:t xml:space="preserve">identifies herself as being hungover the morning after the gallery event. She is </w:t>
            </w:r>
            <w:r w:rsidR="00077C03">
              <w:t>over 18 and at a social function.</w:t>
            </w:r>
          </w:p>
          <w:p w14:paraId="5D59CE0B" w14:textId="5269C8C6" w:rsidR="00077C03" w:rsidRDefault="00077C03" w:rsidP="00B9017F">
            <w:pPr>
              <w:cnfStyle w:val="000000010000" w:firstRow="0" w:lastRow="0" w:firstColumn="0" w:lastColumn="0" w:oddVBand="0" w:evenVBand="0" w:oddHBand="0" w:evenHBand="1" w:firstRowFirstColumn="0" w:firstRowLastColumn="0" w:lastRowFirstColumn="0" w:lastRowLastColumn="0"/>
            </w:pPr>
            <w:r>
              <w:t xml:space="preserve">Students will have explored the impact of drugs and alcohol in PDHPE </w:t>
            </w:r>
            <w:r w:rsidRPr="008048D5">
              <w:t xml:space="preserve">K–10 Syllabus, </w:t>
            </w:r>
            <w:r>
              <w:t>S</w:t>
            </w:r>
            <w:r w:rsidRPr="008048D5">
              <w:t>tage</w:t>
            </w:r>
            <w:r>
              <w:t xml:space="preserve"> 4</w:t>
            </w:r>
            <w:r w:rsidRPr="008048D5">
              <w:t xml:space="preserve"> </w:t>
            </w:r>
            <w:r>
              <w:t>and S</w:t>
            </w:r>
            <w:r w:rsidRPr="008048D5">
              <w:t>tage</w:t>
            </w:r>
            <w:r>
              <w:t xml:space="preserve"> 5</w:t>
            </w:r>
            <w:r w:rsidRPr="008048D5">
              <w:t xml:space="preserve"> content.</w:t>
            </w:r>
            <w:r>
              <w:t xml:space="preserve"> This syllabus content can be found within the Healthy, Safe and Active L</w:t>
            </w:r>
            <w:r w:rsidRPr="008048D5">
              <w:t>ifestyles content strand</w:t>
            </w:r>
            <w:r>
              <w:t xml:space="preserve">. This could be a good opportunity for cross-KLA discussion and sharing between teachers, where English teachers can develop an understanding of how to best approach these issues from their PDHPE </w:t>
            </w:r>
            <w:r>
              <w:lastRenderedPageBreak/>
              <w:t>colleagues.</w:t>
            </w:r>
          </w:p>
        </w:tc>
        <w:tc>
          <w:tcPr>
            <w:tcW w:w="3210" w:type="dxa"/>
          </w:tcPr>
          <w:p w14:paraId="5942523D" w14:textId="4E39D94F" w:rsidR="009B0C64" w:rsidRDefault="008C5FEA" w:rsidP="00B9017F">
            <w:pPr>
              <w:cnfStyle w:val="000000010000" w:firstRow="0" w:lastRow="0" w:firstColumn="0" w:lastColumn="0" w:oddVBand="0" w:evenVBand="0" w:oddHBand="0" w:evenHBand="1" w:firstRowFirstColumn="0" w:firstRowLastColumn="0" w:lastRowFirstColumn="0" w:lastRowLastColumn="0"/>
            </w:pPr>
            <w:r>
              <w:lastRenderedPageBreak/>
              <w:t xml:space="preserve">Character – this </w:t>
            </w:r>
            <w:r w:rsidR="00FD475A">
              <w:t xml:space="preserve">event </w:t>
            </w:r>
            <w:r w:rsidR="00E57C7D">
              <w:t xml:space="preserve">gives insight into both Ravi and Emma. It is where they meet and </w:t>
            </w:r>
            <w:r w:rsidR="00164094">
              <w:t>allows students to see the types of people they are, their interests, and their wider social circles.</w:t>
            </w:r>
          </w:p>
        </w:tc>
      </w:tr>
    </w:tbl>
    <w:p w14:paraId="0C30E983" w14:textId="5386F64C" w:rsidR="00541F5C" w:rsidRDefault="00997B36" w:rsidP="00DF251C">
      <w:pPr>
        <w:pStyle w:val="Heading2"/>
        <w:spacing w:before="240"/>
        <w:rPr>
          <w:highlight w:val="yellow"/>
        </w:rPr>
      </w:pPr>
      <w:bookmarkStart w:id="18" w:name="_Toc183082205"/>
      <w:r w:rsidDel="00F507DB">
        <w:t xml:space="preserve">Pre-reading, resource </w:t>
      </w:r>
      <w:r w:rsidR="00480947" w:rsidDel="00F507DB">
        <w:t>4</w:t>
      </w:r>
      <w:r w:rsidDel="00F507DB">
        <w:t xml:space="preserve"> – </w:t>
      </w:r>
      <w:bookmarkStart w:id="19" w:name="_Toc166768194"/>
      <w:bookmarkStart w:id="20" w:name="_Toc169692692"/>
      <w:bookmarkEnd w:id="13"/>
      <w:bookmarkEnd w:id="14"/>
      <w:r w:rsidR="00541F5C">
        <w:t>preparing classroom routines</w:t>
      </w:r>
      <w:bookmarkEnd w:id="18"/>
      <w:bookmarkEnd w:id="19"/>
      <w:bookmarkEnd w:id="20"/>
    </w:p>
    <w:p w14:paraId="439138F4" w14:textId="1601AB08" w:rsidR="001A4C1E" w:rsidRDefault="00541F5C" w:rsidP="00452104">
      <w:r>
        <w:t>The curriculum support packages provide a range of resources and activities to facilitate the explicit teaching of thinking routines. These routines are intended to support students to develop their thinking and conceptual understanding of texts</w:t>
      </w:r>
      <w:r w:rsidR="00D61AEB">
        <w:t>.</w:t>
      </w:r>
    </w:p>
    <w:p w14:paraId="6F61D7A7" w14:textId="77777777" w:rsidR="00541F5C" w:rsidRDefault="00541F5C" w:rsidP="00541F5C">
      <w:r>
        <w:t>The table below contains a summary of the thinking routines used within the resources and activities for this specific program. As teachers encounter these routines in the teaching and learning program for the first time, it is important that they set students up for success by providing clear instructions for how to engage with these routines.</w:t>
      </w:r>
    </w:p>
    <w:p w14:paraId="179B0B2B" w14:textId="19886BEA" w:rsidR="00541F5C" w:rsidRDefault="00541F5C" w:rsidP="00985AF2">
      <w:pPr>
        <w:pStyle w:val="Caption"/>
      </w:pPr>
      <w:r>
        <w:t xml:space="preserve">Table </w:t>
      </w:r>
      <w:r>
        <w:fldChar w:fldCharType="begin"/>
      </w:r>
      <w:r>
        <w:instrText xml:space="preserve"> SEQ Table \* ARABIC </w:instrText>
      </w:r>
      <w:r>
        <w:fldChar w:fldCharType="separate"/>
      </w:r>
      <w:r w:rsidR="00DA42D0">
        <w:rPr>
          <w:noProof/>
        </w:rPr>
        <w:t>3</w:t>
      </w:r>
      <w:r>
        <w:rPr>
          <w:noProof/>
        </w:rPr>
        <w:fldChar w:fldCharType="end"/>
      </w:r>
      <w:r>
        <w:t xml:space="preserve"> – classroom routines</w:t>
      </w:r>
    </w:p>
    <w:tbl>
      <w:tblPr>
        <w:tblStyle w:val="Tableheader"/>
        <w:tblW w:w="5000" w:type="pct"/>
        <w:tblLayout w:type="fixed"/>
        <w:tblLook w:val="04A0" w:firstRow="1" w:lastRow="0" w:firstColumn="1" w:lastColumn="0" w:noHBand="0" w:noVBand="1"/>
        <w:tblDescription w:val="A table of explanations about thinking routines and activities used throughout the program."/>
      </w:tblPr>
      <w:tblGrid>
        <w:gridCol w:w="1837"/>
        <w:gridCol w:w="4353"/>
        <w:gridCol w:w="3440"/>
      </w:tblGrid>
      <w:tr w:rsidR="00541F5C" w14:paraId="0B9CC5F5" w14:textId="77777777" w:rsidTr="1B3B3C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320840DF" w14:textId="4EDC328E" w:rsidR="00541F5C" w:rsidRDefault="00541F5C" w:rsidP="00B468D4">
            <w:r>
              <w:t>Routine</w:t>
            </w:r>
          </w:p>
        </w:tc>
        <w:tc>
          <w:tcPr>
            <w:tcW w:w="2260" w:type="pct"/>
          </w:tcPr>
          <w:p w14:paraId="01AD7319" w14:textId="77777777" w:rsidR="00541F5C" w:rsidRDefault="00541F5C" w:rsidP="00B468D4">
            <w:pPr>
              <w:cnfStyle w:val="100000000000" w:firstRow="1" w:lastRow="0" w:firstColumn="0" w:lastColumn="0" w:oddVBand="0" w:evenVBand="0" w:oddHBand="0" w:evenHBand="0" w:firstRowFirstColumn="0" w:firstRowLastColumn="0" w:lastRowFirstColumn="0" w:lastRowLastColumn="0"/>
            </w:pPr>
            <w:r>
              <w:t>Summary</w:t>
            </w:r>
          </w:p>
        </w:tc>
        <w:tc>
          <w:tcPr>
            <w:tcW w:w="1786" w:type="pct"/>
          </w:tcPr>
          <w:p w14:paraId="76252F84" w14:textId="791B5C50" w:rsidR="00541F5C" w:rsidRDefault="00541F5C" w:rsidP="00B468D4">
            <w:pPr>
              <w:cnfStyle w:val="100000000000" w:firstRow="1" w:lastRow="0" w:firstColumn="0" w:lastColumn="0" w:oddVBand="0" w:evenVBand="0" w:oddHBand="0" w:evenHBand="0" w:firstRowFirstColumn="0" w:firstRowLastColumn="0" w:lastRowFirstColumn="0" w:lastRowLastColumn="0"/>
            </w:pPr>
            <w:r>
              <w:t>Benefits</w:t>
            </w:r>
            <w:r w:rsidR="005C5F28">
              <w:t xml:space="preserve"> and evidence base</w:t>
            </w:r>
          </w:p>
        </w:tc>
      </w:tr>
      <w:tr w:rsidR="00541F5C" w14:paraId="071502A1" w14:textId="77777777" w:rsidTr="1B3B3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1862FAE2" w14:textId="45F302C1" w:rsidR="00541F5C" w:rsidRPr="00942E17" w:rsidRDefault="00E070D0" w:rsidP="00B468D4">
            <w:hyperlink r:id="rId43" w:history="1">
              <w:r>
                <w:rPr>
                  <w:rStyle w:val="Hyperlink"/>
                  <w:b w:val="0"/>
                </w:rPr>
                <w:t>Think</w:t>
              </w:r>
              <w:r w:rsidR="00B12B5C">
                <w:rPr>
                  <w:rStyle w:val="Hyperlink"/>
                  <w:b w:val="0"/>
                </w:rPr>
                <w:t xml:space="preserve"> </w:t>
              </w:r>
              <w:r>
                <w:rPr>
                  <w:rStyle w:val="Hyperlink"/>
                  <w:b w:val="0"/>
                </w:rPr>
                <w:t>Pair</w:t>
              </w:r>
              <w:r w:rsidR="00B12B5C">
                <w:rPr>
                  <w:rStyle w:val="Hyperlink"/>
                  <w:b w:val="0"/>
                </w:rPr>
                <w:t xml:space="preserve"> </w:t>
              </w:r>
              <w:r>
                <w:rPr>
                  <w:rStyle w:val="Hyperlink"/>
                  <w:b w:val="0"/>
                </w:rPr>
                <w:t>Share</w:t>
              </w:r>
            </w:hyperlink>
          </w:p>
        </w:tc>
        <w:tc>
          <w:tcPr>
            <w:tcW w:w="2260" w:type="pct"/>
          </w:tcPr>
          <w:p w14:paraId="283F7064" w14:textId="5D45F588" w:rsidR="00541F5C" w:rsidRPr="00942E17" w:rsidRDefault="00541F5C" w:rsidP="00B468D4">
            <w:pPr>
              <w:cnfStyle w:val="000000100000" w:firstRow="0" w:lastRow="0" w:firstColumn="0" w:lastColumn="0" w:oddVBand="0" w:evenVBand="0" w:oddHBand="1" w:evenHBand="0" w:firstRowFirstColumn="0" w:firstRowLastColumn="0" w:lastRowFirstColumn="0" w:lastRowLastColumn="0"/>
            </w:pPr>
            <w:r w:rsidRPr="00942E17">
              <w:t>Students respond to a prompt or a problem in a range of ways. They begin by exploring the prompt or problem individually, allowing them to consider their own conceptual understanding. They then engage in a discussion with a peer, in which they share and clarify their initial response to the question and adjust their response based on their peer’s response. They finish by sharing to a larger group. This could be to the entire class, or with a larger group of students.</w:t>
            </w:r>
          </w:p>
        </w:tc>
        <w:tc>
          <w:tcPr>
            <w:tcW w:w="1786" w:type="pct"/>
          </w:tcPr>
          <w:p w14:paraId="24C78053" w14:textId="77777777" w:rsidR="00541F5C" w:rsidRPr="00942E17"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rsidRPr="00942E17">
              <w:t>Students can attempt to demonstrate their own understanding individually, before clarifying with a peer and then the class more broadly.</w:t>
            </w:r>
          </w:p>
          <w:p w14:paraId="1492BB62" w14:textId="77777777" w:rsidR="00541F5C" w:rsidRPr="00942E17"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rsidRPr="00942E17">
              <w:t>Students develop skills in speaking and active listening.</w:t>
            </w:r>
          </w:p>
          <w:p w14:paraId="5C2B602A" w14:textId="77777777" w:rsidR="00541F5C" w:rsidRPr="00942E17"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rsidRPr="00942E17">
              <w:t>This routine provides all students an opportunity to think, respond and share, which is often not possible in traditional whole class discussions.</w:t>
            </w:r>
          </w:p>
        </w:tc>
      </w:tr>
      <w:tr w:rsidR="00541F5C" w14:paraId="4F035532" w14:textId="77777777" w:rsidTr="1B3B3C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4C128605" w14:textId="5D272AB3" w:rsidR="00E844A2" w:rsidRPr="00BE13E0" w:rsidRDefault="00E844A2" w:rsidP="00B468D4">
            <w:hyperlink r:id="rId44" w:history="1">
              <w:r w:rsidRPr="00BE13E0">
                <w:rPr>
                  <w:rStyle w:val="Hyperlink"/>
                  <w:b w:val="0"/>
                  <w:bCs/>
                </w:rPr>
                <w:t>Gallery</w:t>
              </w:r>
              <w:r w:rsidRPr="006A6B93">
                <w:rPr>
                  <w:rStyle w:val="Hyperlink"/>
                </w:rPr>
                <w:t xml:space="preserve"> </w:t>
              </w:r>
              <w:r w:rsidRPr="003A375E">
                <w:rPr>
                  <w:rStyle w:val="Hyperlink"/>
                  <w:b w:val="0"/>
                </w:rPr>
                <w:t>walks</w:t>
              </w:r>
            </w:hyperlink>
          </w:p>
        </w:tc>
        <w:tc>
          <w:tcPr>
            <w:tcW w:w="2260" w:type="pct"/>
          </w:tcPr>
          <w:p w14:paraId="7DAC5C1B" w14:textId="12303B3D" w:rsidR="00541F5C" w:rsidRPr="000264E2" w:rsidRDefault="00541F5C" w:rsidP="00B468D4">
            <w:pPr>
              <w:cnfStyle w:val="000000010000" w:firstRow="0" w:lastRow="0" w:firstColumn="0" w:lastColumn="0" w:oddVBand="0" w:evenVBand="0" w:oddHBand="0" w:evenHBand="1" w:firstRowFirstColumn="0" w:firstRowLastColumn="0" w:lastRowFirstColumn="0" w:lastRowLastColumn="0"/>
            </w:pPr>
            <w:r>
              <w:t xml:space="preserve">Students move around the classroom to </w:t>
            </w:r>
            <w:r>
              <w:lastRenderedPageBreak/>
              <w:t>explore or contribute to a range of different items. This can be work that students have produced or a series of model texts. Students respond to questions as they explore different items. This activity could be completed individually or in small groups.</w:t>
            </w:r>
          </w:p>
        </w:tc>
        <w:tc>
          <w:tcPr>
            <w:tcW w:w="1786" w:type="pct"/>
          </w:tcPr>
          <w:p w14:paraId="58568665" w14:textId="60611B02"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lastRenderedPageBreak/>
              <w:t xml:space="preserve">Gallery walks provide </w:t>
            </w:r>
            <w:r>
              <w:lastRenderedPageBreak/>
              <w:t>students with an opportunity to co-create assessment criteria or assess a variety of works against agreed upon criteria.</w:t>
            </w:r>
          </w:p>
          <w:p w14:paraId="0A6EC402" w14:textId="69FEB0B1"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 xml:space="preserve">Students </w:t>
            </w:r>
            <w:proofErr w:type="gramStart"/>
            <w:r>
              <w:t>have the opportunity to</w:t>
            </w:r>
            <w:proofErr w:type="gramEnd"/>
            <w:r>
              <w:t xml:space="preserve"> engage in feedback and reflection processes.</w:t>
            </w:r>
          </w:p>
          <w:p w14:paraId="5662491B" w14:textId="65063E87"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Gallery walks can encourage the creation of a collaborative classroom.</w:t>
            </w:r>
          </w:p>
          <w:p w14:paraId="139B7C7C" w14:textId="3B99B136"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Gallery walks provide an opportunity to showcase student work.</w:t>
            </w:r>
          </w:p>
        </w:tc>
      </w:tr>
      <w:tr w:rsidR="00541F5C" w14:paraId="6653D09E" w14:textId="77777777" w:rsidTr="1B3B3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4DE84930" w14:textId="7650C6A8" w:rsidR="00541F5C" w:rsidRPr="000264E2" w:rsidRDefault="00541F5C" w:rsidP="00B468D4">
            <w:hyperlink r:id="rId45" w:history="1">
              <w:r w:rsidRPr="008856E9">
                <w:rPr>
                  <w:rStyle w:val="Hyperlink"/>
                  <w:b w:val="0"/>
                </w:rPr>
                <w:t>Peer feedback</w:t>
              </w:r>
            </w:hyperlink>
          </w:p>
        </w:tc>
        <w:tc>
          <w:tcPr>
            <w:tcW w:w="2260" w:type="pct"/>
          </w:tcPr>
          <w:p w14:paraId="634C9119" w14:textId="77777777" w:rsidR="00541F5C" w:rsidRPr="000264E2" w:rsidRDefault="00541F5C" w:rsidP="00B468D4">
            <w:pPr>
              <w:cnfStyle w:val="000000100000" w:firstRow="0" w:lastRow="0" w:firstColumn="0" w:lastColumn="0" w:oddVBand="0" w:evenVBand="0" w:oddHBand="1" w:evenHBand="0" w:firstRowFirstColumn="0" w:firstRowLastColumn="0" w:lastRowFirstColumn="0" w:lastRowLastColumn="0"/>
            </w:pPr>
            <w:r>
              <w:t>This is a structured process through which students assess and evaluate the work of their peers. This can be a valuable tool to ensure that students receive immediate feedback on formative assessment tasks.</w:t>
            </w:r>
          </w:p>
          <w:p w14:paraId="0B67640C" w14:textId="77777777" w:rsidR="00541F5C" w:rsidRPr="000264E2" w:rsidRDefault="00541F5C" w:rsidP="00B468D4">
            <w:pPr>
              <w:cnfStyle w:val="000000100000" w:firstRow="0" w:lastRow="0" w:firstColumn="0" w:lastColumn="0" w:oddVBand="0" w:evenVBand="0" w:oddHBand="1" w:evenHBand="0" w:firstRowFirstColumn="0" w:firstRowLastColumn="0" w:lastRowFirstColumn="0" w:lastRowLastColumn="0"/>
            </w:pPr>
            <w:r>
              <w:t>There are a range of strategies and approaches to peer feedback that should be drawn upon strategically, based upon the context and specific needs of both the class and the task to which the feedback is to be applied.</w:t>
            </w:r>
          </w:p>
          <w:p w14:paraId="1875CC6C" w14:textId="77777777" w:rsidR="00541F5C" w:rsidRPr="000264E2" w:rsidRDefault="00541F5C" w:rsidP="00B468D4">
            <w:pPr>
              <w:cnfStyle w:val="000000100000" w:firstRow="0" w:lastRow="0" w:firstColumn="0" w:lastColumn="0" w:oddVBand="0" w:evenVBand="0" w:oddHBand="1" w:evenHBand="0" w:firstRowFirstColumn="0" w:firstRowLastColumn="0" w:lastRowFirstColumn="0" w:lastRowLastColumn="0"/>
            </w:pPr>
            <w:r>
              <w:t xml:space="preserve">Further advice on and resources to support peer feedback can be found in the </w:t>
            </w:r>
            <w:hyperlink r:id="rId46" w:anchor="tab-panel-2:~:text=Implementation%20resources">
              <w:r>
                <w:t xml:space="preserve">Implementation resources section of </w:t>
              </w:r>
              <w:r>
                <w:lastRenderedPageBreak/>
                <w:t>AITSL’s Feedback webpage</w:t>
              </w:r>
            </w:hyperlink>
            <w:r>
              <w:t xml:space="preserve">. </w:t>
            </w:r>
          </w:p>
        </w:tc>
        <w:tc>
          <w:tcPr>
            <w:tcW w:w="1786" w:type="pct"/>
          </w:tcPr>
          <w:p w14:paraId="7A2FF737" w14:textId="77777777" w:rsidR="00541F5C" w:rsidRPr="000264E2"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lastRenderedPageBreak/>
              <w:t>Peer feedback encourages collaborative learning and enhances students’ capacity for judgement.</w:t>
            </w:r>
          </w:p>
          <w:p w14:paraId="1D2BEAB9" w14:textId="77777777" w:rsidR="00541F5C" w:rsidRPr="000264E2"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t>As students develop the ability to assess and evaluate the work of others, this supports them to self-regulate and reflect on their own work.</w:t>
            </w:r>
          </w:p>
          <w:p w14:paraId="38D88ADB" w14:textId="77777777" w:rsidR="00541F5C" w:rsidRPr="000264E2"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t>Peer feedback can supplement teacher feedback.</w:t>
            </w:r>
          </w:p>
        </w:tc>
      </w:tr>
      <w:tr w:rsidR="00541F5C" w14:paraId="0F3C3236" w14:textId="77777777" w:rsidTr="1B3B3C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28669CA7" w14:textId="3E786F3F" w:rsidR="00541F5C" w:rsidRPr="000264E2" w:rsidRDefault="00541F5C" w:rsidP="00B468D4">
            <w:hyperlink r:id="rId47" w:history="1">
              <w:r w:rsidRPr="00F53D97">
                <w:rPr>
                  <w:rStyle w:val="Hyperlink"/>
                  <w:b w:val="0"/>
                </w:rPr>
                <w:t>Exit tickets</w:t>
              </w:r>
            </w:hyperlink>
          </w:p>
        </w:tc>
        <w:tc>
          <w:tcPr>
            <w:tcW w:w="2260" w:type="pct"/>
          </w:tcPr>
          <w:p w14:paraId="03948312" w14:textId="363A9278" w:rsidR="00541F5C" w:rsidRPr="000264E2" w:rsidRDefault="00541F5C" w:rsidP="00B468D4">
            <w:pPr>
              <w:cnfStyle w:val="000000010000" w:firstRow="0" w:lastRow="0" w:firstColumn="0" w:lastColumn="0" w:oddVBand="0" w:evenVBand="0" w:oddHBand="0" w:evenHBand="1" w:firstRowFirstColumn="0" w:firstRowLastColumn="0" w:lastRowFirstColumn="0" w:lastRowLastColumn="0"/>
            </w:pPr>
            <w:r>
              <w:t>Exit tickets are a form of formative assessment conducted at the end of a lesson, or a significant activity or learning experience. They are a quick understanding check to ascertain student learning. Examples of exit tickets have bee</w:t>
            </w:r>
            <w:r w:rsidR="00E66C8C">
              <w:t>n</w:t>
            </w:r>
            <w:r>
              <w:t xml:space="preserve"> provided in Phase 3, resource 3 – exit tickets.</w:t>
            </w:r>
          </w:p>
        </w:tc>
        <w:tc>
          <w:tcPr>
            <w:tcW w:w="1786" w:type="pct"/>
          </w:tcPr>
          <w:p w14:paraId="7374F931" w14:textId="77777777"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Exit tickets provide a quick assessment of student learning, which can be used to determine whether the class is ready to move on or if more time needs to be spent on developing understanding.</w:t>
            </w:r>
          </w:p>
          <w:p w14:paraId="6988BAB8" w14:textId="77777777"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This strategy supports students’ self-reflection on their own learning processes.</w:t>
            </w:r>
          </w:p>
          <w:p w14:paraId="3D7010AB" w14:textId="77777777"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They are easily modifiable for a different purpose.</w:t>
            </w:r>
          </w:p>
        </w:tc>
      </w:tr>
      <w:tr w:rsidR="00541F5C" w14:paraId="30EA304F" w14:textId="77777777" w:rsidTr="1B3B3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135EFD0A" w14:textId="59FA48DE" w:rsidR="00541F5C" w:rsidRPr="000264E2" w:rsidRDefault="00541F5C" w:rsidP="00B468D4">
            <w:hyperlink r:id="rId48" w:history="1">
              <w:r w:rsidRPr="00262A02">
                <w:rPr>
                  <w:rStyle w:val="Hyperlink"/>
                  <w:b w:val="0"/>
                </w:rPr>
                <w:t>What Makes You Say That?</w:t>
              </w:r>
            </w:hyperlink>
          </w:p>
        </w:tc>
        <w:tc>
          <w:tcPr>
            <w:tcW w:w="2260" w:type="pct"/>
          </w:tcPr>
          <w:p w14:paraId="3E1E1DAF" w14:textId="77777777" w:rsidR="00541F5C" w:rsidRPr="000264E2" w:rsidRDefault="00541F5C" w:rsidP="00B468D4">
            <w:pPr>
              <w:cnfStyle w:val="000000100000" w:firstRow="0" w:lastRow="0" w:firstColumn="0" w:lastColumn="0" w:oddVBand="0" w:evenVBand="0" w:oddHBand="1" w:evenHBand="0" w:firstRowFirstColumn="0" w:firstRowLastColumn="0" w:lastRowFirstColumn="0" w:lastRowLastColumn="0"/>
            </w:pPr>
            <w:r>
              <w:t>This Project Zero thinking routine can be completed in different formats. This routine is straightforward – asking students the question ‘What makes you say that?’ in response to a claim that they make about texts or concepts explored in class. This could be used as part of class discussion, or as a reflective or analytical writing tool.</w:t>
            </w:r>
          </w:p>
        </w:tc>
        <w:tc>
          <w:tcPr>
            <w:tcW w:w="1786" w:type="pct"/>
          </w:tcPr>
          <w:p w14:paraId="24658D21" w14:textId="77777777" w:rsidR="00541F5C" w:rsidRPr="000264E2"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t>This routine requires minimal planning. It can be used as part of whole-class discussion to elicit more profound thinking and responses from students.</w:t>
            </w:r>
          </w:p>
          <w:p w14:paraId="66E3FA8F" w14:textId="77777777" w:rsidR="00541F5C" w:rsidRPr="000264E2"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t>Students consider what examples can be used to support their claims. This can help to direct the selection of relevant textual evidence to support a thesis or argument.</w:t>
            </w:r>
          </w:p>
          <w:p w14:paraId="53103C67" w14:textId="77777777" w:rsidR="00541F5C" w:rsidRPr="000264E2" w:rsidRDefault="00541F5C" w:rsidP="0016129A">
            <w:pPr>
              <w:numPr>
                <w:ilvl w:val="0"/>
                <w:numId w:val="1"/>
              </w:numPr>
              <w:tabs>
                <w:tab w:val="clear" w:pos="360"/>
              </w:tabs>
              <w:ind w:left="567" w:hanging="567"/>
              <w:cnfStyle w:val="000000100000" w:firstRow="0" w:lastRow="0" w:firstColumn="0" w:lastColumn="0" w:oddVBand="0" w:evenVBand="0" w:oddHBand="1" w:evenHBand="0" w:firstRowFirstColumn="0" w:firstRowLastColumn="0" w:lastRowFirstColumn="0" w:lastRowLastColumn="0"/>
            </w:pPr>
            <w:r>
              <w:t xml:space="preserve">This routine can be used to </w:t>
            </w:r>
            <w:r>
              <w:lastRenderedPageBreak/>
              <w:t>assess or interrogate students’ prior knowledge, attitudes or beliefs when introducing a new topic.</w:t>
            </w:r>
          </w:p>
        </w:tc>
      </w:tr>
      <w:tr w:rsidR="00541F5C" w14:paraId="5781B373" w14:textId="77777777" w:rsidTr="1B3B3C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234C07F7" w14:textId="2FC68F19" w:rsidR="00541F5C" w:rsidRPr="000264E2" w:rsidRDefault="00541F5C" w:rsidP="00B468D4">
            <w:hyperlink r:id="rId49" w:history="1">
              <w:r w:rsidRPr="008E4DED">
                <w:rPr>
                  <w:rStyle w:val="Hyperlink"/>
                  <w:b w:val="0"/>
                </w:rPr>
                <w:t>I Used to Think… Now I Think…</w:t>
              </w:r>
            </w:hyperlink>
          </w:p>
        </w:tc>
        <w:tc>
          <w:tcPr>
            <w:tcW w:w="2260" w:type="pct"/>
          </w:tcPr>
          <w:p w14:paraId="36DA4A39" w14:textId="77777777" w:rsidR="00541F5C" w:rsidRPr="000264E2" w:rsidRDefault="00541F5C" w:rsidP="00B468D4">
            <w:pPr>
              <w:cnfStyle w:val="000000010000" w:firstRow="0" w:lastRow="0" w:firstColumn="0" w:lastColumn="0" w:oddVBand="0" w:evenVBand="0" w:oddHBand="0" w:evenHBand="1" w:firstRowFirstColumn="0" w:firstRowLastColumn="0" w:lastRowFirstColumn="0" w:lastRowLastColumn="0"/>
            </w:pPr>
            <w:r>
              <w:t>This routine involves students completing the sentences ‘I used to think …’ and ‘Now I think …’ to reflect on a topic or concepts discussed in class.</w:t>
            </w:r>
          </w:p>
        </w:tc>
        <w:tc>
          <w:tcPr>
            <w:tcW w:w="1786" w:type="pct"/>
          </w:tcPr>
          <w:p w14:paraId="6F5E4F16" w14:textId="77777777"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This routine supports students to reflect on the impact of learning on their own personal knowledge and understanding.</w:t>
            </w:r>
          </w:p>
          <w:p w14:paraId="100CEBCB" w14:textId="293DF3DA"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When used to reflect on texts, this routine can be used to explore the impact of authorial decisions, or concepts such as characterisation or point of view.</w:t>
            </w:r>
          </w:p>
          <w:p w14:paraId="5ABE7454" w14:textId="77777777" w:rsidR="00541F5C" w:rsidRPr="000264E2" w:rsidRDefault="00541F5C" w:rsidP="0016129A">
            <w:pPr>
              <w:numPr>
                <w:ilvl w:val="0"/>
                <w:numId w:val="1"/>
              </w:numPr>
              <w:tabs>
                <w:tab w:val="clear" w:pos="360"/>
              </w:tabs>
              <w:ind w:left="567" w:hanging="567"/>
              <w:cnfStyle w:val="000000010000" w:firstRow="0" w:lastRow="0" w:firstColumn="0" w:lastColumn="0" w:oddVBand="0" w:evenVBand="0" w:oddHBand="0" w:evenHBand="1" w:firstRowFirstColumn="0" w:firstRowLastColumn="0" w:lastRowFirstColumn="0" w:lastRowLastColumn="0"/>
            </w:pPr>
            <w:r>
              <w:t>This routine helps to reflect upon and consolidate new learning.</w:t>
            </w:r>
          </w:p>
        </w:tc>
      </w:tr>
      <w:tr w:rsidR="001753A3" w14:paraId="79AA99B0" w14:textId="77777777" w:rsidTr="1B3B3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512CCEF3" w14:textId="109CEE38" w:rsidR="001753A3" w:rsidRDefault="001753A3" w:rsidP="00B468D4">
            <w:hyperlink r:id="rId50" w:history="1">
              <w:r w:rsidRPr="007E50BE">
                <w:rPr>
                  <w:rStyle w:val="Hyperlink"/>
                  <w:b w:val="0"/>
                </w:rPr>
                <w:t>Silent discussion</w:t>
              </w:r>
            </w:hyperlink>
          </w:p>
        </w:tc>
        <w:tc>
          <w:tcPr>
            <w:tcW w:w="2260" w:type="pct"/>
          </w:tcPr>
          <w:p w14:paraId="3F0C1266" w14:textId="436CA477" w:rsidR="001753A3" w:rsidRPr="000264E2" w:rsidRDefault="006E5A2B" w:rsidP="00B468D4">
            <w:pPr>
              <w:cnfStyle w:val="000000100000" w:firstRow="0" w:lastRow="0" w:firstColumn="0" w:lastColumn="0" w:oddVBand="0" w:evenVBand="0" w:oddHBand="1" w:evenHBand="0" w:firstRowFirstColumn="0" w:firstRowLastColumn="0" w:lastRowFirstColumn="0" w:lastRowLastColumn="0"/>
              <w:rPr>
                <w:highlight w:val="yellow"/>
              </w:rPr>
            </w:pPr>
            <w:r w:rsidRPr="006E5A2B">
              <w:t xml:space="preserve">In a silent </w:t>
            </w:r>
            <w:r>
              <w:t>discussion, students should be arranged into pairs or groups of 3. Each group member will take turns to respond to a prompt. The prompt can be set up on a Google doc or Padlet, which is then shared with all group members</w:t>
            </w:r>
            <w:r w:rsidR="00DA66A2">
              <w:t>, or they could be written at the top of an A3 piece of paper and passed between students.</w:t>
            </w:r>
          </w:p>
        </w:tc>
        <w:tc>
          <w:tcPr>
            <w:tcW w:w="1786" w:type="pct"/>
          </w:tcPr>
          <w:p w14:paraId="6FF633FA" w14:textId="48C0B448" w:rsidR="001753A3" w:rsidRDefault="00DA66A2" w:rsidP="007C1F48">
            <w:pPr>
              <w:pStyle w:val="ListBullet"/>
              <w:cnfStyle w:val="000000100000" w:firstRow="0" w:lastRow="0" w:firstColumn="0" w:lastColumn="0" w:oddVBand="0" w:evenVBand="0" w:oddHBand="1" w:evenHBand="0" w:firstRowFirstColumn="0" w:firstRowLastColumn="0" w:lastRowFirstColumn="0" w:lastRowLastColumn="0"/>
            </w:pPr>
            <w:r w:rsidRPr="007C1F48">
              <w:t xml:space="preserve">Provides an opportunity </w:t>
            </w:r>
            <w:r w:rsidR="007C1F48" w:rsidRPr="007C1F48">
              <w:t>for students</w:t>
            </w:r>
            <w:r w:rsidR="007C1F48">
              <w:t xml:space="preserve"> to </w:t>
            </w:r>
            <w:r w:rsidR="006F4E0A">
              <w:t>think and reflect on</w:t>
            </w:r>
            <w:r w:rsidR="007C1F8A">
              <w:t xml:space="preserve"> their</w:t>
            </w:r>
            <w:r w:rsidR="006F4E0A">
              <w:t xml:space="preserve"> learning</w:t>
            </w:r>
            <w:r w:rsidR="007C1F8A">
              <w:t>.</w:t>
            </w:r>
          </w:p>
          <w:p w14:paraId="4B210667" w14:textId="23D10FF1" w:rsidR="00C838C0" w:rsidRDefault="00C838C0" w:rsidP="007C1F48">
            <w:pPr>
              <w:pStyle w:val="ListBullet"/>
              <w:cnfStyle w:val="000000100000" w:firstRow="0" w:lastRow="0" w:firstColumn="0" w:lastColumn="0" w:oddVBand="0" w:evenVBand="0" w:oddHBand="1" w:evenHBand="0" w:firstRowFirstColumn="0" w:firstRowLastColumn="0" w:lastRowFirstColumn="0" w:lastRowLastColumn="0"/>
            </w:pPr>
            <w:r>
              <w:t xml:space="preserve">Students collaborate with peers </w:t>
            </w:r>
            <w:r w:rsidR="005A1DE8">
              <w:t xml:space="preserve">and illicit understanding </w:t>
            </w:r>
            <w:r w:rsidR="001C1B39">
              <w:t>in a written, rather than verbal form.</w:t>
            </w:r>
          </w:p>
          <w:p w14:paraId="4D2AAFE4" w14:textId="265D459A" w:rsidR="001753A3" w:rsidRPr="007C1F48" w:rsidRDefault="001C1B39" w:rsidP="007C1F48">
            <w:pPr>
              <w:pStyle w:val="ListBullet"/>
              <w:cnfStyle w:val="000000100000" w:firstRow="0" w:lastRow="0" w:firstColumn="0" w:lastColumn="0" w:oddVBand="0" w:evenVBand="0" w:oddHBand="1" w:evenHBand="0" w:firstRowFirstColumn="0" w:firstRowLastColumn="0" w:lastRowFirstColumn="0" w:lastRowLastColumn="0"/>
            </w:pPr>
            <w:r>
              <w:t xml:space="preserve">The silent discussion notes can be used to inform </w:t>
            </w:r>
            <w:r w:rsidR="0066768B">
              <w:t xml:space="preserve">subsequent learning, drawing upon a broader range of ideas and </w:t>
            </w:r>
            <w:r w:rsidR="0066768B">
              <w:lastRenderedPageBreak/>
              <w:t>opinions</w:t>
            </w:r>
            <w:r w:rsidR="00D35D15">
              <w:t>.</w:t>
            </w:r>
          </w:p>
        </w:tc>
      </w:tr>
      <w:tr w:rsidR="1B3B3CA1" w14:paraId="25B75071" w14:textId="77777777" w:rsidTr="002735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5881D49D" w14:textId="37F2D4AA" w:rsidR="45825380" w:rsidRPr="00612811" w:rsidRDefault="45825380" w:rsidP="1B3B3CA1">
            <w:pPr>
              <w:rPr>
                <w:b w:val="0"/>
              </w:rPr>
            </w:pPr>
            <w:hyperlink r:id="rId51" w:history="1">
              <w:r w:rsidRPr="00612811">
                <w:rPr>
                  <w:rStyle w:val="Hyperlink"/>
                  <w:b w:val="0"/>
                </w:rPr>
                <w:t>Parts, Perspectives, Me</w:t>
              </w:r>
            </w:hyperlink>
          </w:p>
        </w:tc>
        <w:tc>
          <w:tcPr>
            <w:tcW w:w="2260" w:type="pct"/>
          </w:tcPr>
          <w:p w14:paraId="627DE3A5" w14:textId="79C2E0EC" w:rsidR="1B3B3CA1" w:rsidRDefault="391A942F" w:rsidP="1B3B3CA1">
            <w:pPr>
              <w:cnfStyle w:val="000000010000" w:firstRow="0" w:lastRow="0" w:firstColumn="0" w:lastColumn="0" w:oddVBand="0" w:evenVBand="0" w:oddHBand="0" w:evenHBand="1" w:firstRowFirstColumn="0" w:firstRowLastColumn="0" w:lastRowFirstColumn="0" w:lastRowLastColumn="0"/>
            </w:pPr>
            <w:r>
              <w:t>This routine helps students explore complexity by encouraging them to look closely at details, to consider various viewpoints, users, and stakeholders, and to reflect on their own connections.</w:t>
            </w:r>
          </w:p>
        </w:tc>
        <w:tc>
          <w:tcPr>
            <w:tcW w:w="1786" w:type="pct"/>
          </w:tcPr>
          <w:p w14:paraId="07D67583" w14:textId="6343EF7F" w:rsidR="6B0BFD1B" w:rsidRDefault="21E86183" w:rsidP="198B8542">
            <w:pPr>
              <w:pStyle w:val="ListBullet"/>
              <w:cnfStyle w:val="000000010000" w:firstRow="0" w:lastRow="0" w:firstColumn="0" w:lastColumn="0" w:oddVBand="0" w:evenVBand="0" w:oddHBand="0" w:evenHBand="1" w:firstRowFirstColumn="0" w:firstRowLastColumn="0" w:lastRowFirstColumn="0" w:lastRowLastColumn="0"/>
            </w:pPr>
            <w:r>
              <w:t>This strategy encourages different types of thinking.</w:t>
            </w:r>
          </w:p>
          <w:p w14:paraId="0BBF37BA" w14:textId="4047D113" w:rsidR="6B0BFD1B" w:rsidRDefault="21E86183" w:rsidP="002C5CA5">
            <w:pPr>
              <w:pStyle w:val="ListBullet"/>
              <w:cnfStyle w:val="000000010000" w:firstRow="0" w:lastRow="0" w:firstColumn="0" w:lastColumn="0" w:oddVBand="0" w:evenVBand="0" w:oddHBand="0" w:evenHBand="1" w:firstRowFirstColumn="0" w:firstRowLastColumn="0" w:lastRowFirstColumn="0" w:lastRowLastColumn="0"/>
            </w:pPr>
            <w:r>
              <w:t>This strategy helps students to articulate their thinking at the beginning of a learning experience.</w:t>
            </w:r>
          </w:p>
          <w:p w14:paraId="5C57ED56" w14:textId="14F0B3EF" w:rsidR="1B3B3CA1" w:rsidRDefault="21E86183" w:rsidP="002C5CA5">
            <w:pPr>
              <w:pStyle w:val="ListBullet"/>
              <w:cnfStyle w:val="000000010000" w:firstRow="0" w:lastRow="0" w:firstColumn="0" w:lastColumn="0" w:oddVBand="0" w:evenVBand="0" w:oddHBand="0" w:evenHBand="1" w:firstRowFirstColumn="0" w:firstRowLastColumn="0" w:lastRowFirstColumn="0" w:lastRowLastColumn="0"/>
            </w:pPr>
            <w:r>
              <w:t>Students can engage with each part of a system before considering how they work together as part of a whole idea.</w:t>
            </w:r>
          </w:p>
        </w:tc>
      </w:tr>
      <w:tr w:rsidR="6B0BFD1B" w14:paraId="0A720850" w14:textId="77777777" w:rsidTr="002735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0D232E9F" w14:textId="39187143" w:rsidR="1CAA4AE9" w:rsidRDefault="1CAA4AE9" w:rsidP="198B8542">
            <w:hyperlink r:id="rId52" w:history="1">
              <w:r w:rsidRPr="001C4333">
                <w:rPr>
                  <w:rStyle w:val="Hyperlink"/>
                  <w:b w:val="0"/>
                </w:rPr>
                <w:t>Plus, Minus, Interesting</w:t>
              </w:r>
            </w:hyperlink>
          </w:p>
        </w:tc>
        <w:tc>
          <w:tcPr>
            <w:tcW w:w="2260" w:type="pct"/>
          </w:tcPr>
          <w:p w14:paraId="5F21A815" w14:textId="34CC08FC" w:rsidR="6B0BFD1B" w:rsidRDefault="60299C68" w:rsidP="198B8542">
            <w:pPr>
              <w:cnfStyle w:val="000000100000" w:firstRow="0" w:lastRow="0" w:firstColumn="0" w:lastColumn="0" w:oddVBand="0" w:evenVBand="0" w:oddHBand="1" w:evenHBand="0" w:firstRowFirstColumn="0" w:firstRowLastColumn="0" w:lastRowFirstColumn="0" w:lastRowLastColumn="0"/>
            </w:pPr>
            <w:r>
              <w:t>PMI is a critical thinking tool used to generate discussion around the positives, negatives and interesting ideas associated with a particular idea or concept.</w:t>
            </w:r>
          </w:p>
        </w:tc>
        <w:tc>
          <w:tcPr>
            <w:tcW w:w="1786" w:type="pct"/>
          </w:tcPr>
          <w:p w14:paraId="6576BB88" w14:textId="0C5D2A5C" w:rsidR="6B0BFD1B" w:rsidRDefault="60299C68" w:rsidP="198B8542">
            <w:pPr>
              <w:pStyle w:val="ListBullet"/>
              <w:cnfStyle w:val="000000100000" w:firstRow="0" w:lastRow="0" w:firstColumn="0" w:lastColumn="0" w:oddVBand="0" w:evenVBand="0" w:oddHBand="1" w:evenHBand="0" w:firstRowFirstColumn="0" w:firstRowLastColumn="0" w:lastRowFirstColumn="0" w:lastRowLastColumn="0"/>
            </w:pPr>
            <w:r>
              <w:t>It provides educators with a valuable tool when leading classroom discussions about difficult decisions, issues or situations</w:t>
            </w:r>
            <w:r w:rsidR="00104599">
              <w:t>.</w:t>
            </w:r>
          </w:p>
          <w:p w14:paraId="76A3BF9B" w14:textId="79D8F757" w:rsidR="6B0BFD1B" w:rsidRDefault="60299C68" w:rsidP="198B8542">
            <w:pPr>
              <w:pStyle w:val="ListBullet"/>
              <w:cnfStyle w:val="000000100000" w:firstRow="0" w:lastRow="0" w:firstColumn="0" w:lastColumn="0" w:oddVBand="0" w:evenVBand="0" w:oddHBand="1" w:evenHBand="0" w:firstRowFirstColumn="0" w:firstRowLastColumn="0" w:lastRowFirstColumn="0" w:lastRowLastColumn="0"/>
            </w:pPr>
            <w:r>
              <w:t>It encourages students to examine ideas and concepts from different perspectives.</w:t>
            </w:r>
          </w:p>
        </w:tc>
      </w:tr>
      <w:tr w:rsidR="6B0BFD1B" w14:paraId="156021BD" w14:textId="77777777" w:rsidTr="002735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423E121B" w14:textId="36CEACAD" w:rsidR="6EC6DF25" w:rsidRDefault="6EC6DF25" w:rsidP="198B8542">
            <w:hyperlink r:id="rId53" w:history="1">
              <w:r w:rsidRPr="00C66B45">
                <w:rPr>
                  <w:rStyle w:val="Hyperlink"/>
                  <w:b w:val="0"/>
                </w:rPr>
                <w:t>5 Whys</w:t>
              </w:r>
            </w:hyperlink>
          </w:p>
        </w:tc>
        <w:tc>
          <w:tcPr>
            <w:tcW w:w="2260" w:type="pct"/>
          </w:tcPr>
          <w:p w14:paraId="616CE4E2" w14:textId="7289C80B" w:rsidR="6B0BFD1B" w:rsidRDefault="4AE50866" w:rsidP="198B8542">
            <w:pPr>
              <w:cnfStyle w:val="000000010000" w:firstRow="0" w:lastRow="0" w:firstColumn="0" w:lastColumn="0" w:oddVBand="0" w:evenVBand="0" w:oddHBand="0" w:evenHBand="1" w:firstRowFirstColumn="0" w:firstRowLastColumn="0" w:lastRowFirstColumn="0" w:lastRowLastColumn="0"/>
            </w:pPr>
            <w:r>
              <w:t xml:space="preserve">The 5 whys </w:t>
            </w:r>
            <w:proofErr w:type="gramStart"/>
            <w:r>
              <w:t>is</w:t>
            </w:r>
            <w:proofErr w:type="gramEnd"/>
            <w:r>
              <w:t xml:space="preserve"> a problem-solving strategy used to explore the underlying reason for a particular problem. Over a series of 'why' questions the student follows a problem through to its root cause to discover the real reasons behind a problem.</w:t>
            </w:r>
          </w:p>
        </w:tc>
        <w:tc>
          <w:tcPr>
            <w:tcW w:w="1786" w:type="pct"/>
          </w:tcPr>
          <w:p w14:paraId="0AFBE0A2" w14:textId="6D2EB395" w:rsidR="6B0BFD1B" w:rsidRDefault="4AE50866" w:rsidP="198B8542">
            <w:pPr>
              <w:pStyle w:val="ListBullet"/>
              <w:cnfStyle w:val="000000010000" w:firstRow="0" w:lastRow="0" w:firstColumn="0" w:lastColumn="0" w:oddVBand="0" w:evenVBand="0" w:oddHBand="0" w:evenHBand="1" w:firstRowFirstColumn="0" w:firstRowLastColumn="0" w:lastRowFirstColumn="0" w:lastRowLastColumn="0"/>
            </w:pPr>
            <w:r>
              <w:t>The routine encourages students to consider more complex reasons for a problem.</w:t>
            </w:r>
          </w:p>
          <w:p w14:paraId="5B775FB1" w14:textId="33AC42C1" w:rsidR="6B0BFD1B" w:rsidRDefault="2D2164DD" w:rsidP="198B8542">
            <w:pPr>
              <w:pStyle w:val="ListBullet"/>
              <w:cnfStyle w:val="000000010000" w:firstRow="0" w:lastRow="0" w:firstColumn="0" w:lastColumn="0" w:oddVBand="0" w:evenVBand="0" w:oddHBand="0" w:evenHBand="1" w:firstRowFirstColumn="0" w:firstRowLastColumn="0" w:lastRowFirstColumn="0" w:lastRowLastColumn="0"/>
            </w:pPr>
            <w:r>
              <w:t xml:space="preserve">By understanding root causes in more detail, students are more able to explore </w:t>
            </w:r>
            <w:r w:rsidR="750A77A2">
              <w:t>effective</w:t>
            </w:r>
            <w:r>
              <w:t xml:space="preserve"> solutions.</w:t>
            </w:r>
          </w:p>
        </w:tc>
      </w:tr>
      <w:tr w:rsidR="6B0BFD1B" w14:paraId="2078AF7B" w14:textId="77777777" w:rsidTr="002735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51A09FA8" w14:textId="7A8DE883" w:rsidR="6EC6DF25" w:rsidRPr="00612811" w:rsidRDefault="6EC6DF25" w:rsidP="6B0BFD1B">
            <w:pPr>
              <w:rPr>
                <w:b w:val="0"/>
              </w:rPr>
            </w:pPr>
            <w:hyperlink r:id="rId54" w:history="1">
              <w:r w:rsidRPr="00612811">
                <w:rPr>
                  <w:rStyle w:val="Hyperlink"/>
                  <w:b w:val="0"/>
                </w:rPr>
                <w:t>Step In, Step Out, Step Back</w:t>
              </w:r>
            </w:hyperlink>
          </w:p>
        </w:tc>
        <w:tc>
          <w:tcPr>
            <w:tcW w:w="2260" w:type="pct"/>
          </w:tcPr>
          <w:p w14:paraId="66D02075" w14:textId="2ACC3759" w:rsidR="6B0BFD1B" w:rsidRPr="00273519" w:rsidRDefault="57C0A188" w:rsidP="6DB86FA1">
            <w:pPr>
              <w:cnfStyle w:val="000000100000" w:firstRow="0" w:lastRow="0" w:firstColumn="0" w:lastColumn="0" w:oddVBand="0" w:evenVBand="0" w:oddHBand="1" w:evenHBand="0" w:firstRowFirstColumn="0" w:firstRowLastColumn="0" w:lastRowFirstColumn="0" w:lastRowLastColumn="0"/>
            </w:pPr>
            <w:r w:rsidRPr="00273519">
              <w:t>Students 'step in' to consider what a person may feel, believe, know, or experience.</w:t>
            </w:r>
          </w:p>
          <w:p w14:paraId="2B260884" w14:textId="777413CA" w:rsidR="6B0BFD1B" w:rsidRDefault="57C0A188" w:rsidP="6DB86FA1">
            <w:pPr>
              <w:cnfStyle w:val="000000100000" w:firstRow="0" w:lastRow="0" w:firstColumn="0" w:lastColumn="0" w:oddVBand="0" w:evenVBand="0" w:oddHBand="1" w:evenHBand="0" w:firstRowFirstColumn="0" w:firstRowLastColumn="0" w:lastRowFirstColumn="0" w:lastRowLastColumn="0"/>
            </w:pPr>
            <w:r w:rsidRPr="00273519">
              <w:t>They 'step out' to consider what they need or would like to learn to better understand a person's perspective.</w:t>
            </w:r>
          </w:p>
          <w:p w14:paraId="5F59729C" w14:textId="77D040B3" w:rsidR="6B0BFD1B" w:rsidRDefault="57C0A188" w:rsidP="6B0BFD1B">
            <w:pPr>
              <w:cnfStyle w:val="000000100000" w:firstRow="0" w:lastRow="0" w:firstColumn="0" w:lastColumn="0" w:oddVBand="0" w:evenVBand="0" w:oddHBand="1" w:evenHBand="0" w:firstRowFirstColumn="0" w:firstRowLastColumn="0" w:lastRowFirstColumn="0" w:lastRowLastColumn="0"/>
            </w:pPr>
            <w:r w:rsidRPr="00273519">
              <w:t>Students then 'step back' to reflect on their perspective at this time, and the effort required in taking someone else's perspective.</w:t>
            </w:r>
          </w:p>
        </w:tc>
        <w:tc>
          <w:tcPr>
            <w:tcW w:w="1786" w:type="pct"/>
          </w:tcPr>
          <w:p w14:paraId="6738D6D7" w14:textId="79D6F37A" w:rsidR="6B0BFD1B" w:rsidRPr="00273519" w:rsidRDefault="57C0A188" w:rsidP="6B0BFD1B">
            <w:pPr>
              <w:pStyle w:val="ListBullet"/>
              <w:cnfStyle w:val="000000100000" w:firstRow="0" w:lastRow="0" w:firstColumn="0" w:lastColumn="0" w:oddVBand="0" w:evenVBand="0" w:oddHBand="1" w:evenHBand="0" w:firstRowFirstColumn="0" w:firstRowLastColumn="0" w:lastRowFirstColumn="0" w:lastRowLastColumn="0"/>
            </w:pPr>
            <w:r w:rsidRPr="00273519">
              <w:t xml:space="preserve">This routine invites students to consider other people's perspectives, recognise that understanding is an ongoing process, and understand that perspectives often reveal as much about </w:t>
            </w:r>
            <w:proofErr w:type="gramStart"/>
            <w:r w:rsidRPr="00273519">
              <w:t>ourselves</w:t>
            </w:r>
            <w:proofErr w:type="gramEnd"/>
            <w:r w:rsidRPr="00273519">
              <w:t xml:space="preserve"> as the people we are trying to understand.</w:t>
            </w:r>
          </w:p>
        </w:tc>
      </w:tr>
      <w:tr w:rsidR="6B0BFD1B" w14:paraId="33684ADA" w14:textId="77777777" w:rsidTr="002735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32995E04" w14:textId="41BBFF7D" w:rsidR="6EC6DF25" w:rsidRPr="00273519" w:rsidRDefault="6EC6DF25" w:rsidP="6B0BFD1B">
            <w:hyperlink r:id="rId55" w:history="1">
              <w:r w:rsidRPr="00630789">
                <w:rPr>
                  <w:rStyle w:val="Hyperlink"/>
                  <w:b w:val="0"/>
                </w:rPr>
                <w:t>Values, Identities, Actions</w:t>
              </w:r>
            </w:hyperlink>
          </w:p>
        </w:tc>
        <w:tc>
          <w:tcPr>
            <w:tcW w:w="2260" w:type="pct"/>
          </w:tcPr>
          <w:p w14:paraId="4B80561E" w14:textId="7F35CAA8" w:rsidR="6B0BFD1B" w:rsidRPr="00273519" w:rsidRDefault="0EC835B1" w:rsidP="6B0BFD1B">
            <w:pPr>
              <w:cnfStyle w:val="000000010000" w:firstRow="0" w:lastRow="0" w:firstColumn="0" w:lastColumn="0" w:oddVBand="0" w:evenVBand="0" w:oddHBand="0" w:evenHBand="1" w:firstRowFirstColumn="0" w:firstRowLastColumn="0" w:lastRowFirstColumn="0" w:lastRowLastColumn="0"/>
            </w:pPr>
            <w:r w:rsidRPr="00273519">
              <w:t>In this thinking routine, students consider the values in a piece of work, the identities it speaks to and for, and the actions that may be taken in response to the work.</w:t>
            </w:r>
          </w:p>
        </w:tc>
        <w:tc>
          <w:tcPr>
            <w:tcW w:w="1786" w:type="pct"/>
          </w:tcPr>
          <w:p w14:paraId="2A4343E2" w14:textId="77777777" w:rsidR="6B0BFD1B" w:rsidRPr="00D927F2" w:rsidRDefault="0EC835B1" w:rsidP="00D927F2">
            <w:pPr>
              <w:pStyle w:val="ListBullet"/>
              <w:cnfStyle w:val="000000010000" w:firstRow="0" w:lastRow="0" w:firstColumn="0" w:lastColumn="0" w:oddVBand="0" w:evenVBand="0" w:oddHBand="0" w:evenHBand="1" w:firstRowFirstColumn="0" w:firstRowLastColumn="0" w:lastRowFirstColumn="0" w:lastRowLastColumn="0"/>
            </w:pPr>
            <w:r w:rsidRPr="00D927F2">
              <w:t>Working in groups with prompting questions assists students in building and sharing their ideas and growing understanding on a topic.</w:t>
            </w:r>
          </w:p>
          <w:p w14:paraId="700A023A" w14:textId="2045A121" w:rsidR="6B0BFD1B" w:rsidRPr="009D0E00" w:rsidRDefault="0EC835B1" w:rsidP="6B0BFD1B">
            <w:pPr>
              <w:pStyle w:val="ListBullet"/>
              <w:cnfStyle w:val="000000010000" w:firstRow="0" w:lastRow="0" w:firstColumn="0" w:lastColumn="0" w:oddVBand="0" w:evenVBand="0" w:oddHBand="0" w:evenHBand="1" w:firstRowFirstColumn="0" w:firstRowLastColumn="0" w:lastRowFirstColumn="0" w:lastRowLastColumn="0"/>
            </w:pPr>
            <w:r w:rsidRPr="00D927F2">
              <w:t>The routine requires minimal planning, and often no direct facilitation once students are familiar with the activity.</w:t>
            </w:r>
          </w:p>
        </w:tc>
      </w:tr>
      <w:tr w:rsidR="198B8542" w14:paraId="4579235C" w14:textId="77777777" w:rsidTr="002735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20612847" w14:textId="5F98B2CF" w:rsidR="284FD817" w:rsidRPr="00E76C87" w:rsidRDefault="284FD817" w:rsidP="198B8542">
            <w:pPr>
              <w:rPr>
                <w:b w:val="0"/>
              </w:rPr>
            </w:pPr>
            <w:hyperlink r:id="rId56" w:history="1">
              <w:r w:rsidRPr="00EA3B9C">
                <w:rPr>
                  <w:rStyle w:val="Hyperlink"/>
                  <w:b w:val="0"/>
                </w:rPr>
                <w:t>Take a Stand</w:t>
              </w:r>
            </w:hyperlink>
          </w:p>
        </w:tc>
        <w:tc>
          <w:tcPr>
            <w:tcW w:w="2260" w:type="pct"/>
          </w:tcPr>
          <w:p w14:paraId="7FE3DF2D" w14:textId="59D69E7A" w:rsidR="198B8542" w:rsidRPr="00E76C87" w:rsidRDefault="5CAF64EA" w:rsidP="198B8542">
            <w:pPr>
              <w:cnfStyle w:val="000000100000" w:firstRow="0" w:lastRow="0" w:firstColumn="0" w:lastColumn="0" w:oddVBand="0" w:evenVBand="0" w:oddHBand="1" w:evenHBand="0" w:firstRowFirstColumn="0" w:firstRowLastColumn="0" w:lastRowFirstColumn="0" w:lastRowLastColumn="0"/>
            </w:pPr>
            <w:r w:rsidRPr="008E1375">
              <w:t>This thinking routine scaffolds perspective</w:t>
            </w:r>
            <w:r w:rsidR="00D8575A">
              <w:t>,</w:t>
            </w:r>
            <w:r w:rsidRPr="008E1375">
              <w:t xml:space="preserve"> taking in dilemmas that lack clear right or wrong answers. </w:t>
            </w:r>
            <w:r w:rsidR="6868E3F6" w:rsidRPr="008E1375">
              <w:t xml:space="preserve">Students respond to prompts independently before sharing with a group and reflecting on their perspectives </w:t>
            </w:r>
            <w:proofErr w:type="gramStart"/>
            <w:r w:rsidR="6868E3F6" w:rsidRPr="008E1375">
              <w:t>in light of</w:t>
            </w:r>
            <w:proofErr w:type="gramEnd"/>
            <w:r w:rsidR="6868E3F6" w:rsidRPr="008E1375">
              <w:t xml:space="preserve"> other people’s thoughts and feelings. Students use this refined idea to </w:t>
            </w:r>
            <w:r w:rsidR="14CCD4F3" w:rsidRPr="008E1375">
              <w:t>empathise by considering how it connects to similar, personal experiences.</w:t>
            </w:r>
          </w:p>
        </w:tc>
        <w:tc>
          <w:tcPr>
            <w:tcW w:w="1786" w:type="pct"/>
          </w:tcPr>
          <w:p w14:paraId="2EE3098E" w14:textId="0FECE0B0" w:rsidR="7507682D" w:rsidRPr="008E1375" w:rsidRDefault="7507682D" w:rsidP="10D8567E">
            <w:pPr>
              <w:pStyle w:val="ListBullet"/>
              <w:cnfStyle w:val="000000100000" w:firstRow="0" w:lastRow="0" w:firstColumn="0" w:lastColumn="0" w:oddVBand="0" w:evenVBand="0" w:oddHBand="1" w:evenHBand="0" w:firstRowFirstColumn="0" w:firstRowLastColumn="0" w:lastRowFirstColumn="0" w:lastRowLastColumn="0"/>
            </w:pPr>
            <w:r w:rsidRPr="008E1375">
              <w:t>Students develop their skills in slowing down to reflect, engaging with the perspectives of others, evaluating evidence, and envisioning potential options and impacts.</w:t>
            </w:r>
          </w:p>
          <w:p w14:paraId="718132CE" w14:textId="64D981D4" w:rsidR="198B8542" w:rsidRPr="00E76C87" w:rsidRDefault="5CAF64EA" w:rsidP="198B8542">
            <w:pPr>
              <w:pStyle w:val="ListBullet"/>
              <w:cnfStyle w:val="000000100000" w:firstRow="0" w:lastRow="0" w:firstColumn="0" w:lastColumn="0" w:oddVBand="0" w:evenVBand="0" w:oddHBand="1" w:evenHBand="0" w:firstRowFirstColumn="0" w:firstRowLastColumn="0" w:lastRowFirstColumn="0" w:lastRowLastColumn="0"/>
            </w:pPr>
            <w:r w:rsidRPr="00E76C87">
              <w:t>The</w:t>
            </w:r>
            <w:r w:rsidRPr="008E1375">
              <w:t xml:space="preserve"> routine supports students to engage in the habit of considering</w:t>
            </w:r>
            <w:r w:rsidR="00D8575A">
              <w:t xml:space="preserve"> or </w:t>
            </w:r>
            <w:r w:rsidRPr="008E1375">
              <w:lastRenderedPageBreak/>
              <w:t>reconsidering their own and others’ perspectives.</w:t>
            </w:r>
          </w:p>
        </w:tc>
      </w:tr>
      <w:tr w:rsidR="198B8542" w14:paraId="714BC71F" w14:textId="77777777" w:rsidTr="002735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50CC883D" w14:textId="47909A46" w:rsidR="6F8596EA" w:rsidRPr="003B2647" w:rsidRDefault="001F57A9" w:rsidP="198B8542">
            <w:pPr>
              <w:rPr>
                <w:b w:val="0"/>
              </w:rPr>
            </w:pPr>
            <w:hyperlink r:id="rId57" w:history="1">
              <w:r w:rsidRPr="003A45FF">
                <w:rPr>
                  <w:rStyle w:val="Hyperlink"/>
                  <w:b w:val="0"/>
                </w:rPr>
                <w:t>Peer discussion and conferencing</w:t>
              </w:r>
            </w:hyperlink>
          </w:p>
        </w:tc>
        <w:tc>
          <w:tcPr>
            <w:tcW w:w="2260" w:type="pct"/>
          </w:tcPr>
          <w:p w14:paraId="4BACC3E5" w14:textId="78E41FA6" w:rsidR="198B8542" w:rsidRPr="003B2647" w:rsidRDefault="00E408E0" w:rsidP="198B8542">
            <w:pPr>
              <w:cnfStyle w:val="000000010000" w:firstRow="0" w:lastRow="0" w:firstColumn="0" w:lastColumn="0" w:oddVBand="0" w:evenVBand="0" w:oddHBand="0" w:evenHBand="1" w:firstRowFirstColumn="0" w:firstRowLastColumn="0" w:lastRowFirstColumn="0" w:lastRowLastColumn="0"/>
            </w:pPr>
            <w:r w:rsidRPr="00273519">
              <w:t>Peer discussion and conferencing allows students to share, discuss and build on the contributions of the peers through a range of discussion strategies.</w:t>
            </w:r>
          </w:p>
        </w:tc>
        <w:tc>
          <w:tcPr>
            <w:tcW w:w="1786" w:type="pct"/>
          </w:tcPr>
          <w:p w14:paraId="10F8A0FD" w14:textId="016E1B12" w:rsidR="198B8542" w:rsidRPr="00273519" w:rsidRDefault="00CA709F" w:rsidP="198B8542">
            <w:pPr>
              <w:pStyle w:val="ListBullet"/>
              <w:cnfStyle w:val="000000010000" w:firstRow="0" w:lastRow="0" w:firstColumn="0" w:lastColumn="0" w:oddVBand="0" w:evenVBand="0" w:oddHBand="0" w:evenHBand="1" w:firstRowFirstColumn="0" w:firstRowLastColumn="0" w:lastRowFirstColumn="0" w:lastRowLastColumn="0"/>
            </w:pPr>
            <w:r w:rsidRPr="00273519">
              <w:t>This routine</w:t>
            </w:r>
            <w:r w:rsidR="00BB2550" w:rsidRPr="00273519">
              <w:t xml:space="preserve"> supports students to:</w:t>
            </w:r>
          </w:p>
          <w:p w14:paraId="6336CE2F" w14:textId="70C3DFDC" w:rsidR="00BB2550" w:rsidRPr="002C5CA5" w:rsidRDefault="002E4766" w:rsidP="0037393C">
            <w:pPr>
              <w:pStyle w:val="ListBullet2"/>
              <w:ind w:left="1208" w:hanging="567"/>
              <w:cnfStyle w:val="000000010000" w:firstRow="0" w:lastRow="0" w:firstColumn="0" w:lastColumn="0" w:oddVBand="0" w:evenVBand="0" w:oddHBand="0" w:evenHBand="1" w:firstRowFirstColumn="0" w:firstRowLastColumn="0" w:lastRowFirstColumn="0" w:lastRowLastColumn="0"/>
            </w:pPr>
            <w:r w:rsidRPr="002C5CA5">
              <w:t>d</w:t>
            </w:r>
            <w:r w:rsidR="00BB2550" w:rsidRPr="002C5CA5">
              <w:t>evelop a range of discussion strategies</w:t>
            </w:r>
          </w:p>
          <w:p w14:paraId="12CC3EDA" w14:textId="77777777" w:rsidR="00977A5F" w:rsidRPr="002C5CA5" w:rsidRDefault="002E4766" w:rsidP="0037393C">
            <w:pPr>
              <w:pStyle w:val="ListBullet2"/>
              <w:ind w:left="1208" w:hanging="567"/>
              <w:cnfStyle w:val="000000010000" w:firstRow="0" w:lastRow="0" w:firstColumn="0" w:lastColumn="0" w:oddVBand="0" w:evenVBand="0" w:oddHBand="0" w:evenHBand="1" w:firstRowFirstColumn="0" w:firstRowLastColumn="0" w:lastRowFirstColumn="0" w:lastRowLastColumn="0"/>
            </w:pPr>
            <w:r w:rsidRPr="002C5CA5">
              <w:t>e</w:t>
            </w:r>
            <w:r w:rsidR="00CF5A55" w:rsidRPr="002C5CA5">
              <w:t>ngage more intentionally in conversations about texts or ideas</w:t>
            </w:r>
          </w:p>
          <w:p w14:paraId="40BCEA7A" w14:textId="1C556339" w:rsidR="198B8542" w:rsidRPr="003B2647" w:rsidRDefault="002E4766" w:rsidP="0037393C">
            <w:pPr>
              <w:pStyle w:val="ListBullet2"/>
              <w:ind w:left="1208" w:hanging="567"/>
              <w:cnfStyle w:val="000000010000" w:firstRow="0" w:lastRow="0" w:firstColumn="0" w:lastColumn="0" w:oddVBand="0" w:evenVBand="0" w:oddHBand="0" w:evenHBand="1" w:firstRowFirstColumn="0" w:firstRowLastColumn="0" w:lastRowFirstColumn="0" w:lastRowLastColumn="0"/>
            </w:pPr>
            <w:r w:rsidRPr="002C5CA5">
              <w:t>a</w:t>
            </w:r>
            <w:r w:rsidR="009258FC" w:rsidRPr="002C5CA5">
              <w:t xml:space="preserve">ccept and understand different </w:t>
            </w:r>
            <w:r w:rsidRPr="002C5CA5">
              <w:t>ideas and opinions.</w:t>
            </w:r>
          </w:p>
        </w:tc>
      </w:tr>
      <w:tr w:rsidR="004E43B8" w14:paraId="6262B817" w14:textId="77777777" w:rsidTr="00540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4" w:type="pct"/>
          </w:tcPr>
          <w:p w14:paraId="11151286" w14:textId="661932F3" w:rsidR="004E43B8" w:rsidRDefault="004E43B8" w:rsidP="198B8542">
            <w:r>
              <w:t>Think aloud</w:t>
            </w:r>
          </w:p>
        </w:tc>
        <w:tc>
          <w:tcPr>
            <w:tcW w:w="2260" w:type="pct"/>
          </w:tcPr>
          <w:p w14:paraId="70745513" w14:textId="46FA2969" w:rsidR="004E43B8" w:rsidRDefault="008C2BD1" w:rsidP="198B8542">
            <w:pPr>
              <w:cnfStyle w:val="000000100000" w:firstRow="0" w:lastRow="0" w:firstColumn="0" w:lastColumn="0" w:oddVBand="0" w:evenVBand="0" w:oddHBand="1" w:evenHBand="0" w:firstRowFirstColumn="0" w:firstRowLastColumn="0" w:lastRowFirstColumn="0" w:lastRowLastColumn="0"/>
            </w:pPr>
            <w:r>
              <w:t>This strategy, also referred to by Quigley as ‘Explain yourself’ (2020 p169), involves the verbalisation and explanation of thinking. This is a strategy that can be used by teachers to model thinking processes for students. Alternately, students could be asked to demonstrate their own knowledge or understanding of something they have read or an activity they have completed through a think aloud.</w:t>
            </w:r>
          </w:p>
        </w:tc>
        <w:tc>
          <w:tcPr>
            <w:tcW w:w="1786" w:type="pct"/>
          </w:tcPr>
          <w:p w14:paraId="38B0B216" w14:textId="77777777" w:rsidR="00CA291A" w:rsidRDefault="00CA291A" w:rsidP="00CA291A">
            <w:pPr>
              <w:pStyle w:val="ListBullet"/>
              <w:cnfStyle w:val="000000100000" w:firstRow="0" w:lastRow="0" w:firstColumn="0" w:lastColumn="0" w:oddVBand="0" w:evenVBand="0" w:oddHBand="1" w:evenHBand="0" w:firstRowFirstColumn="0" w:firstRowLastColumn="0" w:lastRowFirstColumn="0" w:lastRowLastColumn="0"/>
            </w:pPr>
            <w:r>
              <w:t>This strategy can support students to construct a mental model of what they have read.</w:t>
            </w:r>
          </w:p>
          <w:p w14:paraId="6DACCC9B" w14:textId="77777777" w:rsidR="00CA291A" w:rsidRDefault="00CA291A" w:rsidP="00CA291A">
            <w:pPr>
              <w:pStyle w:val="ListBullet"/>
              <w:cnfStyle w:val="000000100000" w:firstRow="0" w:lastRow="0" w:firstColumn="0" w:lastColumn="0" w:oddVBand="0" w:evenVBand="0" w:oddHBand="1" w:evenHBand="0" w:firstRowFirstColumn="0" w:firstRowLastColumn="0" w:lastRowFirstColumn="0" w:lastRowLastColumn="0"/>
            </w:pPr>
            <w:r>
              <w:t>Verbalising thoughts can reinforce the need for clear discourse markers (for example firstly, furthermore or in contrast).</w:t>
            </w:r>
          </w:p>
          <w:p w14:paraId="39F0B529" w14:textId="1932559D" w:rsidR="004E43B8" w:rsidRDefault="00CA291A" w:rsidP="00CA291A">
            <w:pPr>
              <w:pStyle w:val="ListBullet"/>
              <w:cnfStyle w:val="000000100000" w:firstRow="0" w:lastRow="0" w:firstColumn="0" w:lastColumn="0" w:oddVBand="0" w:evenVBand="0" w:oddHBand="1" w:evenHBand="0" w:firstRowFirstColumn="0" w:firstRowLastColumn="0" w:lastRowFirstColumn="0" w:lastRowLastColumn="0"/>
            </w:pPr>
            <w:r>
              <w:t>When demonstrated by a teacher, this strategy can be used to support students in developing their own thinking process.</w:t>
            </w:r>
          </w:p>
        </w:tc>
      </w:tr>
    </w:tbl>
    <w:p w14:paraId="3170E59E" w14:textId="26B4B5F8" w:rsidR="009C223F" w:rsidRDefault="009C223F" w:rsidP="00DF251C">
      <w:pPr>
        <w:pStyle w:val="Heading2"/>
        <w:spacing w:before="240"/>
      </w:pPr>
      <w:bookmarkStart w:id="21" w:name="_Toc183082206"/>
      <w:r>
        <w:lastRenderedPageBreak/>
        <w:t>Pre-reading, resource 5 – preparing students for a collaborative group task</w:t>
      </w:r>
      <w:bookmarkEnd w:id="21"/>
    </w:p>
    <w:p w14:paraId="5325A548" w14:textId="60348A6F" w:rsidR="009C223F" w:rsidRDefault="002161D5" w:rsidP="002161D5">
      <w:r w:rsidRPr="002161D5">
        <w:t>Collaborative</w:t>
      </w:r>
      <w:r w:rsidR="009C223F" w:rsidRPr="007E6AC6">
        <w:t xml:space="preserve"> group work can be a positive forum for teaching all students (including students with specific social skill challenges) positive social behaviours such as teamwork, sharing and leadership. It may be important to consider how group work can be tailored for a student’s specific communication abilities, or preference for shorter activities, brief breaks or reduced sensory input.</w:t>
      </w:r>
      <w:r w:rsidR="009C223F">
        <w:t xml:space="preserve"> The following resource provides a list of considerations and suggestions for preparing students for a collaborative group task.</w:t>
      </w:r>
    </w:p>
    <w:p w14:paraId="6BE13D59" w14:textId="702EB31A" w:rsidR="00474FE2" w:rsidRDefault="009C223F" w:rsidP="00474FE2">
      <w:pPr>
        <w:pStyle w:val="Caption"/>
      </w:pPr>
      <w:r>
        <w:t xml:space="preserve">Table </w:t>
      </w:r>
      <w:r w:rsidR="004648C2">
        <w:fldChar w:fldCharType="begin"/>
      </w:r>
      <w:r w:rsidR="004648C2">
        <w:instrText xml:space="preserve"> SEQ Table \* ARABIC </w:instrText>
      </w:r>
      <w:r w:rsidR="004648C2">
        <w:fldChar w:fldCharType="separate"/>
      </w:r>
      <w:r w:rsidR="00DA42D0">
        <w:rPr>
          <w:noProof/>
        </w:rPr>
        <w:t>4</w:t>
      </w:r>
      <w:r w:rsidR="004648C2">
        <w:rPr>
          <w:noProof/>
        </w:rPr>
        <w:fldChar w:fldCharType="end"/>
      </w:r>
      <w:r w:rsidR="00474FE2">
        <w:t xml:space="preserve"> – preparing students for a collaborative group task</w:t>
      </w:r>
    </w:p>
    <w:tbl>
      <w:tblPr>
        <w:tblStyle w:val="Tableheader"/>
        <w:tblW w:w="5000" w:type="pct"/>
        <w:tblLayout w:type="fixed"/>
        <w:tblLook w:val="04A0" w:firstRow="1" w:lastRow="0" w:firstColumn="1" w:lastColumn="0" w:noHBand="0" w:noVBand="1"/>
        <w:tblDescription w:val="This two column table has considerations for a group task listed in left column and suggestions listed in right column."/>
      </w:tblPr>
      <w:tblGrid>
        <w:gridCol w:w="1980"/>
        <w:gridCol w:w="7650"/>
      </w:tblGrid>
      <w:tr w:rsidR="009C223F" w:rsidRPr="004F4DD7" w14:paraId="006B6B26" w14:textId="77777777" w:rsidTr="001045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14:paraId="2263976F" w14:textId="77777777" w:rsidR="009C223F" w:rsidRPr="004F4DD7" w:rsidRDefault="009C223F">
            <w:r>
              <w:t>Considerations</w:t>
            </w:r>
          </w:p>
        </w:tc>
        <w:tc>
          <w:tcPr>
            <w:tcW w:w="3972" w:type="pct"/>
          </w:tcPr>
          <w:p w14:paraId="61B5397D" w14:textId="77777777" w:rsidR="009C223F" w:rsidRPr="004F4DD7" w:rsidRDefault="009C223F">
            <w:pPr>
              <w:cnfStyle w:val="100000000000" w:firstRow="1" w:lastRow="0" w:firstColumn="0" w:lastColumn="0" w:oddVBand="0" w:evenVBand="0" w:oddHBand="0" w:evenHBand="0" w:firstRowFirstColumn="0" w:firstRowLastColumn="0" w:lastRowFirstColumn="0" w:lastRowLastColumn="0"/>
            </w:pPr>
            <w:r>
              <w:t>Suggestions</w:t>
            </w:r>
          </w:p>
        </w:tc>
      </w:tr>
      <w:tr w:rsidR="009C223F" w:rsidRPr="004F4DD7" w14:paraId="43DA9A71" w14:textId="77777777" w:rsidTr="00104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14:paraId="33FA3226" w14:textId="77777777" w:rsidR="009C223F" w:rsidRPr="004F4DD7" w:rsidRDefault="009C223F">
            <w:r>
              <w:t>Effectively grouping</w:t>
            </w:r>
            <w:r w:rsidRPr="004F4DD7">
              <w:t xml:space="preserve"> students</w:t>
            </w:r>
          </w:p>
        </w:tc>
        <w:tc>
          <w:tcPr>
            <w:tcW w:w="3972" w:type="pct"/>
          </w:tcPr>
          <w:p w14:paraId="2062AF21" w14:textId="4A48EC7B" w:rsidR="009C223F" w:rsidRDefault="009C223F">
            <w:pPr>
              <w:cnfStyle w:val="000000100000" w:firstRow="0" w:lastRow="0" w:firstColumn="0" w:lastColumn="0" w:oddVBand="0" w:evenVBand="0" w:oddHBand="1" w:evenHBand="0" w:firstRowFirstColumn="0" w:firstRowLastColumn="0" w:lastRowFirstColumn="0" w:lastRowLastColumn="0"/>
            </w:pPr>
            <w:r>
              <w:t>Where students do not have the prosocial or collaborative skills to self-select their groups:</w:t>
            </w:r>
          </w:p>
          <w:p w14:paraId="04E5435F" w14:textId="3B1B68B8" w:rsidR="009C223F" w:rsidRDefault="002E42B6">
            <w:pPr>
              <w:pStyle w:val="ListBullet"/>
              <w:cnfStyle w:val="000000100000" w:firstRow="0" w:lastRow="0" w:firstColumn="0" w:lastColumn="0" w:oddVBand="0" w:evenVBand="0" w:oddHBand="1" w:evenHBand="0" w:firstRowFirstColumn="0" w:firstRowLastColumn="0" w:lastRowFirstColumn="0" w:lastRowLastColumn="0"/>
            </w:pPr>
            <w:r>
              <w:t>a</w:t>
            </w:r>
            <w:r w:rsidR="009C223F">
              <w:t>rrange the class in mixed ability groups, with an A or B range student with a mix of C, D and E range students</w:t>
            </w:r>
          </w:p>
          <w:p w14:paraId="6A563C15" w14:textId="5ABE8C3E" w:rsidR="009C223F" w:rsidRDefault="002E42B6">
            <w:pPr>
              <w:pStyle w:val="ListBullet"/>
              <w:cnfStyle w:val="000000100000" w:firstRow="0" w:lastRow="0" w:firstColumn="0" w:lastColumn="0" w:oddVBand="0" w:evenVBand="0" w:oddHBand="1" w:evenHBand="0" w:firstRowFirstColumn="0" w:firstRowLastColumn="0" w:lastRowFirstColumn="0" w:lastRowLastColumn="0"/>
            </w:pPr>
            <w:r>
              <w:t>c</w:t>
            </w:r>
            <w:r w:rsidR="009C223F">
              <w:t>onsider the individual personalities and existing dynamics of the class</w:t>
            </w:r>
          </w:p>
          <w:p w14:paraId="094BEC67" w14:textId="010E32D2" w:rsidR="009C223F" w:rsidRDefault="00F6064B">
            <w:pPr>
              <w:pStyle w:val="ListBullet"/>
              <w:cnfStyle w:val="000000100000" w:firstRow="0" w:lastRow="0" w:firstColumn="0" w:lastColumn="0" w:oddVBand="0" w:evenVBand="0" w:oddHBand="1" w:evenHBand="0" w:firstRowFirstColumn="0" w:firstRowLastColumn="0" w:lastRowFirstColumn="0" w:lastRowLastColumn="0"/>
            </w:pPr>
            <w:r>
              <w:t>tr</w:t>
            </w:r>
            <w:r w:rsidR="009C223F">
              <w:t>y to ensure each group has a ‘natural leader’ to guide collaboration and mediate any issues that may arise</w:t>
            </w:r>
          </w:p>
          <w:p w14:paraId="40B8E377" w14:textId="3DD3E7A7" w:rsidR="009C223F" w:rsidRDefault="002E42B6">
            <w:pPr>
              <w:pStyle w:val="ListBullet"/>
              <w:cnfStyle w:val="000000100000" w:firstRow="0" w:lastRow="0" w:firstColumn="0" w:lastColumn="0" w:oddVBand="0" w:evenVBand="0" w:oddHBand="1" w:evenHBand="0" w:firstRowFirstColumn="0" w:firstRowLastColumn="0" w:lastRowFirstColumn="0" w:lastRowLastColumn="0"/>
            </w:pPr>
            <w:r>
              <w:t>i</w:t>
            </w:r>
            <w:r w:rsidR="009C223F">
              <w:t>nclude a mixture of students with strengths in technology, organisation and leadership in each group</w:t>
            </w:r>
          </w:p>
          <w:p w14:paraId="0FFB20FA" w14:textId="3739B7B4" w:rsidR="009C223F" w:rsidRDefault="007326C8">
            <w:pPr>
              <w:pStyle w:val="ListBullet"/>
              <w:cnfStyle w:val="000000100000" w:firstRow="0" w:lastRow="0" w:firstColumn="0" w:lastColumn="0" w:oddVBand="0" w:evenVBand="0" w:oddHBand="1" w:evenHBand="0" w:firstRowFirstColumn="0" w:firstRowLastColumn="0" w:lastRowFirstColumn="0" w:lastRowLastColumn="0"/>
            </w:pPr>
            <w:r>
              <w:t>a</w:t>
            </w:r>
            <w:r w:rsidR="009C223F">
              <w:t xml:space="preserve">llow students time to allocate group roles using </w:t>
            </w:r>
            <w:r w:rsidR="009C223F" w:rsidRPr="003D361B">
              <w:rPr>
                <w:rStyle w:val="Strong"/>
              </w:rPr>
              <w:t xml:space="preserve">Phase 6, activity </w:t>
            </w:r>
            <w:r w:rsidR="00717B34">
              <w:rPr>
                <w:rStyle w:val="Strong"/>
              </w:rPr>
              <w:t>3</w:t>
            </w:r>
            <w:r w:rsidR="009C223F" w:rsidRPr="003D361B">
              <w:rPr>
                <w:rStyle w:val="Strong"/>
              </w:rPr>
              <w:t xml:space="preserve"> – collaborating with your peers</w:t>
            </w:r>
          </w:p>
          <w:p w14:paraId="302CDB02" w14:textId="361C8168" w:rsidR="009C223F" w:rsidRPr="006802FA" w:rsidRDefault="007326C8">
            <w:pPr>
              <w:pStyle w:val="ListBullet"/>
              <w:cnfStyle w:val="000000100000" w:firstRow="0" w:lastRow="0" w:firstColumn="0" w:lastColumn="0" w:oddVBand="0" w:evenVBand="0" w:oddHBand="1" w:evenHBand="0" w:firstRowFirstColumn="0" w:firstRowLastColumn="0" w:lastRowFirstColumn="0" w:lastRowLastColumn="0"/>
            </w:pPr>
            <w:r>
              <w:t>c</w:t>
            </w:r>
            <w:r w:rsidR="009C223F">
              <w:t>onsider grouping students with at least one ‘buddy’ to ensure students feel safe and respected within their group</w:t>
            </w:r>
            <w:r w:rsidR="00F96FAA">
              <w:t>.</w:t>
            </w:r>
          </w:p>
        </w:tc>
      </w:tr>
      <w:tr w:rsidR="009C223F" w:rsidRPr="004F4DD7" w14:paraId="313EAF46" w14:textId="77777777" w:rsidTr="00104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14:paraId="3463BC2A" w14:textId="77777777" w:rsidR="009C223F" w:rsidRDefault="009C223F">
            <w:r>
              <w:t>Facilitating groupwork that requires technology in class</w:t>
            </w:r>
          </w:p>
        </w:tc>
        <w:tc>
          <w:tcPr>
            <w:tcW w:w="3972" w:type="pct"/>
          </w:tcPr>
          <w:p w14:paraId="58D00CF5" w14:textId="2BEF9B9D" w:rsidR="007326C8" w:rsidRPr="00F6064B" w:rsidRDefault="007326C8" w:rsidP="00F96FAA">
            <w:pPr>
              <w:cnfStyle w:val="000000010000" w:firstRow="0" w:lastRow="0" w:firstColumn="0" w:lastColumn="0" w:oddVBand="0" w:evenVBand="0" w:oddHBand="0" w:evenHBand="1" w:firstRowFirstColumn="0" w:firstRowLastColumn="0" w:lastRowFirstColumn="0" w:lastRowLastColumn="0"/>
            </w:pPr>
            <w:r w:rsidRPr="00F6064B">
              <w:t>Many of the collaborative activities in this teaching and learning program</w:t>
            </w:r>
            <w:r w:rsidR="0012038F" w:rsidRPr="00F6064B">
              <w:t xml:space="preserve"> and the associated formal assessment</w:t>
            </w:r>
            <w:r w:rsidRPr="00F6064B">
              <w:t xml:space="preserve"> require access to technology. To support the success of these activities:</w:t>
            </w:r>
          </w:p>
          <w:p w14:paraId="71366C4C" w14:textId="0180CEF9" w:rsidR="009C223F" w:rsidRDefault="007326C8">
            <w:pPr>
              <w:pStyle w:val="ListBullet"/>
              <w:cnfStyle w:val="000000010000" w:firstRow="0" w:lastRow="0" w:firstColumn="0" w:lastColumn="0" w:oddVBand="0" w:evenVBand="0" w:oddHBand="0" w:evenHBand="1" w:firstRowFirstColumn="0" w:firstRowLastColumn="0" w:lastRowFirstColumn="0" w:lastRowLastColumn="0"/>
            </w:pPr>
            <w:r w:rsidRPr="0012038F">
              <w:t>b</w:t>
            </w:r>
            <w:r w:rsidR="009C223F" w:rsidRPr="0012038F">
              <w:t>ook</w:t>
            </w:r>
            <w:r w:rsidR="009C223F">
              <w:t xml:space="preserve"> computer labs, library computers or laptop banks well in advance</w:t>
            </w:r>
          </w:p>
          <w:p w14:paraId="4FE5A608" w14:textId="4590E506" w:rsidR="009C223F" w:rsidRDefault="0012038F">
            <w:pPr>
              <w:pStyle w:val="ListBullet"/>
              <w:cnfStyle w:val="000000010000" w:firstRow="0" w:lastRow="0" w:firstColumn="0" w:lastColumn="0" w:oddVBand="0" w:evenVBand="0" w:oddHBand="0" w:evenHBand="1" w:firstRowFirstColumn="0" w:firstRowLastColumn="0" w:lastRowFirstColumn="0" w:lastRowLastColumn="0"/>
            </w:pPr>
            <w:r w:rsidRPr="00F96FAA">
              <w:t>e</w:t>
            </w:r>
            <w:r w:rsidR="009C223F" w:rsidRPr="00F96FAA">
              <w:t>nsure</w:t>
            </w:r>
            <w:r w:rsidR="009C223F">
              <w:t xml:space="preserve"> student have access to headphones, mice and microphones, </w:t>
            </w:r>
            <w:r w:rsidR="009C223F">
              <w:lastRenderedPageBreak/>
              <w:t>as required</w:t>
            </w:r>
          </w:p>
          <w:p w14:paraId="381F55A7" w14:textId="5E69D66D" w:rsidR="009C223F" w:rsidRDefault="0012038F">
            <w:pPr>
              <w:pStyle w:val="ListBullet"/>
              <w:cnfStyle w:val="000000010000" w:firstRow="0" w:lastRow="0" w:firstColumn="0" w:lastColumn="0" w:oddVBand="0" w:evenVBand="0" w:oddHBand="0" w:evenHBand="1" w:firstRowFirstColumn="0" w:firstRowLastColumn="0" w:lastRowFirstColumn="0" w:lastRowLastColumn="0"/>
            </w:pPr>
            <w:r w:rsidRPr="00F96FAA">
              <w:t>e</w:t>
            </w:r>
            <w:r w:rsidR="009C223F" w:rsidRPr="00F96FAA">
              <w:t>nsure</w:t>
            </w:r>
            <w:r w:rsidR="009C223F">
              <w:t xml:space="preserve"> students have access to a quiet space to record voiceover, as required</w:t>
            </w:r>
          </w:p>
          <w:p w14:paraId="2525ABDB" w14:textId="31658354" w:rsidR="009C223F" w:rsidRPr="004F4DD7" w:rsidRDefault="0012038F">
            <w:pPr>
              <w:pStyle w:val="ListBullet"/>
              <w:cnfStyle w:val="000000010000" w:firstRow="0" w:lastRow="0" w:firstColumn="0" w:lastColumn="0" w:oddVBand="0" w:evenVBand="0" w:oddHBand="0" w:evenHBand="1" w:firstRowFirstColumn="0" w:firstRowLastColumn="0" w:lastRowFirstColumn="0" w:lastRowLastColumn="0"/>
            </w:pPr>
            <w:r w:rsidRPr="00F96FAA">
              <w:t>e</w:t>
            </w:r>
            <w:r w:rsidR="009C223F" w:rsidRPr="00F96FAA">
              <w:t>nsure</w:t>
            </w:r>
            <w:r w:rsidR="009C223F">
              <w:t xml:space="preserve"> students have space to sit together, so they can discuss aspects of their group composition</w:t>
            </w:r>
            <w:r w:rsidR="00F96FAA" w:rsidRPr="00F96FAA">
              <w:t>.</w:t>
            </w:r>
          </w:p>
        </w:tc>
      </w:tr>
      <w:tr w:rsidR="009C223F" w:rsidRPr="004F4DD7" w14:paraId="32A8DA7F" w14:textId="77777777" w:rsidTr="00104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14:paraId="6C17088A" w14:textId="061389F9" w:rsidR="009C223F" w:rsidRPr="002C5CA5" w:rsidRDefault="009C223F">
            <w:pPr>
              <w:rPr>
                <w:b w:val="0"/>
              </w:rPr>
            </w:pPr>
            <w:r>
              <w:lastRenderedPageBreak/>
              <w:t>Managing respectful group interactions</w:t>
            </w:r>
          </w:p>
        </w:tc>
        <w:tc>
          <w:tcPr>
            <w:tcW w:w="3972" w:type="pct"/>
          </w:tcPr>
          <w:p w14:paraId="5F2EFCCA" w14:textId="65C63D8D" w:rsidR="0012038F" w:rsidRDefault="00DC609B" w:rsidP="00F96FAA">
            <w:pPr>
              <w:cnfStyle w:val="000000100000" w:firstRow="0" w:lastRow="0" w:firstColumn="0" w:lastColumn="0" w:oddVBand="0" w:evenVBand="0" w:oddHBand="1" w:evenHBand="0" w:firstRowFirstColumn="0" w:firstRowLastColumn="0" w:lastRowFirstColumn="0" w:lastRowLastColumn="0"/>
            </w:pPr>
            <w:r>
              <w:t xml:space="preserve">Working as a group can be challenging. To support the </w:t>
            </w:r>
            <w:r w:rsidR="00A466D1">
              <w:t xml:space="preserve">success of students </w:t>
            </w:r>
            <w:r w:rsidR="001478B7">
              <w:t>working collaboratively:</w:t>
            </w:r>
          </w:p>
          <w:p w14:paraId="4AAF7631" w14:textId="0E7CD239" w:rsidR="009C223F" w:rsidRPr="00F96FAA" w:rsidRDefault="001478B7">
            <w:pPr>
              <w:pStyle w:val="ListBullet"/>
              <w:cnfStyle w:val="000000100000" w:firstRow="0" w:lastRow="0" w:firstColumn="0" w:lastColumn="0" w:oddVBand="0" w:evenVBand="0" w:oddHBand="1" w:evenHBand="0" w:firstRowFirstColumn="0" w:firstRowLastColumn="0" w:lastRowFirstColumn="0" w:lastRowLastColumn="0"/>
            </w:pPr>
            <w:r w:rsidRPr="00F96FAA">
              <w:t>e</w:t>
            </w:r>
            <w:r w:rsidR="009C223F" w:rsidRPr="00F96FAA">
              <w:t>nsure</w:t>
            </w:r>
            <w:r w:rsidR="009C223F">
              <w:t xml:space="preserve"> all groups establish group norms and equitably allocate group roles using </w:t>
            </w:r>
            <w:r w:rsidR="009C223F" w:rsidRPr="00146DDF">
              <w:rPr>
                <w:rStyle w:val="Strong"/>
              </w:rPr>
              <w:t xml:space="preserve">Phase 6, activity </w:t>
            </w:r>
            <w:r w:rsidR="00717B34">
              <w:rPr>
                <w:rStyle w:val="Strong"/>
              </w:rPr>
              <w:t>3</w:t>
            </w:r>
            <w:r w:rsidR="009C223F" w:rsidRPr="00146DDF">
              <w:rPr>
                <w:rStyle w:val="Strong"/>
              </w:rPr>
              <w:t xml:space="preserve"> – collaborating with your peers</w:t>
            </w:r>
          </w:p>
          <w:p w14:paraId="48560A8B" w14:textId="48EE9327" w:rsidR="009C223F" w:rsidRDefault="001478B7">
            <w:pPr>
              <w:pStyle w:val="ListBullet"/>
              <w:cnfStyle w:val="000000100000" w:firstRow="0" w:lastRow="0" w:firstColumn="0" w:lastColumn="0" w:oddVBand="0" w:evenVBand="0" w:oddHBand="1" w:evenHBand="0" w:firstRowFirstColumn="0" w:firstRowLastColumn="0" w:lastRowFirstColumn="0" w:lastRowLastColumn="0"/>
            </w:pPr>
            <w:r w:rsidRPr="00F96FAA">
              <w:t>r</w:t>
            </w:r>
            <w:r w:rsidR="009C223F" w:rsidRPr="00F96FAA">
              <w:t>emind</w:t>
            </w:r>
            <w:r w:rsidR="009C223F" w:rsidRPr="00F30793">
              <w:t xml:space="preserve"> </w:t>
            </w:r>
            <w:r w:rsidR="009C223F">
              <w:t xml:space="preserve">all </w:t>
            </w:r>
            <w:r w:rsidR="009C223F" w:rsidRPr="00F30793">
              <w:t>students</w:t>
            </w:r>
            <w:r w:rsidR="009C223F">
              <w:t xml:space="preserve"> about the importance of inclusion and respect as the basis of effective collaboration</w:t>
            </w:r>
          </w:p>
          <w:p w14:paraId="01D80452" w14:textId="7BE9CB63" w:rsidR="000B263B" w:rsidRPr="00F96FAA" w:rsidRDefault="003463B8" w:rsidP="00F96FAA">
            <w:pPr>
              <w:pStyle w:val="ListBullet"/>
              <w:cnfStyle w:val="000000100000" w:firstRow="0" w:lastRow="0" w:firstColumn="0" w:lastColumn="0" w:oddVBand="0" w:evenVBand="0" w:oddHBand="1" w:evenHBand="0" w:firstRowFirstColumn="0" w:firstRowLastColumn="0" w:lastRowFirstColumn="0" w:lastRowLastColumn="0"/>
            </w:pPr>
            <w:r w:rsidRPr="00F96FAA">
              <w:t>encourage students to use strengths-based language, focusing on what group members can do</w:t>
            </w:r>
          </w:p>
          <w:p w14:paraId="09194D49" w14:textId="5B13BB0C" w:rsidR="00EC2AE2" w:rsidRPr="00F96FAA" w:rsidRDefault="001478B7" w:rsidP="00F96FAA">
            <w:pPr>
              <w:pStyle w:val="ListBullet"/>
              <w:cnfStyle w:val="000000100000" w:firstRow="0" w:lastRow="0" w:firstColumn="0" w:lastColumn="0" w:oddVBand="0" w:evenVBand="0" w:oddHBand="1" w:evenHBand="0" w:firstRowFirstColumn="0" w:firstRowLastColumn="0" w:lastRowFirstColumn="0" w:lastRowLastColumn="0"/>
            </w:pPr>
            <w:r w:rsidRPr="00F96FAA">
              <w:t>e</w:t>
            </w:r>
            <w:r w:rsidR="009C223F" w:rsidRPr="00F96FAA">
              <w:t xml:space="preserve">ncourage the assigned ‘discussion manager’ in each group to recognise and include </w:t>
            </w:r>
            <w:r w:rsidR="00EC2AE2" w:rsidRPr="00F96FAA">
              <w:t xml:space="preserve">all </w:t>
            </w:r>
            <w:r w:rsidR="009C223F" w:rsidRPr="00F96FAA">
              <w:t xml:space="preserve">students using the discussion prompts and reinforcers provided in </w:t>
            </w:r>
            <w:r w:rsidR="009C223F" w:rsidRPr="001C0359">
              <w:rPr>
                <w:rStyle w:val="Strong"/>
              </w:rPr>
              <w:t xml:space="preserve">Phase 6, activity </w:t>
            </w:r>
            <w:r w:rsidR="00717B34">
              <w:rPr>
                <w:rStyle w:val="Strong"/>
              </w:rPr>
              <w:t>3</w:t>
            </w:r>
            <w:r w:rsidR="009C223F" w:rsidRPr="001C0359">
              <w:rPr>
                <w:rStyle w:val="Strong"/>
              </w:rPr>
              <w:t xml:space="preserve"> – collaborating with your peers</w:t>
            </w:r>
          </w:p>
          <w:p w14:paraId="2FFA5C04" w14:textId="6CEBFB0A" w:rsidR="009C223F" w:rsidRDefault="001478B7">
            <w:pPr>
              <w:pStyle w:val="ListBullet"/>
              <w:cnfStyle w:val="000000100000" w:firstRow="0" w:lastRow="0" w:firstColumn="0" w:lastColumn="0" w:oddVBand="0" w:evenVBand="0" w:oddHBand="1" w:evenHBand="0" w:firstRowFirstColumn="0" w:firstRowLastColumn="0" w:lastRowFirstColumn="0" w:lastRowLastColumn="0"/>
            </w:pPr>
            <w:r w:rsidRPr="00F96FAA">
              <w:t>e</w:t>
            </w:r>
            <w:r w:rsidR="00EC2AE2" w:rsidRPr="00F96FAA">
              <w:t xml:space="preserve">ncourage the ‘discussion manager’ to </w:t>
            </w:r>
            <w:r w:rsidR="00271E5F" w:rsidRPr="00F96FAA">
              <w:t>draw all students into conversations</w:t>
            </w:r>
            <w:r w:rsidR="003463B8" w:rsidRPr="00F96FAA">
              <w:t xml:space="preserve"> </w:t>
            </w:r>
            <w:r w:rsidR="00271E5F" w:rsidRPr="00F96FAA">
              <w:t>through</w:t>
            </w:r>
            <w:r w:rsidR="00F6064B" w:rsidRPr="00F96FAA">
              <w:t xml:space="preserve"> </w:t>
            </w:r>
            <w:r w:rsidR="009C223F" w:rsidRPr="00F96FAA">
              <w:t>explicitly prompting group members by name</w:t>
            </w:r>
            <w:r w:rsidR="00F96FAA">
              <w:t>.</w:t>
            </w:r>
          </w:p>
        </w:tc>
      </w:tr>
      <w:tr w:rsidR="009C223F" w:rsidRPr="004F4DD7" w14:paraId="5EDB712B" w14:textId="77777777" w:rsidTr="001045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14:paraId="47A0C4C2" w14:textId="36A0CD5B" w:rsidR="009C223F" w:rsidRPr="002C5CA5" w:rsidRDefault="009C223F">
            <w:pPr>
              <w:rPr>
                <w:b w:val="0"/>
              </w:rPr>
            </w:pPr>
            <w:r w:rsidRPr="00A013B3">
              <w:t>Monitoring collaboration and fairness</w:t>
            </w:r>
          </w:p>
        </w:tc>
        <w:tc>
          <w:tcPr>
            <w:tcW w:w="3972" w:type="pct"/>
          </w:tcPr>
          <w:p w14:paraId="0F8D886E" w14:textId="416076FD" w:rsidR="001478B7" w:rsidRDefault="009D5242" w:rsidP="00383BDE">
            <w:pPr>
              <w:cnfStyle w:val="000000010000" w:firstRow="0" w:lastRow="0" w:firstColumn="0" w:lastColumn="0" w:oddVBand="0" w:evenVBand="0" w:oddHBand="0" w:evenHBand="1" w:firstRowFirstColumn="0" w:firstRowLastColumn="0" w:lastRowFirstColumn="0" w:lastRowLastColumn="0"/>
            </w:pPr>
            <w:r>
              <w:t>To support students to work collaboratively and equitably as they complete the assessment task:</w:t>
            </w:r>
          </w:p>
          <w:p w14:paraId="5CB3F050" w14:textId="104FC69D" w:rsidR="009C223F" w:rsidRDefault="009D5242">
            <w:pPr>
              <w:pStyle w:val="ListBullet"/>
              <w:mirrorIndents w:val="0"/>
              <w:cnfStyle w:val="000000010000" w:firstRow="0" w:lastRow="0" w:firstColumn="0" w:lastColumn="0" w:oddVBand="0" w:evenVBand="0" w:oddHBand="0" w:evenHBand="1" w:firstRowFirstColumn="0" w:firstRowLastColumn="0" w:lastRowFirstColumn="0" w:lastRowLastColumn="0"/>
            </w:pPr>
            <w:r>
              <w:t>e</w:t>
            </w:r>
            <w:r w:rsidR="009C223F">
              <w:t>ncourage students to discuss their areas of strength, areas of improvement and any specific learning needs as a group and adjust roles accordingly</w:t>
            </w:r>
          </w:p>
          <w:p w14:paraId="54879C8E" w14:textId="51F2E2DD" w:rsidR="009C223F" w:rsidRDefault="00AF521B">
            <w:pPr>
              <w:pStyle w:val="ListBullet"/>
              <w:mirrorIndents w:val="0"/>
              <w:cnfStyle w:val="000000010000" w:firstRow="0" w:lastRow="0" w:firstColumn="0" w:lastColumn="0" w:oddVBand="0" w:evenVBand="0" w:oddHBand="0" w:evenHBand="1" w:firstRowFirstColumn="0" w:firstRowLastColumn="0" w:lastRowFirstColumn="0" w:lastRowLastColumn="0"/>
            </w:pPr>
            <w:r>
              <w:t>u</w:t>
            </w:r>
            <w:r w:rsidR="009C223F">
              <w:t xml:space="preserve">se </w:t>
            </w:r>
            <w:r w:rsidR="009C223F" w:rsidRPr="4E029D20">
              <w:rPr>
                <w:rStyle w:val="Strong"/>
              </w:rPr>
              <w:t xml:space="preserve">Core formative task 1 – proposal and plan (group task) </w:t>
            </w:r>
            <w:r w:rsidR="009C223F">
              <w:t>and steps to success in the assessment task notification as opportunities to formatively assess the distribution of group tasks</w:t>
            </w:r>
          </w:p>
          <w:p w14:paraId="718DD284" w14:textId="16BD94DD" w:rsidR="009C223F" w:rsidRPr="00ED5790" w:rsidRDefault="00AF521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e</w:t>
            </w:r>
            <w:r w:rsidR="009C223F">
              <w:t xml:space="preserve">ncourage students to raise issues or concerns around collaboration and fairness, using the discussion prompts and reinforcers provided in </w:t>
            </w:r>
            <w:r w:rsidR="009C223F" w:rsidRPr="008B372C">
              <w:rPr>
                <w:rStyle w:val="Strong"/>
              </w:rPr>
              <w:lastRenderedPageBreak/>
              <w:t xml:space="preserve">Phase 6, activity </w:t>
            </w:r>
            <w:r w:rsidR="00717B34">
              <w:rPr>
                <w:rStyle w:val="Strong"/>
              </w:rPr>
              <w:t>3</w:t>
            </w:r>
            <w:r w:rsidR="009C223F" w:rsidRPr="008B372C">
              <w:rPr>
                <w:rStyle w:val="Strong"/>
              </w:rPr>
              <w:t xml:space="preserve"> – collaborating with your peers</w:t>
            </w:r>
          </w:p>
          <w:p w14:paraId="68D21779" w14:textId="3B8881CD" w:rsidR="009C223F" w:rsidRPr="00ED5790" w:rsidRDefault="009C223F">
            <w:pPr>
              <w:pStyle w:val="ListBullet"/>
              <w:cnfStyle w:val="000000010000" w:firstRow="0" w:lastRow="0" w:firstColumn="0" w:lastColumn="0" w:oddVBand="0" w:evenVBand="0" w:oddHBand="0" w:evenHBand="1" w:firstRowFirstColumn="0" w:firstRowLastColumn="0" w:lastRowFirstColumn="0" w:lastRowLastColumn="0"/>
            </w:pPr>
            <w:r>
              <w:t>facilitate a discussion around group norms with students and guide them to adjust their norms and roles so that tasks are distributed more equitably between students</w:t>
            </w:r>
            <w:r w:rsidR="006A45BE">
              <w:t>.</w:t>
            </w:r>
          </w:p>
        </w:tc>
      </w:tr>
      <w:tr w:rsidR="009C223F" w:rsidRPr="004F4DD7" w14:paraId="196D1EEF" w14:textId="77777777" w:rsidTr="00104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14:paraId="23917443" w14:textId="77777777" w:rsidR="009C223F" w:rsidRPr="00A013B3" w:rsidRDefault="009C223F">
            <w:r>
              <w:lastRenderedPageBreak/>
              <w:t>Managing challenges</w:t>
            </w:r>
          </w:p>
        </w:tc>
        <w:tc>
          <w:tcPr>
            <w:tcW w:w="3972" w:type="pct"/>
          </w:tcPr>
          <w:p w14:paraId="10DA4E6C" w14:textId="17DF5C3C" w:rsidR="00B81407" w:rsidRDefault="00B81407" w:rsidP="002F659A">
            <w:pPr>
              <w:cnfStyle w:val="000000100000" w:firstRow="0" w:lastRow="0" w:firstColumn="0" w:lastColumn="0" w:oddVBand="0" w:evenVBand="0" w:oddHBand="1" w:evenHBand="0" w:firstRowFirstColumn="0" w:firstRowLastColumn="0" w:lastRowFirstColumn="0" w:lastRowLastColumn="0"/>
            </w:pPr>
            <w:r>
              <w:t>Working collaboratively can be challenging</w:t>
            </w:r>
            <w:r w:rsidR="00405004">
              <w:t>. To support students</w:t>
            </w:r>
            <w:r w:rsidR="002C5CA5">
              <w:t>:</w:t>
            </w:r>
          </w:p>
          <w:p w14:paraId="1E25E890" w14:textId="6B08755A" w:rsidR="009C223F" w:rsidRDefault="000B7587">
            <w:pPr>
              <w:pStyle w:val="ListBullet"/>
              <w:mirrorIndents w:val="0"/>
              <w:cnfStyle w:val="000000100000" w:firstRow="0" w:lastRow="0" w:firstColumn="0" w:lastColumn="0" w:oddVBand="0" w:evenVBand="0" w:oddHBand="1" w:evenHBand="0" w:firstRowFirstColumn="0" w:firstRowLastColumn="0" w:lastRowFirstColumn="0" w:lastRowLastColumn="0"/>
            </w:pPr>
            <w:r>
              <w:t>a</w:t>
            </w:r>
            <w:r w:rsidR="009C223F">
              <w:t>ctively monitor group interactions by checking in with groups while working on their composition and referring them back to their agreed group norms as required</w:t>
            </w:r>
          </w:p>
          <w:p w14:paraId="4DFA6121" w14:textId="18DE1B11" w:rsidR="009C223F" w:rsidRDefault="000B7587">
            <w:pPr>
              <w:pStyle w:val="ListBullet"/>
              <w:cnfStyle w:val="000000100000" w:firstRow="0" w:lastRow="0" w:firstColumn="0" w:lastColumn="0" w:oddVBand="0" w:evenVBand="0" w:oddHBand="1" w:evenHBand="0" w:firstRowFirstColumn="0" w:firstRowLastColumn="0" w:lastRowFirstColumn="0" w:lastRowLastColumn="0"/>
            </w:pPr>
            <w:r>
              <w:t>e</w:t>
            </w:r>
            <w:r w:rsidR="009C223F">
              <w:t xml:space="preserve">ncourage students to use the discussion prompts and discussion reinforcers provided in </w:t>
            </w:r>
            <w:r w:rsidR="009C223F" w:rsidRPr="00146DDF">
              <w:rPr>
                <w:rStyle w:val="Strong"/>
              </w:rPr>
              <w:t xml:space="preserve">Phase 6, activity </w:t>
            </w:r>
            <w:r w:rsidR="00717B34">
              <w:rPr>
                <w:rStyle w:val="Strong"/>
              </w:rPr>
              <w:t>3</w:t>
            </w:r>
            <w:r w:rsidR="009C223F" w:rsidRPr="00146DDF">
              <w:rPr>
                <w:rStyle w:val="Strong"/>
              </w:rPr>
              <w:t xml:space="preserve"> – collaborating with your peers</w:t>
            </w:r>
            <w:r w:rsidR="009C223F">
              <w:t xml:space="preserve"> to guide respectful and collaborative group discussion, especially when challenges arise</w:t>
            </w:r>
            <w:r w:rsidR="006A45BE">
              <w:t>.</w:t>
            </w:r>
          </w:p>
        </w:tc>
      </w:tr>
    </w:tbl>
    <w:p w14:paraId="377CE678" w14:textId="6EE225A9" w:rsidR="00A26012" w:rsidRDefault="008745AB" w:rsidP="00DF251C">
      <w:pPr>
        <w:pStyle w:val="Heading2"/>
        <w:spacing w:before="240"/>
      </w:pPr>
      <w:bookmarkStart w:id="22" w:name="_Toc183082207"/>
      <w:r>
        <w:lastRenderedPageBreak/>
        <w:t xml:space="preserve">Pre-reading, resource </w:t>
      </w:r>
      <w:r w:rsidR="00386B4A">
        <w:t>6</w:t>
      </w:r>
      <w:r w:rsidR="00A26012">
        <w:t xml:space="preserve"> – approach to conceptual programming</w:t>
      </w:r>
      <w:bookmarkEnd w:id="22"/>
    </w:p>
    <w:p w14:paraId="4DA2677A" w14:textId="631A9F5C" w:rsidR="00A26012" w:rsidRDefault="00A26012" w:rsidP="00A26012">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 conceptual programming outline </w:t>
      </w:r>
      <w:r w:rsidR="004C7AAF">
        <w:t>‘</w:t>
      </w:r>
      <w:r>
        <w:t>Digital stories</w:t>
      </w:r>
      <w:r w:rsidR="0004635C">
        <w:t>’</w:t>
      </w:r>
    </w:p>
    <w:p w14:paraId="5AEA064F" w14:textId="73287A4C" w:rsidR="00E337E5" w:rsidRPr="00E337E5" w:rsidRDefault="00E337E5" w:rsidP="00E337E5">
      <w:r w:rsidRPr="00E337E5">
        <w:rPr>
          <w:noProof/>
        </w:rPr>
        <w:drawing>
          <wp:inline distT="0" distB="0" distL="0" distR="0" wp14:anchorId="72E8B429" wp14:editId="59FCFDF7">
            <wp:extent cx="6124575" cy="6197116"/>
            <wp:effectExtent l="0" t="0" r="0" b="0"/>
            <wp:docPr id="1499029651" name="Picture 1" descr="Conceptual programming triangle showing the lead concept, supporting concepts and assessment in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29651" name="Picture 1" descr="Conceptual programming triangle showing the lead concept, supporting concepts and assessment in focus."/>
                    <pic:cNvPicPr/>
                  </pic:nvPicPr>
                  <pic:blipFill>
                    <a:blip r:embed="rId58"/>
                    <a:stretch>
                      <a:fillRect/>
                    </a:stretch>
                  </pic:blipFill>
                  <pic:spPr>
                    <a:xfrm>
                      <a:off x="0" y="0"/>
                      <a:ext cx="6126537" cy="6199101"/>
                    </a:xfrm>
                    <a:prstGeom prst="rect">
                      <a:avLst/>
                    </a:prstGeom>
                  </pic:spPr>
                </pic:pic>
              </a:graphicData>
            </a:graphic>
          </wp:inline>
        </w:drawing>
      </w:r>
    </w:p>
    <w:p w14:paraId="4B68E81F" w14:textId="74CBC99D" w:rsidR="00A26012" w:rsidRDefault="00A26012" w:rsidP="00A26012">
      <w:r w:rsidRPr="006D0B52">
        <w:t>T</w:t>
      </w:r>
      <w:r>
        <w:t xml:space="preserve">he conceptual programming diagram has been included for teacher reference to showcase one approach to conceptual programming. There is a lead concept, argument and authority, and 2 supporting concepts, representation and code and convention. The conceptual understanding is at the heart of the program and guides the teaching and learning experiences and formative and formal assessment. In this program students are supported to understand how composers shape </w:t>
      </w:r>
      <w:r>
        <w:lastRenderedPageBreak/>
        <w:t xml:space="preserve">meaning to position audiences in multimodal digital </w:t>
      </w:r>
      <w:r w:rsidR="000D2D9F">
        <w:t>texts and</w:t>
      </w:r>
      <w:r>
        <w:t xml:space="preserve"> apply this understanding to their own compositions. The choice of concepts here does not mean the program, resources and activities do not connect to other concepts. It means these are your driving force from which the teacher will build towards conceptual understanding and deep knowledge. The guiding questions and conceptual programming questions align with the concepts and represent the ideas that matter to subject English. This structure helps teachers move away from topic and text-based programs and towards conceptual, transferrable learning.</w:t>
      </w:r>
    </w:p>
    <w:p w14:paraId="129DCFB8" w14:textId="5397A47A" w:rsidR="00A26012" w:rsidRPr="00C6127C" w:rsidRDefault="00A26012" w:rsidP="00A26012">
      <w:pPr>
        <w:pStyle w:val="Heading3"/>
        <w:rPr>
          <w:rStyle w:val="Strong"/>
          <w:b w:val="0"/>
        </w:rPr>
      </w:pPr>
      <w:bookmarkStart w:id="23" w:name="_Toc183082208"/>
      <w:r w:rsidRPr="00C6127C">
        <w:rPr>
          <w:rStyle w:val="Strong"/>
          <w:b w:val="0"/>
        </w:rPr>
        <w:t>Conceptual understanding and the phases</w:t>
      </w:r>
      <w:bookmarkEnd w:id="23"/>
    </w:p>
    <w:p w14:paraId="4B36933F" w14:textId="74CB01D2" w:rsidR="00A26012" w:rsidRDefault="00A26012" w:rsidP="00A26012">
      <w:r>
        <w:t xml:space="preserve">The </w:t>
      </w:r>
      <w:r w:rsidRPr="004F3E36">
        <w:t>diagram below is an adaptation of an approach signalled in Stern et al. (2017) for ‘uncovering’ (as opposed to ‘covering’) conceptual understanding so that students can transfer their learning to new situations. The learning sequences start with a conceptual question then guide students to deepen their interest and understanding by exploring an illustrative text or extract. In each subsequent sequence the conceptual question is deepened then explored through a new text or extract. Finally, students are supported to apply their learning to new situations</w:t>
      </w:r>
      <w:r>
        <w:t>.</w:t>
      </w:r>
    </w:p>
    <w:p w14:paraId="07BBA3B8" w14:textId="77777777" w:rsidR="00A26012" w:rsidRDefault="00A26012" w:rsidP="00A26012">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 uncovering conceptual understanding (adapted from Stern et al 2017)</w:t>
      </w:r>
    </w:p>
    <w:p w14:paraId="58D5FC27" w14:textId="01465E7A" w:rsidR="00C03D87" w:rsidRPr="00C03D87" w:rsidRDefault="00C03D87" w:rsidP="00C03D87">
      <w:r w:rsidRPr="00C03D87">
        <w:rPr>
          <w:noProof/>
        </w:rPr>
        <w:drawing>
          <wp:inline distT="0" distB="0" distL="0" distR="0" wp14:anchorId="03A3101E" wp14:editId="3C7FF016">
            <wp:extent cx="6418702" cy="2247900"/>
            <wp:effectExtent l="0" t="0" r="1270" b="0"/>
            <wp:docPr id="1786683942" name="Picture 1" descr="A diagram which represents the process of guiding students towards transfer based on successive conceptual questions and illustrative 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83942" name="Picture 1" descr="A diagram which represents the process of guiding students towards transfer based on successive conceptual questions and illustrative texts."/>
                    <pic:cNvPicPr/>
                  </pic:nvPicPr>
                  <pic:blipFill>
                    <a:blip r:embed="rId59"/>
                    <a:stretch>
                      <a:fillRect/>
                    </a:stretch>
                  </pic:blipFill>
                  <pic:spPr>
                    <a:xfrm>
                      <a:off x="0" y="0"/>
                      <a:ext cx="6420834" cy="2248647"/>
                    </a:xfrm>
                    <a:prstGeom prst="rect">
                      <a:avLst/>
                    </a:prstGeom>
                  </pic:spPr>
                </pic:pic>
              </a:graphicData>
            </a:graphic>
          </wp:inline>
        </w:drawing>
      </w:r>
    </w:p>
    <w:p w14:paraId="421C5910" w14:textId="62D6849D" w:rsidR="00632388" w:rsidRPr="00C964F0" w:rsidRDefault="00632388" w:rsidP="00632388">
      <w:pPr>
        <w:pStyle w:val="Heading2"/>
      </w:pPr>
      <w:bookmarkStart w:id="24" w:name="_Toc183082209"/>
      <w:r>
        <w:t>Pre-reading</w:t>
      </w:r>
      <w:r w:rsidR="658B6DC5">
        <w:t>,</w:t>
      </w:r>
      <w:r>
        <w:t xml:space="preserve"> resource </w:t>
      </w:r>
      <w:r w:rsidR="00386B4A">
        <w:t>7</w:t>
      </w:r>
      <w:r w:rsidR="004F14C8">
        <w:t xml:space="preserve"> </w:t>
      </w:r>
      <w:r>
        <w:t>– evidence-based practice in assessment procedures</w:t>
      </w:r>
      <w:bookmarkEnd w:id="24"/>
    </w:p>
    <w:p w14:paraId="54919AF2" w14:textId="704AEAEF" w:rsidR="00632388" w:rsidRDefault="00632388" w:rsidP="004F3FE2">
      <w:r w:rsidRPr="004F3FE2">
        <w:t>T</w:t>
      </w:r>
      <w:r>
        <w:t>his is a brief overview drawn from the acknowledged resources. Teachers should familiarise themselves with evidence-base in this area and evaluate practices on an ongoing basis.</w:t>
      </w:r>
    </w:p>
    <w:p w14:paraId="70F21179" w14:textId="77777777" w:rsidR="00632388" w:rsidRPr="00DE33B5" w:rsidRDefault="00632388" w:rsidP="00632388">
      <w:pPr>
        <w:pStyle w:val="ListBullet"/>
      </w:pPr>
      <w:r w:rsidRPr="00DE33B5">
        <w:t xml:space="preserve">Notice the key sections in the sample assessment task for Term </w:t>
      </w:r>
      <w:r>
        <w:t>4</w:t>
      </w:r>
      <w:r w:rsidRPr="00DE33B5">
        <w:t xml:space="preserve"> of Year </w:t>
      </w:r>
      <w:r>
        <w:t>10</w:t>
      </w:r>
      <w:r w:rsidRPr="00DE33B5">
        <w:t xml:space="preserve"> accompanying this resource, and ensure all sections are written in student-friendly language.</w:t>
      </w:r>
    </w:p>
    <w:p w14:paraId="11954DD0" w14:textId="77777777" w:rsidR="00632388" w:rsidRPr="00DE33B5" w:rsidRDefault="00632388" w:rsidP="00632388">
      <w:pPr>
        <w:pStyle w:val="ListBullet"/>
      </w:pPr>
      <w:r w:rsidRPr="00DE33B5">
        <w:lastRenderedPageBreak/>
        <w:t>Ensure that practices focus on identifying where students ‘are in their learning so that teaching can be differentiated, and further learning progress can be monitored over time’ (CESE 2020a:25).</w:t>
      </w:r>
    </w:p>
    <w:p w14:paraId="27D6EBF9" w14:textId="7E8A64FE" w:rsidR="00632388" w:rsidRPr="00DE33B5" w:rsidRDefault="00632388" w:rsidP="00632388">
      <w:pPr>
        <w:pStyle w:val="ListBullet"/>
      </w:pPr>
      <w:r w:rsidRPr="00DE33B5">
        <w:t>Build in explicit opportunities for peer and teacher feedback, both during task preparation and after return of the assessed task (CESE 2020a; Hattie and Timperley 2007).</w:t>
      </w:r>
    </w:p>
    <w:p w14:paraId="7B2766E7" w14:textId="4AF0379D" w:rsidR="00632388" w:rsidRPr="00DE33B5" w:rsidRDefault="00632388" w:rsidP="00632388">
      <w:pPr>
        <w:pStyle w:val="ListBullet"/>
      </w:pPr>
      <w:r w:rsidRPr="00DE33B5">
        <w:t>Create clear marking rubrics, explain the place of the task in the learning context, and set up consistent and objective marking practices (CESE 2020b).</w:t>
      </w:r>
    </w:p>
    <w:p w14:paraId="31A395A5" w14:textId="0AABC7DC" w:rsidR="00632388" w:rsidRPr="00DE33B5" w:rsidRDefault="00632388" w:rsidP="00632388">
      <w:pPr>
        <w:pStyle w:val="ListBullet"/>
      </w:pPr>
      <w:r w:rsidRPr="00DE33B5">
        <w:t>Support the students’ writing process through the task preparation stage by explicitly scheduling brainstorming, planning, drafting, editing and revising time. See for example, The process writing approach: A meta-analysis (Graham and Sandmel 2011).</w:t>
      </w:r>
    </w:p>
    <w:p w14:paraId="6BB099CE" w14:textId="77777777" w:rsidR="00632388" w:rsidRPr="006D39C6" w:rsidRDefault="00632388" w:rsidP="00632388">
      <w:pPr>
        <w:suppressAutoHyphens w:val="0"/>
        <w:spacing w:before="0" w:after="160" w:line="259" w:lineRule="auto"/>
      </w:pPr>
      <w:r w:rsidRPr="006D39C6">
        <w:br w:type="page"/>
      </w:r>
    </w:p>
    <w:p w14:paraId="48B28102" w14:textId="5FE95964" w:rsidR="00826CAC" w:rsidRDefault="00826CAC" w:rsidP="009856DB">
      <w:pPr>
        <w:pStyle w:val="Heading1"/>
      </w:pPr>
      <w:bookmarkStart w:id="25" w:name="_Toc169692693"/>
      <w:bookmarkStart w:id="26" w:name="_Toc183082210"/>
      <w:r>
        <w:lastRenderedPageBreak/>
        <w:t>Phase 1 – engaging with the unit and strengthening the learning community</w:t>
      </w:r>
      <w:bookmarkEnd w:id="25"/>
      <w:bookmarkEnd w:id="26"/>
    </w:p>
    <w:p w14:paraId="6ED2DEF1" w14:textId="233C4AFF" w:rsidR="00826CAC" w:rsidRDefault="00820009" w:rsidP="004D3B35">
      <w:pPr>
        <w:pStyle w:val="FeatureBox2"/>
      </w:pPr>
      <w:r w:rsidRPr="00BB098F">
        <w:t xml:space="preserve">The ‘engaging with the unit and the learning community’ phase supports students to consider the </w:t>
      </w:r>
      <w:r>
        <w:t>evolution of</w:t>
      </w:r>
      <w:r w:rsidRPr="00BB098F">
        <w:t xml:space="preserve"> storytelling. This phase is designed to pique interest in the program by exploring prior experiences with digital storytelling and where students encounter these texts. Students will engage with an example of a digital text and how the relationship between composer and responder is influenced through this type of text. This phase helps to activate prior knowledge and spark wonder and curiosity regarding the core ideas of the program.</w:t>
      </w:r>
      <w:r>
        <w:t xml:space="preserve"> </w:t>
      </w:r>
      <w:r w:rsidRPr="00E40153">
        <w:t>The formal assessment notification is also distributed in this phase.</w:t>
      </w:r>
      <w:r w:rsidR="00826CAC">
        <w:br w:type="page"/>
      </w:r>
    </w:p>
    <w:p w14:paraId="717F7EE9" w14:textId="77777777" w:rsidR="002409E9" w:rsidRPr="00311D53" w:rsidRDefault="002409E9" w:rsidP="002409E9">
      <w:pPr>
        <w:keepNext/>
        <w:keepLines/>
        <w:spacing w:before="0"/>
        <w:outlineLvl w:val="1"/>
        <w:rPr>
          <w:rFonts w:eastAsia="Arial"/>
          <w:color w:val="002664"/>
          <w:sz w:val="36"/>
          <w:szCs w:val="36"/>
        </w:rPr>
      </w:pPr>
      <w:bookmarkStart w:id="27" w:name="_Toc183082211"/>
      <w:bookmarkStart w:id="28" w:name="_Toc169692694"/>
      <w:r w:rsidRPr="6FD16E84">
        <w:rPr>
          <w:rFonts w:eastAsia="Arial"/>
          <w:color w:val="002664"/>
          <w:sz w:val="36"/>
          <w:szCs w:val="36"/>
        </w:rPr>
        <w:lastRenderedPageBreak/>
        <w:t>Phase 1, activity 1 – understanding the cultural significance of storytelling</w:t>
      </w:r>
      <w:bookmarkEnd w:id="27"/>
    </w:p>
    <w:p w14:paraId="1145460D" w14:textId="40759CEB" w:rsidR="00DC1D3C" w:rsidRDefault="00DC1D3C" w:rsidP="00DC1D3C">
      <w:pPr>
        <w:pStyle w:val="FeatureBox2"/>
      </w:pPr>
      <w:r w:rsidRPr="001324F0">
        <w:rPr>
          <w:rStyle w:val="Strong"/>
        </w:rPr>
        <w:t>Teacher note:</w:t>
      </w:r>
      <w:r w:rsidRPr="003536DF">
        <w:t xml:space="preserve"> the </w:t>
      </w:r>
      <w:hyperlink r:id="rId60" w:history="1">
        <w:r w:rsidR="0031341C">
          <w:rPr>
            <w:rStyle w:val="Hyperlink"/>
          </w:rPr>
          <w:t>Connect, Extend, Challenge</w:t>
        </w:r>
      </w:hyperlink>
      <w:r w:rsidRPr="003536DF">
        <w:t xml:space="preserve"> thinking routine from Project Zero’s Thinking Routine toolbox is used in this activity.</w:t>
      </w:r>
      <w:r>
        <w:t xml:space="preserve"> It is designed to support students in developing their knowledge of the changing nature of storytelling over time. </w:t>
      </w:r>
      <w:r w:rsidR="002F64F4">
        <w:t xml:space="preserve">Before students begin answering the questions in writing, bring them together in small groups or as a class to discuss their initial responses to the questions provided. </w:t>
      </w:r>
      <w:r>
        <w:t>You can</w:t>
      </w:r>
      <w:r w:rsidR="002F64F4">
        <w:t xml:space="preserve"> then</w:t>
      </w:r>
      <w:r>
        <w:t xml:space="preserve"> choose to have students to complete the</w:t>
      </w:r>
      <w:r w:rsidR="002F64F4">
        <w:t xml:space="preserve"> written component of the </w:t>
      </w:r>
      <w:r w:rsidR="00E957BF">
        <w:t>activity</w:t>
      </w:r>
      <w:r>
        <w:t xml:space="preserve"> individually</w:t>
      </w:r>
      <w:r w:rsidR="002F64F4">
        <w:t xml:space="preserve"> or</w:t>
      </w:r>
      <w:r>
        <w:t xml:space="preserve"> in small groups using the </w:t>
      </w:r>
      <w:hyperlink r:id="rId61" w:anchor=":~:text=Gradual%20release%20of%20responsibility%20model%20%2D%20adapted%20from%20Fisher%20and%20Frey%20(2003" w:history="1">
        <w:r>
          <w:rPr>
            <w:rStyle w:val="Hyperlink"/>
          </w:rPr>
          <w:t>gradual release of responsibility model</w:t>
        </w:r>
      </w:hyperlink>
      <w:r>
        <w:t>.</w:t>
      </w:r>
      <w:r w:rsidR="002E5F58">
        <w:t xml:space="preserve"> The extract in this activity is from </w:t>
      </w:r>
      <w:r w:rsidR="002E5F58" w:rsidRPr="00630F95">
        <w:rPr>
          <w:i/>
          <w:iCs/>
        </w:rPr>
        <w:t xml:space="preserve">Welcome to Country: An </w:t>
      </w:r>
      <w:r w:rsidR="0048487B">
        <w:rPr>
          <w:i/>
          <w:iCs/>
        </w:rPr>
        <w:t>i</w:t>
      </w:r>
      <w:r w:rsidR="002E5F58" w:rsidRPr="00630F95">
        <w:rPr>
          <w:i/>
          <w:iCs/>
        </w:rPr>
        <w:t xml:space="preserve">ntroduction to our First peoples for young Australians </w:t>
      </w:r>
      <w:r w:rsidR="002E5F58">
        <w:t xml:space="preserve">by Marcia Langton, published by Hardie Grant </w:t>
      </w:r>
      <w:r w:rsidR="00FB5E5A">
        <w:t>Travel.</w:t>
      </w:r>
    </w:p>
    <w:p w14:paraId="5EB2572C" w14:textId="0A7E4CA9" w:rsidR="00713899" w:rsidRPr="009B4B46" w:rsidRDefault="00713899" w:rsidP="00713899">
      <w:pPr>
        <w:pStyle w:val="FeatureBox3"/>
        <w:rPr>
          <w:i/>
          <w:iCs/>
        </w:rPr>
      </w:pPr>
      <w:r w:rsidRPr="00713899">
        <w:rPr>
          <w:b/>
          <w:bCs/>
        </w:rPr>
        <w:t>Student note:</w:t>
      </w:r>
      <w:r w:rsidR="003D40B4">
        <w:rPr>
          <w:b/>
          <w:bCs/>
        </w:rPr>
        <w:t xml:space="preserve"> </w:t>
      </w:r>
      <w:r w:rsidR="003D40B4" w:rsidRPr="003D40B4">
        <w:t>Professor</w:t>
      </w:r>
      <w:r w:rsidRPr="00713899">
        <w:rPr>
          <w:b/>
          <w:bCs/>
        </w:rPr>
        <w:t xml:space="preserve"> </w:t>
      </w:r>
      <w:r w:rsidR="006576CD">
        <w:t>Marcia Langton is the author of the extract used in this activity. Langton is a</w:t>
      </w:r>
      <w:r w:rsidR="002E1E12">
        <w:t xml:space="preserve"> writer and academic</w:t>
      </w:r>
      <w:r w:rsidR="00524373">
        <w:t xml:space="preserve"> who has been a </w:t>
      </w:r>
      <w:r w:rsidR="00F46D3D">
        <w:t xml:space="preserve">strong </w:t>
      </w:r>
      <w:r w:rsidR="00454AA1">
        <w:t xml:space="preserve">Indigenous rights </w:t>
      </w:r>
      <w:r w:rsidR="00F46D3D">
        <w:t>activist in Australia for over half a cent</w:t>
      </w:r>
      <w:r w:rsidR="00324695">
        <w:t>ury</w:t>
      </w:r>
      <w:r w:rsidR="00BF15DA">
        <w:t xml:space="preserve">. </w:t>
      </w:r>
      <w:r w:rsidR="00DC61EC">
        <w:t xml:space="preserve">She is a descendant of the </w:t>
      </w:r>
      <w:r w:rsidR="00324695">
        <w:t>Yiman and Bidjara people</w:t>
      </w:r>
      <w:r w:rsidR="007A3AA9">
        <w:t xml:space="preserve"> of </w:t>
      </w:r>
      <w:r w:rsidR="002F58A8">
        <w:t xml:space="preserve">central eastern and </w:t>
      </w:r>
      <w:r w:rsidR="007A3AA9">
        <w:t xml:space="preserve">eastern Queensland. </w:t>
      </w:r>
      <w:r w:rsidR="009B4B46">
        <w:t xml:space="preserve">The phrase </w:t>
      </w:r>
      <w:r w:rsidR="009B4B46">
        <w:rPr>
          <w:i/>
          <w:iCs/>
        </w:rPr>
        <w:t xml:space="preserve">Welcome to Country </w:t>
      </w:r>
      <w:r w:rsidR="009B4B46">
        <w:t>in the</w:t>
      </w:r>
      <w:r w:rsidR="009B4B46" w:rsidRPr="009B4B46">
        <w:t xml:space="preserve"> </w:t>
      </w:r>
      <w:r w:rsidR="009B4B46">
        <w:t xml:space="preserve">title of the book reflects the </w:t>
      </w:r>
      <w:r w:rsidR="006C58A3">
        <w:t xml:space="preserve">ceremony </w:t>
      </w:r>
      <w:r w:rsidR="00020D52">
        <w:t>of the same name that Aboriginal people conduct when welcoming visitors to their</w:t>
      </w:r>
      <w:r w:rsidR="00D86459">
        <w:t xml:space="preserve"> own</w:t>
      </w:r>
      <w:r w:rsidR="00020D52">
        <w:t xml:space="preserve"> Country.</w:t>
      </w:r>
    </w:p>
    <w:p w14:paraId="4CDE352E" w14:textId="77777777" w:rsidR="002E67D5" w:rsidRPr="004E6590" w:rsidRDefault="002E67D5" w:rsidP="004E6590">
      <w:pPr>
        <w:pStyle w:val="ListNumber"/>
      </w:pPr>
      <w:r w:rsidRPr="004E6590">
        <w:t>Think, pair, check, share – understanding ‘cultural significance’</w:t>
      </w:r>
    </w:p>
    <w:p w14:paraId="03AB0B65" w14:textId="77777777" w:rsidR="002E67D5" w:rsidRDefault="002E67D5" w:rsidP="004E6590">
      <w:pPr>
        <w:pStyle w:val="ListNumber2"/>
      </w:pPr>
      <w:r>
        <w:t>Think – in your English books, write down what you think the words ‘cultural</w:t>
      </w:r>
      <w:proofErr w:type="gramStart"/>
      <w:r>
        <w:t>’</w:t>
      </w:r>
      <w:proofErr w:type="gramEnd"/>
      <w:r>
        <w:t xml:space="preserve"> and ‘significance’ mean.</w:t>
      </w:r>
    </w:p>
    <w:p w14:paraId="53E0C176" w14:textId="77777777" w:rsidR="002E67D5" w:rsidRDefault="002E67D5" w:rsidP="004E6590">
      <w:pPr>
        <w:pStyle w:val="ListNumber2"/>
      </w:pPr>
      <w:r>
        <w:t>Pair – compare what you wrote down with a partner.</w:t>
      </w:r>
    </w:p>
    <w:p w14:paraId="706AA64E" w14:textId="77777777" w:rsidR="002E67D5" w:rsidRPr="007D351C" w:rsidRDefault="002E67D5" w:rsidP="004E6590">
      <w:pPr>
        <w:pStyle w:val="ListNumber2"/>
      </w:pPr>
      <w:r>
        <w:t>Check – work with your partner to check the definitions for ‘cultural’ and ‘significance’ using a dictionary. Discuss how these definitions align with or are different to your initial ideas about ‘cultural significance’.</w:t>
      </w:r>
    </w:p>
    <w:p w14:paraId="5BF8EC6A" w14:textId="4B995520" w:rsidR="002E67D5" w:rsidRDefault="002E67D5" w:rsidP="004E6590">
      <w:pPr>
        <w:pStyle w:val="ListNumber2"/>
      </w:pPr>
      <w:r>
        <w:t>Share – work with your partner to write a definition for ‘cultural significance’ in your English workbook. Share your definition with the class.</w:t>
      </w:r>
    </w:p>
    <w:p w14:paraId="280D0FEA" w14:textId="7E71BF22" w:rsidR="00DC1D3C" w:rsidRPr="00F07C0C" w:rsidRDefault="00DC1D3C" w:rsidP="004E6590">
      <w:pPr>
        <w:pStyle w:val="ListNumber"/>
      </w:pPr>
      <w:r>
        <w:t xml:space="preserve">Read the following extract from </w:t>
      </w:r>
      <w:r w:rsidRPr="00630F95">
        <w:rPr>
          <w:i/>
          <w:iCs/>
        </w:rPr>
        <w:t>Welcome to Country</w:t>
      </w:r>
      <w:r w:rsidR="40C866B1" w:rsidRPr="00630F95">
        <w:rPr>
          <w:i/>
          <w:iCs/>
        </w:rPr>
        <w:t xml:space="preserve">: An </w:t>
      </w:r>
      <w:r w:rsidR="0048487B">
        <w:rPr>
          <w:i/>
          <w:iCs/>
        </w:rPr>
        <w:t>i</w:t>
      </w:r>
      <w:r w:rsidR="0048487B" w:rsidRPr="00630F95">
        <w:rPr>
          <w:i/>
          <w:iCs/>
        </w:rPr>
        <w:t xml:space="preserve">ntroduction </w:t>
      </w:r>
      <w:r w:rsidR="40C866B1" w:rsidRPr="00630F95">
        <w:rPr>
          <w:i/>
          <w:iCs/>
        </w:rPr>
        <w:t>to our First peoples for young Australians</w:t>
      </w:r>
      <w:r w:rsidRPr="00630F95">
        <w:rPr>
          <w:i/>
          <w:iCs/>
        </w:rPr>
        <w:t xml:space="preserve"> </w:t>
      </w:r>
      <w:r>
        <w:t>by Marcia Langton</w:t>
      </w:r>
      <w:r w:rsidR="0046283A">
        <w:t xml:space="preserve"> and highlight the main ideas</w:t>
      </w:r>
      <w:r w:rsidR="3DDF403C">
        <w:t xml:space="preserve">. </w:t>
      </w:r>
    </w:p>
    <w:p w14:paraId="4E8F39BB" w14:textId="11448823" w:rsidR="00FA2619" w:rsidRDefault="00134822" w:rsidP="00DC1D3C">
      <w:pPr>
        <w:rPr>
          <w:rStyle w:val="Strong"/>
        </w:rPr>
      </w:pPr>
      <w:r w:rsidRPr="00BC27BC">
        <w:rPr>
          <w:rStyle w:val="Strong"/>
        </w:rPr>
        <w:lastRenderedPageBreak/>
        <w:t xml:space="preserve">Extract from </w:t>
      </w:r>
      <w:r w:rsidR="000D7F43" w:rsidRPr="00BC27BC">
        <w:rPr>
          <w:rStyle w:val="Strong"/>
          <w:i/>
        </w:rPr>
        <w:t xml:space="preserve">Marcia Langton’s Welcome to Country: An </w:t>
      </w:r>
      <w:r w:rsidR="0048487B">
        <w:rPr>
          <w:rStyle w:val="Strong"/>
          <w:i/>
        </w:rPr>
        <w:t>i</w:t>
      </w:r>
      <w:r w:rsidR="000D7F43" w:rsidRPr="00BC27BC">
        <w:rPr>
          <w:rStyle w:val="Strong"/>
          <w:i/>
        </w:rPr>
        <w:t>ntroduction to our First peoples for young Australians</w:t>
      </w:r>
    </w:p>
    <w:p w14:paraId="0A97C753" w14:textId="3C4BCDAA" w:rsidR="001F7E77" w:rsidRPr="00BC27BC" w:rsidRDefault="001F7E77" w:rsidP="00BC27BC">
      <w:pPr>
        <w:pStyle w:val="Quote"/>
        <w:rPr>
          <w:rStyle w:val="Strong"/>
        </w:rPr>
      </w:pPr>
      <w:r>
        <w:rPr>
          <w:rStyle w:val="Strong"/>
        </w:rPr>
        <w:t>Storytelling is culture</w:t>
      </w:r>
    </w:p>
    <w:p w14:paraId="0A9574C5" w14:textId="711C243F" w:rsidR="00DC1D3C" w:rsidRDefault="00DC1D3C" w:rsidP="00BC27BC">
      <w:pPr>
        <w:pStyle w:val="Quote"/>
      </w:pPr>
      <w:r>
        <w:t>There are Aboriginal and Torres Strait Islander storytellers working across most genres and formats. They are continuing ancient traditions of sharing culture, knowledge, ideas, wisdom and understanding about people and our world, and above all, entertaining audiences. Now our creators have access to global publication and the broadcast potential of film, television and, increasingly, the worldwide web.</w:t>
      </w:r>
    </w:p>
    <w:p w14:paraId="22AD6F54" w14:textId="45D7C609" w:rsidR="00DC1D3C" w:rsidRDefault="00DC1D3C" w:rsidP="00BC27BC">
      <w:pPr>
        <w:pStyle w:val="Quote"/>
      </w:pPr>
      <w:r>
        <w:t>As Indigenous storytelling adapted to new ways of communicating in the twentieth and twenty-first centuries, the positive reception to this creative outpouring has been encouraging. Best of all, our most accomplished storytellers keep our cultures alive and make a living from their talents. Our children and youth, indeed all children and youth, have a right to hear and read these great stories. They will help them to learn about themselves and about the Aboriginal and Torres Strait Islander worlds, and to enjoy them.</w:t>
      </w:r>
      <w:r w:rsidR="00686DC4">
        <w:t xml:space="preserve"> </w:t>
      </w:r>
      <w:r w:rsidR="00144A2D">
        <w:t>(</w:t>
      </w:r>
      <w:r w:rsidR="0066065A">
        <w:t>Langton</w:t>
      </w:r>
      <w:r w:rsidR="00144A2D">
        <w:t xml:space="preserve"> </w:t>
      </w:r>
      <w:r w:rsidR="006350EA">
        <w:t>2019:</w:t>
      </w:r>
      <w:r>
        <w:t>126</w:t>
      </w:r>
      <w:r w:rsidR="00144A2D">
        <w:t>)</w:t>
      </w:r>
    </w:p>
    <w:p w14:paraId="63829F3E" w14:textId="6ADCDA39" w:rsidR="00AC0E05" w:rsidRDefault="00AC0E05" w:rsidP="00BC27BC">
      <w:pPr>
        <w:pStyle w:val="ListNumber"/>
      </w:pPr>
      <w:r>
        <w:t>Answer the following questions in your English boo</w:t>
      </w:r>
      <w:r w:rsidR="009D5908">
        <w:t>ks</w:t>
      </w:r>
      <w:r w:rsidR="00190034">
        <w:t>.</w:t>
      </w:r>
    </w:p>
    <w:p w14:paraId="07724146" w14:textId="612AB1A8" w:rsidR="009D4F9A" w:rsidRDefault="00DC1D3C" w:rsidP="000A618C">
      <w:r w:rsidRPr="00404EC4">
        <w:rPr>
          <w:rStyle w:val="Strong"/>
        </w:rPr>
        <w:t>Connect</w:t>
      </w:r>
    </w:p>
    <w:p w14:paraId="65D53A10" w14:textId="3C7CC8BE" w:rsidR="00482EA7" w:rsidRDefault="00482EA7" w:rsidP="0016129A">
      <w:pPr>
        <w:pStyle w:val="ListNumber2"/>
        <w:numPr>
          <w:ilvl w:val="0"/>
          <w:numId w:val="3"/>
        </w:numPr>
      </w:pPr>
      <w:r>
        <w:t>W</w:t>
      </w:r>
      <w:r w:rsidR="00674D4F">
        <w:t xml:space="preserve">hat did you already think </w:t>
      </w:r>
      <w:r w:rsidR="00A056CD">
        <w:t>about the importance of</w:t>
      </w:r>
      <w:r w:rsidR="00674D4F">
        <w:t xml:space="preserve"> storytelling</w:t>
      </w:r>
      <w:r w:rsidR="00643D9F">
        <w:t xml:space="preserve"> before reading the extract from </w:t>
      </w:r>
      <w:r w:rsidR="00643D9F" w:rsidRPr="00F039EB">
        <w:rPr>
          <w:i/>
          <w:iCs/>
        </w:rPr>
        <w:t>Welcome to Country</w:t>
      </w:r>
      <w:r w:rsidR="00674D4F">
        <w:t xml:space="preserve">? </w:t>
      </w:r>
    </w:p>
    <w:p w14:paraId="6D73F10B" w14:textId="469539BF" w:rsidR="008B6D01" w:rsidRDefault="00674D4F" w:rsidP="000A618C">
      <w:pPr>
        <w:pStyle w:val="ListNumber2"/>
      </w:pPr>
      <w:r>
        <w:t>H</w:t>
      </w:r>
      <w:r w:rsidR="0055242C">
        <w:t>ow does this extract connect</w:t>
      </w:r>
      <w:r w:rsidR="00E957BF">
        <w:t xml:space="preserve"> </w:t>
      </w:r>
      <w:r w:rsidR="009C70EC">
        <w:t>to</w:t>
      </w:r>
      <w:r w:rsidR="00E957BF">
        <w:t xml:space="preserve"> what you already </w:t>
      </w:r>
      <w:r>
        <w:t>knew or believed</w:t>
      </w:r>
      <w:r w:rsidR="00E957BF">
        <w:t>?</w:t>
      </w:r>
      <w:r>
        <w:t xml:space="preserve"> Give evidence from the extract to support your response.</w:t>
      </w:r>
    </w:p>
    <w:p w14:paraId="12FF9B7D" w14:textId="3DEE5525" w:rsidR="00482EA7" w:rsidRPr="00D82EE0" w:rsidRDefault="00253C83" w:rsidP="00482EA7">
      <w:pPr>
        <w:pStyle w:val="ListNumber"/>
        <w:numPr>
          <w:ilvl w:val="0"/>
          <w:numId w:val="0"/>
        </w:numPr>
        <w:rPr>
          <w:rStyle w:val="Strong"/>
        </w:rPr>
      </w:pPr>
      <w:r w:rsidRPr="00401FD1">
        <w:rPr>
          <w:rStyle w:val="Strong"/>
        </w:rPr>
        <w:t>Extend</w:t>
      </w:r>
    </w:p>
    <w:p w14:paraId="5584ADF6" w14:textId="5FF8D453" w:rsidR="007E6FA9" w:rsidRDefault="00A9467A">
      <w:pPr>
        <w:pStyle w:val="ListNumber2"/>
      </w:pPr>
      <w:r w:rsidRPr="007E6FA9">
        <w:t>H</w:t>
      </w:r>
      <w:r w:rsidR="009C70EC">
        <w:t xml:space="preserve">ow does the extract build on </w:t>
      </w:r>
      <w:r w:rsidR="009557AA">
        <w:t xml:space="preserve">or extend </w:t>
      </w:r>
      <w:r w:rsidR="009C70EC">
        <w:t xml:space="preserve">what you already knew or believed about the importance of </w:t>
      </w:r>
      <w:r w:rsidR="00A74C81">
        <w:t>storytelling?</w:t>
      </w:r>
      <w:r w:rsidR="00791159">
        <w:t xml:space="preserve"> </w:t>
      </w:r>
    </w:p>
    <w:p w14:paraId="5E7CBBAB" w14:textId="77777777" w:rsidR="00253C83" w:rsidRDefault="00791159" w:rsidP="0083386A">
      <w:pPr>
        <w:pStyle w:val="ListNumber2"/>
      </w:pPr>
      <w:r>
        <w:t xml:space="preserve">Identify at least 1 new idea </w:t>
      </w:r>
      <w:r w:rsidR="00BF1118">
        <w:t xml:space="preserve">from </w:t>
      </w:r>
      <w:r w:rsidR="00BF1118">
        <w:rPr>
          <w:i/>
          <w:iCs/>
        </w:rPr>
        <w:t>Welcome to Country</w:t>
      </w:r>
      <w:r w:rsidR="00BF1118" w:rsidRPr="00D82EE0">
        <w:t xml:space="preserve"> </w:t>
      </w:r>
      <w:r w:rsidR="00BF1118">
        <w:t>that extended or broadened your thinking.</w:t>
      </w:r>
    </w:p>
    <w:p w14:paraId="47F0880C" w14:textId="0134B7D3" w:rsidR="0026072D" w:rsidRPr="00D82EE0" w:rsidRDefault="00DC1D3C" w:rsidP="00D82EE0">
      <w:pPr>
        <w:rPr>
          <w:rStyle w:val="Strong"/>
        </w:rPr>
      </w:pPr>
      <w:r w:rsidRPr="00D82EE0">
        <w:rPr>
          <w:rStyle w:val="Strong"/>
        </w:rPr>
        <w:t>Challenge</w:t>
      </w:r>
    </w:p>
    <w:p w14:paraId="59D84775" w14:textId="1B3D2354" w:rsidR="0026072D" w:rsidRDefault="0026072D" w:rsidP="0026072D">
      <w:pPr>
        <w:pStyle w:val="ListNumber2"/>
      </w:pPr>
      <w:r>
        <w:t>H</w:t>
      </w:r>
      <w:r w:rsidR="00DC1D3C">
        <w:t xml:space="preserve">ow does </w:t>
      </w:r>
      <w:r w:rsidR="007B154D">
        <w:t>Marcia Langton’s</w:t>
      </w:r>
      <w:r w:rsidR="00686FE2">
        <w:t xml:space="preserve"> use of language forms, features and structures</w:t>
      </w:r>
      <w:r w:rsidR="00A012BC">
        <w:t xml:space="preserve"> position the audience to think differently about the changing </w:t>
      </w:r>
      <w:r w:rsidR="00DC1D3C">
        <w:t>nature of storytelling</w:t>
      </w:r>
      <w:r w:rsidR="00A012BC">
        <w:t xml:space="preserve"> over time</w:t>
      </w:r>
      <w:r w:rsidR="00DC1D3C">
        <w:t>?</w:t>
      </w:r>
      <w:r w:rsidR="00F970A4">
        <w:t xml:space="preserve"> </w:t>
      </w:r>
      <w:r w:rsidR="001F0674">
        <w:t>Identify where</w:t>
      </w:r>
      <w:r w:rsidR="00864062">
        <w:t xml:space="preserve"> and how </w:t>
      </w:r>
      <w:r w:rsidR="001F0674">
        <w:t xml:space="preserve">these </w:t>
      </w:r>
      <w:r w:rsidR="00864062">
        <w:t xml:space="preserve">features are used in the text. </w:t>
      </w:r>
    </w:p>
    <w:p w14:paraId="0934AA44" w14:textId="7915F155" w:rsidR="00DC1D3C" w:rsidRPr="00D639DD" w:rsidRDefault="00312ABD" w:rsidP="0083386A">
      <w:pPr>
        <w:pStyle w:val="ListNumber2"/>
      </w:pPr>
      <w:r>
        <w:t>H</w:t>
      </w:r>
      <w:r w:rsidR="00DC1D3C">
        <w:t xml:space="preserve">ow does the extract challenge your thinking about </w:t>
      </w:r>
      <w:r w:rsidR="000374CF">
        <w:t>storytelling</w:t>
      </w:r>
      <w:r w:rsidR="00DC1D3C">
        <w:t>?</w:t>
      </w:r>
      <w:r w:rsidR="00DC1D3C">
        <w:br w:type="page"/>
      </w:r>
    </w:p>
    <w:p w14:paraId="763A2FEF" w14:textId="7B50F3FF" w:rsidR="006D63A5" w:rsidRDefault="006D63A5" w:rsidP="006D63A5">
      <w:pPr>
        <w:pStyle w:val="Heading2"/>
        <w:rPr>
          <w:highlight w:val="yellow"/>
        </w:rPr>
      </w:pPr>
      <w:bookmarkStart w:id="29" w:name="_Toc183082212"/>
      <w:r>
        <w:lastRenderedPageBreak/>
        <w:t xml:space="preserve">Phase 1, activity </w:t>
      </w:r>
      <w:r w:rsidR="009930CC">
        <w:t>2</w:t>
      </w:r>
      <w:r>
        <w:t xml:space="preserve"> – </w:t>
      </w:r>
      <w:r w:rsidR="00696789">
        <w:t xml:space="preserve">understanding the </w:t>
      </w:r>
      <w:r w:rsidR="004C3546">
        <w:t>origins of storytelling</w:t>
      </w:r>
      <w:bookmarkEnd w:id="29"/>
    </w:p>
    <w:p w14:paraId="1937E42B" w14:textId="4EEE08B1" w:rsidR="00A35740" w:rsidRDefault="006D63A5" w:rsidP="006D63A5">
      <w:pPr>
        <w:pStyle w:val="FeatureBox2"/>
      </w:pPr>
      <w:r w:rsidRPr="00BF7AD4">
        <w:rPr>
          <w:b/>
          <w:bCs/>
        </w:rPr>
        <w:t>Teacher note:</w:t>
      </w:r>
      <w:r>
        <w:t xml:space="preserve"> </w:t>
      </w:r>
      <w:r w:rsidR="00AF2957">
        <w:t xml:space="preserve">students will require access to </w:t>
      </w:r>
      <w:r w:rsidR="00A35740" w:rsidRPr="00A35740">
        <w:t xml:space="preserve">the </w:t>
      </w:r>
      <w:r w:rsidR="004C1D32">
        <w:t xml:space="preserve">ABC News </w:t>
      </w:r>
      <w:r w:rsidR="00A35740" w:rsidRPr="00A35740">
        <w:t>article</w:t>
      </w:r>
      <w:r w:rsidR="00A35740">
        <w:t xml:space="preserve">, </w:t>
      </w:r>
      <w:hyperlink r:id="rId62" w:history="1">
        <w:r w:rsidR="00297D04">
          <w:rPr>
            <w:rStyle w:val="Hyperlink"/>
          </w:rPr>
          <w:t>Sulawesi cave painting of hunting scene is oldest-known example of visual storytelling: study</w:t>
        </w:r>
      </w:hyperlink>
      <w:r w:rsidR="00297D04" w:rsidRPr="00297D04">
        <w:t xml:space="preserve"> </w:t>
      </w:r>
      <w:r w:rsidR="00297D04">
        <w:t>(Nogrady 2024)</w:t>
      </w:r>
      <w:r w:rsidR="00A35740" w:rsidRPr="00A35740">
        <w:t xml:space="preserve">. The article can be accessed online, linked to a Google classroom or printed as a hard copy. </w:t>
      </w:r>
    </w:p>
    <w:p w14:paraId="314DD411" w14:textId="266C856B" w:rsidR="006D63A5" w:rsidRPr="00FD5DEA" w:rsidRDefault="00297D04" w:rsidP="006D63A5">
      <w:pPr>
        <w:pStyle w:val="FeatureBox2"/>
        <w:rPr>
          <w:rFonts w:eastAsia="Calibri"/>
        </w:rPr>
      </w:pPr>
      <w:r>
        <w:rPr>
          <w:rFonts w:eastAsia="Calibri"/>
        </w:rPr>
        <w:t>T</w:t>
      </w:r>
      <w:r w:rsidR="00FD5DEA" w:rsidRPr="00FD5DEA">
        <w:rPr>
          <w:rFonts w:eastAsia="Calibri"/>
        </w:rPr>
        <w:t xml:space="preserve">he questions in this activity formatively assess literal, inferential and evaluative levels of comprehension. For more information on these 3 levels of comprehension, see the </w:t>
      </w:r>
      <w:hyperlink r:id="rId63" w:anchor="link100:~:text=in%20the%20classroom.-,Literal%2C%20inferential%20and%20evaluative%20levels%20of%20comprehension,-When%20readers%20read" w:history="1">
        <w:r w:rsidR="00FD5DEA" w:rsidRPr="00FD5DEA">
          <w:rPr>
            <w:rFonts w:eastAsia="Calibri"/>
            <w:color w:val="2F5496" w:themeColor="accent1" w:themeShade="BF"/>
            <w:u w:val="single"/>
          </w:rPr>
          <w:t>Comprehension webpage</w:t>
        </w:r>
      </w:hyperlink>
      <w:r w:rsidR="00FD5DEA" w:rsidRPr="00FD5DEA">
        <w:rPr>
          <w:rFonts w:eastAsia="Calibri"/>
        </w:rPr>
        <w:t xml:space="preserve"> of the Victorian Department of Education’s Literacy Teaching Toolkit. The NSW Department of Education’s website contains syllabus-aligned resources to support reading for </w:t>
      </w:r>
      <w:hyperlink r:id="rId64" w:history="1">
        <w:r w:rsidR="00FD5DEA" w:rsidRPr="00FD5DEA">
          <w:rPr>
            <w:rFonts w:eastAsia="Calibri"/>
            <w:color w:val="2F5496" w:themeColor="accent1" w:themeShade="BF"/>
            <w:u w:val="single"/>
          </w:rPr>
          <w:t>literal comprehension</w:t>
        </w:r>
      </w:hyperlink>
      <w:r w:rsidR="00FD5DEA" w:rsidRPr="00FD5DEA">
        <w:rPr>
          <w:rFonts w:eastAsia="Calibri"/>
        </w:rPr>
        <w:t xml:space="preserve">, </w:t>
      </w:r>
      <w:hyperlink r:id="rId65" w:history="1">
        <w:r w:rsidR="00FD5DEA" w:rsidRPr="00FD5DEA">
          <w:rPr>
            <w:rFonts w:eastAsia="Calibri"/>
            <w:color w:val="2F5496" w:themeColor="accent1" w:themeShade="BF"/>
            <w:u w:val="single"/>
          </w:rPr>
          <w:t>inference</w:t>
        </w:r>
      </w:hyperlink>
      <w:r w:rsidR="00FD5DEA" w:rsidRPr="00FD5DEA">
        <w:rPr>
          <w:rFonts w:eastAsia="Calibri"/>
          <w:color w:val="2F5496" w:themeColor="accent1" w:themeShade="BF"/>
          <w:u w:val="single"/>
        </w:rPr>
        <w:t>,</w:t>
      </w:r>
      <w:r w:rsidR="00FD5DEA" w:rsidRPr="00FD5DEA">
        <w:rPr>
          <w:rFonts w:eastAsia="Calibri"/>
        </w:rPr>
        <w:t xml:space="preserve"> and a text’s </w:t>
      </w:r>
      <w:hyperlink r:id="rId66" w:history="1">
        <w:r w:rsidR="00FD5DEA" w:rsidRPr="00FD5DEA">
          <w:rPr>
            <w:rFonts w:eastAsia="Calibri"/>
            <w:color w:val="2F5496" w:themeColor="accent1" w:themeShade="BF"/>
            <w:u w:val="single"/>
          </w:rPr>
          <w:t>main idea and theme</w:t>
        </w:r>
      </w:hyperlink>
      <w:r w:rsidR="00FD5DEA" w:rsidRPr="00FD5DEA">
        <w:rPr>
          <w:rFonts w:eastAsia="Calibri"/>
        </w:rPr>
        <w:t xml:space="preserve">. </w:t>
      </w:r>
      <w:r w:rsidR="004C6637">
        <w:rPr>
          <w:rFonts w:eastAsia="Calibri"/>
        </w:rPr>
        <w:t xml:space="preserve">You may wish to </w:t>
      </w:r>
      <w:proofErr w:type="gramStart"/>
      <w:r w:rsidR="004C6637">
        <w:rPr>
          <w:rFonts w:eastAsia="Calibri"/>
        </w:rPr>
        <w:t>removed</w:t>
      </w:r>
      <w:proofErr w:type="gramEnd"/>
      <w:r w:rsidR="004C6637">
        <w:rPr>
          <w:rFonts w:eastAsia="Calibri"/>
        </w:rPr>
        <w:t xml:space="preserve"> or add to the questions provided in this resource dependent on the contextual needs of your students.</w:t>
      </w:r>
    </w:p>
    <w:p w14:paraId="106C19C9" w14:textId="29D64A6B" w:rsidR="00AD0A08" w:rsidRDefault="00176BA2" w:rsidP="0016129A">
      <w:pPr>
        <w:pStyle w:val="ListNumber"/>
        <w:numPr>
          <w:ilvl w:val="0"/>
          <w:numId w:val="2"/>
        </w:numPr>
      </w:pPr>
      <w:r>
        <w:t>As you read</w:t>
      </w:r>
      <w:r w:rsidR="00C841B6">
        <w:t xml:space="preserve"> the </w:t>
      </w:r>
      <w:r w:rsidR="07BF3038">
        <w:t xml:space="preserve">text, </w:t>
      </w:r>
      <w:r w:rsidR="67199B39">
        <w:t>identify</w:t>
      </w:r>
      <w:r w:rsidR="40B3FF0F">
        <w:t xml:space="preserve"> and</w:t>
      </w:r>
      <w:r>
        <w:t xml:space="preserve"> </w:t>
      </w:r>
      <w:r w:rsidR="00200145">
        <w:t>write down any unfamiliar terms in the table below.</w:t>
      </w:r>
      <w:r w:rsidR="00716086">
        <w:t xml:space="preserve"> </w:t>
      </w:r>
      <w:r w:rsidR="00243153">
        <w:t>Use evidence from the text or l</w:t>
      </w:r>
      <w:r w:rsidR="00AD0A08">
        <w:t>ook up and add definitions for each term to the table.</w:t>
      </w:r>
      <w:r w:rsidR="008A5635">
        <w:t xml:space="preserve"> An example has been provided.</w:t>
      </w:r>
    </w:p>
    <w:p w14:paraId="01FAA95F" w14:textId="02AD882A" w:rsidR="008A5635" w:rsidRDefault="008A5635" w:rsidP="008A5635">
      <w:pPr>
        <w:pStyle w:val="Caption"/>
      </w:pPr>
      <w:r>
        <w:t xml:space="preserve">Table </w:t>
      </w:r>
      <w:r>
        <w:fldChar w:fldCharType="begin"/>
      </w:r>
      <w:r>
        <w:instrText xml:space="preserve"> SEQ Table \* ARABIC </w:instrText>
      </w:r>
      <w:r>
        <w:fldChar w:fldCharType="separate"/>
      </w:r>
      <w:r w:rsidR="00931581">
        <w:rPr>
          <w:noProof/>
        </w:rPr>
        <w:t>5</w:t>
      </w:r>
      <w:r>
        <w:rPr>
          <w:noProof/>
        </w:rPr>
        <w:fldChar w:fldCharType="end"/>
      </w:r>
      <w:r>
        <w:t xml:space="preserve"> </w:t>
      </w:r>
      <w:r w:rsidR="007861DE">
        <w:t>–</w:t>
      </w:r>
      <w:r>
        <w:t xml:space="preserve"> unfamiliar terms in article</w:t>
      </w:r>
      <w:r w:rsidR="00AB2291">
        <w:t xml:space="preserve"> </w:t>
      </w:r>
    </w:p>
    <w:tbl>
      <w:tblPr>
        <w:tblStyle w:val="Tableheader"/>
        <w:tblW w:w="0" w:type="auto"/>
        <w:tblLook w:val="04A0" w:firstRow="1" w:lastRow="0" w:firstColumn="1" w:lastColumn="0" w:noHBand="0" w:noVBand="1"/>
        <w:tblDescription w:val="This two column table provides students with space to write unfamiliar terms from the article in left column and definitions in the right column. An example has been provided in the first row."/>
      </w:tblPr>
      <w:tblGrid>
        <w:gridCol w:w="2122"/>
        <w:gridCol w:w="7506"/>
      </w:tblGrid>
      <w:tr w:rsidR="008A5635" w14:paraId="4C7E92D6" w14:textId="77777777" w:rsidTr="008A5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6501D3" w14:textId="5D55B43B" w:rsidR="008A5635" w:rsidRDefault="008A5635" w:rsidP="008361EB">
            <w:r>
              <w:t>Unfamiliar term</w:t>
            </w:r>
          </w:p>
        </w:tc>
        <w:tc>
          <w:tcPr>
            <w:tcW w:w="7506" w:type="dxa"/>
          </w:tcPr>
          <w:p w14:paraId="1503C3E3" w14:textId="2B9DAE3F" w:rsidR="008A5635" w:rsidRDefault="008A5635" w:rsidP="008361EB">
            <w:pPr>
              <w:cnfStyle w:val="100000000000" w:firstRow="1" w:lastRow="0" w:firstColumn="0" w:lastColumn="0" w:oddVBand="0" w:evenVBand="0" w:oddHBand="0" w:evenHBand="0" w:firstRowFirstColumn="0" w:firstRowLastColumn="0" w:lastRowFirstColumn="0" w:lastRowLastColumn="0"/>
            </w:pPr>
            <w:r>
              <w:t>Definition</w:t>
            </w:r>
          </w:p>
        </w:tc>
      </w:tr>
      <w:tr w:rsidR="008A5635" w14:paraId="7C7598D9" w14:textId="77777777" w:rsidTr="008A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ED3FE80" w14:textId="0BC16811" w:rsidR="008A5635" w:rsidRPr="0084149D" w:rsidRDefault="00243153" w:rsidP="008361EB">
            <w:pPr>
              <w:rPr>
                <w:b w:val="0"/>
              </w:rPr>
            </w:pPr>
            <w:r w:rsidRPr="0084149D">
              <w:rPr>
                <w:b w:val="0"/>
              </w:rPr>
              <w:t>Therianthrope</w:t>
            </w:r>
          </w:p>
        </w:tc>
        <w:tc>
          <w:tcPr>
            <w:tcW w:w="7506" w:type="dxa"/>
          </w:tcPr>
          <w:p w14:paraId="15D7376A" w14:textId="5F2FC421" w:rsidR="008A5635" w:rsidRDefault="00243153" w:rsidP="008361EB">
            <w:pPr>
              <w:cnfStyle w:val="000000100000" w:firstRow="0" w:lastRow="0" w:firstColumn="0" w:lastColumn="0" w:oddVBand="0" w:evenVBand="0" w:oddHBand="1" w:evenHBand="0" w:firstRowFirstColumn="0" w:firstRowLastColumn="0" w:lastRowFirstColumn="0" w:lastRowLastColumn="0"/>
            </w:pPr>
            <w:r>
              <w:t>A figure that combines attributes of human and animal</w:t>
            </w:r>
          </w:p>
        </w:tc>
      </w:tr>
      <w:tr w:rsidR="008A5635" w14:paraId="47C1B5AF" w14:textId="77777777" w:rsidTr="008A5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75B7A4" w14:textId="77777777" w:rsidR="008A5635" w:rsidRDefault="008A5635" w:rsidP="008361EB"/>
        </w:tc>
        <w:tc>
          <w:tcPr>
            <w:tcW w:w="7506" w:type="dxa"/>
          </w:tcPr>
          <w:p w14:paraId="2D12DD54" w14:textId="77777777" w:rsidR="008A5635" w:rsidRDefault="008A5635" w:rsidP="008361EB">
            <w:pPr>
              <w:cnfStyle w:val="000000010000" w:firstRow="0" w:lastRow="0" w:firstColumn="0" w:lastColumn="0" w:oddVBand="0" w:evenVBand="0" w:oddHBand="0" w:evenHBand="1" w:firstRowFirstColumn="0" w:firstRowLastColumn="0" w:lastRowFirstColumn="0" w:lastRowLastColumn="0"/>
            </w:pPr>
          </w:p>
        </w:tc>
      </w:tr>
      <w:tr w:rsidR="008A5635" w14:paraId="7E2A9870" w14:textId="77777777" w:rsidTr="008A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63D011" w14:textId="77777777" w:rsidR="008A5635" w:rsidRDefault="008A5635" w:rsidP="008361EB"/>
        </w:tc>
        <w:tc>
          <w:tcPr>
            <w:tcW w:w="7506" w:type="dxa"/>
          </w:tcPr>
          <w:p w14:paraId="2931FFAF" w14:textId="77777777" w:rsidR="008A5635" w:rsidRDefault="008A5635" w:rsidP="008361EB">
            <w:pPr>
              <w:cnfStyle w:val="000000100000" w:firstRow="0" w:lastRow="0" w:firstColumn="0" w:lastColumn="0" w:oddVBand="0" w:evenVBand="0" w:oddHBand="1" w:evenHBand="0" w:firstRowFirstColumn="0" w:firstRowLastColumn="0" w:lastRowFirstColumn="0" w:lastRowLastColumn="0"/>
            </w:pPr>
          </w:p>
        </w:tc>
      </w:tr>
      <w:tr w:rsidR="008A5635" w14:paraId="55AC0A4E" w14:textId="77777777" w:rsidTr="008A5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2705E9" w14:textId="77777777" w:rsidR="008A5635" w:rsidRDefault="008A5635" w:rsidP="004F7E28"/>
        </w:tc>
        <w:tc>
          <w:tcPr>
            <w:tcW w:w="7506" w:type="dxa"/>
          </w:tcPr>
          <w:p w14:paraId="4B1A93FC" w14:textId="77777777" w:rsidR="008A5635" w:rsidRDefault="008A5635" w:rsidP="004F7E28">
            <w:pPr>
              <w:cnfStyle w:val="000000010000" w:firstRow="0" w:lastRow="0" w:firstColumn="0" w:lastColumn="0" w:oddVBand="0" w:evenVBand="0" w:oddHBand="0" w:evenHBand="1" w:firstRowFirstColumn="0" w:firstRowLastColumn="0" w:lastRowFirstColumn="0" w:lastRowLastColumn="0"/>
            </w:pPr>
          </w:p>
        </w:tc>
      </w:tr>
      <w:tr w:rsidR="008A5635" w14:paraId="2C1C698E" w14:textId="77777777" w:rsidTr="008A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414316C" w14:textId="77777777" w:rsidR="008A5635" w:rsidRDefault="008A5635" w:rsidP="004F7E28"/>
        </w:tc>
        <w:tc>
          <w:tcPr>
            <w:tcW w:w="7506" w:type="dxa"/>
          </w:tcPr>
          <w:p w14:paraId="55B8C2F7" w14:textId="77777777" w:rsidR="008A5635" w:rsidRDefault="008A5635" w:rsidP="004F7E28">
            <w:pPr>
              <w:cnfStyle w:val="000000100000" w:firstRow="0" w:lastRow="0" w:firstColumn="0" w:lastColumn="0" w:oddVBand="0" w:evenVBand="0" w:oddHBand="1" w:evenHBand="0" w:firstRowFirstColumn="0" w:firstRowLastColumn="0" w:lastRowFirstColumn="0" w:lastRowLastColumn="0"/>
            </w:pPr>
          </w:p>
        </w:tc>
      </w:tr>
      <w:tr w:rsidR="008A5635" w14:paraId="7406321D" w14:textId="77777777" w:rsidTr="008A56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90A2EAC" w14:textId="77777777" w:rsidR="008A5635" w:rsidRDefault="008A5635" w:rsidP="004F7E28"/>
        </w:tc>
        <w:tc>
          <w:tcPr>
            <w:tcW w:w="7506" w:type="dxa"/>
          </w:tcPr>
          <w:p w14:paraId="76AD5E43" w14:textId="77777777" w:rsidR="008A5635" w:rsidRDefault="008A5635" w:rsidP="004F7E28">
            <w:pPr>
              <w:cnfStyle w:val="000000010000" w:firstRow="0" w:lastRow="0" w:firstColumn="0" w:lastColumn="0" w:oddVBand="0" w:evenVBand="0" w:oddHBand="0" w:evenHBand="1" w:firstRowFirstColumn="0" w:firstRowLastColumn="0" w:lastRowFirstColumn="0" w:lastRowLastColumn="0"/>
            </w:pPr>
          </w:p>
        </w:tc>
      </w:tr>
      <w:tr w:rsidR="009B3339" w14:paraId="252C3816" w14:textId="77777777" w:rsidTr="008A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089AA6E" w14:textId="2128905E" w:rsidR="009B3339" w:rsidRDefault="009B3339" w:rsidP="004F7E28"/>
        </w:tc>
        <w:tc>
          <w:tcPr>
            <w:tcW w:w="7506" w:type="dxa"/>
          </w:tcPr>
          <w:p w14:paraId="6C5C1F5E" w14:textId="77777777" w:rsidR="009B3339" w:rsidRDefault="009B3339" w:rsidP="004F7E28">
            <w:pPr>
              <w:cnfStyle w:val="000000100000" w:firstRow="0" w:lastRow="0" w:firstColumn="0" w:lastColumn="0" w:oddVBand="0" w:evenVBand="0" w:oddHBand="1" w:evenHBand="0" w:firstRowFirstColumn="0" w:firstRowLastColumn="0" w:lastRowFirstColumn="0" w:lastRowLastColumn="0"/>
            </w:pPr>
          </w:p>
        </w:tc>
      </w:tr>
    </w:tbl>
    <w:p w14:paraId="508CE08F" w14:textId="3FB9C584" w:rsidR="00716086" w:rsidRPr="00716086" w:rsidRDefault="00716086" w:rsidP="00716086">
      <w:pPr>
        <w:pStyle w:val="ListNumber"/>
      </w:pPr>
      <w:r w:rsidRPr="00716086">
        <w:t>Answer the questions below in your English books.</w:t>
      </w:r>
    </w:p>
    <w:p w14:paraId="58089345" w14:textId="068251E8" w:rsidR="00FD5DEA" w:rsidRPr="00EA6187" w:rsidRDefault="00FD5DEA" w:rsidP="008A1D79">
      <w:pPr>
        <w:rPr>
          <w:rStyle w:val="Strong"/>
        </w:rPr>
      </w:pPr>
      <w:r w:rsidRPr="00EA6187">
        <w:rPr>
          <w:rStyle w:val="Strong"/>
        </w:rPr>
        <w:lastRenderedPageBreak/>
        <w:t>Literal questions</w:t>
      </w:r>
    </w:p>
    <w:p w14:paraId="398BA22C" w14:textId="61E3DB95" w:rsidR="00895245" w:rsidRDefault="00895245" w:rsidP="008A1D79">
      <w:r w:rsidRPr="00895245">
        <w:t>These questions are predominantly ‘what’ questions and require you to be able to identify information that is easily located in the text.</w:t>
      </w:r>
      <w:r w:rsidR="00F86DDA">
        <w:t xml:space="preserve"> Use direct </w:t>
      </w:r>
      <w:r w:rsidR="00FE2340">
        <w:t xml:space="preserve">examples </w:t>
      </w:r>
      <w:r w:rsidR="00F86DDA">
        <w:t>from the text as your answers.</w:t>
      </w:r>
    </w:p>
    <w:p w14:paraId="769FD937" w14:textId="0AB6FEF7" w:rsidR="00996658" w:rsidRDefault="00996658" w:rsidP="0016129A">
      <w:pPr>
        <w:pStyle w:val="ListNumber"/>
        <w:numPr>
          <w:ilvl w:val="0"/>
          <w:numId w:val="5"/>
        </w:numPr>
      </w:pPr>
      <w:r>
        <w:t>How old</w:t>
      </w:r>
      <w:r w:rsidR="0014786B">
        <w:t xml:space="preserve"> are the Leang Karamp</w:t>
      </w:r>
      <w:r w:rsidR="009F3FD7">
        <w:t>uang cave paintings?</w:t>
      </w:r>
    </w:p>
    <w:p w14:paraId="42098FE6" w14:textId="3A32F70C" w:rsidR="003E72D6" w:rsidRDefault="003E72D6" w:rsidP="00590132">
      <w:pPr>
        <w:pStyle w:val="ListNumber"/>
      </w:pPr>
      <w:r>
        <w:t>When was the entrance to Leang Karampuang discovered?</w:t>
      </w:r>
    </w:p>
    <w:p w14:paraId="6E6F1FFF" w14:textId="0220EB69" w:rsidR="00DB4C46" w:rsidRDefault="00DB4C46" w:rsidP="00590132">
      <w:pPr>
        <w:pStyle w:val="ListNumber"/>
      </w:pPr>
      <w:r>
        <w:t xml:space="preserve">What </w:t>
      </w:r>
      <w:r w:rsidR="00226B2E">
        <w:t>scene do the painting</w:t>
      </w:r>
      <w:r w:rsidR="00DE4842">
        <w:t xml:space="preserve">s </w:t>
      </w:r>
      <w:r w:rsidR="00784A10">
        <w:t>depict?</w:t>
      </w:r>
    </w:p>
    <w:p w14:paraId="25392B98" w14:textId="438204F9" w:rsidR="00616AD7" w:rsidRDefault="00711B3B" w:rsidP="00590132">
      <w:pPr>
        <w:pStyle w:val="ListNumber"/>
      </w:pPr>
      <w:r>
        <w:t>What</w:t>
      </w:r>
      <w:r w:rsidR="00FB69DE">
        <w:t xml:space="preserve"> ideas</w:t>
      </w:r>
      <w:r>
        <w:t xml:space="preserve"> do the paintings communicate</w:t>
      </w:r>
      <w:r w:rsidR="00FB69DE">
        <w:t xml:space="preserve"> to viewers</w:t>
      </w:r>
      <w:r>
        <w:t>?</w:t>
      </w:r>
    </w:p>
    <w:p w14:paraId="42B91C48" w14:textId="3925B7CB" w:rsidR="00F03B4A" w:rsidRDefault="00FA3EDE" w:rsidP="00590132">
      <w:pPr>
        <w:pStyle w:val="ListNumber"/>
      </w:pPr>
      <w:r>
        <w:t xml:space="preserve">Using the new dating technique, how much older were the </w:t>
      </w:r>
      <w:r w:rsidR="004A48C3">
        <w:t xml:space="preserve">Leang Bulu’ Sipong paintings </w:t>
      </w:r>
      <w:r>
        <w:t>estimated to have been?</w:t>
      </w:r>
    </w:p>
    <w:p w14:paraId="7D13BA5E" w14:textId="77777777" w:rsidR="00FD5DEA" w:rsidRPr="00EA6187" w:rsidRDefault="00FD5DEA" w:rsidP="008A1D79">
      <w:pPr>
        <w:rPr>
          <w:rStyle w:val="Strong"/>
        </w:rPr>
      </w:pPr>
      <w:r w:rsidRPr="00EA6187">
        <w:rPr>
          <w:rStyle w:val="Strong"/>
        </w:rPr>
        <w:t>Inferential questions</w:t>
      </w:r>
    </w:p>
    <w:p w14:paraId="177A5000" w14:textId="424CFF15" w:rsidR="00895245" w:rsidRDefault="00730ADA" w:rsidP="008A1D79">
      <w:r w:rsidRPr="00730ADA">
        <w:t>These questions require you to make inferences based on the information provided in the text</w:t>
      </w:r>
      <w:r w:rsidR="00EA6187">
        <w:t>. T</w:t>
      </w:r>
      <w:r w:rsidR="00EA6187" w:rsidRPr="00730ADA">
        <w:t>hey</w:t>
      </w:r>
      <w:r w:rsidRPr="00730ADA">
        <w:t xml:space="preserve"> require </w:t>
      </w:r>
      <w:r w:rsidR="00EA6187">
        <w:t>you</w:t>
      </w:r>
      <w:r w:rsidRPr="00730ADA">
        <w:t xml:space="preserve"> to make an argument and support it with evidence</w:t>
      </w:r>
      <w:r w:rsidR="00711B3B">
        <w:t xml:space="preserve"> from the text</w:t>
      </w:r>
      <w:r w:rsidRPr="00730ADA">
        <w:t>.</w:t>
      </w:r>
    </w:p>
    <w:p w14:paraId="638F4E73" w14:textId="0B582F11" w:rsidR="00AE32E1" w:rsidRDefault="00AE32E1" w:rsidP="0016129A">
      <w:pPr>
        <w:pStyle w:val="ListNumber"/>
        <w:numPr>
          <w:ilvl w:val="0"/>
          <w:numId w:val="36"/>
        </w:numPr>
      </w:pPr>
      <w:r>
        <w:t>As you read the article ‘</w:t>
      </w:r>
      <w:r w:rsidRPr="00F34F0B">
        <w:t>Sulawesi cave painting of hunting scene is oldest-known example of visual storytelling: study</w:t>
      </w:r>
      <w:r>
        <w:t xml:space="preserve">’, identify 5 examples of different features of informative texts. </w:t>
      </w:r>
    </w:p>
    <w:p w14:paraId="458350C1" w14:textId="5E2015AE" w:rsidR="004F1D7C" w:rsidRPr="007E6E25" w:rsidRDefault="004F1D7C" w:rsidP="00A426B2">
      <w:pPr>
        <w:pStyle w:val="ListNumber"/>
      </w:pPr>
      <w:r w:rsidRPr="007E6E25">
        <w:t>Why was</w:t>
      </w:r>
      <w:r w:rsidR="00253EC3" w:rsidRPr="007E6E25">
        <w:t xml:space="preserve"> the depiction of therianthropes</w:t>
      </w:r>
      <w:r w:rsidR="000865C3" w:rsidRPr="007E6E25">
        <w:t xml:space="preserve"> important to archaeologists?</w:t>
      </w:r>
    </w:p>
    <w:p w14:paraId="3BC25191" w14:textId="75A6F834" w:rsidR="00656A4A" w:rsidRPr="007E6E25" w:rsidRDefault="00656A4A" w:rsidP="00A426B2">
      <w:pPr>
        <w:pStyle w:val="ListNumber"/>
      </w:pPr>
      <w:r w:rsidRPr="007E6E25">
        <w:t xml:space="preserve">How did the </w:t>
      </w:r>
      <w:r w:rsidR="00B152DB" w:rsidRPr="007E6E25">
        <w:t>discovery of the Leang Karamp</w:t>
      </w:r>
      <w:r w:rsidR="009F3FD7" w:rsidRPr="007E6E25">
        <w:t>u</w:t>
      </w:r>
      <w:r w:rsidR="00B152DB" w:rsidRPr="007E6E25">
        <w:t xml:space="preserve">ang </w:t>
      </w:r>
      <w:r w:rsidRPr="007E6E25">
        <w:t xml:space="preserve">paintings </w:t>
      </w:r>
      <w:r w:rsidR="00586338" w:rsidRPr="007E6E25">
        <w:t xml:space="preserve">challenge earlier ideas about the presence of </w:t>
      </w:r>
      <w:r w:rsidR="00586338" w:rsidRPr="00A426B2">
        <w:t xml:space="preserve">Homo sapiens </w:t>
      </w:r>
      <w:r w:rsidR="00586338" w:rsidRPr="007E6E25">
        <w:t xml:space="preserve">in the </w:t>
      </w:r>
      <w:r w:rsidR="002546EF" w:rsidRPr="007E6E25">
        <w:t>Wallacea region?</w:t>
      </w:r>
    </w:p>
    <w:p w14:paraId="0D2E311D" w14:textId="77777777" w:rsidR="00575792" w:rsidRPr="007E6E25" w:rsidRDefault="00575792" w:rsidP="00A426B2">
      <w:pPr>
        <w:pStyle w:val="ListNumber"/>
      </w:pPr>
      <w:r w:rsidRPr="007E6E25">
        <w:t>What is ‘cave popcorn’?</w:t>
      </w:r>
    </w:p>
    <w:p w14:paraId="46AAC7A9" w14:textId="6EA6B9AE" w:rsidR="00C41414" w:rsidRPr="007E6E25" w:rsidRDefault="00C41414" w:rsidP="00A426B2">
      <w:pPr>
        <w:pStyle w:val="ListNumber"/>
      </w:pPr>
      <w:r w:rsidRPr="007E6E25">
        <w:t xml:space="preserve">Why is </w:t>
      </w:r>
      <w:r w:rsidR="004F1430" w:rsidRPr="007E6E25">
        <w:t>the new method of dating limestone used by researchers more accurate than previous methods?</w:t>
      </w:r>
    </w:p>
    <w:p w14:paraId="461D0709" w14:textId="2DB62B8F" w:rsidR="005533FD" w:rsidRPr="007E6E25" w:rsidRDefault="005533FD" w:rsidP="00A426B2">
      <w:pPr>
        <w:pStyle w:val="ListNumber"/>
      </w:pPr>
      <w:r w:rsidRPr="007E6E25">
        <w:t>Why is it difficult to accurately date Aboriginal rock art in Australia?</w:t>
      </w:r>
      <w:r w:rsidR="004D770C" w:rsidRPr="007E6E25">
        <w:t xml:space="preserve"> Give at least </w:t>
      </w:r>
      <w:r w:rsidR="00A06203">
        <w:t>2</w:t>
      </w:r>
      <w:r w:rsidR="00A06203" w:rsidRPr="007E6E25">
        <w:t xml:space="preserve"> </w:t>
      </w:r>
      <w:r w:rsidR="004D770C" w:rsidRPr="007E6E25">
        <w:t>reasons.</w:t>
      </w:r>
    </w:p>
    <w:p w14:paraId="7A90153D" w14:textId="551A6FDC" w:rsidR="00913B90" w:rsidRPr="007E6E25" w:rsidRDefault="00913B90" w:rsidP="00A426B2">
      <w:pPr>
        <w:pStyle w:val="ListNumber"/>
      </w:pPr>
      <w:r w:rsidRPr="007E6E25">
        <w:t xml:space="preserve">What is the relationship between rock art in the Kimberley in Australia and </w:t>
      </w:r>
      <w:r w:rsidR="00B152DB" w:rsidRPr="007E6E25">
        <w:t>the cave paintings found in Leang Karamp</w:t>
      </w:r>
      <w:r w:rsidR="009F3FD7" w:rsidRPr="007E6E25">
        <w:t>u</w:t>
      </w:r>
      <w:r w:rsidR="00B152DB" w:rsidRPr="007E6E25">
        <w:t>ang?</w:t>
      </w:r>
    </w:p>
    <w:p w14:paraId="3FDF6689" w14:textId="77777777" w:rsidR="008A1D79" w:rsidRPr="00EA6187" w:rsidRDefault="008A1D79" w:rsidP="00C03D87">
      <w:pPr>
        <w:keepNext/>
        <w:rPr>
          <w:rStyle w:val="Strong"/>
        </w:rPr>
      </w:pPr>
      <w:r w:rsidRPr="00EA6187">
        <w:rPr>
          <w:rStyle w:val="Strong"/>
        </w:rPr>
        <w:lastRenderedPageBreak/>
        <w:t>Evaluative questions</w:t>
      </w:r>
    </w:p>
    <w:p w14:paraId="20A08CC9" w14:textId="25D5EC0C" w:rsidR="00730ADA" w:rsidRDefault="008A1D79" w:rsidP="008A1D79">
      <w:r w:rsidRPr="008A1D79">
        <w:t xml:space="preserve">These questions require you to move beyond the text to consider what you think and believe in relation to the text. </w:t>
      </w:r>
      <w:r w:rsidR="00EA6187">
        <w:t>T</w:t>
      </w:r>
      <w:r w:rsidRPr="008A1D79">
        <w:t xml:space="preserve">here is generally no right or wrong answer – the purpose of this style of questioning is to support you to justify your thinking using </w:t>
      </w:r>
      <w:r w:rsidR="00711B3B">
        <w:t>textual evidence</w:t>
      </w:r>
      <w:r w:rsidRPr="008A1D79">
        <w:t>.</w:t>
      </w:r>
    </w:p>
    <w:p w14:paraId="0E4AC18D" w14:textId="6C27681D" w:rsidR="007D0224" w:rsidRDefault="007D0224" w:rsidP="0016129A">
      <w:pPr>
        <w:pStyle w:val="ListNumber"/>
        <w:numPr>
          <w:ilvl w:val="0"/>
          <w:numId w:val="6"/>
        </w:numPr>
      </w:pPr>
      <w:r w:rsidRPr="007D0224">
        <w:t xml:space="preserve">Why </w:t>
      </w:r>
      <w:r>
        <w:t xml:space="preserve">do you think the Leang Karampuang cave paintings are </w:t>
      </w:r>
      <w:r w:rsidRPr="007D0224">
        <w:t>an important discovery?</w:t>
      </w:r>
    </w:p>
    <w:p w14:paraId="3F4C9FA9" w14:textId="77777777" w:rsidR="00301BED" w:rsidRDefault="00146DCB" w:rsidP="00AE6AAF">
      <w:pPr>
        <w:pStyle w:val="ListNumber"/>
      </w:pPr>
      <w:r>
        <w:t>Do you agree that the Leang Karampuang paintings are the oldest</w:t>
      </w:r>
      <w:r w:rsidR="000658A9">
        <w:t xml:space="preserve"> in the world? Why or why not?</w:t>
      </w:r>
    </w:p>
    <w:p w14:paraId="3EF49B29" w14:textId="77777777" w:rsidR="005F31BA" w:rsidRDefault="005F31BA" w:rsidP="005F31BA">
      <w:pPr>
        <w:pStyle w:val="ListNumber"/>
      </w:pPr>
      <w:r>
        <w:t>Why do you think this text has been written? What is its purpose?</w:t>
      </w:r>
    </w:p>
    <w:p w14:paraId="1FD2D8AE" w14:textId="6458FADB" w:rsidR="005F31BA" w:rsidRDefault="005F31BA" w:rsidP="005F31BA">
      <w:pPr>
        <w:pStyle w:val="ListNumber"/>
      </w:pPr>
      <w:r>
        <w:t>Who has this article been written for? How do you know? Think about the language and the site on which it has been published.</w:t>
      </w:r>
    </w:p>
    <w:p w14:paraId="1F02F71E" w14:textId="660C552A" w:rsidR="00F920C9" w:rsidRDefault="00230B23" w:rsidP="00230B23">
      <w:pPr>
        <w:rPr>
          <w:rStyle w:val="Strong"/>
        </w:rPr>
      </w:pPr>
      <w:r>
        <w:rPr>
          <w:rStyle w:val="Strong"/>
        </w:rPr>
        <w:t>Experimenting with your understanding</w:t>
      </w:r>
    </w:p>
    <w:p w14:paraId="303C93FA" w14:textId="1372B1A1" w:rsidR="00CB2655" w:rsidRDefault="00F920C9" w:rsidP="0016129A">
      <w:pPr>
        <w:pStyle w:val="ListNumber"/>
        <w:numPr>
          <w:ilvl w:val="0"/>
          <w:numId w:val="37"/>
        </w:numPr>
      </w:pPr>
      <w:r>
        <w:t>Using what you have learned about the Leang Karampuang cave paintings,</w:t>
      </w:r>
      <w:r w:rsidR="00CB2655">
        <w:t xml:space="preserve"> recreate </w:t>
      </w:r>
      <w:r w:rsidR="009930E1">
        <w:t>a</w:t>
      </w:r>
      <w:r w:rsidR="00CB2655">
        <w:t xml:space="preserve"> scene in your English workbook. You may draw using a single colour </w:t>
      </w:r>
      <w:r w:rsidR="009930E1">
        <w:t>or</w:t>
      </w:r>
      <w:r w:rsidR="00CB2655">
        <w:t xml:space="preserve"> use visual imagery to create a written description of the scene. Your scene must include:</w:t>
      </w:r>
    </w:p>
    <w:p w14:paraId="4A72CF96" w14:textId="77777777" w:rsidR="007E0517" w:rsidRDefault="00CB2655" w:rsidP="0016129A">
      <w:pPr>
        <w:pStyle w:val="ListNumber2"/>
        <w:numPr>
          <w:ilvl w:val="0"/>
          <w:numId w:val="38"/>
        </w:numPr>
      </w:pPr>
      <w:r>
        <w:t>At least 2 human-like figures</w:t>
      </w:r>
      <w:r w:rsidR="007E0517">
        <w:t xml:space="preserve"> wielding a spear or rope</w:t>
      </w:r>
    </w:p>
    <w:p w14:paraId="5F00F212" w14:textId="77777777" w:rsidR="00683C35" w:rsidRDefault="00700300" w:rsidP="007E6E25">
      <w:pPr>
        <w:pStyle w:val="ListNumber2"/>
      </w:pPr>
      <w:r>
        <w:t>At least 2 larger creatures that resemble a pig, cow, sheep or goat</w:t>
      </w:r>
    </w:p>
    <w:p w14:paraId="3D6E7036" w14:textId="025A587A" w:rsidR="00D4552F" w:rsidRDefault="00683C35" w:rsidP="007E6E25">
      <w:pPr>
        <w:pStyle w:val="ListNumber2"/>
      </w:pPr>
      <w:r>
        <w:t>At least 1 therianthrope</w:t>
      </w:r>
      <w:r w:rsidR="00183038">
        <w:t xml:space="preserve"> – a figure that combines attributes of human and animal.</w:t>
      </w:r>
      <w:bookmarkStart w:id="30" w:name="_Toc169692706"/>
      <w:bookmarkEnd w:id="28"/>
    </w:p>
    <w:p w14:paraId="09702886" w14:textId="5F203F7D" w:rsidR="00CD0CBA" w:rsidRDefault="00CD0CBA" w:rsidP="007E6E25">
      <w:pPr>
        <w:rPr>
          <w:b/>
          <w:bCs/>
        </w:rPr>
      </w:pPr>
      <w:r w:rsidRPr="002A5212">
        <w:rPr>
          <w:b/>
          <w:bCs/>
        </w:rPr>
        <w:t xml:space="preserve">Reflecting on </w:t>
      </w:r>
      <w:r w:rsidR="002A5212">
        <w:rPr>
          <w:b/>
          <w:bCs/>
        </w:rPr>
        <w:t>y</w:t>
      </w:r>
      <w:r w:rsidR="002A5212" w:rsidRPr="002A5212">
        <w:rPr>
          <w:b/>
          <w:bCs/>
        </w:rPr>
        <w:t>our understanding</w:t>
      </w:r>
    </w:p>
    <w:p w14:paraId="262019D0" w14:textId="472FA04C" w:rsidR="002A5212" w:rsidRDefault="002A5212" w:rsidP="0016129A">
      <w:pPr>
        <w:pStyle w:val="ListNumber"/>
        <w:numPr>
          <w:ilvl w:val="0"/>
          <w:numId w:val="7"/>
        </w:numPr>
      </w:pPr>
      <w:r>
        <w:t>Once you have c</w:t>
      </w:r>
      <w:r w:rsidR="0059534E">
        <w:t xml:space="preserve">reated your scene, </w:t>
      </w:r>
      <w:r w:rsidR="00DF16FA">
        <w:t>display it so classmates can view your work. Walk around the room and look at what they have created. As a class, discuss:</w:t>
      </w:r>
    </w:p>
    <w:p w14:paraId="3CFC27CB" w14:textId="3C1CACAA" w:rsidR="00DF16FA" w:rsidRDefault="009D592E" w:rsidP="0016129A">
      <w:pPr>
        <w:pStyle w:val="ListNumber2"/>
        <w:numPr>
          <w:ilvl w:val="0"/>
          <w:numId w:val="39"/>
        </w:numPr>
      </w:pPr>
      <w:r>
        <w:t>t</w:t>
      </w:r>
      <w:r w:rsidR="00230BCA">
        <w:t>he different ideas</w:t>
      </w:r>
      <w:r w:rsidR="00E609AB">
        <w:t xml:space="preserve"> and features</w:t>
      </w:r>
      <w:r w:rsidR="00B00531">
        <w:t xml:space="preserve"> </w:t>
      </w:r>
      <w:r w:rsidR="001D1157">
        <w:t>you noticed in</w:t>
      </w:r>
      <w:r w:rsidR="00B00531">
        <w:t xml:space="preserve"> each image</w:t>
      </w:r>
    </w:p>
    <w:p w14:paraId="780FB4E2" w14:textId="5ACF8785" w:rsidR="00E609AB" w:rsidRDefault="009D592E" w:rsidP="009D592E">
      <w:pPr>
        <w:pStyle w:val="ListNumber2"/>
      </w:pPr>
      <w:r>
        <w:t>h</w:t>
      </w:r>
      <w:r w:rsidR="002E1D7F">
        <w:t>ow our choice to depict these elements is influenced by our context</w:t>
      </w:r>
    </w:p>
    <w:p w14:paraId="58984CBE" w14:textId="27234BE5" w:rsidR="001D1157" w:rsidRDefault="001C318E" w:rsidP="009D592E">
      <w:pPr>
        <w:pStyle w:val="ListNumber2"/>
      </w:pPr>
      <w:r>
        <w:t>w</w:t>
      </w:r>
      <w:r w:rsidR="00421500">
        <w:t>hy we might choose to represent things in particular ways</w:t>
      </w:r>
      <w:r w:rsidR="009D592E">
        <w:t>.</w:t>
      </w:r>
    </w:p>
    <w:p w14:paraId="102360BE" w14:textId="77777777" w:rsidR="00CF0340" w:rsidRDefault="00CF0340">
      <w:pPr>
        <w:suppressAutoHyphens w:val="0"/>
        <w:spacing w:before="0" w:after="160" w:line="259" w:lineRule="auto"/>
      </w:pPr>
      <w:r>
        <w:br w:type="page"/>
      </w:r>
    </w:p>
    <w:p w14:paraId="2F6E2158" w14:textId="0269F640" w:rsidR="00017A84" w:rsidRDefault="00B41A2B" w:rsidP="008940DD">
      <w:pPr>
        <w:pStyle w:val="Heading2"/>
      </w:pPr>
      <w:bookmarkStart w:id="31" w:name="_Toc183082213"/>
      <w:r>
        <w:lastRenderedPageBreak/>
        <w:t>Pha</w:t>
      </w:r>
      <w:r w:rsidR="00017A84">
        <w:t xml:space="preserve">se 1, activity </w:t>
      </w:r>
      <w:r w:rsidR="00CA32A2">
        <w:t>3</w:t>
      </w:r>
      <w:r w:rsidR="00017A84">
        <w:t xml:space="preserve"> – </w:t>
      </w:r>
      <w:r w:rsidR="00BC4927">
        <w:t>engag</w:t>
      </w:r>
      <w:r w:rsidR="00017A84">
        <w:t>ing</w:t>
      </w:r>
      <w:r w:rsidR="00BC4927">
        <w:t xml:space="preserve"> with the</w:t>
      </w:r>
      <w:r w:rsidR="00017A84">
        <w:t xml:space="preserve"> interactivity </w:t>
      </w:r>
      <w:r w:rsidR="00BC4927">
        <w:t xml:space="preserve">of </w:t>
      </w:r>
      <w:r w:rsidR="00017A84">
        <w:t xml:space="preserve">a </w:t>
      </w:r>
      <w:r w:rsidR="00BC4927">
        <w:t xml:space="preserve">digital </w:t>
      </w:r>
      <w:r w:rsidR="00017A84">
        <w:t>text</w:t>
      </w:r>
      <w:bookmarkEnd w:id="31"/>
    </w:p>
    <w:p w14:paraId="5542ABC5" w14:textId="3BBC335D" w:rsidR="00EA2C10" w:rsidRPr="00103B81" w:rsidRDefault="00103B81" w:rsidP="00D60B16">
      <w:pPr>
        <w:pStyle w:val="FeatureBox2"/>
      </w:pPr>
      <w:r w:rsidRPr="00D60B16">
        <w:rPr>
          <w:b/>
        </w:rPr>
        <w:t>Teacher note:</w:t>
      </w:r>
      <w:r w:rsidR="00FC1CA6">
        <w:t xml:space="preserve"> this activity is designed to support students in developing an understanding of the way interactivity can be </w:t>
      </w:r>
      <w:r w:rsidR="00C4130C">
        <w:t>used</w:t>
      </w:r>
      <w:r w:rsidR="00FC1CA6">
        <w:t xml:space="preserve"> in digital texts</w:t>
      </w:r>
      <w:r w:rsidR="00C4130C">
        <w:t xml:space="preserve"> to shape the reader’s experience</w:t>
      </w:r>
      <w:r w:rsidR="00FC1CA6">
        <w:t xml:space="preserve">. </w:t>
      </w:r>
      <w:r w:rsidR="00AF2957">
        <w:t xml:space="preserve">Students will require </w:t>
      </w:r>
      <w:r w:rsidR="00E107AC">
        <w:t xml:space="preserve">digital </w:t>
      </w:r>
      <w:r w:rsidR="00AF2957">
        <w:t xml:space="preserve">access to the </w:t>
      </w:r>
      <w:r w:rsidR="00E107AC">
        <w:t xml:space="preserve">ABC News </w:t>
      </w:r>
      <w:r w:rsidR="00E107AC" w:rsidRPr="00A35740">
        <w:t>article</w:t>
      </w:r>
      <w:r w:rsidR="00E107AC">
        <w:t xml:space="preserve">, </w:t>
      </w:r>
      <w:hyperlink r:id="rId67" w:history="1">
        <w:r w:rsidR="00E107AC">
          <w:rPr>
            <w:rStyle w:val="Hyperlink"/>
          </w:rPr>
          <w:t>Sulawesi cave painting of hunting scene is oldest-known example of visual storytelling: study</w:t>
        </w:r>
      </w:hyperlink>
      <w:r w:rsidR="00E107AC" w:rsidRPr="00297D04">
        <w:t xml:space="preserve"> </w:t>
      </w:r>
      <w:r w:rsidR="00E107AC">
        <w:t>(Nogrady 2024)</w:t>
      </w:r>
      <w:r w:rsidR="00E107AC" w:rsidRPr="00A35740">
        <w:t>.</w:t>
      </w:r>
    </w:p>
    <w:p w14:paraId="76C41F8F" w14:textId="2E0BCFB4" w:rsidR="00CD347F" w:rsidRDefault="00CF3109" w:rsidP="0016129A">
      <w:pPr>
        <w:pStyle w:val="ListNumber"/>
        <w:numPr>
          <w:ilvl w:val="0"/>
          <w:numId w:val="54"/>
        </w:numPr>
      </w:pPr>
      <w:r>
        <w:t>I</w:t>
      </w:r>
      <w:r w:rsidR="00577100">
        <w:t xml:space="preserve">dentify 3 </w:t>
      </w:r>
      <w:r w:rsidR="000100DA">
        <w:t xml:space="preserve">features of the </w:t>
      </w:r>
      <w:r w:rsidR="00B365A7">
        <w:t xml:space="preserve">article </w:t>
      </w:r>
      <w:r w:rsidR="000100DA">
        <w:t xml:space="preserve">that </w:t>
      </w:r>
      <w:r w:rsidR="008222FF">
        <w:t xml:space="preserve">allow the </w:t>
      </w:r>
      <w:r w:rsidR="00370640">
        <w:t>reader to navigate their own reading pathway through the text</w:t>
      </w:r>
      <w:r w:rsidR="00B365A7">
        <w:t>.</w:t>
      </w:r>
      <w:r w:rsidR="00370640">
        <w:t xml:space="preserve"> </w:t>
      </w:r>
    </w:p>
    <w:p w14:paraId="78FE044C" w14:textId="427A4FC6" w:rsidR="003A410A" w:rsidRDefault="003A410A" w:rsidP="00C47DF2">
      <w:pPr>
        <w:pStyle w:val="ListNumber"/>
      </w:pPr>
      <w:r>
        <w:t>What is the purpose of the hyperlinks used throughout the article? How do they</w:t>
      </w:r>
      <w:r w:rsidR="00A84806">
        <w:t xml:space="preserve"> allow the reader to have </w:t>
      </w:r>
      <w:r w:rsidR="00C47DF2">
        <w:t>some independence</w:t>
      </w:r>
      <w:r w:rsidR="00A84806">
        <w:t xml:space="preserve"> in their journey through the text?</w:t>
      </w:r>
    </w:p>
    <w:p w14:paraId="64C9D8AA" w14:textId="0A4E5FC3" w:rsidR="00A84806" w:rsidRDefault="008866D1" w:rsidP="00C47DF2">
      <w:pPr>
        <w:pStyle w:val="ListNumber"/>
      </w:pPr>
      <w:r>
        <w:t>What purpose does the ‘Related stories’ section have?</w:t>
      </w:r>
    </w:p>
    <w:p w14:paraId="0406BA20" w14:textId="03558030" w:rsidR="008866D1" w:rsidRDefault="00D20100" w:rsidP="00C47DF2">
      <w:pPr>
        <w:pStyle w:val="ListNumber"/>
      </w:pPr>
      <w:r>
        <w:t>Find the ‘Share’ button. How does the power to share this article take power away from the owner of the website and the author of the text?</w:t>
      </w:r>
      <w:r w:rsidR="00E115EC">
        <w:t xml:space="preserve"> How does </w:t>
      </w:r>
      <w:r w:rsidR="00B11514">
        <w:t>sharing the article on social media</w:t>
      </w:r>
      <w:r w:rsidR="00E115EC">
        <w:t xml:space="preserve"> give power to the reader or person who shares it?</w:t>
      </w:r>
    </w:p>
    <w:p w14:paraId="00FBC538" w14:textId="77777777" w:rsidR="00B6230E" w:rsidRDefault="00B6230E" w:rsidP="00B6230E">
      <w:pPr>
        <w:pStyle w:val="ListNumber"/>
      </w:pPr>
      <w:r>
        <w:t>How has the language of storytelling changed over time? Think about how changes in technology have impacted upon the language of storytelling.</w:t>
      </w:r>
    </w:p>
    <w:p w14:paraId="4958F131" w14:textId="5580410B" w:rsidR="00EA2C10" w:rsidRDefault="00EA2C10" w:rsidP="00B6230E">
      <w:pPr>
        <w:pStyle w:val="ListNumber"/>
      </w:pPr>
      <w:r>
        <w:t>How do the forms and features</w:t>
      </w:r>
      <w:r w:rsidR="00220807">
        <w:t xml:space="preserve"> of this digital text</w:t>
      </w:r>
      <w:r w:rsidDel="00220807">
        <w:t xml:space="preserve"> </w:t>
      </w:r>
      <w:r>
        <w:t xml:space="preserve">help you to better understand the oldest form of storytelling? In your response, you should </w:t>
      </w:r>
      <w:proofErr w:type="gramStart"/>
      <w:r>
        <w:t>make reference</w:t>
      </w:r>
      <w:proofErr w:type="gramEnd"/>
      <w:r>
        <w:t xml:space="preserve"> to features such as photographs, hyperlinks, maps, sub-headings, call-out quotes and related articles.</w:t>
      </w:r>
    </w:p>
    <w:p w14:paraId="3D240A09" w14:textId="7D39027A" w:rsidR="00CF0340" w:rsidRDefault="00CF0340">
      <w:pPr>
        <w:suppressAutoHyphens w:val="0"/>
        <w:spacing w:before="0" w:after="160" w:line="259" w:lineRule="auto"/>
      </w:pPr>
      <w:r w:rsidDel="00146C2E">
        <w:br w:type="page"/>
      </w:r>
    </w:p>
    <w:p w14:paraId="3CFF2E37" w14:textId="4BB16C16" w:rsidR="00537879" w:rsidRDefault="00537879" w:rsidP="00C54719">
      <w:pPr>
        <w:pStyle w:val="Heading1"/>
      </w:pPr>
      <w:bookmarkStart w:id="32" w:name="_Toc183082214"/>
      <w:r>
        <w:lastRenderedPageBreak/>
        <w:t>Phase 2 – unpacking and engaging with the conceptual focus</w:t>
      </w:r>
      <w:bookmarkEnd w:id="30"/>
      <w:bookmarkEnd w:id="32"/>
    </w:p>
    <w:p w14:paraId="16139D5A" w14:textId="69877646" w:rsidR="001A116A" w:rsidRDefault="000462B5" w:rsidP="00C2619B">
      <w:pPr>
        <w:pStyle w:val="FeatureBox2"/>
      </w:pPr>
      <w:r w:rsidRPr="000462B5">
        <w:t>The ‘unpacking and engaging with the conceptual focus’ phase establishes the driving textual concepts in focus through</w:t>
      </w:r>
      <w:r w:rsidR="001B04DE">
        <w:t>out</w:t>
      </w:r>
      <w:r w:rsidRPr="000462B5">
        <w:t xml:space="preserve"> the program. This foundation is near the start of the program and all phases continue to elaborate and refine the conceptual focus established during this phase.</w:t>
      </w:r>
    </w:p>
    <w:p w14:paraId="09883D5F" w14:textId="4BD28C11" w:rsidR="00BC410B" w:rsidRDefault="000462B5" w:rsidP="00C2619B">
      <w:pPr>
        <w:pStyle w:val="FeatureBox2"/>
      </w:pPr>
      <w:r w:rsidRPr="000462B5">
        <w:t xml:space="preserve">In this phase, students begin to explore the conceptual focus of the program – argument and authority and representation. </w:t>
      </w:r>
      <w:r w:rsidR="00212FF4">
        <w:t xml:space="preserve">They develop understanding of digital storytelling and how digital multimodal texts present opportunities for responder interaction. </w:t>
      </w:r>
      <w:r w:rsidR="00212FF4" w:rsidRPr="00E40153">
        <w:t xml:space="preserve">Students engage with a range of </w:t>
      </w:r>
      <w:r w:rsidR="00212FF4">
        <w:t xml:space="preserve">digital, multimodal </w:t>
      </w:r>
      <w:r w:rsidR="00212FF4" w:rsidRPr="00E40153">
        <w:t xml:space="preserve">texts and compare how authority is constructed in each. </w:t>
      </w:r>
      <w:r w:rsidR="00212FF4">
        <w:t>Students explore texts that represent diverse ideas, arguments and viewpoints.</w:t>
      </w:r>
      <w:r w:rsidR="00212FF4" w:rsidRPr="00E40153">
        <w:t xml:space="preserve"> </w:t>
      </w:r>
      <w:r w:rsidR="00212FF4">
        <w:t>They determine how contextual influences can shape the ways texts are composed and understood</w:t>
      </w:r>
      <w:r w:rsidRPr="000462B5">
        <w:t>.</w:t>
      </w:r>
    </w:p>
    <w:p w14:paraId="30BE8CEE" w14:textId="675442E9" w:rsidR="00450F1A" w:rsidRPr="003C5739" w:rsidRDefault="00331CF1" w:rsidP="003C5739">
      <w:pPr>
        <w:pStyle w:val="FeatureBox2"/>
      </w:pPr>
      <w:r>
        <w:t>At the completion of Phase 2, move to Phase 5 to ensure that students can build the knowledge, understanding and skills essential for successful completion of the assessment task.</w:t>
      </w:r>
      <w:r w:rsidR="00537879" w:rsidRPr="5A0CC685">
        <w:rPr>
          <w:color w:val="146CFD"/>
        </w:rPr>
        <w:br w:type="page"/>
      </w:r>
    </w:p>
    <w:p w14:paraId="74F62D7D" w14:textId="2EE9ABE7" w:rsidR="0093170B" w:rsidRDefault="0093170B" w:rsidP="0093170B">
      <w:pPr>
        <w:pStyle w:val="Heading2"/>
      </w:pPr>
      <w:bookmarkStart w:id="33" w:name="_Toc183082215"/>
      <w:r>
        <w:lastRenderedPageBreak/>
        <w:t>Phase 2, resource 1 – glossary of key terms and features</w:t>
      </w:r>
      <w:bookmarkEnd w:id="33"/>
    </w:p>
    <w:p w14:paraId="233C0687" w14:textId="2B11BA25" w:rsidR="0093170B" w:rsidRPr="00A94459" w:rsidRDefault="0093170B" w:rsidP="0093170B">
      <w:pPr>
        <w:pStyle w:val="FeatureBox2"/>
      </w:pPr>
      <w:r w:rsidRPr="00CC4287">
        <w:rPr>
          <w:rStyle w:val="Strong"/>
        </w:rPr>
        <w:t>Teacher note:</w:t>
      </w:r>
      <w:r w:rsidRPr="00CC4287">
        <w:t xml:space="preserve"> explicit teaching of </w:t>
      </w:r>
      <w:r>
        <w:t xml:space="preserve">key terms and features </w:t>
      </w:r>
      <w:r w:rsidRPr="00CC4287">
        <w:t>is important for engaging students in their learning. Glossaries such as this one are particularly important for supporting students, including EAL/D students, to develop their knowledge, skills and understanding</w:t>
      </w:r>
      <w:r>
        <w:t xml:space="preserve"> of multimodal texts</w:t>
      </w:r>
      <w:r w:rsidRPr="00CC4287">
        <w:t>. This resource may be used as a point of reference throughout the program to pre-teach, guide and extend students’ vocabulary.</w:t>
      </w:r>
      <w:r>
        <w:t xml:space="preserve"> To provide further support for students, teachers may choose to add an additional column to give space for students to create a visual representation of the term.</w:t>
      </w:r>
    </w:p>
    <w:p w14:paraId="50D33518" w14:textId="44F48996" w:rsidR="0093170B" w:rsidRDefault="0093170B" w:rsidP="0093170B">
      <w:r>
        <w:t xml:space="preserve">Refer to the following glossary for definitions of </w:t>
      </w:r>
      <w:r w:rsidRPr="00760253">
        <w:rPr>
          <w:rStyle w:val="Strong"/>
        </w:rPr>
        <w:t>key terms</w:t>
      </w:r>
      <w:r>
        <w:t xml:space="preserve"> you may encounter </w:t>
      </w:r>
      <w:r w:rsidR="000D05D7">
        <w:t>in this unit</w:t>
      </w:r>
      <w:r>
        <w:t>.</w:t>
      </w:r>
    </w:p>
    <w:p w14:paraId="51A8C192" w14:textId="73F196FC" w:rsidR="0093170B" w:rsidRDefault="0093170B" w:rsidP="0093170B">
      <w:pPr>
        <w:pStyle w:val="Caption"/>
      </w:pPr>
      <w:r>
        <w:t xml:space="preserve">Table </w:t>
      </w:r>
      <w:r>
        <w:fldChar w:fldCharType="begin"/>
      </w:r>
      <w:r>
        <w:instrText xml:space="preserve"> SEQ Table \* ARABIC </w:instrText>
      </w:r>
      <w:r>
        <w:fldChar w:fldCharType="separate"/>
      </w:r>
      <w:r w:rsidR="00DA42D0">
        <w:rPr>
          <w:noProof/>
        </w:rPr>
        <w:t>6</w:t>
      </w:r>
      <w:r>
        <w:rPr>
          <w:noProof/>
        </w:rPr>
        <w:fldChar w:fldCharType="end"/>
      </w:r>
      <w:r>
        <w:t xml:space="preserve"> </w:t>
      </w:r>
      <w:r w:rsidR="003C5739">
        <w:t>–</w:t>
      </w:r>
      <w:r>
        <w:t xml:space="preserve"> glossary of key terms</w:t>
      </w:r>
    </w:p>
    <w:tbl>
      <w:tblPr>
        <w:tblStyle w:val="Tableheader"/>
        <w:tblW w:w="0" w:type="auto"/>
        <w:tblLook w:val="04A0" w:firstRow="1" w:lastRow="0" w:firstColumn="1" w:lastColumn="0" w:noHBand="0" w:noVBand="1"/>
        <w:tblDescription w:val="Two column table with key terms listed in left column and definitions listed in right column."/>
      </w:tblPr>
      <w:tblGrid>
        <w:gridCol w:w="2405"/>
        <w:gridCol w:w="7223"/>
      </w:tblGrid>
      <w:tr w:rsidR="0093170B" w:rsidRPr="00CC4287" w14:paraId="565C0B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216CE70" w14:textId="1A60AD2B" w:rsidR="0093170B" w:rsidRPr="00CC4287" w:rsidRDefault="0093170B">
            <w:r>
              <w:t>Key term</w:t>
            </w:r>
          </w:p>
        </w:tc>
        <w:tc>
          <w:tcPr>
            <w:tcW w:w="7223" w:type="dxa"/>
          </w:tcPr>
          <w:p w14:paraId="4FFA74B4" w14:textId="09E00704" w:rsidR="0093170B" w:rsidRPr="00CC4287" w:rsidRDefault="0093170B">
            <w:pPr>
              <w:cnfStyle w:val="100000000000" w:firstRow="1" w:lastRow="0" w:firstColumn="0" w:lastColumn="0" w:oddVBand="0" w:evenVBand="0" w:oddHBand="0" w:evenHBand="0" w:firstRowFirstColumn="0" w:firstRowLastColumn="0" w:lastRowFirstColumn="0" w:lastRowLastColumn="0"/>
            </w:pPr>
            <w:r>
              <w:t>Definition</w:t>
            </w:r>
          </w:p>
        </w:tc>
      </w:tr>
      <w:tr w:rsidR="0093170B" w:rsidRPr="00CC4287" w14:paraId="5CA41E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2AC173" w14:textId="77777777" w:rsidR="0093170B" w:rsidRDefault="0093170B">
            <w:r>
              <w:t>Aesthetic</w:t>
            </w:r>
          </w:p>
        </w:tc>
        <w:tc>
          <w:tcPr>
            <w:tcW w:w="7223" w:type="dxa"/>
          </w:tcPr>
          <w:p w14:paraId="174C13E6" w14:textId="67B9963F" w:rsidR="0093170B" w:rsidRDefault="00783887">
            <w:pPr>
              <w:cnfStyle w:val="000000100000" w:firstRow="0" w:lastRow="0" w:firstColumn="0" w:lastColumn="0" w:oddVBand="0" w:evenVBand="0" w:oddHBand="1" w:evenHBand="0" w:firstRowFirstColumn="0" w:firstRowLastColumn="0" w:lastRowFirstColumn="0" w:lastRowLastColumn="0"/>
            </w:pPr>
            <w:r>
              <w:t>R</w:t>
            </w:r>
            <w:r w:rsidR="0093170B" w:rsidRPr="00DF442B">
              <w:t>elating to a sense of beauty or an appreciation of artistic expression.</w:t>
            </w:r>
          </w:p>
        </w:tc>
      </w:tr>
      <w:tr w:rsidR="0093170B" w:rsidRPr="00CC4287" w14:paraId="230E466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F2359C2" w14:textId="77777777" w:rsidR="0093170B" w:rsidRPr="00CA6A6D" w:rsidRDefault="0093170B">
            <w:r>
              <w:t>Agency</w:t>
            </w:r>
          </w:p>
        </w:tc>
        <w:tc>
          <w:tcPr>
            <w:tcW w:w="7223" w:type="dxa"/>
          </w:tcPr>
          <w:p w14:paraId="2A37358E" w14:textId="68F33992" w:rsidR="0093170B" w:rsidRPr="00CA6A6D" w:rsidRDefault="00783887">
            <w:pPr>
              <w:cnfStyle w:val="000000010000" w:firstRow="0" w:lastRow="0" w:firstColumn="0" w:lastColumn="0" w:oddVBand="0" w:evenVBand="0" w:oddHBand="0" w:evenHBand="1" w:firstRowFirstColumn="0" w:firstRowLastColumn="0" w:lastRowFirstColumn="0" w:lastRowLastColumn="0"/>
            </w:pPr>
            <w:r>
              <w:t>A</w:t>
            </w:r>
            <w:r w:rsidR="0093170B">
              <w:t xml:space="preserve"> person’s ability to initiate or control their actions and the feeling of associated with </w:t>
            </w:r>
            <w:proofErr w:type="gramStart"/>
            <w:r w:rsidR="0093170B">
              <w:t>being in charge of</w:t>
            </w:r>
            <w:proofErr w:type="gramEnd"/>
            <w:r w:rsidR="0093170B">
              <w:t xml:space="preserve"> their own actions.</w:t>
            </w:r>
          </w:p>
        </w:tc>
      </w:tr>
      <w:tr w:rsidR="0093170B" w:rsidRPr="00CC4287" w14:paraId="2CB423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5AFB1A2" w14:textId="77777777" w:rsidR="0093170B" w:rsidRPr="00CC4287" w:rsidRDefault="0093170B">
            <w:r w:rsidRPr="00CA6A6D">
              <w:t>Audience engagement</w:t>
            </w:r>
          </w:p>
        </w:tc>
        <w:tc>
          <w:tcPr>
            <w:tcW w:w="7223" w:type="dxa"/>
          </w:tcPr>
          <w:p w14:paraId="703E9A58" w14:textId="55F490FF" w:rsidR="0093170B" w:rsidRPr="00CC4287" w:rsidRDefault="00783887">
            <w:pPr>
              <w:cnfStyle w:val="000000100000" w:firstRow="0" w:lastRow="0" w:firstColumn="0" w:lastColumn="0" w:oddVBand="0" w:evenVBand="0" w:oddHBand="1" w:evenHBand="0" w:firstRowFirstColumn="0" w:firstRowLastColumn="0" w:lastRowFirstColumn="0" w:lastRowLastColumn="0"/>
            </w:pPr>
            <w:r>
              <w:t>T</w:t>
            </w:r>
            <w:r w:rsidR="0093170B" w:rsidRPr="00CA6A6D">
              <w:t>he ways in which a text captures and maintains the interest and attention of its intended audience through its content and design</w:t>
            </w:r>
            <w:r w:rsidR="0093170B">
              <w:t>.</w:t>
            </w:r>
          </w:p>
        </w:tc>
      </w:tr>
      <w:tr w:rsidR="0093170B" w:rsidRPr="00CC4287" w14:paraId="6816353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5D4C0A1" w14:textId="77777777" w:rsidR="0093170B" w:rsidRPr="00CA6A6D" w:rsidRDefault="0093170B">
            <w:r w:rsidRPr="00C506A4">
              <w:t xml:space="preserve">Audio mode </w:t>
            </w:r>
          </w:p>
        </w:tc>
        <w:tc>
          <w:tcPr>
            <w:tcW w:w="7223" w:type="dxa"/>
          </w:tcPr>
          <w:p w14:paraId="1DEEAAAB" w14:textId="226B6340" w:rsidR="0093170B" w:rsidRPr="00CA6A6D" w:rsidRDefault="00783887">
            <w:pPr>
              <w:cnfStyle w:val="000000010000" w:firstRow="0" w:lastRow="0" w:firstColumn="0" w:lastColumn="0" w:oddVBand="0" w:evenVBand="0" w:oddHBand="0" w:evenHBand="1" w:firstRowFirstColumn="0" w:firstRowLastColumn="0" w:lastRowFirstColumn="0" w:lastRowLastColumn="0"/>
            </w:pPr>
            <w:r>
              <w:t>T</w:t>
            </w:r>
            <w:r w:rsidR="0093170B" w:rsidRPr="00C506A4">
              <w:t>he mode of communication using sound elements such as music, speech and sound effects</w:t>
            </w:r>
            <w:r w:rsidR="003C5739">
              <w:t>.</w:t>
            </w:r>
          </w:p>
        </w:tc>
      </w:tr>
      <w:tr w:rsidR="0093170B" w:rsidRPr="00CC4287" w14:paraId="086265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0469AE" w14:textId="77777777" w:rsidR="0093170B" w:rsidRPr="00CC4287" w:rsidRDefault="0093170B">
            <w:r w:rsidRPr="00CA6A6D">
              <w:t xml:space="preserve">Authority of </w:t>
            </w:r>
            <w:r>
              <w:t>a text</w:t>
            </w:r>
          </w:p>
        </w:tc>
        <w:tc>
          <w:tcPr>
            <w:tcW w:w="7223" w:type="dxa"/>
          </w:tcPr>
          <w:p w14:paraId="3F5704DD" w14:textId="1F4E4908" w:rsidR="0093170B" w:rsidRPr="00CC4287" w:rsidRDefault="00783887">
            <w:pPr>
              <w:cnfStyle w:val="000000100000" w:firstRow="0" w:lastRow="0" w:firstColumn="0" w:lastColumn="0" w:oddVBand="0" w:evenVBand="0" w:oddHBand="1" w:evenHBand="0" w:firstRowFirstColumn="0" w:firstRowLastColumn="0" w:lastRowFirstColumn="0" w:lastRowLastColumn="0"/>
            </w:pPr>
            <w:r>
              <w:t>T</w:t>
            </w:r>
            <w:r w:rsidR="0093170B" w:rsidRPr="00CA6A6D">
              <w:t>he perceived credibility, reliability and trustworthiness of the content presented within the text. This includes the expertise, accuracy and reputation of the source or creator of the text, which influences how the audience interprets, values and engages with the information conveyed.</w:t>
            </w:r>
          </w:p>
        </w:tc>
      </w:tr>
      <w:tr w:rsidR="0093170B" w:rsidRPr="00CC4287" w14:paraId="5039355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1CF8553" w14:textId="77777777" w:rsidR="0093170B" w:rsidRPr="00CC4287" w:rsidRDefault="0093170B">
            <w:r w:rsidRPr="00CA6A6D">
              <w:t xml:space="preserve">Authority over </w:t>
            </w:r>
            <w:r>
              <w:t>a text</w:t>
            </w:r>
          </w:p>
        </w:tc>
        <w:tc>
          <w:tcPr>
            <w:tcW w:w="7223" w:type="dxa"/>
          </w:tcPr>
          <w:p w14:paraId="513A9A2B" w14:textId="09716F0B"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rsidRPr="00CA6A6D">
              <w:t>he control, ownership and influence exerted by individuals or entities on the creation, dissemination, and interpretation of the text. Those who have authority over a text can determine its content, presentation, distribution and reception, shaping the intended message, audience response and impact of the text.</w:t>
            </w:r>
          </w:p>
        </w:tc>
      </w:tr>
      <w:tr w:rsidR="0093170B" w:rsidRPr="00CC4287" w14:paraId="6B5FC9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C13782" w14:textId="77777777" w:rsidR="0093170B" w:rsidRPr="00CA6A6D" w:rsidRDefault="0093170B">
            <w:r>
              <w:lastRenderedPageBreak/>
              <w:t>Autonomy</w:t>
            </w:r>
          </w:p>
        </w:tc>
        <w:tc>
          <w:tcPr>
            <w:tcW w:w="7223" w:type="dxa"/>
          </w:tcPr>
          <w:p w14:paraId="387B4055" w14:textId="7B9E713A" w:rsidR="0093170B" w:rsidRPr="00CA6A6D" w:rsidRDefault="00783887">
            <w:pPr>
              <w:cnfStyle w:val="000000100000" w:firstRow="0" w:lastRow="0" w:firstColumn="0" w:lastColumn="0" w:oddVBand="0" w:evenVBand="0" w:oddHBand="1" w:evenHBand="0" w:firstRowFirstColumn="0" w:firstRowLastColumn="0" w:lastRowFirstColumn="0" w:lastRowLastColumn="0"/>
            </w:pPr>
            <w:r>
              <w:t>A</w:t>
            </w:r>
            <w:r w:rsidR="0093170B">
              <w:t xml:space="preserve"> person’s ability to make decisions themselves</w:t>
            </w:r>
            <w:r w:rsidR="003C5739">
              <w:t>.</w:t>
            </w:r>
          </w:p>
        </w:tc>
      </w:tr>
      <w:tr w:rsidR="0093170B" w:rsidRPr="00CC4287" w14:paraId="0CE9B7F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AF1A2E" w14:textId="77777777" w:rsidR="0093170B" w:rsidRPr="00CC4287" w:rsidRDefault="0093170B">
            <w:r w:rsidRPr="00CA6A6D">
              <w:t xml:space="preserve">Digital technology </w:t>
            </w:r>
          </w:p>
        </w:tc>
        <w:tc>
          <w:tcPr>
            <w:tcW w:w="7223" w:type="dxa"/>
          </w:tcPr>
          <w:p w14:paraId="5C8C496D" w14:textId="00AB056C" w:rsidR="0093170B" w:rsidRPr="00CC4287" w:rsidRDefault="00783887">
            <w:pPr>
              <w:cnfStyle w:val="000000010000" w:firstRow="0" w:lastRow="0" w:firstColumn="0" w:lastColumn="0" w:oddVBand="0" w:evenVBand="0" w:oddHBand="0" w:evenHBand="1" w:firstRowFirstColumn="0" w:firstRowLastColumn="0" w:lastRowFirstColumn="0" w:lastRowLastColumn="0"/>
            </w:pPr>
            <w:r>
              <w:t>A</w:t>
            </w:r>
            <w:r w:rsidR="0093170B" w:rsidRPr="00CA6A6D">
              <w:t xml:space="preserve"> wide range of tools and systems </w:t>
            </w:r>
            <w:r w:rsidR="0093170B">
              <w:t xml:space="preserve">such as computers, cameras, editing software and online platforms </w:t>
            </w:r>
            <w:r w:rsidR="0093170B" w:rsidRPr="00CA6A6D">
              <w:t xml:space="preserve">that use digital signals to process, store, and transmit information, including text, images, audio and video. </w:t>
            </w:r>
          </w:p>
        </w:tc>
      </w:tr>
      <w:tr w:rsidR="0093170B" w:rsidRPr="00CC4287" w14:paraId="3F07FB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431847" w14:textId="77777777" w:rsidR="0093170B" w:rsidRPr="00CC4287" w:rsidRDefault="0093170B">
            <w:r w:rsidRPr="00CA6A6D">
              <w:t>Digital text</w:t>
            </w:r>
          </w:p>
        </w:tc>
        <w:tc>
          <w:tcPr>
            <w:tcW w:w="7223" w:type="dxa"/>
          </w:tcPr>
          <w:p w14:paraId="120759AD" w14:textId="3BFBAB3E"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CA6A6D">
              <w:t>udio, visual or multimodal texts produced through digital or electronic technology which may be interactive and include animations and/or hyperlinks. Examples of digital texts include movies, websites, e-books and apps.</w:t>
            </w:r>
          </w:p>
        </w:tc>
      </w:tr>
      <w:tr w:rsidR="0093170B" w:rsidRPr="00CC4287" w14:paraId="683FEE7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41387B" w14:textId="77777777" w:rsidR="0093170B" w:rsidRPr="00CC4287" w:rsidRDefault="0093170B">
            <w:r w:rsidRPr="00CA6A6D">
              <w:t>Electronic technology</w:t>
            </w:r>
          </w:p>
        </w:tc>
        <w:tc>
          <w:tcPr>
            <w:tcW w:w="7223" w:type="dxa"/>
          </w:tcPr>
          <w:p w14:paraId="5120894B" w14:textId="40E54D67"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rsidRPr="00CA6A6D">
              <w:t xml:space="preserve">he use of electronic devices, circuits, and systems </w:t>
            </w:r>
            <w:r w:rsidR="0093170B">
              <w:t xml:space="preserve">such as smartphones, tablets, e-readers and interactive displays to </w:t>
            </w:r>
            <w:r w:rsidR="0093170B" w:rsidRPr="00CA6A6D">
              <w:t>engage and inform the audience.</w:t>
            </w:r>
          </w:p>
        </w:tc>
      </w:tr>
      <w:tr w:rsidR="0093170B" w:rsidRPr="00CC4287" w14:paraId="598879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7AB49FA" w14:textId="77777777" w:rsidR="0093170B" w:rsidRPr="00CC4287" w:rsidRDefault="0093170B">
            <w:r w:rsidRPr="00CA6A6D">
              <w:t>Gesture mode</w:t>
            </w:r>
          </w:p>
        </w:tc>
        <w:tc>
          <w:tcPr>
            <w:tcW w:w="7223" w:type="dxa"/>
          </w:tcPr>
          <w:p w14:paraId="0141EF5D" w14:textId="37D75298" w:rsidR="0093170B" w:rsidRPr="00CC4287" w:rsidRDefault="00783887">
            <w:pPr>
              <w:cnfStyle w:val="000000100000" w:firstRow="0" w:lastRow="0" w:firstColumn="0" w:lastColumn="0" w:oddVBand="0" w:evenVBand="0" w:oddHBand="1" w:evenHBand="0" w:firstRowFirstColumn="0" w:firstRowLastColumn="0" w:lastRowFirstColumn="0" w:lastRowLastColumn="0"/>
            </w:pPr>
            <w:r>
              <w:t>T</w:t>
            </w:r>
            <w:r w:rsidR="0093170B" w:rsidRPr="00CA6A6D">
              <w:t>he mode of communication that involves bodily movements and facial expressions</w:t>
            </w:r>
            <w:r w:rsidR="0093170B">
              <w:t>.</w:t>
            </w:r>
          </w:p>
        </w:tc>
      </w:tr>
      <w:tr w:rsidR="0093170B" w:rsidRPr="00CC4287" w14:paraId="6F7BB8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B7B3CE" w14:textId="77777777" w:rsidR="0093170B" w:rsidRPr="00CC4287" w:rsidRDefault="0093170B">
            <w:r w:rsidRPr="00CA6A6D">
              <w:t xml:space="preserve">Hybrid text </w:t>
            </w:r>
          </w:p>
        </w:tc>
        <w:tc>
          <w:tcPr>
            <w:tcW w:w="7223" w:type="dxa"/>
          </w:tcPr>
          <w:p w14:paraId="1979C4B3" w14:textId="5A885374" w:rsidR="0093170B" w:rsidRPr="00CC4287" w:rsidRDefault="00783887">
            <w:pPr>
              <w:cnfStyle w:val="000000010000" w:firstRow="0" w:lastRow="0" w:firstColumn="0" w:lastColumn="0" w:oddVBand="0" w:evenVBand="0" w:oddHBand="0" w:evenHBand="1" w:firstRowFirstColumn="0" w:firstRowLastColumn="0" w:lastRowFirstColumn="0" w:lastRowLastColumn="0"/>
            </w:pPr>
            <w:r>
              <w:t>A</w:t>
            </w:r>
            <w:r w:rsidR="0093170B" w:rsidRPr="00CA6A6D">
              <w:t xml:space="preserve"> new text that comes from combining aspects of other texts</w:t>
            </w:r>
            <w:r w:rsidR="0093170B">
              <w:t>.</w:t>
            </w:r>
          </w:p>
        </w:tc>
      </w:tr>
      <w:tr w:rsidR="0093170B" w:rsidRPr="00CC4287" w14:paraId="2910C3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6F7B61" w14:textId="77777777" w:rsidR="0093170B" w:rsidRPr="00CC4287" w:rsidRDefault="0093170B">
            <w:r w:rsidRPr="00CA6A6D">
              <w:t xml:space="preserve">Hypertext </w:t>
            </w:r>
          </w:p>
        </w:tc>
        <w:tc>
          <w:tcPr>
            <w:tcW w:w="7223" w:type="dxa"/>
          </w:tcPr>
          <w:p w14:paraId="67DD1F90" w14:textId="3AF678DC"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CA6A6D">
              <w:t xml:space="preserve"> text that includes links to other texts, allowing users to navigate non-linearly between different sections or documents within a multimodal text.</w:t>
            </w:r>
          </w:p>
        </w:tc>
      </w:tr>
      <w:tr w:rsidR="0093170B" w:rsidRPr="00CC4287" w14:paraId="36F9DBA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31D6C5" w14:textId="77777777" w:rsidR="0093170B" w:rsidRPr="00CC4287" w:rsidRDefault="0093170B">
            <w:r>
              <w:t>Interplay</w:t>
            </w:r>
          </w:p>
        </w:tc>
        <w:tc>
          <w:tcPr>
            <w:tcW w:w="7223" w:type="dxa"/>
          </w:tcPr>
          <w:p w14:paraId="2A090462" w14:textId="1C876318"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rsidRPr="00CA6A6D">
              <w:t>he interaction and combination of different modes within a multimodal text to create meaning and convey messages</w:t>
            </w:r>
            <w:r w:rsidR="0093170B">
              <w:t>.</w:t>
            </w:r>
          </w:p>
        </w:tc>
      </w:tr>
      <w:tr w:rsidR="0093170B" w:rsidRPr="00CC4287" w14:paraId="563227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6C5B0E" w14:textId="77777777" w:rsidR="0093170B" w:rsidRPr="00CC4287" w:rsidRDefault="0093170B">
            <w:r w:rsidRPr="00CA6A6D">
              <w:t>Linear text</w:t>
            </w:r>
          </w:p>
        </w:tc>
        <w:tc>
          <w:tcPr>
            <w:tcW w:w="7223" w:type="dxa"/>
          </w:tcPr>
          <w:p w14:paraId="19EDE335" w14:textId="10F15B06"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CA6A6D">
              <w:t xml:space="preserve"> text that presents information in a sequential, chronological order, following a fixed structure or narrative progression from beginning to end.</w:t>
            </w:r>
          </w:p>
        </w:tc>
      </w:tr>
      <w:tr w:rsidR="0093170B" w:rsidRPr="00CC4287" w14:paraId="5CF14EE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2D71C8" w14:textId="77777777" w:rsidR="0093170B" w:rsidRPr="00CC4287" w:rsidRDefault="0093170B">
            <w:r w:rsidRPr="00CA6A6D">
              <w:t>Mode</w:t>
            </w:r>
          </w:p>
        </w:tc>
        <w:tc>
          <w:tcPr>
            <w:tcW w:w="7223" w:type="dxa"/>
          </w:tcPr>
          <w:p w14:paraId="3372FA19" w14:textId="163DBDB7" w:rsidR="0093170B" w:rsidRPr="00CC4287" w:rsidRDefault="00783887">
            <w:pPr>
              <w:cnfStyle w:val="000000010000" w:firstRow="0" w:lastRow="0" w:firstColumn="0" w:lastColumn="0" w:oddVBand="0" w:evenVBand="0" w:oddHBand="0" w:evenHBand="1" w:firstRowFirstColumn="0" w:firstRowLastColumn="0" w:lastRowFirstColumn="0" w:lastRowLastColumn="0"/>
            </w:pPr>
            <w:r>
              <w:t>A</w:t>
            </w:r>
            <w:r w:rsidR="0093170B" w:rsidRPr="00CA6A6D">
              <w:t xml:space="preserve"> specific channel or form of communication used in a text, such as written language, visual images, audio, gestures and spatial design.</w:t>
            </w:r>
          </w:p>
        </w:tc>
      </w:tr>
      <w:tr w:rsidR="0093170B" w:rsidRPr="00CC4287" w14:paraId="217386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6CA1C6" w14:textId="77777777" w:rsidR="0093170B" w:rsidRPr="00CC4287" w:rsidRDefault="0093170B">
            <w:r w:rsidRPr="00CA6A6D">
              <w:lastRenderedPageBreak/>
              <w:t>Multimodal</w:t>
            </w:r>
            <w:r>
              <w:t xml:space="preserve"> text</w:t>
            </w:r>
          </w:p>
        </w:tc>
        <w:tc>
          <w:tcPr>
            <w:tcW w:w="7223" w:type="dxa"/>
          </w:tcPr>
          <w:p w14:paraId="52870910" w14:textId="7A643C0E"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CA6A6D">
              <w:t xml:space="preserve"> text that combines </w:t>
            </w:r>
            <w:r w:rsidR="003F150A">
              <w:t>2</w:t>
            </w:r>
            <w:r w:rsidR="003F150A" w:rsidRPr="00CA6A6D">
              <w:t xml:space="preserve"> </w:t>
            </w:r>
            <w:r w:rsidR="0093170B" w:rsidRPr="00CA6A6D">
              <w:t>or more formats or modes at once, for example, visual and auditory to communicate information. Examples of multimodal texts are graphic novels (written language and still image), film (moving image, spoken language, audio), websites (still image, moving image, written language, audio), and oral presentations (gestural, spatial, spoken language).</w:t>
            </w:r>
          </w:p>
        </w:tc>
      </w:tr>
      <w:tr w:rsidR="0093170B" w:rsidRPr="00CC4287" w14:paraId="32917F8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7F6E95D" w14:textId="77777777" w:rsidR="0093170B" w:rsidRPr="00CC4287" w:rsidRDefault="0093170B">
            <w:r w:rsidRPr="00CA6A6D">
              <w:t>Narrative structure</w:t>
            </w:r>
          </w:p>
        </w:tc>
        <w:tc>
          <w:tcPr>
            <w:tcW w:w="7223" w:type="dxa"/>
          </w:tcPr>
          <w:p w14:paraId="0663827C" w14:textId="7260CFDB"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rsidRPr="00CA6A6D">
              <w:t>he organisation and sequencing of events, ideas or information to create a coherent story or argument</w:t>
            </w:r>
            <w:r w:rsidR="0093170B">
              <w:t>.</w:t>
            </w:r>
          </w:p>
        </w:tc>
      </w:tr>
      <w:tr w:rsidR="0093170B" w:rsidRPr="00CC4287" w14:paraId="5982F0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D62587" w14:textId="77777777" w:rsidR="0093170B" w:rsidRPr="00CC4287" w:rsidRDefault="0093170B">
            <w:r w:rsidRPr="00CA6A6D">
              <w:t>Non-linear text</w:t>
            </w:r>
          </w:p>
        </w:tc>
        <w:tc>
          <w:tcPr>
            <w:tcW w:w="7223" w:type="dxa"/>
          </w:tcPr>
          <w:p w14:paraId="3C6A6A75" w14:textId="0712FE9F"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CA6A6D">
              <w:t xml:space="preserve"> text that offers multiple pathways for navigating and exploring content, allowing users to access information in a non-sequential manner. Non-linear texts can include hypertexts, interactive narratives, branching storylines, and multimedia presentations that offer varied reading experiences.</w:t>
            </w:r>
          </w:p>
        </w:tc>
      </w:tr>
      <w:tr w:rsidR="0093170B" w:rsidRPr="00CC4287" w14:paraId="3275A12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F422157" w14:textId="77777777" w:rsidR="0093170B" w:rsidRPr="00CC4287" w:rsidRDefault="0093170B">
            <w:r w:rsidRPr="00CA6A6D">
              <w:t>Spatial mode</w:t>
            </w:r>
          </w:p>
        </w:tc>
        <w:tc>
          <w:tcPr>
            <w:tcW w:w="7223" w:type="dxa"/>
          </w:tcPr>
          <w:p w14:paraId="7705BECC" w14:textId="7EBEC930"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rsidRPr="00CA6A6D">
              <w:t>he mode of communication that involves the arrangement of elements in physical or digital space in a text</w:t>
            </w:r>
            <w:r w:rsidR="0093170B">
              <w:t>.</w:t>
            </w:r>
          </w:p>
        </w:tc>
      </w:tr>
      <w:tr w:rsidR="0093170B" w:rsidRPr="00CC4287" w14:paraId="6EDB16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5B4378C" w14:textId="77777777" w:rsidR="0093170B" w:rsidRPr="00CC4287" w:rsidRDefault="0093170B">
            <w:r w:rsidRPr="00CA6A6D">
              <w:t xml:space="preserve">Visual mode </w:t>
            </w:r>
          </w:p>
        </w:tc>
        <w:tc>
          <w:tcPr>
            <w:tcW w:w="7223" w:type="dxa"/>
          </w:tcPr>
          <w:p w14:paraId="4DC3E2A8" w14:textId="783935D0"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CA6A6D">
              <w:t xml:space="preserve"> mode of communication that involves visual elements such as colours, images, layout and typography in a text</w:t>
            </w:r>
            <w:r w:rsidR="0093170B">
              <w:t>.</w:t>
            </w:r>
          </w:p>
        </w:tc>
      </w:tr>
      <w:tr w:rsidR="0093170B" w:rsidRPr="00CC4287" w14:paraId="0A9C7CE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60D6DC1" w14:textId="77777777" w:rsidR="0093170B" w:rsidRPr="00CC4287" w:rsidRDefault="0093170B">
            <w:r w:rsidRPr="00CA6A6D">
              <w:t>Written mode</w:t>
            </w:r>
          </w:p>
        </w:tc>
        <w:tc>
          <w:tcPr>
            <w:tcW w:w="7223" w:type="dxa"/>
          </w:tcPr>
          <w:p w14:paraId="2C38658C" w14:textId="45D264AC"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rsidRPr="00CA6A6D">
              <w:t>he mode of communication using written language such as words, sentences and paragraphs in a text.</w:t>
            </w:r>
          </w:p>
        </w:tc>
      </w:tr>
    </w:tbl>
    <w:p w14:paraId="12CD4836" w14:textId="021107C4" w:rsidR="0093170B" w:rsidRDefault="0093170B" w:rsidP="00E86BF2">
      <w:r>
        <w:t xml:space="preserve">Refer to the following glossary for definitions of </w:t>
      </w:r>
      <w:r w:rsidRPr="00760253">
        <w:rPr>
          <w:rStyle w:val="Strong"/>
        </w:rPr>
        <w:t>digital features</w:t>
      </w:r>
      <w:r>
        <w:t xml:space="preserve"> you may encounter </w:t>
      </w:r>
      <w:r w:rsidR="00760253">
        <w:t>in this unit</w:t>
      </w:r>
      <w:r>
        <w:t>.</w:t>
      </w:r>
    </w:p>
    <w:p w14:paraId="089337F5" w14:textId="5F60D23A" w:rsidR="00E86BF2" w:rsidRDefault="00E86BF2" w:rsidP="00E86BF2">
      <w:pPr>
        <w:pStyle w:val="Caption"/>
      </w:pPr>
      <w:r>
        <w:t xml:space="preserve">Table </w:t>
      </w:r>
      <w:r>
        <w:fldChar w:fldCharType="begin"/>
      </w:r>
      <w:r>
        <w:instrText xml:space="preserve"> SEQ Table \* ARABIC </w:instrText>
      </w:r>
      <w:r>
        <w:fldChar w:fldCharType="separate"/>
      </w:r>
      <w:r>
        <w:rPr>
          <w:noProof/>
        </w:rPr>
        <w:t>7</w:t>
      </w:r>
      <w:r>
        <w:fldChar w:fldCharType="end"/>
      </w:r>
      <w:r>
        <w:t xml:space="preserve"> – glossary of key features</w:t>
      </w:r>
    </w:p>
    <w:tbl>
      <w:tblPr>
        <w:tblStyle w:val="Tableheader"/>
        <w:tblW w:w="0" w:type="auto"/>
        <w:tblLook w:val="04A0" w:firstRow="1" w:lastRow="0" w:firstColumn="1" w:lastColumn="0" w:noHBand="0" w:noVBand="1"/>
        <w:tblDescription w:val="Two column table with digital features listed in left column and definitions listed in right column."/>
      </w:tblPr>
      <w:tblGrid>
        <w:gridCol w:w="2405"/>
        <w:gridCol w:w="7223"/>
      </w:tblGrid>
      <w:tr w:rsidR="0093170B" w:rsidRPr="00CC4287" w14:paraId="5E609B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858085F" w14:textId="3A831E4E" w:rsidR="0093170B" w:rsidRPr="00CC4287" w:rsidRDefault="0093170B">
            <w:r>
              <w:t>Digital feature</w:t>
            </w:r>
          </w:p>
        </w:tc>
        <w:tc>
          <w:tcPr>
            <w:tcW w:w="7223" w:type="dxa"/>
          </w:tcPr>
          <w:p w14:paraId="14460CAA" w14:textId="532E7C16" w:rsidR="0093170B" w:rsidRPr="00CC4287" w:rsidRDefault="0093170B">
            <w:pPr>
              <w:cnfStyle w:val="100000000000" w:firstRow="1" w:lastRow="0" w:firstColumn="0" w:lastColumn="0" w:oddVBand="0" w:evenVBand="0" w:oddHBand="0" w:evenHBand="0" w:firstRowFirstColumn="0" w:firstRowLastColumn="0" w:lastRowFirstColumn="0" w:lastRowLastColumn="0"/>
            </w:pPr>
            <w:r>
              <w:t>Definition</w:t>
            </w:r>
          </w:p>
        </w:tc>
      </w:tr>
      <w:tr w:rsidR="0093170B" w:rsidRPr="00CC4287" w14:paraId="310FDB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B40B4A8" w14:textId="77777777" w:rsidR="0093170B" w:rsidRPr="00CC4287" w:rsidRDefault="0093170B">
            <w:r w:rsidRPr="000D6B83">
              <w:t xml:space="preserve">Domain name </w:t>
            </w:r>
          </w:p>
        </w:tc>
        <w:tc>
          <w:tcPr>
            <w:tcW w:w="7223" w:type="dxa"/>
          </w:tcPr>
          <w:p w14:paraId="3C5F5A16" w14:textId="336CFAEB"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0D6B83">
              <w:t xml:space="preserve"> unique web address that identifies a specific website on the internet. </w:t>
            </w:r>
          </w:p>
        </w:tc>
      </w:tr>
      <w:tr w:rsidR="0093170B" w:rsidRPr="00CC4287" w14:paraId="34DDD51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6A7174" w14:textId="77777777" w:rsidR="0093170B" w:rsidRPr="00CC4287" w:rsidRDefault="0093170B">
            <w:r w:rsidRPr="000D6B83">
              <w:t>Hashtag</w:t>
            </w:r>
          </w:p>
        </w:tc>
        <w:tc>
          <w:tcPr>
            <w:tcW w:w="7223" w:type="dxa"/>
          </w:tcPr>
          <w:p w14:paraId="368F5C89" w14:textId="76E2DA71"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rsidRPr="000D6B83">
              <w:t>he use of the # symbol before a word or phrase to identify it as digital content specific to a particular topic</w:t>
            </w:r>
            <w:r w:rsidR="0093170B">
              <w:t>.</w:t>
            </w:r>
          </w:p>
        </w:tc>
      </w:tr>
      <w:tr w:rsidR="0093170B" w:rsidRPr="00CC4287" w14:paraId="388773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451E69" w14:textId="77777777" w:rsidR="0093170B" w:rsidRPr="00CC4287" w:rsidRDefault="0093170B">
            <w:r w:rsidRPr="000D6B83">
              <w:lastRenderedPageBreak/>
              <w:t>Interface</w:t>
            </w:r>
          </w:p>
        </w:tc>
        <w:tc>
          <w:tcPr>
            <w:tcW w:w="7223" w:type="dxa"/>
          </w:tcPr>
          <w:p w14:paraId="1FAC856D" w14:textId="77E30F6B" w:rsidR="0093170B" w:rsidRPr="00CC4287" w:rsidRDefault="00783887">
            <w:pPr>
              <w:cnfStyle w:val="000000100000" w:firstRow="0" w:lastRow="0" w:firstColumn="0" w:lastColumn="0" w:oddVBand="0" w:evenVBand="0" w:oddHBand="1" w:evenHBand="0" w:firstRowFirstColumn="0" w:firstRowLastColumn="0" w:lastRowFirstColumn="0" w:lastRowLastColumn="0"/>
            </w:pPr>
            <w:r>
              <w:t>T</w:t>
            </w:r>
            <w:r w:rsidR="0093170B" w:rsidRPr="000D6B83">
              <w:t>he point of interaction between a user and a multimedia system, such as a website, software application, or digital device.</w:t>
            </w:r>
          </w:p>
        </w:tc>
      </w:tr>
      <w:tr w:rsidR="0093170B" w:rsidRPr="00CC4287" w14:paraId="42B1EBE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F770FF5" w14:textId="77777777" w:rsidR="0093170B" w:rsidRPr="00CC4287" w:rsidRDefault="0093170B">
            <w:r w:rsidRPr="000D6B83">
              <w:t>Multimedia</w:t>
            </w:r>
          </w:p>
        </w:tc>
        <w:tc>
          <w:tcPr>
            <w:tcW w:w="7223" w:type="dxa"/>
          </w:tcPr>
          <w:p w14:paraId="55AC0112" w14:textId="5CD36B23" w:rsidR="0093170B" w:rsidRPr="00CC4287" w:rsidRDefault="00783887">
            <w:pPr>
              <w:cnfStyle w:val="000000010000" w:firstRow="0" w:lastRow="0" w:firstColumn="0" w:lastColumn="0" w:oddVBand="0" w:evenVBand="0" w:oddHBand="0" w:evenHBand="1" w:firstRowFirstColumn="0" w:firstRowLastColumn="0" w:lastRowFirstColumn="0" w:lastRowLastColumn="0"/>
            </w:pPr>
            <w:r>
              <w:t>T</w:t>
            </w:r>
            <w:r w:rsidR="0093170B">
              <w:t>h</w:t>
            </w:r>
            <w:r w:rsidR="0093170B" w:rsidRPr="000D6B83">
              <w:t xml:space="preserve">e use of digital systems and devices </w:t>
            </w:r>
            <w:r w:rsidR="0093170B">
              <w:t xml:space="preserve">such as interactive games, media-rich websites, electronic books (ebooks) and/or animated short films </w:t>
            </w:r>
            <w:r w:rsidR="0093170B" w:rsidRPr="000D6B83">
              <w:t xml:space="preserve">to present text, graphics, video, animation and sound in an integrated way. </w:t>
            </w:r>
          </w:p>
        </w:tc>
      </w:tr>
      <w:tr w:rsidR="0093170B" w:rsidRPr="00CC4287" w14:paraId="791039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EB4BB83" w14:textId="77777777" w:rsidR="0093170B" w:rsidRPr="00CC4287" w:rsidRDefault="0093170B">
            <w:r w:rsidRPr="000D6B83">
              <w:t>Webpage</w:t>
            </w:r>
          </w:p>
        </w:tc>
        <w:tc>
          <w:tcPr>
            <w:tcW w:w="7223" w:type="dxa"/>
          </w:tcPr>
          <w:p w14:paraId="368A7751" w14:textId="7181635F"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rsidRPr="000D6B83">
              <w:t xml:space="preserve"> single document or screen within a website that displays content to users. Webpages contain textual information, images, multimedia elements, hyperlinks and interactive features that allow users to navigate, access specific content, and interact with the site.</w:t>
            </w:r>
          </w:p>
        </w:tc>
      </w:tr>
      <w:tr w:rsidR="0093170B" w:rsidRPr="00CC4287" w14:paraId="20FB07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E76786E" w14:textId="77777777" w:rsidR="0093170B" w:rsidRPr="00CC4287" w:rsidRDefault="0093170B">
            <w:r w:rsidRPr="000D6B83">
              <w:t>Website</w:t>
            </w:r>
          </w:p>
        </w:tc>
        <w:tc>
          <w:tcPr>
            <w:tcW w:w="7223" w:type="dxa"/>
          </w:tcPr>
          <w:p w14:paraId="21F722B4" w14:textId="0BCE1C0A" w:rsidR="0093170B" w:rsidRPr="00CC4287" w:rsidRDefault="00783887">
            <w:pPr>
              <w:cnfStyle w:val="000000010000" w:firstRow="0" w:lastRow="0" w:firstColumn="0" w:lastColumn="0" w:oddVBand="0" w:evenVBand="0" w:oddHBand="0" w:evenHBand="1" w:firstRowFirstColumn="0" w:firstRowLastColumn="0" w:lastRowFirstColumn="0" w:lastRowLastColumn="0"/>
            </w:pPr>
            <w:r>
              <w:t>A</w:t>
            </w:r>
            <w:r w:rsidR="0093170B" w:rsidRPr="000D6B83">
              <w:t xml:space="preserve"> collection of interconnected webpages accessible through a specific domain name on the internet. Websites serve as online platforms for sharing information, resources, and interactive content with users.</w:t>
            </w:r>
          </w:p>
        </w:tc>
      </w:tr>
    </w:tbl>
    <w:p w14:paraId="596B8282" w14:textId="15E678D6" w:rsidR="0093170B" w:rsidRDefault="0093170B" w:rsidP="0093170B">
      <w:r>
        <w:t xml:space="preserve">Refer to the following glossary for definitions of </w:t>
      </w:r>
      <w:r w:rsidRPr="00760253">
        <w:rPr>
          <w:rStyle w:val="Strong"/>
        </w:rPr>
        <w:t>interactive features</w:t>
      </w:r>
      <w:r>
        <w:t xml:space="preserve"> you may encounter </w:t>
      </w:r>
      <w:r w:rsidR="00760253">
        <w:t>in this unit</w:t>
      </w:r>
      <w:r>
        <w:t>.</w:t>
      </w:r>
    </w:p>
    <w:p w14:paraId="0C7AA1A7" w14:textId="2C0632D1" w:rsidR="0093170B" w:rsidRDefault="0093170B" w:rsidP="0093170B">
      <w:pPr>
        <w:pStyle w:val="Caption"/>
      </w:pPr>
      <w:bookmarkStart w:id="34" w:name="_Ref182208954"/>
      <w:r>
        <w:t xml:space="preserve">Table </w:t>
      </w:r>
      <w:r>
        <w:fldChar w:fldCharType="begin"/>
      </w:r>
      <w:r>
        <w:instrText xml:space="preserve"> SEQ Table \* ARABIC </w:instrText>
      </w:r>
      <w:r>
        <w:fldChar w:fldCharType="separate"/>
      </w:r>
      <w:r w:rsidR="00E86BF2">
        <w:rPr>
          <w:noProof/>
        </w:rPr>
        <w:t>8</w:t>
      </w:r>
      <w:r>
        <w:rPr>
          <w:noProof/>
        </w:rPr>
        <w:fldChar w:fldCharType="end"/>
      </w:r>
      <w:bookmarkEnd w:id="34"/>
      <w:r>
        <w:t xml:space="preserve"> </w:t>
      </w:r>
      <w:r w:rsidR="00EA234E">
        <w:t>–</w:t>
      </w:r>
      <w:r>
        <w:t xml:space="preserve"> glossary of interactive features</w:t>
      </w:r>
    </w:p>
    <w:tbl>
      <w:tblPr>
        <w:tblStyle w:val="Tableheader"/>
        <w:tblW w:w="0" w:type="auto"/>
        <w:tblLook w:val="04A0" w:firstRow="1" w:lastRow="0" w:firstColumn="1" w:lastColumn="0" w:noHBand="0" w:noVBand="1"/>
        <w:tblDescription w:val="Two column table with interactive features listed in left column and definitions listed in right column."/>
      </w:tblPr>
      <w:tblGrid>
        <w:gridCol w:w="2405"/>
        <w:gridCol w:w="7223"/>
      </w:tblGrid>
      <w:tr w:rsidR="0093170B" w:rsidRPr="00CC4287" w14:paraId="3D4801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79830C6" w14:textId="2056FB13" w:rsidR="0093170B" w:rsidRPr="00CC4287" w:rsidRDefault="0093170B">
            <w:r>
              <w:t>Interactive feature</w:t>
            </w:r>
          </w:p>
        </w:tc>
        <w:tc>
          <w:tcPr>
            <w:tcW w:w="7223" w:type="dxa"/>
          </w:tcPr>
          <w:p w14:paraId="0494031C" w14:textId="43EAD6CD" w:rsidR="0093170B" w:rsidRPr="00CC4287" w:rsidRDefault="0093170B">
            <w:pPr>
              <w:cnfStyle w:val="100000000000" w:firstRow="1" w:lastRow="0" w:firstColumn="0" w:lastColumn="0" w:oddVBand="0" w:evenVBand="0" w:oddHBand="0" w:evenHBand="0" w:firstRowFirstColumn="0" w:firstRowLastColumn="0" w:lastRowFirstColumn="0" w:lastRowLastColumn="0"/>
            </w:pPr>
            <w:r>
              <w:t>Definition</w:t>
            </w:r>
          </w:p>
        </w:tc>
      </w:tr>
      <w:tr w:rsidR="0093170B" w:rsidRPr="00CC4287" w14:paraId="13F7F7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E639617" w14:textId="77777777" w:rsidR="0093170B" w:rsidRPr="00CC4287" w:rsidRDefault="0093170B">
            <w:r w:rsidRPr="00110CAE">
              <w:t>Branching storylines</w:t>
            </w:r>
          </w:p>
        </w:tc>
        <w:tc>
          <w:tcPr>
            <w:tcW w:w="7223" w:type="dxa"/>
          </w:tcPr>
          <w:p w14:paraId="1D81B48B" w14:textId="3E9AB36D" w:rsidR="0093170B" w:rsidRPr="00CC4287" w:rsidRDefault="00783887">
            <w:pPr>
              <w:cnfStyle w:val="000000100000" w:firstRow="0" w:lastRow="0" w:firstColumn="0" w:lastColumn="0" w:oddVBand="0" w:evenVBand="0" w:oddHBand="1" w:evenHBand="0" w:firstRowFirstColumn="0" w:firstRowLastColumn="0" w:lastRowFirstColumn="0" w:lastRowLastColumn="0"/>
            </w:pPr>
            <w:r>
              <w:t>N</w:t>
            </w:r>
            <w:r w:rsidR="0093170B" w:rsidRPr="00110CAE">
              <w:t>arrative structures that offer multiple narrative paths or choices for users to explore, leading to different outcomes and story developments. Users can make decisions or select options that determine the direction of the storyline, leading to branching paths, alternate endings, and varied experiences based on their choices.</w:t>
            </w:r>
          </w:p>
        </w:tc>
      </w:tr>
      <w:tr w:rsidR="0093170B" w:rsidRPr="00CC4287" w14:paraId="03515DE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D3ADBB" w14:textId="77777777" w:rsidR="0093170B" w:rsidRPr="00CC4287" w:rsidRDefault="0093170B">
            <w:r w:rsidRPr="00110CAE">
              <w:t>Breadcrumb menu</w:t>
            </w:r>
          </w:p>
        </w:tc>
        <w:tc>
          <w:tcPr>
            <w:tcW w:w="7223" w:type="dxa"/>
          </w:tcPr>
          <w:p w14:paraId="15BCB3FB" w14:textId="4FE2226E" w:rsidR="0093170B" w:rsidRPr="00CC4287" w:rsidRDefault="00783887">
            <w:pPr>
              <w:cnfStyle w:val="000000010000" w:firstRow="0" w:lastRow="0" w:firstColumn="0" w:lastColumn="0" w:oddVBand="0" w:evenVBand="0" w:oddHBand="0" w:evenHBand="1" w:firstRowFirstColumn="0" w:firstRowLastColumn="0" w:lastRowFirstColumn="0" w:lastRowLastColumn="0"/>
            </w:pPr>
            <w:r>
              <w:t>A</w:t>
            </w:r>
            <w:r w:rsidR="0093170B" w:rsidRPr="00110CAE">
              <w:t xml:space="preserve"> navigational aid commonly used in websites and digital interfaces to show the user's current location within the hierarchical structure of the content. Typically displayed as a horizontal trail of clickable links, the breadcrumb menu allows users to track their path from the homepage to the current page or section.</w:t>
            </w:r>
          </w:p>
        </w:tc>
      </w:tr>
      <w:tr w:rsidR="0093170B" w:rsidRPr="00CC4287" w14:paraId="314911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8B5555" w14:textId="77777777" w:rsidR="0093170B" w:rsidRPr="00110CAE" w:rsidRDefault="0093170B">
            <w:r>
              <w:lastRenderedPageBreak/>
              <w:t>Button</w:t>
            </w:r>
          </w:p>
        </w:tc>
        <w:tc>
          <w:tcPr>
            <w:tcW w:w="7223" w:type="dxa"/>
          </w:tcPr>
          <w:p w14:paraId="73557A7D" w14:textId="0C80246F" w:rsidR="0093170B" w:rsidRPr="00110CAE" w:rsidRDefault="00783887">
            <w:pPr>
              <w:cnfStyle w:val="000000100000" w:firstRow="0" w:lastRow="0" w:firstColumn="0" w:lastColumn="0" w:oddVBand="0" w:evenVBand="0" w:oddHBand="1" w:evenHBand="0" w:firstRowFirstColumn="0" w:firstRowLastColumn="0" w:lastRowFirstColumn="0" w:lastRowLastColumn="0"/>
            </w:pPr>
            <w:r>
              <w:t>A</w:t>
            </w:r>
            <w:r w:rsidR="0093170B">
              <w:t>n interactive element that users can click or tap to trigger a specific action or transition within the content. Buttons may include text, icons or visual cues to help users navigate to a different page, play a video, submit a form or access additional information.</w:t>
            </w:r>
          </w:p>
        </w:tc>
      </w:tr>
      <w:tr w:rsidR="0093170B" w:rsidRPr="00CC4287" w14:paraId="0596369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3A2ABE" w14:textId="77777777" w:rsidR="0093170B" w:rsidRPr="00CC4287" w:rsidRDefault="0093170B">
            <w:r w:rsidRPr="00110CAE">
              <w:t xml:space="preserve">Hyperlink </w:t>
            </w:r>
          </w:p>
        </w:tc>
        <w:tc>
          <w:tcPr>
            <w:tcW w:w="7223" w:type="dxa"/>
          </w:tcPr>
          <w:p w14:paraId="6186A5DF" w14:textId="2B026096" w:rsidR="0093170B" w:rsidRPr="00CC4287" w:rsidRDefault="00783887">
            <w:pPr>
              <w:cnfStyle w:val="000000010000" w:firstRow="0" w:lastRow="0" w:firstColumn="0" w:lastColumn="0" w:oddVBand="0" w:evenVBand="0" w:oddHBand="0" w:evenHBand="1" w:firstRowFirstColumn="0" w:firstRowLastColumn="0" w:lastRowFirstColumn="0" w:lastRowLastColumn="0"/>
            </w:pPr>
            <w:r>
              <w:t>A</w:t>
            </w:r>
            <w:r w:rsidR="0093170B" w:rsidRPr="00110CAE">
              <w:t xml:space="preserve"> clickable element in a digital document or webpage that redirects users to another location, such as a different webpage, website, document, or multimedia resource. Hyperlinks enable users to navigate between related content and access additional information within a multimedia text.</w:t>
            </w:r>
          </w:p>
        </w:tc>
      </w:tr>
      <w:tr w:rsidR="0093170B" w:rsidRPr="00CC4287" w14:paraId="07D7BA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EB97C92" w14:textId="77777777" w:rsidR="0093170B" w:rsidRPr="00CC4287" w:rsidRDefault="0093170B">
            <w:r w:rsidRPr="00110CAE">
              <w:t xml:space="preserve">Interactive </w:t>
            </w:r>
          </w:p>
        </w:tc>
        <w:tc>
          <w:tcPr>
            <w:tcW w:w="7223" w:type="dxa"/>
          </w:tcPr>
          <w:p w14:paraId="5CECE9F1" w14:textId="15401F0E" w:rsidR="0093170B" w:rsidRPr="00CC4287" w:rsidRDefault="00783887">
            <w:pPr>
              <w:cnfStyle w:val="000000100000" w:firstRow="0" w:lastRow="0" w:firstColumn="0" w:lastColumn="0" w:oddVBand="0" w:evenVBand="0" w:oddHBand="1" w:evenHBand="0" w:firstRowFirstColumn="0" w:firstRowLastColumn="0" w:lastRowFirstColumn="0" w:lastRowLastColumn="0"/>
            </w:pPr>
            <w:r>
              <w:t>A</w:t>
            </w:r>
            <w:r w:rsidR="0093170B">
              <w:t xml:space="preserve">llowing </w:t>
            </w:r>
            <w:r w:rsidR="0093170B" w:rsidRPr="00110CAE">
              <w:t>the user to manipulate, change or act on the text using buttons, sliders, forms, quizzes, games or other tools that respond to user input.</w:t>
            </w:r>
          </w:p>
        </w:tc>
      </w:tr>
      <w:tr w:rsidR="0093170B" w:rsidRPr="00CC4287" w14:paraId="479D3C5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2C453B" w14:textId="77777777" w:rsidR="0093170B" w:rsidRPr="00CC4287" w:rsidRDefault="0093170B">
            <w:r w:rsidRPr="00110CAE">
              <w:t xml:space="preserve">Menu </w:t>
            </w:r>
          </w:p>
        </w:tc>
        <w:tc>
          <w:tcPr>
            <w:tcW w:w="7223" w:type="dxa"/>
          </w:tcPr>
          <w:p w14:paraId="0F68EEC9" w14:textId="57F41747" w:rsidR="0093170B" w:rsidRPr="00CC4287" w:rsidRDefault="00571AF5">
            <w:pPr>
              <w:cnfStyle w:val="000000010000" w:firstRow="0" w:lastRow="0" w:firstColumn="0" w:lastColumn="0" w:oddVBand="0" w:evenVBand="0" w:oddHBand="0" w:evenHBand="1" w:firstRowFirstColumn="0" w:firstRowLastColumn="0" w:lastRowFirstColumn="0" w:lastRowLastColumn="0"/>
            </w:pPr>
            <w:r>
              <w:t>A</w:t>
            </w:r>
            <w:r w:rsidR="0093170B" w:rsidRPr="00110CAE">
              <w:t xml:space="preserve"> visual interface element that presents a list of options or choices for users to navigate through the content of a multimedia text. In web design, menus help users find and access different sections, pages, or features of a website. Menus can be displayed as dropdown lists, navigation bars, sidebars, or interactive buttons, providing users with intuitive ways to explore and interact with the multimedia content.</w:t>
            </w:r>
          </w:p>
        </w:tc>
      </w:tr>
      <w:tr w:rsidR="0093170B" w:rsidRPr="00CC4287" w14:paraId="3B451D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2156C2" w14:textId="77777777" w:rsidR="0093170B" w:rsidRPr="00CC4287" w:rsidRDefault="0093170B">
            <w:r w:rsidRPr="00110CAE">
              <w:t xml:space="preserve">Mouse movements and clicking </w:t>
            </w:r>
          </w:p>
        </w:tc>
        <w:tc>
          <w:tcPr>
            <w:tcW w:w="7223" w:type="dxa"/>
          </w:tcPr>
          <w:p w14:paraId="780A394C" w14:textId="5EB6AFAC" w:rsidR="0093170B" w:rsidRPr="00CC4287" w:rsidRDefault="00571AF5">
            <w:pPr>
              <w:cnfStyle w:val="000000100000" w:firstRow="0" w:lastRow="0" w:firstColumn="0" w:lastColumn="0" w:oddVBand="0" w:evenVBand="0" w:oddHBand="1" w:evenHBand="0" w:firstRowFirstColumn="0" w:firstRowLastColumn="0" w:lastRowFirstColumn="0" w:lastRowLastColumn="0"/>
            </w:pPr>
            <w:r>
              <w:t>U</w:t>
            </w:r>
            <w:r w:rsidR="0093170B" w:rsidRPr="00110CAE">
              <w:t>sers can navigate, select, and interact with multimedia content by moving the mouse cursor and clicking on interactive elements such as buttons, links and menus.</w:t>
            </w:r>
          </w:p>
        </w:tc>
      </w:tr>
      <w:tr w:rsidR="0093170B" w:rsidRPr="00CC4287" w14:paraId="61826DB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5822D8C" w14:textId="77777777" w:rsidR="0093170B" w:rsidRPr="00CC4287" w:rsidRDefault="0093170B">
            <w:r w:rsidRPr="00110CAE">
              <w:t xml:space="preserve">Navigation </w:t>
            </w:r>
          </w:p>
        </w:tc>
        <w:tc>
          <w:tcPr>
            <w:tcW w:w="7223" w:type="dxa"/>
          </w:tcPr>
          <w:p w14:paraId="4E1A497F" w14:textId="058E9A45" w:rsidR="0093170B" w:rsidRPr="00CC4287" w:rsidRDefault="00571AF5">
            <w:pPr>
              <w:cnfStyle w:val="000000010000" w:firstRow="0" w:lastRow="0" w:firstColumn="0" w:lastColumn="0" w:oddVBand="0" w:evenVBand="0" w:oddHBand="0" w:evenHBand="1" w:firstRowFirstColumn="0" w:firstRowLastColumn="0" w:lastRowFirstColumn="0" w:lastRowLastColumn="0"/>
            </w:pPr>
            <w:r>
              <w:t>T</w:t>
            </w:r>
            <w:r w:rsidR="0093170B" w:rsidRPr="009155E8">
              <w:t>he process of moving through and interacting with the content, features, and sections of a multimedia text or digital interface</w:t>
            </w:r>
            <w:r w:rsidR="0093170B">
              <w:t xml:space="preserve"> using n</w:t>
            </w:r>
            <w:r w:rsidR="0093170B" w:rsidRPr="009155E8">
              <w:t>avigation tools, such as menus, buttons, links, search bars and interactive controls</w:t>
            </w:r>
            <w:r w:rsidR="0093170B">
              <w:t>.</w:t>
            </w:r>
          </w:p>
        </w:tc>
      </w:tr>
      <w:tr w:rsidR="0093170B" w:rsidRPr="00CC4287" w14:paraId="5F0EC0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B80ADA" w14:textId="77777777" w:rsidR="0093170B" w:rsidRPr="00110CAE" w:rsidRDefault="0093170B">
            <w:r>
              <w:t>Search bar</w:t>
            </w:r>
          </w:p>
        </w:tc>
        <w:tc>
          <w:tcPr>
            <w:tcW w:w="7223" w:type="dxa"/>
          </w:tcPr>
          <w:p w14:paraId="26853353" w14:textId="4AC108AE" w:rsidR="0093170B" w:rsidRPr="009155E8" w:rsidRDefault="00571AF5">
            <w:pPr>
              <w:cnfStyle w:val="000000100000" w:firstRow="0" w:lastRow="0" w:firstColumn="0" w:lastColumn="0" w:oddVBand="0" w:evenVBand="0" w:oddHBand="1" w:evenHBand="0" w:firstRowFirstColumn="0" w:firstRowLastColumn="0" w:lastRowFirstColumn="0" w:lastRowLastColumn="0"/>
            </w:pPr>
            <w:r>
              <w:t>A</w:t>
            </w:r>
            <w:r w:rsidR="0093170B" w:rsidRPr="00091165">
              <w:t xml:space="preserve"> text input field typically located within a website</w:t>
            </w:r>
            <w:r w:rsidR="0093170B">
              <w:t xml:space="preserve"> </w:t>
            </w:r>
            <w:r w:rsidR="0093170B" w:rsidRPr="00091165">
              <w:t xml:space="preserve">or multimedia text that allows users to enter keywords or phrases to search for specific content or information. Users can type their search queries into the </w:t>
            </w:r>
            <w:r w:rsidR="0093170B" w:rsidRPr="00091165">
              <w:lastRenderedPageBreak/>
              <w:t xml:space="preserve">search bar, which then retrieves relevant results from the multimedia text or associated database. </w:t>
            </w:r>
          </w:p>
        </w:tc>
      </w:tr>
      <w:tr w:rsidR="0093170B" w:rsidRPr="00CC4287" w14:paraId="2267C49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04AE02" w14:textId="77777777" w:rsidR="0093170B" w:rsidRPr="00CC4287" w:rsidRDefault="0093170B">
            <w:r w:rsidRPr="00110CAE">
              <w:lastRenderedPageBreak/>
              <w:t xml:space="preserve">Webcam and microphone usage </w:t>
            </w:r>
          </w:p>
        </w:tc>
        <w:tc>
          <w:tcPr>
            <w:tcW w:w="7223" w:type="dxa"/>
          </w:tcPr>
          <w:p w14:paraId="52946807" w14:textId="6D11774C" w:rsidR="0093170B" w:rsidRPr="00CC4287" w:rsidRDefault="00571AF5">
            <w:pPr>
              <w:cnfStyle w:val="000000010000" w:firstRow="0" w:lastRow="0" w:firstColumn="0" w:lastColumn="0" w:oddVBand="0" w:evenVBand="0" w:oddHBand="0" w:evenHBand="1" w:firstRowFirstColumn="0" w:firstRowLastColumn="0" w:lastRowFirstColumn="0" w:lastRowLastColumn="0"/>
            </w:pPr>
            <w:r>
              <w:t>I</w:t>
            </w:r>
            <w:r w:rsidR="0093170B" w:rsidRPr="00110CAE">
              <w:t>ncorporating webcam and microphone functionality allows users to provide input through gestures, facial expressions and voice commands, enabling interactive experiences that respond to user movements and vocal cues.</w:t>
            </w:r>
          </w:p>
        </w:tc>
      </w:tr>
    </w:tbl>
    <w:p w14:paraId="01EC90FF" w14:textId="7AA9E764" w:rsidR="0093170B" w:rsidRDefault="0093170B" w:rsidP="0093170B">
      <w:r>
        <w:t xml:space="preserve">Refer to the following glossary for definitions of </w:t>
      </w:r>
      <w:r w:rsidRPr="00760253">
        <w:rPr>
          <w:rStyle w:val="Strong"/>
        </w:rPr>
        <w:t>visual features</w:t>
      </w:r>
      <w:r>
        <w:t xml:space="preserve"> you may encounter </w:t>
      </w:r>
      <w:r w:rsidR="00760253">
        <w:t>in this unit</w:t>
      </w:r>
      <w:r>
        <w:t>.</w:t>
      </w:r>
    </w:p>
    <w:p w14:paraId="6B834174" w14:textId="0787595D" w:rsidR="0093170B" w:rsidRDefault="0093170B" w:rsidP="0093170B">
      <w:pPr>
        <w:pStyle w:val="Caption"/>
      </w:pPr>
      <w:bookmarkStart w:id="35" w:name="_Ref182208963"/>
      <w:r>
        <w:t xml:space="preserve">Table </w:t>
      </w:r>
      <w:r>
        <w:fldChar w:fldCharType="begin"/>
      </w:r>
      <w:r>
        <w:instrText xml:space="preserve"> SEQ Table \* ARABIC </w:instrText>
      </w:r>
      <w:r>
        <w:fldChar w:fldCharType="separate"/>
      </w:r>
      <w:r w:rsidR="00E86BF2">
        <w:rPr>
          <w:noProof/>
        </w:rPr>
        <w:t>9</w:t>
      </w:r>
      <w:r>
        <w:rPr>
          <w:noProof/>
        </w:rPr>
        <w:fldChar w:fldCharType="end"/>
      </w:r>
      <w:bookmarkEnd w:id="35"/>
      <w:r>
        <w:t xml:space="preserve"> </w:t>
      </w:r>
      <w:r w:rsidR="00341CBA">
        <w:t>–</w:t>
      </w:r>
      <w:r>
        <w:t xml:space="preserve"> glossary of visual features</w:t>
      </w:r>
    </w:p>
    <w:tbl>
      <w:tblPr>
        <w:tblStyle w:val="Tableheader"/>
        <w:tblW w:w="0" w:type="auto"/>
        <w:tblLook w:val="04A0" w:firstRow="1" w:lastRow="0" w:firstColumn="1" w:lastColumn="0" w:noHBand="0" w:noVBand="1"/>
        <w:tblDescription w:val="Two column table with visual features listed in left column and definitions listed in right column."/>
      </w:tblPr>
      <w:tblGrid>
        <w:gridCol w:w="2405"/>
        <w:gridCol w:w="7223"/>
      </w:tblGrid>
      <w:tr w:rsidR="0093170B" w:rsidRPr="00CC4287" w14:paraId="7DB712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72EF8A" w14:textId="0C997C97" w:rsidR="0093170B" w:rsidRPr="00CC4287" w:rsidRDefault="0093170B">
            <w:r>
              <w:t>Visual feature</w:t>
            </w:r>
          </w:p>
        </w:tc>
        <w:tc>
          <w:tcPr>
            <w:tcW w:w="7223" w:type="dxa"/>
          </w:tcPr>
          <w:p w14:paraId="455C3702" w14:textId="77777777" w:rsidR="0093170B" w:rsidRPr="00CC4287" w:rsidRDefault="0093170B">
            <w:pPr>
              <w:cnfStyle w:val="100000000000" w:firstRow="1" w:lastRow="0" w:firstColumn="0" w:lastColumn="0" w:oddVBand="0" w:evenVBand="0" w:oddHBand="0" w:evenHBand="0" w:firstRowFirstColumn="0" w:firstRowLastColumn="0" w:lastRowFirstColumn="0" w:lastRowLastColumn="0"/>
            </w:pPr>
            <w:r>
              <w:t xml:space="preserve">Definition </w:t>
            </w:r>
          </w:p>
        </w:tc>
      </w:tr>
      <w:tr w:rsidR="0093170B" w:rsidRPr="00CC4287" w14:paraId="2F63D1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34243DB" w14:textId="77777777" w:rsidR="0093170B" w:rsidRPr="00CC4287" w:rsidRDefault="0093170B">
            <w:r w:rsidRPr="00C506A4">
              <w:t xml:space="preserve">Animation </w:t>
            </w:r>
          </w:p>
        </w:tc>
        <w:tc>
          <w:tcPr>
            <w:tcW w:w="7223" w:type="dxa"/>
          </w:tcPr>
          <w:p w14:paraId="50322936" w14:textId="23EA3377" w:rsidR="0093170B" w:rsidRPr="00CC4287" w:rsidRDefault="00571AF5">
            <w:pPr>
              <w:cnfStyle w:val="000000100000" w:firstRow="0" w:lastRow="0" w:firstColumn="0" w:lastColumn="0" w:oddVBand="0" w:evenVBand="0" w:oddHBand="1" w:evenHBand="0" w:firstRowFirstColumn="0" w:firstRowLastColumn="0" w:lastRowFirstColumn="0" w:lastRowLastColumn="0"/>
            </w:pPr>
            <w:r>
              <w:t>T</w:t>
            </w:r>
            <w:r w:rsidR="0093170B" w:rsidRPr="00C506A4">
              <w:t>he process of creating moving images by sequencing individual frames or visual elements to simulate motion. In multimedia texts, animation adds dynamic and interactive elements that enhance storytelling, explain complex concepts and capture the audience's attention. Different types of animation techniques include traditional hand-drawn animation, computer-generated imagery (CGI), stop motion and motion graphics.</w:t>
            </w:r>
          </w:p>
        </w:tc>
      </w:tr>
      <w:tr w:rsidR="0093170B" w:rsidRPr="00CC4287" w14:paraId="349F675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374E032" w14:textId="77777777" w:rsidR="0093170B" w:rsidRPr="00CC4287" w:rsidRDefault="0093170B">
            <w:r w:rsidRPr="00C506A4">
              <w:t xml:space="preserve">Background </w:t>
            </w:r>
          </w:p>
        </w:tc>
        <w:tc>
          <w:tcPr>
            <w:tcW w:w="7223" w:type="dxa"/>
          </w:tcPr>
          <w:p w14:paraId="55C9AA84" w14:textId="6AC52CC7" w:rsidR="0093170B" w:rsidRPr="00CC4287" w:rsidRDefault="00571AF5">
            <w:pPr>
              <w:cnfStyle w:val="000000010000" w:firstRow="0" w:lastRow="0" w:firstColumn="0" w:lastColumn="0" w:oddVBand="0" w:evenVBand="0" w:oddHBand="0" w:evenHBand="1" w:firstRowFirstColumn="0" w:firstRowLastColumn="0" w:lastRowFirstColumn="0" w:lastRowLastColumn="0"/>
            </w:pPr>
            <w:r>
              <w:t>T</w:t>
            </w:r>
            <w:r w:rsidR="0093170B" w:rsidRPr="00C506A4">
              <w:t>he visual elements, patterns, textures, or colours that form the backdrop behind the main content.</w:t>
            </w:r>
          </w:p>
        </w:tc>
      </w:tr>
      <w:tr w:rsidR="0093170B" w:rsidRPr="00CC4287" w14:paraId="429480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24B4E56" w14:textId="77777777" w:rsidR="0093170B" w:rsidRPr="00CC4287" w:rsidRDefault="0093170B">
            <w:r w:rsidRPr="00C506A4">
              <w:t xml:space="preserve">Colour </w:t>
            </w:r>
          </w:p>
        </w:tc>
        <w:tc>
          <w:tcPr>
            <w:tcW w:w="7223" w:type="dxa"/>
          </w:tcPr>
          <w:p w14:paraId="7E09371E" w14:textId="2953B240" w:rsidR="0093170B" w:rsidRPr="00CC4287" w:rsidRDefault="00571AF5">
            <w:pPr>
              <w:cnfStyle w:val="000000100000" w:firstRow="0" w:lastRow="0" w:firstColumn="0" w:lastColumn="0" w:oddVBand="0" w:evenVBand="0" w:oddHBand="1" w:evenHBand="0" w:firstRowFirstColumn="0" w:firstRowLastColumn="0" w:lastRowFirstColumn="0" w:lastRowLastColumn="0"/>
            </w:pPr>
            <w:r>
              <w:t>T</w:t>
            </w:r>
            <w:r w:rsidR="0093170B" w:rsidRPr="00C506A4">
              <w:t>he use of colour to convey emotions, create visual interest and establish a cohesive aesthetic in a text</w:t>
            </w:r>
            <w:r w:rsidR="00341CBA">
              <w:t>.</w:t>
            </w:r>
          </w:p>
        </w:tc>
      </w:tr>
      <w:tr w:rsidR="0093170B" w:rsidRPr="00CC4287" w14:paraId="7405683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602FED8" w14:textId="77777777" w:rsidR="0093170B" w:rsidRPr="00CC4287" w:rsidRDefault="0093170B">
            <w:r w:rsidRPr="00C506A4">
              <w:t xml:space="preserve">Image composition </w:t>
            </w:r>
          </w:p>
        </w:tc>
        <w:tc>
          <w:tcPr>
            <w:tcW w:w="7223" w:type="dxa"/>
          </w:tcPr>
          <w:p w14:paraId="4BF79469" w14:textId="0AEA00B8" w:rsidR="0093170B" w:rsidRPr="00CC4287" w:rsidRDefault="00571AF5">
            <w:pPr>
              <w:cnfStyle w:val="000000010000" w:firstRow="0" w:lastRow="0" w:firstColumn="0" w:lastColumn="0" w:oddVBand="0" w:evenVBand="0" w:oddHBand="0" w:evenHBand="1" w:firstRowFirstColumn="0" w:firstRowLastColumn="0" w:lastRowFirstColumn="0" w:lastRowLastColumn="0"/>
            </w:pPr>
            <w:r>
              <w:t>T</w:t>
            </w:r>
            <w:r w:rsidR="0093170B" w:rsidRPr="00C506A4">
              <w:t>he way visual elements are arranged and combined in an image to convey meaning</w:t>
            </w:r>
            <w:r w:rsidR="00341CBA">
              <w:t>.</w:t>
            </w:r>
          </w:p>
        </w:tc>
      </w:tr>
      <w:tr w:rsidR="0093170B" w:rsidRPr="00CC4287" w14:paraId="35EC64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E7C11A6" w14:textId="77777777" w:rsidR="0093170B" w:rsidRPr="00CC4287" w:rsidRDefault="0093170B">
            <w:r w:rsidRPr="00C506A4">
              <w:t xml:space="preserve">Image placement </w:t>
            </w:r>
          </w:p>
        </w:tc>
        <w:tc>
          <w:tcPr>
            <w:tcW w:w="7223" w:type="dxa"/>
          </w:tcPr>
          <w:p w14:paraId="48BDD6F6" w14:textId="45FB336B" w:rsidR="0093170B" w:rsidRPr="00CC4287" w:rsidRDefault="00571AF5">
            <w:pPr>
              <w:cnfStyle w:val="000000100000" w:firstRow="0" w:lastRow="0" w:firstColumn="0" w:lastColumn="0" w:oddVBand="0" w:evenVBand="0" w:oddHBand="1" w:evenHBand="0" w:firstRowFirstColumn="0" w:firstRowLastColumn="0" w:lastRowFirstColumn="0" w:lastRowLastColumn="0"/>
            </w:pPr>
            <w:r>
              <w:t>T</w:t>
            </w:r>
            <w:r w:rsidR="0093170B" w:rsidRPr="00C506A4">
              <w:t xml:space="preserve">he positioning and arrangement of visual elements, graphics, and photographs within a multimedia text to create visual impact and enhance the overall design. Strategic placement of images helps guide the viewer's attention, establish visual hierarchy and reinforce the </w:t>
            </w:r>
            <w:r w:rsidR="0093170B" w:rsidRPr="00C506A4">
              <w:lastRenderedPageBreak/>
              <w:t>message or theme of the multimedia content.</w:t>
            </w:r>
          </w:p>
        </w:tc>
      </w:tr>
      <w:tr w:rsidR="0093170B" w:rsidRPr="00CC4287" w14:paraId="42C82F3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C7018B" w14:textId="77777777" w:rsidR="0093170B" w:rsidRPr="00CC4287" w:rsidRDefault="0093170B">
            <w:r w:rsidRPr="00C506A4">
              <w:lastRenderedPageBreak/>
              <w:t xml:space="preserve">Layout </w:t>
            </w:r>
          </w:p>
        </w:tc>
        <w:tc>
          <w:tcPr>
            <w:tcW w:w="7223" w:type="dxa"/>
          </w:tcPr>
          <w:p w14:paraId="1592FB87" w14:textId="50F073AD" w:rsidR="0093170B" w:rsidRPr="00CC4287" w:rsidRDefault="00571AF5">
            <w:pPr>
              <w:cnfStyle w:val="000000010000" w:firstRow="0" w:lastRow="0" w:firstColumn="0" w:lastColumn="0" w:oddVBand="0" w:evenVBand="0" w:oddHBand="0" w:evenHBand="1" w:firstRowFirstColumn="0" w:firstRowLastColumn="0" w:lastRowFirstColumn="0" w:lastRowLastColumn="0"/>
            </w:pPr>
            <w:r>
              <w:t>T</w:t>
            </w:r>
            <w:r w:rsidR="0093170B" w:rsidRPr="00C506A4">
              <w:t>he arrangement</w:t>
            </w:r>
            <w:r w:rsidR="0093170B">
              <w:t>, structure</w:t>
            </w:r>
            <w:r w:rsidR="0093170B" w:rsidRPr="00C506A4">
              <w:t xml:space="preserve"> and organisation of visual and textual elements on a page or screen</w:t>
            </w:r>
            <w:r w:rsidR="00341CBA">
              <w:t>.</w:t>
            </w:r>
          </w:p>
        </w:tc>
      </w:tr>
      <w:tr w:rsidR="0093170B" w:rsidRPr="00CC4287" w14:paraId="161EA7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C7AA78" w14:textId="77777777" w:rsidR="0093170B" w:rsidRPr="00CC4287" w:rsidRDefault="0093170B">
            <w:r w:rsidRPr="00C506A4">
              <w:t>Reading path</w:t>
            </w:r>
          </w:p>
        </w:tc>
        <w:tc>
          <w:tcPr>
            <w:tcW w:w="7223" w:type="dxa"/>
          </w:tcPr>
          <w:p w14:paraId="4AE3897F" w14:textId="1801EE3C" w:rsidR="0093170B" w:rsidRPr="00CC4287" w:rsidRDefault="00571AF5">
            <w:pPr>
              <w:cnfStyle w:val="000000100000" w:firstRow="0" w:lastRow="0" w:firstColumn="0" w:lastColumn="0" w:oddVBand="0" w:evenVBand="0" w:oddHBand="1" w:evenHBand="0" w:firstRowFirstColumn="0" w:firstRowLastColumn="0" w:lastRowFirstColumn="0" w:lastRowLastColumn="0"/>
            </w:pPr>
            <w:r>
              <w:t>T</w:t>
            </w:r>
            <w:r w:rsidR="0093170B" w:rsidRPr="00C506A4">
              <w:t>he order or sequence in which visual and textual elements are encountered and processed as the reader moves through the text. A reading path can be influenced by factors such as layout, typography, image composition and narrative structure. It is how the reader's eyes naturally move across the page or screen as they read and interpret the information presented.</w:t>
            </w:r>
          </w:p>
        </w:tc>
      </w:tr>
      <w:tr w:rsidR="0093170B" w:rsidRPr="00CC4287" w14:paraId="12941EB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FB765D" w14:textId="77777777" w:rsidR="0093170B" w:rsidRPr="00CC4287" w:rsidRDefault="0093170B">
            <w:r w:rsidRPr="00C506A4">
              <w:t>Salien</w:t>
            </w:r>
            <w:r>
              <w:t xml:space="preserve">ce </w:t>
            </w:r>
          </w:p>
        </w:tc>
        <w:tc>
          <w:tcPr>
            <w:tcW w:w="7223" w:type="dxa"/>
          </w:tcPr>
          <w:p w14:paraId="39F8A30E" w14:textId="1D1D2720" w:rsidR="0093170B" w:rsidRPr="00CC4287" w:rsidRDefault="00571AF5">
            <w:pPr>
              <w:cnfStyle w:val="000000010000" w:firstRow="0" w:lastRow="0" w:firstColumn="0" w:lastColumn="0" w:oddVBand="0" w:evenVBand="0" w:oddHBand="0" w:evenHBand="1" w:firstRowFirstColumn="0" w:firstRowLastColumn="0" w:lastRowFirstColumn="0" w:lastRowLastColumn="0"/>
            </w:pPr>
            <w:r>
              <w:t>E</w:t>
            </w:r>
            <w:r w:rsidR="0093170B" w:rsidRPr="00C506A4">
              <w:t>lements or features in a multimedia text that are prominent, noticeable, or significant in capturing the audience's attention and conveying key information. Salient elements stand out from the rest of the content, drawing the viewer's focus and emphasising important messages or visual cues.</w:t>
            </w:r>
          </w:p>
        </w:tc>
      </w:tr>
      <w:tr w:rsidR="0093170B" w:rsidRPr="00CC4287" w14:paraId="2F7336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76A0E2B" w14:textId="77777777" w:rsidR="0093170B" w:rsidRPr="00CC4287" w:rsidRDefault="0093170B">
            <w:r w:rsidRPr="00C506A4">
              <w:t xml:space="preserve">Size of text </w:t>
            </w:r>
          </w:p>
        </w:tc>
        <w:tc>
          <w:tcPr>
            <w:tcW w:w="7223" w:type="dxa"/>
          </w:tcPr>
          <w:p w14:paraId="1AAE655C" w14:textId="2E6CF11A" w:rsidR="0093170B" w:rsidRPr="00CC4287" w:rsidRDefault="00571AF5">
            <w:pPr>
              <w:cnfStyle w:val="000000100000" w:firstRow="0" w:lastRow="0" w:firstColumn="0" w:lastColumn="0" w:oddVBand="0" w:evenVBand="0" w:oddHBand="1" w:evenHBand="0" w:firstRowFirstColumn="0" w:firstRowLastColumn="0" w:lastRowFirstColumn="0" w:lastRowLastColumn="0"/>
            </w:pPr>
            <w:r>
              <w:t>T</w:t>
            </w:r>
            <w:r w:rsidR="0093170B" w:rsidRPr="00C506A4">
              <w:t>he relative dimensions of textual elements determined by font size, weight and style. Text size influences readability, emphasis and visual hierarchy, with larger text sizes typically used for headings, titles and important information, while smaller sizes are employed for body text or supplementary details.</w:t>
            </w:r>
          </w:p>
        </w:tc>
      </w:tr>
      <w:tr w:rsidR="0093170B" w:rsidRPr="00CC4287" w14:paraId="6454193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0AB2D6" w14:textId="77777777" w:rsidR="0093170B" w:rsidRPr="00CC4287" w:rsidRDefault="0093170B">
            <w:r w:rsidRPr="00C506A4">
              <w:t xml:space="preserve">Transitions </w:t>
            </w:r>
          </w:p>
        </w:tc>
        <w:tc>
          <w:tcPr>
            <w:tcW w:w="7223" w:type="dxa"/>
          </w:tcPr>
          <w:p w14:paraId="1F7B9D73" w14:textId="1D705905" w:rsidR="0093170B" w:rsidRPr="00CC4287" w:rsidRDefault="00571AF5">
            <w:pPr>
              <w:cnfStyle w:val="000000010000" w:firstRow="0" w:lastRow="0" w:firstColumn="0" w:lastColumn="0" w:oddVBand="0" w:evenVBand="0" w:oddHBand="0" w:evenHBand="1" w:firstRowFirstColumn="0" w:firstRowLastColumn="0" w:lastRowFirstColumn="0" w:lastRowLastColumn="0"/>
            </w:pPr>
            <w:r>
              <w:t>T</w:t>
            </w:r>
            <w:r w:rsidR="0093170B" w:rsidRPr="00C506A4">
              <w:t>he visual, auditory, or interactive effects used to smoothly move between different sections, scenes, or elements within the content, such as fades, dissolves, cuts, wipes, animations and interactive effects</w:t>
            </w:r>
            <w:r w:rsidR="00341CBA">
              <w:t>.</w:t>
            </w:r>
          </w:p>
        </w:tc>
      </w:tr>
      <w:tr w:rsidR="0093170B" w:rsidRPr="00CC4287" w14:paraId="3A80B6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586E63" w14:textId="77777777" w:rsidR="0093170B" w:rsidRPr="00CC4287" w:rsidRDefault="0093170B">
            <w:r w:rsidRPr="00C506A4">
              <w:t>Typography</w:t>
            </w:r>
          </w:p>
        </w:tc>
        <w:tc>
          <w:tcPr>
            <w:tcW w:w="7223" w:type="dxa"/>
          </w:tcPr>
          <w:p w14:paraId="208F74CE" w14:textId="7A13E2D0" w:rsidR="0093170B" w:rsidRPr="00CC4287" w:rsidRDefault="00571AF5">
            <w:pPr>
              <w:cnfStyle w:val="000000100000" w:firstRow="0" w:lastRow="0" w:firstColumn="0" w:lastColumn="0" w:oddVBand="0" w:evenVBand="0" w:oddHBand="1" w:evenHBand="0" w:firstRowFirstColumn="0" w:firstRowLastColumn="0" w:lastRowFirstColumn="0" w:lastRowLastColumn="0"/>
            </w:pPr>
            <w:r>
              <w:t>T</w:t>
            </w:r>
            <w:r w:rsidR="0093170B" w:rsidRPr="00C506A4">
              <w:t>he style, size and arrangement of text elements including fonts, colours and formatting.</w:t>
            </w:r>
          </w:p>
        </w:tc>
      </w:tr>
      <w:tr w:rsidR="0093170B" w:rsidRPr="00CC4287" w14:paraId="032A5AB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D64D1F" w14:textId="77777777" w:rsidR="0093170B" w:rsidRPr="00CC4287" w:rsidRDefault="0093170B">
            <w:r w:rsidRPr="00C506A4">
              <w:t>Vector lines</w:t>
            </w:r>
          </w:p>
        </w:tc>
        <w:tc>
          <w:tcPr>
            <w:tcW w:w="7223" w:type="dxa"/>
          </w:tcPr>
          <w:p w14:paraId="16598404" w14:textId="67F14922" w:rsidR="0093170B" w:rsidRPr="00CC4287" w:rsidRDefault="00571AF5">
            <w:pPr>
              <w:cnfStyle w:val="000000010000" w:firstRow="0" w:lastRow="0" w:firstColumn="0" w:lastColumn="0" w:oddVBand="0" w:evenVBand="0" w:oddHBand="0" w:evenHBand="1" w:firstRowFirstColumn="0" w:firstRowLastColumn="0" w:lastRowFirstColumn="0" w:lastRowLastColumn="0"/>
            </w:pPr>
            <w:r>
              <w:t>V</w:t>
            </w:r>
            <w:r w:rsidR="0093170B" w:rsidRPr="00C506A4">
              <w:t xml:space="preserve">isible or invisible lines that direct the viewer’s eyes in a particular way. Vectors are used to connect different parts of the image and create a reading path from the most salient to least salient part of the image. </w:t>
            </w:r>
            <w:r w:rsidR="0093170B" w:rsidRPr="00C506A4">
              <w:lastRenderedPageBreak/>
              <w:t>Composers deliberately direct our reading path through the vectors such as gaze, pointing fingers or extended arms.</w:t>
            </w:r>
          </w:p>
        </w:tc>
      </w:tr>
      <w:tr w:rsidR="0093170B" w:rsidRPr="00CC4287" w14:paraId="03704C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E68FA6" w14:textId="77777777" w:rsidR="0093170B" w:rsidRPr="00CC4287" w:rsidRDefault="0093170B">
            <w:r w:rsidRPr="00C506A4">
              <w:lastRenderedPageBreak/>
              <w:t>Visual hierarchy</w:t>
            </w:r>
          </w:p>
        </w:tc>
        <w:tc>
          <w:tcPr>
            <w:tcW w:w="7223" w:type="dxa"/>
          </w:tcPr>
          <w:p w14:paraId="4A218822" w14:textId="2E8F9C0F" w:rsidR="0093170B" w:rsidRPr="00CC4287" w:rsidRDefault="00571AF5">
            <w:pPr>
              <w:cnfStyle w:val="000000100000" w:firstRow="0" w:lastRow="0" w:firstColumn="0" w:lastColumn="0" w:oddVBand="0" w:evenVBand="0" w:oddHBand="1" w:evenHBand="0" w:firstRowFirstColumn="0" w:firstRowLastColumn="0" w:lastRowFirstColumn="0" w:lastRowLastColumn="0"/>
            </w:pPr>
            <w:r>
              <w:t>T</w:t>
            </w:r>
            <w:r w:rsidR="0093170B" w:rsidRPr="00C506A4">
              <w:t>he arrangement of visual elements in a way that guides the viewer’s attention and emphasises important information. It involves the use of size, colour, contrast, alignment, and other design principles to create a structured flow of information that helps viewers navigate and understand the content more easily. Visual hierarchy influences how viewers engage with the text and which elements they focus on first, guiding them through the intended message or story.</w:t>
            </w:r>
          </w:p>
        </w:tc>
      </w:tr>
    </w:tbl>
    <w:p w14:paraId="0646963A" w14:textId="664E7E91" w:rsidR="0093170B" w:rsidRDefault="0093170B" w:rsidP="0093170B">
      <w:r>
        <w:t xml:space="preserve">Refer to the following glossary for definitions of </w:t>
      </w:r>
      <w:r w:rsidRPr="00760253">
        <w:rPr>
          <w:rStyle w:val="Strong"/>
        </w:rPr>
        <w:t>sound features</w:t>
      </w:r>
      <w:r>
        <w:t xml:space="preserve"> you may encounter </w:t>
      </w:r>
      <w:r w:rsidR="00760253">
        <w:t>in this unit</w:t>
      </w:r>
      <w:r>
        <w:t>.</w:t>
      </w:r>
    </w:p>
    <w:p w14:paraId="5CFDDC67" w14:textId="2EB116F5" w:rsidR="0093170B" w:rsidRDefault="0093170B" w:rsidP="0093170B">
      <w:pPr>
        <w:pStyle w:val="Caption"/>
      </w:pPr>
      <w:r>
        <w:t xml:space="preserve">Table </w:t>
      </w:r>
      <w:r>
        <w:fldChar w:fldCharType="begin"/>
      </w:r>
      <w:r>
        <w:instrText xml:space="preserve"> SEQ Table \* ARABIC </w:instrText>
      </w:r>
      <w:r>
        <w:fldChar w:fldCharType="separate"/>
      </w:r>
      <w:r w:rsidR="00E86BF2">
        <w:rPr>
          <w:noProof/>
        </w:rPr>
        <w:t>10</w:t>
      </w:r>
      <w:r>
        <w:rPr>
          <w:noProof/>
        </w:rPr>
        <w:fldChar w:fldCharType="end"/>
      </w:r>
      <w:r>
        <w:t xml:space="preserve"> </w:t>
      </w:r>
      <w:r w:rsidR="00341CBA">
        <w:t>–</w:t>
      </w:r>
      <w:r>
        <w:t xml:space="preserve"> glossary of sound features</w:t>
      </w:r>
    </w:p>
    <w:tbl>
      <w:tblPr>
        <w:tblStyle w:val="Tableheader"/>
        <w:tblW w:w="0" w:type="auto"/>
        <w:tblLook w:val="04A0" w:firstRow="1" w:lastRow="0" w:firstColumn="1" w:lastColumn="0" w:noHBand="0" w:noVBand="1"/>
        <w:tblDescription w:val="Two column table with sound features listed in left column and definitions listed in right column."/>
      </w:tblPr>
      <w:tblGrid>
        <w:gridCol w:w="2405"/>
        <w:gridCol w:w="7223"/>
      </w:tblGrid>
      <w:tr w:rsidR="0093170B" w:rsidRPr="00CC4287" w14:paraId="3B1257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FD3124" w14:textId="32E522F3" w:rsidR="0093170B" w:rsidRPr="00CC4287" w:rsidRDefault="0093170B">
            <w:r>
              <w:t>Multimodal feature</w:t>
            </w:r>
          </w:p>
        </w:tc>
        <w:tc>
          <w:tcPr>
            <w:tcW w:w="7223" w:type="dxa"/>
          </w:tcPr>
          <w:p w14:paraId="3952DDC3" w14:textId="3C520296" w:rsidR="0093170B" w:rsidRPr="00CC4287" w:rsidRDefault="0093170B">
            <w:pPr>
              <w:cnfStyle w:val="100000000000" w:firstRow="1" w:lastRow="0" w:firstColumn="0" w:lastColumn="0" w:oddVBand="0" w:evenVBand="0" w:oddHBand="0" w:evenHBand="0" w:firstRowFirstColumn="0" w:firstRowLastColumn="0" w:lastRowFirstColumn="0" w:lastRowLastColumn="0"/>
            </w:pPr>
            <w:r>
              <w:t>Definition</w:t>
            </w:r>
          </w:p>
        </w:tc>
      </w:tr>
      <w:tr w:rsidR="0093170B" w:rsidRPr="00CC4287" w14:paraId="5EC65B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9BB9ABD" w14:textId="77777777" w:rsidR="0093170B" w:rsidRPr="00CC4287" w:rsidRDefault="0093170B">
            <w:r w:rsidRPr="007C2F6D">
              <w:t>Ambient noise</w:t>
            </w:r>
          </w:p>
        </w:tc>
        <w:tc>
          <w:tcPr>
            <w:tcW w:w="7223" w:type="dxa"/>
          </w:tcPr>
          <w:p w14:paraId="3D2C1249" w14:textId="4FE05D1E" w:rsidR="0093170B" w:rsidRPr="00CC4287" w:rsidRDefault="00FE1945">
            <w:pPr>
              <w:cnfStyle w:val="000000100000" w:firstRow="0" w:lastRow="0" w:firstColumn="0" w:lastColumn="0" w:oddVBand="0" w:evenVBand="0" w:oddHBand="1" w:evenHBand="0" w:firstRowFirstColumn="0" w:firstRowLastColumn="0" w:lastRowFirstColumn="0" w:lastRowLastColumn="0"/>
            </w:pPr>
            <w:r>
              <w:t>B</w:t>
            </w:r>
            <w:r w:rsidR="0093170B" w:rsidRPr="007C2F6D">
              <w:t>ackground sounds or environmental audio such as wind rustling, distant traffic, birds chirping or the hum of machinery.</w:t>
            </w:r>
          </w:p>
        </w:tc>
      </w:tr>
      <w:tr w:rsidR="0093170B" w:rsidRPr="00CC4287" w14:paraId="2935942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AA79331" w14:textId="77777777" w:rsidR="0093170B" w:rsidRPr="00CC4287" w:rsidRDefault="0093170B">
            <w:r w:rsidRPr="007C2F6D">
              <w:t>Diegetic sound</w:t>
            </w:r>
          </w:p>
        </w:tc>
        <w:tc>
          <w:tcPr>
            <w:tcW w:w="7223" w:type="dxa"/>
          </w:tcPr>
          <w:p w14:paraId="09C6C30E" w14:textId="6D612781" w:rsidR="0093170B" w:rsidRPr="00CC4287" w:rsidRDefault="00FE1945">
            <w:pPr>
              <w:cnfStyle w:val="000000010000" w:firstRow="0" w:lastRow="0" w:firstColumn="0" w:lastColumn="0" w:oddVBand="0" w:evenVBand="0" w:oddHBand="0" w:evenHBand="1" w:firstRowFirstColumn="0" w:firstRowLastColumn="0" w:lastRowFirstColumn="0" w:lastRowLastColumn="0"/>
            </w:pPr>
            <w:r>
              <w:t>A</w:t>
            </w:r>
            <w:r w:rsidR="0093170B" w:rsidRPr="007C2F6D">
              <w:t>udio elements that can logically be heard by the characters in the text, such as dialogue or background noise.</w:t>
            </w:r>
          </w:p>
        </w:tc>
      </w:tr>
      <w:tr w:rsidR="0093170B" w:rsidRPr="00CC4287" w14:paraId="744963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8077A1" w14:textId="77777777" w:rsidR="0093170B" w:rsidRPr="00CC4287" w:rsidRDefault="0093170B">
            <w:r w:rsidRPr="007C2F6D">
              <w:t xml:space="preserve">Music </w:t>
            </w:r>
          </w:p>
        </w:tc>
        <w:tc>
          <w:tcPr>
            <w:tcW w:w="7223" w:type="dxa"/>
          </w:tcPr>
          <w:p w14:paraId="667A1375" w14:textId="75316CEC" w:rsidR="0093170B" w:rsidRPr="00CC4287" w:rsidRDefault="00FE1945">
            <w:pPr>
              <w:cnfStyle w:val="000000100000" w:firstRow="0" w:lastRow="0" w:firstColumn="0" w:lastColumn="0" w:oddVBand="0" w:evenVBand="0" w:oddHBand="1" w:evenHBand="0" w:firstRowFirstColumn="0" w:firstRowLastColumn="0" w:lastRowFirstColumn="0" w:lastRowLastColumn="0"/>
            </w:pPr>
            <w:r>
              <w:t>T</w:t>
            </w:r>
            <w:r w:rsidR="0093170B" w:rsidRPr="007C2F6D">
              <w:t>he intentional use of musical compositions or instrumental pieces in a multimedia text to convey emotions, set the tone and enhance the overall mood of the content.</w:t>
            </w:r>
          </w:p>
        </w:tc>
      </w:tr>
      <w:tr w:rsidR="0093170B" w:rsidRPr="00CC4287" w14:paraId="7615415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E80793F" w14:textId="77777777" w:rsidR="0093170B" w:rsidRPr="00CC4287" w:rsidRDefault="0093170B">
            <w:r w:rsidRPr="007C2F6D">
              <w:t xml:space="preserve">Non-diegetic sound </w:t>
            </w:r>
          </w:p>
        </w:tc>
        <w:tc>
          <w:tcPr>
            <w:tcW w:w="7223" w:type="dxa"/>
          </w:tcPr>
          <w:p w14:paraId="61B84AAA" w14:textId="042C8BC7" w:rsidR="0093170B" w:rsidRPr="00CC4287" w:rsidRDefault="00FE1945">
            <w:pPr>
              <w:cnfStyle w:val="000000010000" w:firstRow="0" w:lastRow="0" w:firstColumn="0" w:lastColumn="0" w:oddVBand="0" w:evenVBand="0" w:oddHBand="0" w:evenHBand="1" w:firstRowFirstColumn="0" w:firstRowLastColumn="0" w:lastRowFirstColumn="0" w:lastRowLastColumn="0"/>
            </w:pPr>
            <w:r>
              <w:t>A</w:t>
            </w:r>
            <w:r w:rsidR="0093170B" w:rsidRPr="007C2F6D">
              <w:t>udio elements that cannot be heard by the characters but is added to a text to enhance the mood, atmosphere or emotional impact of the text on the viewer or responder</w:t>
            </w:r>
            <w:r w:rsidR="009D526B">
              <w:t>.</w:t>
            </w:r>
          </w:p>
        </w:tc>
      </w:tr>
      <w:tr w:rsidR="0093170B" w:rsidRPr="00CC4287" w14:paraId="1561DF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8794BF4" w14:textId="77777777" w:rsidR="0093170B" w:rsidRPr="00CC4287" w:rsidRDefault="0093170B">
            <w:r w:rsidRPr="007C2F6D">
              <w:t xml:space="preserve">Optional sound </w:t>
            </w:r>
          </w:p>
        </w:tc>
        <w:tc>
          <w:tcPr>
            <w:tcW w:w="7223" w:type="dxa"/>
          </w:tcPr>
          <w:p w14:paraId="506387E9" w14:textId="3BFB1674" w:rsidR="0093170B" w:rsidRPr="00CC4287" w:rsidRDefault="00FE1945">
            <w:pPr>
              <w:cnfStyle w:val="000000100000" w:firstRow="0" w:lastRow="0" w:firstColumn="0" w:lastColumn="0" w:oddVBand="0" w:evenVBand="0" w:oddHBand="1" w:evenHBand="0" w:firstRowFirstColumn="0" w:firstRowLastColumn="0" w:lastRowFirstColumn="0" w:lastRowLastColumn="0"/>
            </w:pPr>
            <w:r>
              <w:t>A</w:t>
            </w:r>
            <w:r w:rsidR="0093170B" w:rsidRPr="007C2F6D">
              <w:t>udio elements in multimedia texts that can be activated or deactivated by the user based on their preferences.</w:t>
            </w:r>
          </w:p>
        </w:tc>
      </w:tr>
      <w:tr w:rsidR="0093170B" w:rsidRPr="00CC4287" w14:paraId="364943C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6C01E6E" w14:textId="77777777" w:rsidR="0093170B" w:rsidRPr="007C2F6D" w:rsidRDefault="0093170B">
            <w:r w:rsidRPr="00C506A4">
              <w:t xml:space="preserve">Sound design </w:t>
            </w:r>
          </w:p>
        </w:tc>
        <w:tc>
          <w:tcPr>
            <w:tcW w:w="7223" w:type="dxa"/>
          </w:tcPr>
          <w:p w14:paraId="735C4829" w14:textId="2A992CB8" w:rsidR="0093170B" w:rsidRPr="007C2F6D" w:rsidRDefault="00FE1945">
            <w:pPr>
              <w:cnfStyle w:val="000000010000" w:firstRow="0" w:lastRow="0" w:firstColumn="0" w:lastColumn="0" w:oddVBand="0" w:evenVBand="0" w:oddHBand="0" w:evenHBand="1" w:firstRowFirstColumn="0" w:firstRowLastColumn="0" w:lastRowFirstColumn="0" w:lastRowLastColumn="0"/>
            </w:pPr>
            <w:r>
              <w:t>T</w:t>
            </w:r>
            <w:r w:rsidR="0093170B" w:rsidRPr="00C506A4">
              <w:t xml:space="preserve">he creation and use of sound elements like music, voiceover and </w:t>
            </w:r>
            <w:r w:rsidR="0093170B" w:rsidRPr="00C506A4">
              <w:lastRenderedPageBreak/>
              <w:t>sound effects to enhance the meaning and mood of a text</w:t>
            </w:r>
            <w:r w:rsidR="009D526B">
              <w:t>.</w:t>
            </w:r>
          </w:p>
        </w:tc>
      </w:tr>
      <w:tr w:rsidR="0093170B" w:rsidRPr="00CC4287" w14:paraId="36C1D5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3BB19DE" w14:textId="77777777" w:rsidR="0093170B" w:rsidRPr="00CC4287" w:rsidRDefault="0093170B">
            <w:r w:rsidRPr="007C2F6D">
              <w:lastRenderedPageBreak/>
              <w:t xml:space="preserve">Sound effects </w:t>
            </w:r>
          </w:p>
        </w:tc>
        <w:tc>
          <w:tcPr>
            <w:tcW w:w="7223" w:type="dxa"/>
          </w:tcPr>
          <w:p w14:paraId="2BDC1FEF" w14:textId="51555ABF" w:rsidR="0093170B" w:rsidRPr="00CC4287" w:rsidRDefault="00FE1945">
            <w:pPr>
              <w:cnfStyle w:val="000000100000" w:firstRow="0" w:lastRow="0" w:firstColumn="0" w:lastColumn="0" w:oddVBand="0" w:evenVBand="0" w:oddHBand="1" w:evenHBand="0" w:firstRowFirstColumn="0" w:firstRowLastColumn="0" w:lastRowFirstColumn="0" w:lastRowLastColumn="0"/>
            </w:pPr>
            <w:r>
              <w:t>A</w:t>
            </w:r>
            <w:r w:rsidR="0093170B" w:rsidRPr="007C2F6D">
              <w:t xml:space="preserve">udio enhancements used in multimedia texts to simulate or represent specific sounds associated with actions, events, or environments, such as footsteps, door creaks, explosions or thunder. </w:t>
            </w:r>
          </w:p>
        </w:tc>
      </w:tr>
      <w:tr w:rsidR="0093170B" w:rsidRPr="00CC4287" w14:paraId="2BF60F7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5354D8E" w14:textId="77777777" w:rsidR="0093170B" w:rsidRPr="00CC4287" w:rsidRDefault="0093170B">
            <w:r w:rsidRPr="007C2F6D">
              <w:t>Standard sound</w:t>
            </w:r>
          </w:p>
        </w:tc>
        <w:tc>
          <w:tcPr>
            <w:tcW w:w="7223" w:type="dxa"/>
          </w:tcPr>
          <w:p w14:paraId="28ED201F" w14:textId="52872B4D" w:rsidR="0093170B" w:rsidRPr="00CC4287" w:rsidRDefault="00FE1945">
            <w:pPr>
              <w:cnfStyle w:val="000000010000" w:firstRow="0" w:lastRow="0" w:firstColumn="0" w:lastColumn="0" w:oddVBand="0" w:evenVBand="0" w:oddHBand="0" w:evenHBand="1" w:firstRowFirstColumn="0" w:firstRowLastColumn="0" w:lastRowFirstColumn="0" w:lastRowLastColumn="0"/>
            </w:pPr>
            <w:r>
              <w:t>P</w:t>
            </w:r>
            <w:r w:rsidR="0093170B" w:rsidRPr="007C2F6D">
              <w:t>re-recorded or generic audio elements used in multimedia texts to enhance the overall audio experience. Standard sounds may include background music, ambient noise, sound effects, or voiceovers that are commonly used in multimedia productions.</w:t>
            </w:r>
          </w:p>
        </w:tc>
      </w:tr>
      <w:tr w:rsidR="0093170B" w:rsidRPr="00CC4287" w14:paraId="2368AC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BB3526" w14:textId="77777777" w:rsidR="0093170B" w:rsidRPr="00CC4287" w:rsidRDefault="0093170B">
            <w:r w:rsidRPr="007C2F6D">
              <w:t xml:space="preserve">Voiceover </w:t>
            </w:r>
          </w:p>
        </w:tc>
        <w:tc>
          <w:tcPr>
            <w:tcW w:w="7223" w:type="dxa"/>
          </w:tcPr>
          <w:p w14:paraId="3DF2B724" w14:textId="2695019D" w:rsidR="0093170B" w:rsidRPr="00CC4287" w:rsidRDefault="00FE1945">
            <w:pPr>
              <w:cnfStyle w:val="000000100000" w:firstRow="0" w:lastRow="0" w:firstColumn="0" w:lastColumn="0" w:oddVBand="0" w:evenVBand="0" w:oddHBand="1" w:evenHBand="0" w:firstRowFirstColumn="0" w:firstRowLastColumn="0" w:lastRowFirstColumn="0" w:lastRowLastColumn="0"/>
            </w:pPr>
            <w:r>
              <w:t>T</w:t>
            </w:r>
            <w:r w:rsidR="0093170B" w:rsidRPr="007C2F6D">
              <w:t>he narration or spoken commentary to convey information, guide the audience through the content, provide character dialogue, or offer additional context to enhance the understanding and engagement of the audience with the visual and auditory elements presented.</w:t>
            </w:r>
          </w:p>
        </w:tc>
      </w:tr>
    </w:tbl>
    <w:p w14:paraId="01B754CF" w14:textId="77777777" w:rsidR="0093170B" w:rsidRPr="00FE1945" w:rsidRDefault="0093170B" w:rsidP="00FE1945">
      <w:r>
        <w:br w:type="page"/>
      </w:r>
    </w:p>
    <w:p w14:paraId="6ABCE5C2" w14:textId="6BEF8C30" w:rsidR="003C5982" w:rsidRDefault="00C91248" w:rsidP="00C91248">
      <w:pPr>
        <w:pStyle w:val="Heading2"/>
      </w:pPr>
      <w:bookmarkStart w:id="36" w:name="_Toc183082216"/>
      <w:r>
        <w:lastRenderedPageBreak/>
        <w:t xml:space="preserve">Phase 2, activity 1 – </w:t>
      </w:r>
      <w:r w:rsidR="003C5982">
        <w:t>understanding interactivity and hybridity</w:t>
      </w:r>
      <w:bookmarkEnd w:id="36"/>
    </w:p>
    <w:p w14:paraId="4DDCF19A" w14:textId="3119D657" w:rsidR="00835CF0" w:rsidRDefault="007B6697" w:rsidP="007B6697">
      <w:pPr>
        <w:pStyle w:val="FeatureBox2"/>
      </w:pPr>
      <w:r>
        <w:rPr>
          <w:b/>
          <w:bCs/>
        </w:rPr>
        <w:t xml:space="preserve">Teacher note: </w:t>
      </w:r>
      <w:r>
        <w:t>this activity is designed to support students in developing an unders</w:t>
      </w:r>
      <w:r w:rsidR="00835CF0">
        <w:t>t</w:t>
      </w:r>
      <w:r>
        <w:t>anding of the terms ‘interactivity’ and ‘hybridity’, specifically in relation to</w:t>
      </w:r>
      <w:r w:rsidR="00364868">
        <w:t xml:space="preserve"> digital</w:t>
      </w:r>
      <w:r>
        <w:t xml:space="preserve"> </w:t>
      </w:r>
      <w:r w:rsidR="00835CF0">
        <w:t>multimodal texts.</w:t>
      </w:r>
    </w:p>
    <w:p w14:paraId="5FF4C5C3" w14:textId="44D9AAA9" w:rsidR="0099253E" w:rsidRPr="0099253E" w:rsidRDefault="0099253E" w:rsidP="008F2FD3">
      <w:pPr>
        <w:pStyle w:val="FeatureBox3"/>
      </w:pPr>
      <w:r w:rsidRPr="008F2FD3">
        <w:rPr>
          <w:b/>
          <w:bCs/>
        </w:rPr>
        <w:t>Student note:</w:t>
      </w:r>
      <w:r w:rsidRPr="0099253E">
        <w:t xml:space="preserve"> </w:t>
      </w:r>
      <w:r w:rsidR="00300610">
        <w:t>i</w:t>
      </w:r>
      <w:r w:rsidR="00F8180A" w:rsidRPr="00305B0E">
        <w:t xml:space="preserve">n this activity, you will be exploring </w:t>
      </w:r>
      <w:r w:rsidR="00305B0E" w:rsidRPr="00305B0E">
        <w:t xml:space="preserve">terminology associated with digital and multimodal texts. </w:t>
      </w:r>
      <w:r w:rsidR="00F8180A" w:rsidRPr="00305B0E">
        <w:t>D</w:t>
      </w:r>
      <w:r w:rsidR="001830A5" w:rsidRPr="00305B0E">
        <w:t>igital multimodal texts often hybridise a range</w:t>
      </w:r>
      <w:r w:rsidR="001830A5" w:rsidRPr="001830A5">
        <w:t xml:space="preserve"> of forms and genres to create a richer, more engaging audience experience. By combining multiple modes such as text, images, videos and interactive elements, composers can communicate ideas and information more clearly. Likewise, presenting the content as a digital, multimodal text can promote audience engagement and participation, making it easier for readers to process and understand information.</w:t>
      </w:r>
    </w:p>
    <w:p w14:paraId="54CDD743" w14:textId="1E91D15F" w:rsidR="009D0005" w:rsidRDefault="00B45487" w:rsidP="006D7197">
      <w:r>
        <w:t xml:space="preserve">Complete the following </w:t>
      </w:r>
      <w:r w:rsidR="009D0005">
        <w:t>activities in your English book.</w:t>
      </w:r>
    </w:p>
    <w:p w14:paraId="3D665FC3" w14:textId="5A0BAC5B" w:rsidR="0035709D" w:rsidRPr="0035709D" w:rsidRDefault="0035709D" w:rsidP="006D7197">
      <w:pPr>
        <w:rPr>
          <w:rStyle w:val="Strong"/>
        </w:rPr>
      </w:pPr>
      <w:r w:rsidRPr="0035709D">
        <w:rPr>
          <w:rStyle w:val="Strong"/>
        </w:rPr>
        <w:t>Defining digital, multimodal and hybrid texts</w:t>
      </w:r>
    </w:p>
    <w:p w14:paraId="706ECFA1" w14:textId="762A9B9B" w:rsidR="006D7197" w:rsidRDefault="006D7197" w:rsidP="0016129A">
      <w:pPr>
        <w:pStyle w:val="ListNumber"/>
        <w:numPr>
          <w:ilvl w:val="0"/>
          <w:numId w:val="40"/>
        </w:numPr>
      </w:pPr>
      <w:r>
        <w:t xml:space="preserve">In your own words, combine the definition of a </w:t>
      </w:r>
      <w:r w:rsidRPr="0095442A">
        <w:rPr>
          <w:b/>
          <w:bCs/>
        </w:rPr>
        <w:t>digital text</w:t>
      </w:r>
      <w:r>
        <w:t xml:space="preserve"> and a </w:t>
      </w:r>
      <w:r w:rsidRPr="0095442A">
        <w:rPr>
          <w:b/>
          <w:bCs/>
        </w:rPr>
        <w:t>multimodal text</w:t>
      </w:r>
      <w:r>
        <w:t xml:space="preserve"> to define a </w:t>
      </w:r>
      <w:r w:rsidRPr="0095442A">
        <w:rPr>
          <w:b/>
          <w:bCs/>
        </w:rPr>
        <w:t>digital multimodal text</w:t>
      </w:r>
      <w:r>
        <w:t>.</w:t>
      </w:r>
    </w:p>
    <w:p w14:paraId="51B1B8C2" w14:textId="77777777" w:rsidR="00FA738F" w:rsidRDefault="00FA738F" w:rsidP="0016129A">
      <w:pPr>
        <w:pStyle w:val="ListNumber2"/>
        <w:numPr>
          <w:ilvl w:val="0"/>
          <w:numId w:val="41"/>
        </w:numPr>
      </w:pPr>
      <w:r>
        <w:t xml:space="preserve">A </w:t>
      </w:r>
      <w:r w:rsidRPr="0095442A">
        <w:rPr>
          <w:b/>
          <w:bCs/>
        </w:rPr>
        <w:t>digital text</w:t>
      </w:r>
      <w:r>
        <w:t xml:space="preserve"> is any text that is created, distributed, and read using digital technology. </w:t>
      </w:r>
    </w:p>
    <w:p w14:paraId="2A09BE9F" w14:textId="77777777" w:rsidR="00FA738F" w:rsidRDefault="00FA738F" w:rsidP="00FA738F">
      <w:pPr>
        <w:pStyle w:val="ListNumber2"/>
      </w:pPr>
      <w:r>
        <w:t xml:space="preserve">A </w:t>
      </w:r>
      <w:r w:rsidRPr="00FA738F">
        <w:rPr>
          <w:b/>
          <w:bCs/>
        </w:rPr>
        <w:t>multimodal text</w:t>
      </w:r>
      <w:r>
        <w:t xml:space="preserve"> is a text that combines 2 or more modes at once, for example, visual and auditory to communicate information.</w:t>
      </w:r>
    </w:p>
    <w:p w14:paraId="23B4BECE" w14:textId="7640CC2A" w:rsidR="006D7197" w:rsidRDefault="006D7197" w:rsidP="008F2FD3">
      <w:pPr>
        <w:pStyle w:val="ListNumber"/>
      </w:pPr>
      <w:r>
        <w:t xml:space="preserve">Use the definition of a </w:t>
      </w:r>
      <w:r w:rsidRPr="008F2FD3">
        <w:rPr>
          <w:b/>
          <w:bCs/>
        </w:rPr>
        <w:t>hybrid text</w:t>
      </w:r>
      <w:r>
        <w:t xml:space="preserve"> and your previous definition of </w:t>
      </w:r>
      <w:r w:rsidRPr="008F2FD3">
        <w:rPr>
          <w:b/>
          <w:bCs/>
        </w:rPr>
        <w:t>a digital multimodal text</w:t>
      </w:r>
      <w:r>
        <w:t xml:space="preserve"> to define a </w:t>
      </w:r>
      <w:r w:rsidRPr="008F2FD3">
        <w:rPr>
          <w:b/>
          <w:bCs/>
        </w:rPr>
        <w:t>hybrid digital multimodal text</w:t>
      </w:r>
      <w:r>
        <w:t>.</w:t>
      </w:r>
    </w:p>
    <w:p w14:paraId="302D7E3E" w14:textId="27A9F880" w:rsidR="00FA738F" w:rsidRDefault="00FA738F" w:rsidP="0016129A">
      <w:pPr>
        <w:pStyle w:val="ListNumber2"/>
        <w:numPr>
          <w:ilvl w:val="0"/>
          <w:numId w:val="55"/>
        </w:numPr>
      </w:pPr>
      <w:r w:rsidRPr="00FA738F">
        <w:t xml:space="preserve">A </w:t>
      </w:r>
      <w:r w:rsidRPr="00FA738F">
        <w:rPr>
          <w:rStyle w:val="Strong"/>
        </w:rPr>
        <w:t>hybrid text</w:t>
      </w:r>
      <w:r w:rsidRPr="00FA738F">
        <w:t xml:space="preserve"> is a text that combines different forms or genres, such as a mix of narrative, poetry, images, charts, graphs, or other elements that work together to convey a message or tell a story.</w:t>
      </w:r>
    </w:p>
    <w:p w14:paraId="31A78AE0" w14:textId="3D8915F2" w:rsidR="0035709D" w:rsidRPr="0035709D" w:rsidRDefault="0035709D" w:rsidP="0035709D">
      <w:pPr>
        <w:rPr>
          <w:rStyle w:val="Strong"/>
        </w:rPr>
      </w:pPr>
      <w:r w:rsidRPr="0035709D">
        <w:rPr>
          <w:rStyle w:val="Strong"/>
        </w:rPr>
        <w:t>Exploring the evolution of language</w:t>
      </w:r>
    </w:p>
    <w:p w14:paraId="14E7B4C6" w14:textId="179629E2" w:rsidR="00C81EEE" w:rsidRDefault="00C81EEE" w:rsidP="00F21077">
      <w:pPr>
        <w:pStyle w:val="ListNumber"/>
      </w:pPr>
      <w:r>
        <w:t>Identify and highlight in the glossary any words that would not have been used 30 years ago</w:t>
      </w:r>
      <w:r w:rsidR="001C50C7">
        <w:t>.</w:t>
      </w:r>
      <w:r w:rsidR="00E3321C">
        <w:t xml:space="preserve"> </w:t>
      </w:r>
      <w:r w:rsidR="001C50C7">
        <w:t>F</w:t>
      </w:r>
      <w:r>
        <w:t xml:space="preserve">or example, hyperlink, </w:t>
      </w:r>
      <w:r w:rsidR="00154E76">
        <w:t xml:space="preserve">website and </w:t>
      </w:r>
      <w:r w:rsidR="00856448">
        <w:t>domain name</w:t>
      </w:r>
      <w:r w:rsidR="00222154">
        <w:t>.</w:t>
      </w:r>
    </w:p>
    <w:p w14:paraId="1A7E4426" w14:textId="12A1345E" w:rsidR="007F0AF1" w:rsidRDefault="00856448" w:rsidP="0021112D">
      <w:pPr>
        <w:pStyle w:val="ListNumber"/>
      </w:pPr>
      <w:r>
        <w:lastRenderedPageBreak/>
        <w:t>Identify and highlight in a different colour</w:t>
      </w:r>
      <w:r w:rsidR="00F313D2">
        <w:t>,</w:t>
      </w:r>
      <w:r>
        <w:t xml:space="preserve"> words that would have been used, but the meaning has changed </w:t>
      </w:r>
      <w:proofErr w:type="gramStart"/>
      <w:r>
        <w:t>as a result of</w:t>
      </w:r>
      <w:proofErr w:type="gramEnd"/>
      <w:r>
        <w:t xml:space="preserve"> its use in technol</w:t>
      </w:r>
      <w:r w:rsidR="00E3321C">
        <w:t>ogy. For example, mouse</w:t>
      </w:r>
      <w:r w:rsidR="001C50C7">
        <w:t>, button</w:t>
      </w:r>
      <w:r w:rsidR="00237D90">
        <w:t xml:space="preserve"> and breadcrumb</w:t>
      </w:r>
      <w:r w:rsidR="00F313D2">
        <w:t>.</w:t>
      </w:r>
    </w:p>
    <w:p w14:paraId="4F92B2CD" w14:textId="1AF1AD40" w:rsidR="00396B3C" w:rsidRPr="00396B3C" w:rsidRDefault="00396B3C" w:rsidP="00396B3C">
      <w:pPr>
        <w:rPr>
          <w:rStyle w:val="Strong"/>
        </w:rPr>
      </w:pPr>
      <w:r w:rsidRPr="00396B3C">
        <w:rPr>
          <w:rStyle w:val="Strong"/>
        </w:rPr>
        <w:t>Thinking about audience engagement</w:t>
      </w:r>
    </w:p>
    <w:p w14:paraId="641001F5" w14:textId="4CBCE934" w:rsidR="00EA614A" w:rsidRDefault="00EA614A" w:rsidP="00F21077">
      <w:pPr>
        <w:pStyle w:val="ListNumber"/>
      </w:pPr>
      <w:r>
        <w:t>Select</w:t>
      </w:r>
      <w:r w:rsidR="00805F77">
        <w:t xml:space="preserve"> 2 features from </w:t>
      </w:r>
      <w:r w:rsidR="006F4B26" w:rsidRPr="006F4B26">
        <w:t>the glossary</w:t>
      </w:r>
      <w:r w:rsidR="005B06CE">
        <w:t xml:space="preserve"> </w:t>
      </w:r>
      <w:r w:rsidR="002D4664">
        <w:t xml:space="preserve">– one from </w:t>
      </w:r>
      <w:r w:rsidR="0095442A">
        <w:fldChar w:fldCharType="begin"/>
      </w:r>
      <w:r w:rsidR="0095442A">
        <w:instrText xml:space="preserve"> REF _Ref182208954 \h </w:instrText>
      </w:r>
      <w:r w:rsidR="0095442A">
        <w:fldChar w:fldCharType="separate"/>
      </w:r>
      <w:r w:rsidR="0095442A">
        <w:t xml:space="preserve">Table </w:t>
      </w:r>
      <w:r w:rsidR="0095442A">
        <w:rPr>
          <w:noProof/>
        </w:rPr>
        <w:t>8</w:t>
      </w:r>
      <w:r w:rsidR="0095442A">
        <w:fldChar w:fldCharType="end"/>
      </w:r>
      <w:r w:rsidR="002D4664">
        <w:t xml:space="preserve"> and one from </w:t>
      </w:r>
      <w:r w:rsidR="0095442A">
        <w:fldChar w:fldCharType="begin"/>
      </w:r>
      <w:r w:rsidR="0095442A">
        <w:instrText xml:space="preserve"> REF _Ref182208963 \h </w:instrText>
      </w:r>
      <w:r w:rsidR="0095442A">
        <w:fldChar w:fldCharType="separate"/>
      </w:r>
      <w:r w:rsidR="0095442A">
        <w:t xml:space="preserve">Table </w:t>
      </w:r>
      <w:r w:rsidR="0095442A">
        <w:rPr>
          <w:noProof/>
        </w:rPr>
        <w:t>9</w:t>
      </w:r>
      <w:r w:rsidR="0095442A">
        <w:fldChar w:fldCharType="end"/>
      </w:r>
      <w:r w:rsidR="002D4664">
        <w:t xml:space="preserve"> </w:t>
      </w:r>
      <w:r w:rsidR="005B06CE">
        <w:t xml:space="preserve">and </w:t>
      </w:r>
      <w:r w:rsidR="00B87A5F">
        <w:t xml:space="preserve">explain how these can </w:t>
      </w:r>
      <w:r w:rsidR="0003612D">
        <w:t>enhance the meaning of a text and the reader’s engagement with it.</w:t>
      </w:r>
    </w:p>
    <w:p w14:paraId="67F283E3" w14:textId="331F468E" w:rsidR="003E4F92" w:rsidRDefault="006D7197" w:rsidP="003E4F92">
      <w:pPr>
        <w:pStyle w:val="ListNumber"/>
      </w:pPr>
      <w:r>
        <w:t>In the table below, brainstorm positives (plus), negatives (minus) and interesting ideas associated with hybridity in digital multimodal texts.</w:t>
      </w:r>
    </w:p>
    <w:p w14:paraId="3B24C246" w14:textId="60A611A1" w:rsidR="008F2FD3" w:rsidRDefault="008F2FD3" w:rsidP="000A289E">
      <w:pPr>
        <w:pStyle w:val="Caption"/>
      </w:pPr>
      <w:r>
        <w:t xml:space="preserve">Table </w:t>
      </w:r>
      <w:r>
        <w:fldChar w:fldCharType="begin"/>
      </w:r>
      <w:r>
        <w:instrText xml:space="preserve"> SEQ Table \* ARABIC </w:instrText>
      </w:r>
      <w:r>
        <w:fldChar w:fldCharType="separate"/>
      </w:r>
      <w:r w:rsidR="00931581">
        <w:rPr>
          <w:noProof/>
        </w:rPr>
        <w:t>11</w:t>
      </w:r>
      <w:r>
        <w:rPr>
          <w:noProof/>
        </w:rPr>
        <w:fldChar w:fldCharType="end"/>
      </w:r>
      <w:r>
        <w:t xml:space="preserve"> – PMI chart</w:t>
      </w:r>
    </w:p>
    <w:tbl>
      <w:tblPr>
        <w:tblStyle w:val="Tableheader"/>
        <w:tblW w:w="10060" w:type="dxa"/>
        <w:tblLook w:val="04A0" w:firstRow="1" w:lastRow="0" w:firstColumn="1" w:lastColumn="0" w:noHBand="0" w:noVBand="1"/>
        <w:tblDescription w:val="This table consists of 3 columns. Students use the first column to identify positive elements of hyrbid digital multimodal text. The second column is space for students to identify negatives of hybrid digital multimodal texts. The third column provides space for students to record things they think are interesting about hybrid digital multimodal texts."/>
      </w:tblPr>
      <w:tblGrid>
        <w:gridCol w:w="3353"/>
        <w:gridCol w:w="3353"/>
        <w:gridCol w:w="3354"/>
      </w:tblGrid>
      <w:tr w:rsidR="00D7421A" w14:paraId="50F4DDF4" w14:textId="77777777" w:rsidTr="000A289E">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353" w:type="dxa"/>
          </w:tcPr>
          <w:p w14:paraId="4522E495" w14:textId="077F1774" w:rsidR="008F2FD3" w:rsidRDefault="008F2FD3" w:rsidP="000A289E">
            <w:r>
              <w:t>Plus</w:t>
            </w:r>
          </w:p>
        </w:tc>
        <w:tc>
          <w:tcPr>
            <w:tcW w:w="3353" w:type="dxa"/>
          </w:tcPr>
          <w:p w14:paraId="66A807E3" w14:textId="2708A7C3" w:rsidR="008F2FD3" w:rsidRDefault="008F2FD3" w:rsidP="000A289E">
            <w:pPr>
              <w:cnfStyle w:val="100000000000" w:firstRow="1" w:lastRow="0" w:firstColumn="0" w:lastColumn="0" w:oddVBand="0" w:evenVBand="0" w:oddHBand="0" w:evenHBand="0" w:firstRowFirstColumn="0" w:firstRowLastColumn="0" w:lastRowFirstColumn="0" w:lastRowLastColumn="0"/>
            </w:pPr>
            <w:r>
              <w:t>Minus</w:t>
            </w:r>
          </w:p>
        </w:tc>
        <w:tc>
          <w:tcPr>
            <w:tcW w:w="3354" w:type="dxa"/>
          </w:tcPr>
          <w:p w14:paraId="57436E8C" w14:textId="07B95E31" w:rsidR="008F2FD3" w:rsidRDefault="008F2FD3" w:rsidP="000A289E">
            <w:pPr>
              <w:cnfStyle w:val="100000000000" w:firstRow="1" w:lastRow="0" w:firstColumn="0" w:lastColumn="0" w:oddVBand="0" w:evenVBand="0" w:oddHBand="0" w:evenHBand="0" w:firstRowFirstColumn="0" w:firstRowLastColumn="0" w:lastRowFirstColumn="0" w:lastRowLastColumn="0"/>
            </w:pPr>
            <w:r>
              <w:t>Interesting</w:t>
            </w:r>
          </w:p>
        </w:tc>
      </w:tr>
      <w:tr w:rsidR="006A50D9" w14:paraId="551405AA" w14:textId="77777777" w:rsidTr="000A289E">
        <w:trPr>
          <w:cnfStyle w:val="000000100000" w:firstRow="0" w:lastRow="0" w:firstColumn="0" w:lastColumn="0" w:oddVBand="0" w:evenVBand="0" w:oddHBand="1" w:evenHBand="0" w:firstRowFirstColumn="0" w:firstRowLastColumn="0" w:lastRowFirstColumn="0" w:lastRowLastColumn="0"/>
          <w:trHeight w:val="5327"/>
        </w:trPr>
        <w:tc>
          <w:tcPr>
            <w:cnfStyle w:val="001000000000" w:firstRow="0" w:lastRow="0" w:firstColumn="1" w:lastColumn="0" w:oddVBand="0" w:evenVBand="0" w:oddHBand="0" w:evenHBand="0" w:firstRowFirstColumn="0" w:firstRowLastColumn="0" w:lastRowFirstColumn="0" w:lastRowLastColumn="0"/>
            <w:tcW w:w="3353" w:type="dxa"/>
          </w:tcPr>
          <w:p w14:paraId="5CF3C576" w14:textId="77777777" w:rsidR="008F2FD3" w:rsidRDefault="008F2FD3" w:rsidP="000A289E"/>
        </w:tc>
        <w:tc>
          <w:tcPr>
            <w:tcW w:w="3353" w:type="dxa"/>
          </w:tcPr>
          <w:p w14:paraId="0EEB2852" w14:textId="77777777" w:rsidR="008F2FD3" w:rsidRDefault="008F2FD3" w:rsidP="000A289E">
            <w:pPr>
              <w:cnfStyle w:val="000000100000" w:firstRow="0" w:lastRow="0" w:firstColumn="0" w:lastColumn="0" w:oddVBand="0" w:evenVBand="0" w:oddHBand="1" w:evenHBand="0" w:firstRowFirstColumn="0" w:firstRowLastColumn="0" w:lastRowFirstColumn="0" w:lastRowLastColumn="0"/>
            </w:pPr>
          </w:p>
        </w:tc>
        <w:tc>
          <w:tcPr>
            <w:tcW w:w="3354" w:type="dxa"/>
          </w:tcPr>
          <w:p w14:paraId="6E768D34" w14:textId="77777777" w:rsidR="008F2FD3" w:rsidRDefault="008F2FD3" w:rsidP="000A289E">
            <w:pPr>
              <w:cnfStyle w:val="000000100000" w:firstRow="0" w:lastRow="0" w:firstColumn="0" w:lastColumn="0" w:oddVBand="0" w:evenVBand="0" w:oddHBand="1" w:evenHBand="0" w:firstRowFirstColumn="0" w:firstRowLastColumn="0" w:lastRowFirstColumn="0" w:lastRowLastColumn="0"/>
            </w:pPr>
          </w:p>
        </w:tc>
      </w:tr>
    </w:tbl>
    <w:p w14:paraId="098EB64C" w14:textId="0FA9CB34" w:rsidR="006866F0" w:rsidRPr="004A6036" w:rsidRDefault="006866F0" w:rsidP="006866F0">
      <w:pPr>
        <w:pStyle w:val="ListNumber"/>
        <w:numPr>
          <w:ilvl w:val="0"/>
          <w:numId w:val="0"/>
        </w:numPr>
        <w:rPr>
          <w:rStyle w:val="Strong"/>
        </w:rPr>
      </w:pPr>
      <w:r w:rsidRPr="004A6036">
        <w:rPr>
          <w:rStyle w:val="Strong"/>
        </w:rPr>
        <w:t>Analysing language</w:t>
      </w:r>
    </w:p>
    <w:p w14:paraId="7932B663" w14:textId="708E5C62" w:rsidR="006866F0" w:rsidRDefault="006866F0" w:rsidP="006866F0">
      <w:pPr>
        <w:pStyle w:val="ListNumber"/>
      </w:pPr>
      <w:r>
        <w:t>Read the pa</w:t>
      </w:r>
      <w:r w:rsidR="00AB25D5">
        <w:t>ragraph</w:t>
      </w:r>
      <w:r>
        <w:t xml:space="preserve"> below and </w:t>
      </w:r>
      <w:r w:rsidR="00B42A20">
        <w:t xml:space="preserve">analyse the </w:t>
      </w:r>
      <w:r w:rsidR="00C2139C">
        <w:t>lan</w:t>
      </w:r>
      <w:r w:rsidR="00376977">
        <w:t>guage</w:t>
      </w:r>
      <w:r w:rsidR="007B753F">
        <w:t xml:space="preserve">. Explain how the language used </w:t>
      </w:r>
      <w:r w:rsidR="006F69EA">
        <w:t xml:space="preserve">might present barriers to understanding for a reader from </w:t>
      </w:r>
      <w:r w:rsidR="002314B9">
        <w:t>1978.</w:t>
      </w:r>
    </w:p>
    <w:p w14:paraId="64FBEF2E" w14:textId="54F14A78" w:rsidR="002314B9" w:rsidRDefault="0004473B" w:rsidP="0079169C">
      <w:pPr>
        <w:pStyle w:val="Quote"/>
      </w:pPr>
      <w:r>
        <w:t xml:space="preserve">Multimedia texts use interactive features to </w:t>
      </w:r>
      <w:r w:rsidR="005D0A9E">
        <w:t xml:space="preserve">guide and engage audiences in dynamic ways. </w:t>
      </w:r>
      <w:r w:rsidR="00AA7646">
        <w:t>Hyperlinks and hypertext connect related materia</w:t>
      </w:r>
      <w:r w:rsidR="00C85A9D">
        <w:t>l across the internet</w:t>
      </w:r>
      <w:r w:rsidR="002073E9">
        <w:t xml:space="preserve"> and the breadcrumb menu can </w:t>
      </w:r>
      <w:r w:rsidR="000D62B9">
        <w:t xml:space="preserve">help a reader understand the path they have </w:t>
      </w:r>
      <w:r w:rsidR="00D824E5">
        <w:t xml:space="preserve">navigated through a site. </w:t>
      </w:r>
      <w:r w:rsidR="00C03340">
        <w:t xml:space="preserve">A mouse is used to </w:t>
      </w:r>
      <w:r w:rsidR="009313C7">
        <w:t xml:space="preserve">interact with the features of </w:t>
      </w:r>
      <w:r w:rsidR="00D17FF8">
        <w:t>a text</w:t>
      </w:r>
      <w:r w:rsidR="008452CA">
        <w:t xml:space="preserve"> such as </w:t>
      </w:r>
      <w:r w:rsidR="0045535B">
        <w:t>navigation icons and call to action buttons.</w:t>
      </w:r>
    </w:p>
    <w:p w14:paraId="411BA0AC" w14:textId="69D41DF9" w:rsidR="00C91248" w:rsidRDefault="00C91248" w:rsidP="00552385">
      <w:pPr>
        <w:pStyle w:val="ListNumber"/>
        <w:numPr>
          <w:ilvl w:val="0"/>
          <w:numId w:val="0"/>
        </w:numPr>
      </w:pPr>
      <w:r>
        <w:br w:type="page"/>
      </w:r>
    </w:p>
    <w:p w14:paraId="14E89F12" w14:textId="7B06DEAA" w:rsidR="5A0CC685" w:rsidRDefault="6E6574F1" w:rsidP="3967E5B8">
      <w:pPr>
        <w:pStyle w:val="Heading2"/>
        <w:rPr>
          <w:i/>
          <w:iCs/>
        </w:rPr>
      </w:pPr>
      <w:bookmarkStart w:id="37" w:name="_Toc183082217"/>
      <w:r>
        <w:lastRenderedPageBreak/>
        <w:t xml:space="preserve">Phase 2, resource </w:t>
      </w:r>
      <w:r w:rsidR="0093170B">
        <w:t>2</w:t>
      </w:r>
      <w:r>
        <w:t xml:space="preserve"> – exploring </w:t>
      </w:r>
      <w:r w:rsidR="6E8376EA" w:rsidRPr="3967E5B8">
        <w:rPr>
          <w:i/>
          <w:iCs/>
        </w:rPr>
        <w:t>K'gari</w:t>
      </w:r>
      <w:r w:rsidR="1CBBFB90" w:rsidRPr="5E217230">
        <w:rPr>
          <w:i/>
          <w:iCs/>
        </w:rPr>
        <w:t xml:space="preserve">: </w:t>
      </w:r>
      <w:r w:rsidR="006F0DA0" w:rsidRPr="00844554">
        <w:rPr>
          <w:i/>
          <w:iCs/>
        </w:rPr>
        <w:t>the real story of a true fake</w:t>
      </w:r>
      <w:bookmarkEnd w:id="37"/>
    </w:p>
    <w:p w14:paraId="3705D5F0" w14:textId="3B64E643" w:rsidR="111B1F2B" w:rsidRDefault="111B1F2B" w:rsidP="6FD16E84">
      <w:pPr>
        <w:pStyle w:val="FeatureBox2"/>
        <w:rPr>
          <w:b/>
          <w:bCs/>
        </w:rPr>
      </w:pPr>
      <w:r w:rsidRPr="3967E5B8">
        <w:rPr>
          <w:b/>
          <w:bCs/>
        </w:rPr>
        <w:t>Teacher note:</w:t>
      </w:r>
      <w:r w:rsidR="00CA6112">
        <w:rPr>
          <w:b/>
          <w:bCs/>
        </w:rPr>
        <w:t xml:space="preserve"> </w:t>
      </w:r>
      <w:r>
        <w:t xml:space="preserve">this resource is designed to support </w:t>
      </w:r>
      <w:r w:rsidR="003011BD">
        <w:t xml:space="preserve">teachers to deliver </w:t>
      </w:r>
      <w:r>
        <w:t xml:space="preserve">a modelled </w:t>
      </w:r>
      <w:r w:rsidR="005C5F9E">
        <w:t xml:space="preserve">exploration </w:t>
      </w:r>
      <w:r>
        <w:t xml:space="preserve">of the text </w:t>
      </w:r>
      <w:r w:rsidR="6E8376EA" w:rsidRPr="3967E5B8">
        <w:rPr>
          <w:i/>
          <w:iCs/>
        </w:rPr>
        <w:t>K'gari</w:t>
      </w:r>
      <w:r w:rsidR="5392FA1E" w:rsidRPr="5E217230">
        <w:rPr>
          <w:i/>
          <w:iCs/>
        </w:rPr>
        <w:t xml:space="preserve">: </w:t>
      </w:r>
      <w:r w:rsidR="006F0DA0" w:rsidRPr="00844554">
        <w:rPr>
          <w:i/>
          <w:iCs/>
        </w:rPr>
        <w:t>the real story of a true fake</w:t>
      </w:r>
      <w:r w:rsidR="003011BD">
        <w:rPr>
          <w:i/>
          <w:iCs/>
        </w:rPr>
        <w:t xml:space="preserve">. </w:t>
      </w:r>
      <w:r w:rsidR="003011BD">
        <w:t>While navigating this text</w:t>
      </w:r>
      <w:r w:rsidR="0026263F">
        <w:t>,</w:t>
      </w:r>
      <w:r w:rsidR="003015EB">
        <w:t xml:space="preserve"> the teacher </w:t>
      </w:r>
      <w:r w:rsidR="000A5C66">
        <w:t>draws attention to a range of features</w:t>
      </w:r>
      <w:r w:rsidR="00DC7C8E">
        <w:t>.</w:t>
      </w:r>
      <w:r w:rsidR="000A5C66">
        <w:rPr>
          <w:i/>
        </w:rPr>
        <w:t xml:space="preserve"> </w:t>
      </w:r>
      <w:r>
        <w:t xml:space="preserve">The </w:t>
      </w:r>
      <w:r w:rsidR="076D4019">
        <w:t xml:space="preserve">table below provides a list of devices that can be </w:t>
      </w:r>
      <w:r w:rsidR="0026263F">
        <w:t>highlighted</w:t>
      </w:r>
      <w:r w:rsidR="076D4019">
        <w:t xml:space="preserve"> </w:t>
      </w:r>
      <w:r w:rsidR="75314127">
        <w:t xml:space="preserve">when preparing students for </w:t>
      </w:r>
      <w:r w:rsidR="75314127" w:rsidRPr="3967E5B8">
        <w:rPr>
          <w:b/>
          <w:bCs/>
        </w:rPr>
        <w:t xml:space="preserve">Phase 2, activity </w:t>
      </w:r>
      <w:r w:rsidR="00153E0D">
        <w:rPr>
          <w:b/>
          <w:bCs/>
        </w:rPr>
        <w:t>2</w:t>
      </w:r>
      <w:r w:rsidR="75314127" w:rsidRPr="3967E5B8">
        <w:rPr>
          <w:b/>
          <w:bCs/>
        </w:rPr>
        <w:t xml:space="preserve"> – exploring digital texts </w:t>
      </w:r>
      <w:r w:rsidR="00153E0D">
        <w:rPr>
          <w:b/>
          <w:bCs/>
        </w:rPr>
        <w:t>and interactivity.</w:t>
      </w:r>
    </w:p>
    <w:p w14:paraId="00305582" w14:textId="09F5F87F" w:rsidR="00880086" w:rsidRPr="002956F7" w:rsidRDefault="00CA6112" w:rsidP="00880086">
      <w:pPr>
        <w:pStyle w:val="FeatureBox2"/>
      </w:pPr>
      <w:r w:rsidRPr="002956F7">
        <w:rPr>
          <w:i/>
          <w:iCs/>
        </w:rPr>
        <w:t xml:space="preserve">K’gari: </w:t>
      </w:r>
      <w:r w:rsidR="006F0DA0" w:rsidRPr="00844554">
        <w:rPr>
          <w:i/>
          <w:iCs/>
        </w:rPr>
        <w:t>the real story of a true fake</w:t>
      </w:r>
      <w:r w:rsidRPr="002956F7">
        <w:rPr>
          <w:i/>
          <w:iCs/>
        </w:rPr>
        <w:t xml:space="preserve"> </w:t>
      </w:r>
      <w:r w:rsidR="00880086" w:rsidRPr="002956F7">
        <w:t>contain</w:t>
      </w:r>
      <w:r w:rsidR="00B52226">
        <w:t>s</w:t>
      </w:r>
      <w:r w:rsidR="00880086" w:rsidRPr="002956F7">
        <w:t xml:space="preserve"> words and descriptions which </w:t>
      </w:r>
      <w:r w:rsidR="00880086" w:rsidRPr="002956F7" w:rsidDel="004D486A">
        <w:t xml:space="preserve">may </w:t>
      </w:r>
      <w:r w:rsidR="00880086" w:rsidRPr="002956F7">
        <w:t xml:space="preserve">be culturally </w:t>
      </w:r>
      <w:proofErr w:type="gramStart"/>
      <w:r w:rsidR="00880086" w:rsidRPr="002956F7">
        <w:t>sensitive</w:t>
      </w:r>
      <w:proofErr w:type="gramEnd"/>
      <w:r w:rsidR="00880086" w:rsidRPr="002956F7">
        <w:t xml:space="preserve"> and which might not normally be used in certain public or community contexts. Terms, which reflect </w:t>
      </w:r>
      <w:r w:rsidR="00880086" w:rsidRPr="002956F7" w:rsidDel="004D486A">
        <w:t xml:space="preserve">the </w:t>
      </w:r>
      <w:r w:rsidR="004D486A">
        <w:t>values</w:t>
      </w:r>
      <w:r w:rsidR="004D486A" w:rsidRPr="002956F7">
        <w:t xml:space="preserve"> </w:t>
      </w:r>
      <w:r w:rsidR="004D486A">
        <w:t xml:space="preserve">and </w:t>
      </w:r>
      <w:r w:rsidR="00880086" w:rsidRPr="002956F7">
        <w:t>attitude</w:t>
      </w:r>
      <w:r w:rsidR="004D486A">
        <w:t>s</w:t>
      </w:r>
      <w:r w:rsidR="00880086" w:rsidRPr="002956F7">
        <w:t xml:space="preserve"> of the </w:t>
      </w:r>
      <w:r w:rsidR="004D486A">
        <w:t>colonial society</w:t>
      </w:r>
      <w:r w:rsidR="00880086" w:rsidRPr="002956F7">
        <w:t xml:space="preserve"> in which the </w:t>
      </w:r>
      <w:r w:rsidR="004D486A">
        <w:t>text is set</w:t>
      </w:r>
      <w:r w:rsidR="00880086" w:rsidRPr="002956F7">
        <w:t>, may be considered inappropriate today in some circumstances.</w:t>
      </w:r>
    </w:p>
    <w:p w14:paraId="3A6E1443" w14:textId="0C24BA3F" w:rsidR="001B667C" w:rsidRDefault="001B667C" w:rsidP="001B667C">
      <w:pPr>
        <w:pStyle w:val="Caption"/>
      </w:pPr>
      <w:r>
        <w:t xml:space="preserve">Table </w:t>
      </w:r>
      <w:r>
        <w:fldChar w:fldCharType="begin"/>
      </w:r>
      <w:r>
        <w:instrText xml:space="preserve"> SEQ Table \* ARABIC </w:instrText>
      </w:r>
      <w:r>
        <w:fldChar w:fldCharType="separate"/>
      </w:r>
      <w:r w:rsidR="00A86AD3">
        <w:rPr>
          <w:noProof/>
        </w:rPr>
        <w:t>12</w:t>
      </w:r>
      <w:r>
        <w:rPr>
          <w:noProof/>
        </w:rPr>
        <w:fldChar w:fldCharType="end"/>
      </w:r>
      <w:r>
        <w:t xml:space="preserve"> –</w:t>
      </w:r>
      <w:r w:rsidR="00EA4660">
        <w:t xml:space="preserve"> devices used to shape meaning in</w:t>
      </w:r>
      <w:r>
        <w:t xml:space="preserve"> </w:t>
      </w:r>
      <w:r>
        <w:rPr>
          <w:i/>
          <w:iCs w:val="0"/>
        </w:rPr>
        <w:t xml:space="preserve">K'gari: </w:t>
      </w:r>
      <w:r w:rsidR="006F0DA0" w:rsidRPr="00844554">
        <w:rPr>
          <w:i/>
          <w:iCs w:val="0"/>
        </w:rPr>
        <w:t>the real story of a true fake</w:t>
      </w:r>
    </w:p>
    <w:tbl>
      <w:tblPr>
        <w:tblStyle w:val="Tableheader"/>
        <w:tblW w:w="5000" w:type="pct"/>
        <w:tblLayout w:type="fixed"/>
        <w:tblLook w:val="06A0" w:firstRow="1" w:lastRow="0" w:firstColumn="1" w:lastColumn="0" w:noHBand="1" w:noVBand="1"/>
        <w:tblDescription w:val="This first column of this table details some of the devices used in K'gari: interactive documentary. The second column identifies examples of these in the text. The third column details how these devices shape meaning in the text."/>
      </w:tblPr>
      <w:tblGrid>
        <w:gridCol w:w="2059"/>
        <w:gridCol w:w="2157"/>
        <w:gridCol w:w="5414"/>
      </w:tblGrid>
      <w:tr w:rsidR="6FD16E84" w14:paraId="7763F919" w14:textId="77777777" w:rsidTr="00273D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9" w:type="pct"/>
          </w:tcPr>
          <w:p w14:paraId="69781CAF" w14:textId="3F08A5B2" w:rsidR="6FD16E84" w:rsidRDefault="008E7A48" w:rsidP="6FD16E84">
            <w:r>
              <w:t>Featur</w:t>
            </w:r>
            <w:r w:rsidR="6503CC47">
              <w:t>e</w:t>
            </w:r>
          </w:p>
        </w:tc>
        <w:tc>
          <w:tcPr>
            <w:tcW w:w="1120" w:type="pct"/>
          </w:tcPr>
          <w:p w14:paraId="7FF413E8" w14:textId="59824D01" w:rsidR="6FD16E84" w:rsidRDefault="6503CC47" w:rsidP="6FD16E84">
            <w:pPr>
              <w:cnfStyle w:val="100000000000" w:firstRow="1" w:lastRow="0" w:firstColumn="0" w:lastColumn="0" w:oddVBand="0" w:evenVBand="0" w:oddHBand="0" w:evenHBand="0" w:firstRowFirstColumn="0" w:firstRowLastColumn="0" w:lastRowFirstColumn="0" w:lastRowLastColumn="0"/>
            </w:pPr>
            <w:r>
              <w:t>Example</w:t>
            </w:r>
          </w:p>
        </w:tc>
        <w:tc>
          <w:tcPr>
            <w:tcW w:w="2811" w:type="pct"/>
          </w:tcPr>
          <w:p w14:paraId="08F2E220" w14:textId="6665D7AD" w:rsidR="6FD16E84" w:rsidRDefault="6503CC47" w:rsidP="6FD16E84">
            <w:pPr>
              <w:cnfStyle w:val="100000000000" w:firstRow="1" w:lastRow="0" w:firstColumn="0" w:lastColumn="0" w:oddVBand="0" w:evenVBand="0" w:oddHBand="0" w:evenHBand="0" w:firstRowFirstColumn="0" w:firstRowLastColumn="0" w:lastRowFirstColumn="0" w:lastRowLastColumn="0"/>
            </w:pPr>
            <w:r>
              <w:t xml:space="preserve">How </w:t>
            </w:r>
            <w:proofErr w:type="gramStart"/>
            <w:r>
              <w:t>this shapes</w:t>
            </w:r>
            <w:proofErr w:type="gramEnd"/>
            <w:r>
              <w:t xml:space="preserve"> meaning</w:t>
            </w:r>
          </w:p>
        </w:tc>
      </w:tr>
      <w:tr w:rsidR="6FD16E84" w14:paraId="7333C96C" w14:textId="77777777" w:rsidTr="00273DBD">
        <w:trPr>
          <w:trHeight w:val="300"/>
        </w:trPr>
        <w:tc>
          <w:tcPr>
            <w:cnfStyle w:val="001000000000" w:firstRow="0" w:lastRow="0" w:firstColumn="1" w:lastColumn="0" w:oddVBand="0" w:evenVBand="0" w:oddHBand="0" w:evenHBand="0" w:firstRowFirstColumn="0" w:firstRowLastColumn="0" w:lastRowFirstColumn="0" w:lastRowLastColumn="0"/>
            <w:tcW w:w="1069" w:type="pct"/>
          </w:tcPr>
          <w:p w14:paraId="26406161" w14:textId="116096B7" w:rsidR="6FD16E84" w:rsidRDefault="6503CC47" w:rsidP="6FD16E84">
            <w:r>
              <w:t>Figurative language and metaphoric verbs</w:t>
            </w:r>
          </w:p>
        </w:tc>
        <w:tc>
          <w:tcPr>
            <w:tcW w:w="1120" w:type="pct"/>
          </w:tcPr>
          <w:p w14:paraId="585AA62D" w14:textId="15889E9E" w:rsidR="6FD16E84" w:rsidRDefault="6503CC47" w:rsidP="6FD16E84">
            <w:pPr>
              <w:cnfStyle w:val="000000000000" w:firstRow="0" w:lastRow="0" w:firstColumn="0" w:lastColumn="0" w:oddVBand="0" w:evenVBand="0" w:oddHBand="0" w:evenHBand="0" w:firstRowFirstColumn="0" w:firstRowLastColumn="0" w:lastRowFirstColumn="0" w:lastRowLastColumn="0"/>
            </w:pPr>
            <w:r>
              <w:t>‘</w:t>
            </w:r>
            <w:proofErr w:type="gramStart"/>
            <w:r>
              <w:t>mountains</w:t>
            </w:r>
            <w:proofErr w:type="gramEnd"/>
            <w:r>
              <w:t xml:space="preserve"> high’</w:t>
            </w:r>
          </w:p>
          <w:p w14:paraId="6EE0E180" w14:textId="46C5D4A4" w:rsidR="6FD16E84" w:rsidRDefault="6503CC47" w:rsidP="6FD16E84">
            <w:pPr>
              <w:cnfStyle w:val="000000000000" w:firstRow="0" w:lastRow="0" w:firstColumn="0" w:lastColumn="0" w:oddVBand="0" w:evenVBand="0" w:oddHBand="0" w:evenHBand="0" w:firstRowFirstColumn="0" w:firstRowLastColumn="0" w:lastRowFirstColumn="0" w:lastRowLastColumn="0"/>
            </w:pPr>
            <w:r>
              <w:t>‘</w:t>
            </w:r>
            <w:proofErr w:type="gramStart"/>
            <w:r>
              <w:t>drenched</w:t>
            </w:r>
            <w:proofErr w:type="gramEnd"/>
            <w:r>
              <w:t xml:space="preserve"> with sea’</w:t>
            </w:r>
          </w:p>
        </w:tc>
        <w:tc>
          <w:tcPr>
            <w:tcW w:w="2811" w:type="pct"/>
          </w:tcPr>
          <w:p w14:paraId="6DC47B4A" w14:textId="2CFB00FB" w:rsidR="6FD16E84" w:rsidRDefault="51717E51" w:rsidP="6FD16E84">
            <w:pPr>
              <w:cnfStyle w:val="000000000000" w:firstRow="0" w:lastRow="0" w:firstColumn="0" w:lastColumn="0" w:oddVBand="0" w:evenVBand="0" w:oddHBand="0" w:evenHBand="0" w:firstRowFirstColumn="0" w:firstRowLastColumn="0" w:lastRowFirstColumn="0" w:lastRowLastColumn="0"/>
            </w:pPr>
            <w:r>
              <w:t xml:space="preserve">These convey to the audience the drama and power of the storm that washes the ship ashore. Spoken from Eliza’s point of view, they evoke a sense of the </w:t>
            </w:r>
            <w:r w:rsidR="13B4F484">
              <w:t>fear she alleges to have experienced.</w:t>
            </w:r>
            <w:r>
              <w:t xml:space="preserve"> </w:t>
            </w:r>
          </w:p>
        </w:tc>
      </w:tr>
      <w:tr w:rsidR="00C166A2" w14:paraId="3AA08096" w14:textId="77777777" w:rsidTr="006C6AFE">
        <w:trPr>
          <w:trHeight w:val="300"/>
        </w:trPr>
        <w:tc>
          <w:tcPr>
            <w:cnfStyle w:val="001000000000" w:firstRow="0" w:lastRow="0" w:firstColumn="1" w:lastColumn="0" w:oddVBand="0" w:evenVBand="0" w:oddHBand="0" w:evenHBand="0" w:firstRowFirstColumn="0" w:firstRowLastColumn="0" w:lastRowFirstColumn="0" w:lastRowLastColumn="0"/>
            <w:tcW w:w="1069" w:type="pct"/>
          </w:tcPr>
          <w:p w14:paraId="6A5CDDE0" w14:textId="61121775" w:rsidR="00C166A2" w:rsidRDefault="00902E28" w:rsidP="6FD16E84">
            <w:r>
              <w:t>Mouse clicks</w:t>
            </w:r>
          </w:p>
        </w:tc>
        <w:tc>
          <w:tcPr>
            <w:tcW w:w="1120" w:type="pct"/>
          </w:tcPr>
          <w:p w14:paraId="07B8CA79" w14:textId="46576AC2" w:rsidR="00C166A2" w:rsidRDefault="001E4ABB" w:rsidP="6FD16E84">
            <w:pPr>
              <w:cnfStyle w:val="000000000000" w:firstRow="0" w:lastRow="0" w:firstColumn="0" w:lastColumn="0" w:oddVBand="0" w:evenVBand="0" w:oddHBand="0" w:evenHBand="0" w:firstRowFirstColumn="0" w:firstRowLastColumn="0" w:lastRowFirstColumn="0" w:lastRowLastColumn="0"/>
            </w:pPr>
            <w:r>
              <w:t>Click to m</w:t>
            </w:r>
            <w:r w:rsidR="006137DE">
              <w:t>ov</w:t>
            </w:r>
            <w:r>
              <w:t>e</w:t>
            </w:r>
            <w:r w:rsidR="006137DE">
              <w:t xml:space="preserve"> through</w:t>
            </w:r>
            <w:r>
              <w:t xml:space="preserve"> text of p</w:t>
            </w:r>
            <w:r w:rsidR="00E50FBC">
              <w:t>rologue</w:t>
            </w:r>
          </w:p>
        </w:tc>
        <w:tc>
          <w:tcPr>
            <w:tcW w:w="2811" w:type="pct"/>
          </w:tcPr>
          <w:p w14:paraId="573C2D3E" w14:textId="4A4D874E" w:rsidR="00C166A2" w:rsidRDefault="00B2277D" w:rsidP="6FD16E84">
            <w:pPr>
              <w:cnfStyle w:val="000000000000" w:firstRow="0" w:lastRow="0" w:firstColumn="0" w:lastColumn="0" w:oddVBand="0" w:evenVBand="0" w:oddHBand="0" w:evenHBand="0" w:firstRowFirstColumn="0" w:firstRowLastColumn="0" w:lastRowFirstColumn="0" w:lastRowLastColumn="0"/>
            </w:pPr>
            <w:r>
              <w:t xml:space="preserve">The falling away of the text </w:t>
            </w:r>
            <w:r w:rsidR="00611269">
              <w:t xml:space="preserve">with each mouse click </w:t>
            </w:r>
            <w:r w:rsidR="00F475E0">
              <w:t xml:space="preserve">highlights how the </w:t>
            </w:r>
            <w:r w:rsidR="00A01AA5">
              <w:t xml:space="preserve">reader’s progress through the text dismantles </w:t>
            </w:r>
            <w:r w:rsidR="009B72A7">
              <w:t>Eliza Fraser’s narrative and, more broadly, that of colonial Australia.</w:t>
            </w:r>
          </w:p>
        </w:tc>
      </w:tr>
      <w:tr w:rsidR="00E8439F" w14:paraId="2CD711CB" w14:textId="77777777" w:rsidTr="006C6AFE">
        <w:trPr>
          <w:trHeight w:val="300"/>
        </w:trPr>
        <w:tc>
          <w:tcPr>
            <w:cnfStyle w:val="001000000000" w:firstRow="0" w:lastRow="0" w:firstColumn="1" w:lastColumn="0" w:oddVBand="0" w:evenVBand="0" w:oddHBand="0" w:evenHBand="0" w:firstRowFirstColumn="0" w:firstRowLastColumn="0" w:lastRowFirstColumn="0" w:lastRowLastColumn="0"/>
            <w:tcW w:w="1069" w:type="pct"/>
          </w:tcPr>
          <w:p w14:paraId="6D36A3B5" w14:textId="146AAC51" w:rsidR="00E8439F" w:rsidRDefault="00E8439F" w:rsidP="6FD16E84">
            <w:r>
              <w:t>Sound</w:t>
            </w:r>
          </w:p>
        </w:tc>
        <w:tc>
          <w:tcPr>
            <w:tcW w:w="1120" w:type="pct"/>
          </w:tcPr>
          <w:p w14:paraId="6433530F" w14:textId="10587599" w:rsidR="00E8439F" w:rsidRDefault="00E8439F" w:rsidP="6FD16E84">
            <w:pPr>
              <w:cnfStyle w:val="000000000000" w:firstRow="0" w:lastRow="0" w:firstColumn="0" w:lastColumn="0" w:oddVBand="0" w:evenVBand="0" w:oddHBand="0" w:evenHBand="0" w:firstRowFirstColumn="0" w:firstRowLastColumn="0" w:lastRowFirstColumn="0" w:lastRowLastColumn="0"/>
            </w:pPr>
            <w:proofErr w:type="gramStart"/>
            <w:r>
              <w:t>Thunder claps</w:t>
            </w:r>
            <w:proofErr w:type="gramEnd"/>
          </w:p>
        </w:tc>
        <w:tc>
          <w:tcPr>
            <w:tcW w:w="2811" w:type="pct"/>
          </w:tcPr>
          <w:p w14:paraId="20064D7A" w14:textId="6530D6A5" w:rsidR="00E8439F" w:rsidRDefault="0040296A" w:rsidP="6FD16E84">
            <w:pPr>
              <w:cnfStyle w:val="000000000000" w:firstRow="0" w:lastRow="0" w:firstColumn="0" w:lastColumn="0" w:oddVBand="0" w:evenVBand="0" w:oddHBand="0" w:evenHBand="0" w:firstRowFirstColumn="0" w:firstRowLastColumn="0" w:lastRowFirstColumn="0" w:lastRowLastColumn="0"/>
            </w:pPr>
            <w:proofErr w:type="gramStart"/>
            <w:r>
              <w:t>Thunder claps</w:t>
            </w:r>
            <w:proofErr w:type="gramEnd"/>
            <w:r>
              <w:t xml:space="preserve"> </w:t>
            </w:r>
            <w:r w:rsidR="00F2204C">
              <w:t xml:space="preserve">enhance the drama of the storm that causes the Frasers’s ship to run aground. </w:t>
            </w:r>
            <w:r w:rsidR="00976BDE">
              <w:t>They work to heighten the dramatic element</w:t>
            </w:r>
            <w:r w:rsidR="002178AA">
              <w:t>s of Eliza Fraser’s narrative</w:t>
            </w:r>
            <w:r w:rsidR="004A5787">
              <w:t xml:space="preserve"> and metaphorically </w:t>
            </w:r>
            <w:r w:rsidR="00D579AD">
              <w:t>indicate the impact her version of events has on the Butchulla people.</w:t>
            </w:r>
          </w:p>
        </w:tc>
      </w:tr>
      <w:tr w:rsidR="001B1F52" w14:paraId="43E03652" w14:textId="77777777" w:rsidTr="006C6AFE">
        <w:trPr>
          <w:trHeight w:val="300"/>
        </w:trPr>
        <w:tc>
          <w:tcPr>
            <w:cnfStyle w:val="001000000000" w:firstRow="0" w:lastRow="0" w:firstColumn="1" w:lastColumn="0" w:oddVBand="0" w:evenVBand="0" w:oddHBand="0" w:evenHBand="0" w:firstRowFirstColumn="0" w:firstRowLastColumn="0" w:lastRowFirstColumn="0" w:lastRowLastColumn="0"/>
            <w:tcW w:w="1069" w:type="pct"/>
          </w:tcPr>
          <w:p w14:paraId="383E7998" w14:textId="1CE89351" w:rsidR="001B1F52" w:rsidRDefault="001B1F52" w:rsidP="6FD16E84">
            <w:r>
              <w:t xml:space="preserve">Movement of images on </w:t>
            </w:r>
            <w:r>
              <w:lastRenderedPageBreak/>
              <w:t>screen</w:t>
            </w:r>
          </w:p>
        </w:tc>
        <w:tc>
          <w:tcPr>
            <w:tcW w:w="1120" w:type="pct"/>
          </w:tcPr>
          <w:p w14:paraId="4FCB917D" w14:textId="4BBADB23" w:rsidR="001B1F52" w:rsidRDefault="001B1F52" w:rsidP="6FD16E84">
            <w:pPr>
              <w:cnfStyle w:val="000000000000" w:firstRow="0" w:lastRow="0" w:firstColumn="0" w:lastColumn="0" w:oddVBand="0" w:evenVBand="0" w:oddHBand="0" w:evenHBand="0" w:firstRowFirstColumn="0" w:firstRowLastColumn="0" w:lastRowFirstColumn="0" w:lastRowLastColumn="0"/>
            </w:pPr>
            <w:r>
              <w:lastRenderedPageBreak/>
              <w:t>Eliza’s opening passage</w:t>
            </w:r>
            <w:r w:rsidR="004849DE">
              <w:t xml:space="preserve"> – </w:t>
            </w:r>
            <w:r w:rsidR="0059546D">
              <w:t xml:space="preserve">ship moving on sea in a </w:t>
            </w:r>
            <w:r w:rsidR="0059546D">
              <w:lastRenderedPageBreak/>
              <w:t>sto</w:t>
            </w:r>
            <w:r w:rsidR="00217B25">
              <w:t>r</w:t>
            </w:r>
            <w:r w:rsidR="0059546D">
              <w:t>m</w:t>
            </w:r>
          </w:p>
        </w:tc>
        <w:tc>
          <w:tcPr>
            <w:tcW w:w="2811" w:type="pct"/>
          </w:tcPr>
          <w:p w14:paraId="4F993702" w14:textId="1D03F198" w:rsidR="001B1F52" w:rsidRDefault="007F1DFB" w:rsidP="6FD16E84">
            <w:pPr>
              <w:cnfStyle w:val="000000000000" w:firstRow="0" w:lastRow="0" w:firstColumn="0" w:lastColumn="0" w:oddVBand="0" w:evenVBand="0" w:oddHBand="0" w:evenHBand="0" w:firstRowFirstColumn="0" w:firstRowLastColumn="0" w:lastRowFirstColumn="0" w:lastRowLastColumn="0"/>
            </w:pPr>
            <w:r>
              <w:lastRenderedPageBreak/>
              <w:t xml:space="preserve">The movement of the image on screen works to obscure the </w:t>
            </w:r>
            <w:r w:rsidR="005A6294">
              <w:t>view of the responder</w:t>
            </w:r>
            <w:r w:rsidR="00511567">
              <w:t xml:space="preserve"> and replicates the movement of the ship at sea</w:t>
            </w:r>
            <w:r w:rsidR="00AA6DA4">
              <w:t xml:space="preserve">. In the same way, </w:t>
            </w:r>
            <w:r w:rsidR="00AA6DA4">
              <w:lastRenderedPageBreak/>
              <w:t xml:space="preserve">Eliza’s </w:t>
            </w:r>
            <w:r w:rsidR="00F75E3F">
              <w:t>words that appear on screen</w:t>
            </w:r>
            <w:r w:rsidR="00FC3D73">
              <w:t>, including</w:t>
            </w:r>
            <w:r w:rsidR="00F75E3F">
              <w:t xml:space="preserve"> ‘unvarnished</w:t>
            </w:r>
            <w:r w:rsidR="00FC3D73">
              <w:t xml:space="preserve">’, </w:t>
            </w:r>
            <w:r w:rsidR="00464FA8">
              <w:t>hides</w:t>
            </w:r>
            <w:r w:rsidR="00FC3D73">
              <w:t xml:space="preserve"> the way the</w:t>
            </w:r>
            <w:r w:rsidR="000B166B">
              <w:t xml:space="preserve"> Fraser narrative </w:t>
            </w:r>
            <w:r w:rsidR="00EB0766">
              <w:t>strengthene</w:t>
            </w:r>
            <w:r w:rsidR="00610801">
              <w:t>d</w:t>
            </w:r>
            <w:r w:rsidR="00EB0766">
              <w:t xml:space="preserve"> colonial Australia’s </w:t>
            </w:r>
            <w:r w:rsidR="00610801">
              <w:t xml:space="preserve">negative </w:t>
            </w:r>
            <w:r w:rsidR="00EB0766">
              <w:t>attitudes</w:t>
            </w:r>
            <w:r w:rsidR="00610801">
              <w:t xml:space="preserve"> </w:t>
            </w:r>
            <w:r w:rsidR="00EB0766">
              <w:t>towards Aboriginal Australians.</w:t>
            </w:r>
          </w:p>
        </w:tc>
      </w:tr>
      <w:tr w:rsidR="6FD16E84" w14:paraId="3E632374" w14:textId="77777777" w:rsidTr="00273DBD">
        <w:trPr>
          <w:trHeight w:val="300"/>
        </w:trPr>
        <w:tc>
          <w:tcPr>
            <w:cnfStyle w:val="001000000000" w:firstRow="0" w:lastRow="0" w:firstColumn="1" w:lastColumn="0" w:oddVBand="0" w:evenVBand="0" w:oddHBand="0" w:evenHBand="0" w:firstRowFirstColumn="0" w:firstRowLastColumn="0" w:lastRowFirstColumn="0" w:lastRowLastColumn="0"/>
            <w:tcW w:w="1069" w:type="pct"/>
          </w:tcPr>
          <w:p w14:paraId="5B520EB1" w14:textId="4B112C49" w:rsidR="6FD16E84" w:rsidRDefault="6503CC47" w:rsidP="6FD16E84">
            <w:r>
              <w:lastRenderedPageBreak/>
              <w:t>Symbolism – visual that refines or subvert meaning</w:t>
            </w:r>
          </w:p>
        </w:tc>
        <w:tc>
          <w:tcPr>
            <w:tcW w:w="1120" w:type="pct"/>
          </w:tcPr>
          <w:p w14:paraId="7F1BAC93" w14:textId="1CA56876" w:rsidR="6FD16E84" w:rsidRDefault="6503CC47" w:rsidP="6FD16E84">
            <w:pPr>
              <w:cnfStyle w:val="000000000000" w:firstRow="0" w:lastRow="0" w:firstColumn="0" w:lastColumn="0" w:oddVBand="0" w:evenVBand="0" w:oddHBand="0" w:evenHBand="0" w:firstRowFirstColumn="0" w:firstRowLastColumn="0" w:lastRowFirstColumn="0" w:lastRowLastColumn="0"/>
            </w:pPr>
            <w:r>
              <w:t>The red used in the human figure as Foley speaks about the ‘anxiety’ of her ancestors.</w:t>
            </w:r>
          </w:p>
        </w:tc>
        <w:tc>
          <w:tcPr>
            <w:tcW w:w="2811" w:type="pct"/>
          </w:tcPr>
          <w:p w14:paraId="1FB53478" w14:textId="13B47F21" w:rsidR="6FD16E84" w:rsidRDefault="07ED5A71" w:rsidP="6FD16E84">
            <w:pPr>
              <w:cnfStyle w:val="000000000000" w:firstRow="0" w:lastRow="0" w:firstColumn="0" w:lastColumn="0" w:oddVBand="0" w:evenVBand="0" w:oddHBand="0" w:evenHBand="0" w:firstRowFirstColumn="0" w:firstRowLastColumn="0" w:lastRowFirstColumn="0" w:lastRowLastColumn="0"/>
            </w:pPr>
            <w:r>
              <w:t>The use of red highlights the emotional experience of the Butch</w:t>
            </w:r>
            <w:r w:rsidR="006213A3">
              <w:t>u</w:t>
            </w:r>
            <w:r>
              <w:t>lla people and positions the audience to feel this anxiety.</w:t>
            </w:r>
          </w:p>
        </w:tc>
      </w:tr>
      <w:tr w:rsidR="6FD16E84" w14:paraId="266C7FD7" w14:textId="77777777" w:rsidTr="00273DBD">
        <w:trPr>
          <w:trHeight w:val="300"/>
        </w:trPr>
        <w:tc>
          <w:tcPr>
            <w:cnfStyle w:val="001000000000" w:firstRow="0" w:lastRow="0" w:firstColumn="1" w:lastColumn="0" w:oddVBand="0" w:evenVBand="0" w:oddHBand="0" w:evenHBand="0" w:firstRowFirstColumn="0" w:firstRowLastColumn="0" w:lastRowFirstColumn="0" w:lastRowLastColumn="0"/>
            <w:tcW w:w="1069" w:type="pct"/>
          </w:tcPr>
          <w:p w14:paraId="5B694577" w14:textId="00DE26B3" w:rsidR="6FD16E84" w:rsidRDefault="6503CC47" w:rsidP="6FD16E84">
            <w:r>
              <w:t>Juxtaposition</w:t>
            </w:r>
          </w:p>
        </w:tc>
        <w:tc>
          <w:tcPr>
            <w:tcW w:w="1120" w:type="pct"/>
          </w:tcPr>
          <w:p w14:paraId="69236C5C" w14:textId="701D60EB" w:rsidR="6FD16E84" w:rsidRDefault="6503CC47" w:rsidP="6FD16E84">
            <w:pPr>
              <w:cnfStyle w:val="000000000000" w:firstRow="0" w:lastRow="0" w:firstColumn="0" w:lastColumn="0" w:oddVBand="0" w:evenVBand="0" w:oddHBand="0" w:evenHBand="0" w:firstRowFirstColumn="0" w:firstRowLastColumn="0" w:lastRowFirstColumn="0" w:lastRowLastColumn="0"/>
            </w:pPr>
            <w:r>
              <w:t>Eliza’s written story contrasts with Foley’s spoken story.</w:t>
            </w:r>
          </w:p>
        </w:tc>
        <w:tc>
          <w:tcPr>
            <w:tcW w:w="2811" w:type="pct"/>
          </w:tcPr>
          <w:p w14:paraId="6A1C0BB0" w14:textId="6957853F" w:rsidR="6FD16E84" w:rsidRDefault="6503CC47" w:rsidP="6FD16E84">
            <w:pPr>
              <w:cnfStyle w:val="000000000000" w:firstRow="0" w:lastRow="0" w:firstColumn="0" w:lastColumn="0" w:oddVBand="0" w:evenVBand="0" w:oddHBand="0" w:evenHBand="0" w:firstRowFirstColumn="0" w:firstRowLastColumn="0" w:lastRowFirstColumn="0" w:lastRowLastColumn="0"/>
            </w:pPr>
            <w:r>
              <w:t>Represents the cultural codes and conventions of storytelling</w:t>
            </w:r>
            <w:r w:rsidR="38D39FDE">
              <w:t>, highlighting the distinction between written and oral traditions</w:t>
            </w:r>
            <w:r>
              <w:t>.</w:t>
            </w:r>
          </w:p>
        </w:tc>
      </w:tr>
      <w:tr w:rsidR="5E217230" w14:paraId="2715229C" w14:textId="77777777" w:rsidTr="00273DBD">
        <w:trPr>
          <w:trHeight w:val="300"/>
        </w:trPr>
        <w:tc>
          <w:tcPr>
            <w:cnfStyle w:val="001000000000" w:firstRow="0" w:lastRow="0" w:firstColumn="1" w:lastColumn="0" w:oddVBand="0" w:evenVBand="0" w:oddHBand="0" w:evenHBand="0" w:firstRowFirstColumn="0" w:firstRowLastColumn="0" w:lastRowFirstColumn="0" w:lastRowLastColumn="0"/>
            <w:tcW w:w="1069" w:type="pct"/>
          </w:tcPr>
          <w:p w14:paraId="4F0A0CC9" w14:textId="73F40939" w:rsidR="6503CC47" w:rsidRDefault="6503CC47" w:rsidP="5E217230">
            <w:r>
              <w:t>Religious and cultural connotations</w:t>
            </w:r>
          </w:p>
        </w:tc>
        <w:tc>
          <w:tcPr>
            <w:tcW w:w="1120" w:type="pct"/>
          </w:tcPr>
          <w:p w14:paraId="565A11B7" w14:textId="2C5BD2D8" w:rsidR="6503CC47" w:rsidRDefault="6503CC47" w:rsidP="5E217230">
            <w:pPr>
              <w:cnfStyle w:val="000000000000" w:firstRow="0" w:lastRow="0" w:firstColumn="0" w:lastColumn="0" w:oddVBand="0" w:evenVBand="0" w:oddHBand="0" w:evenHBand="0" w:firstRowFirstColumn="0" w:firstRowLastColumn="0" w:lastRowFirstColumn="0" w:lastRowLastColumn="0"/>
            </w:pPr>
            <w:r>
              <w:t>‘Jesus of Nazareth’ contrasted with use of ‘</w:t>
            </w:r>
            <w:proofErr w:type="gramStart"/>
            <w:r>
              <w:t>savages’</w:t>
            </w:r>
            <w:proofErr w:type="gramEnd"/>
            <w:r>
              <w:t>.</w:t>
            </w:r>
          </w:p>
        </w:tc>
        <w:tc>
          <w:tcPr>
            <w:tcW w:w="2811" w:type="pct"/>
          </w:tcPr>
          <w:p w14:paraId="67493300" w14:textId="5A287A56" w:rsidR="6503CC47" w:rsidRDefault="6503CC47" w:rsidP="5E217230">
            <w:pPr>
              <w:cnfStyle w:val="000000000000" w:firstRow="0" w:lastRow="0" w:firstColumn="0" w:lastColumn="0" w:oddVBand="0" w:evenVBand="0" w:oddHBand="0" w:evenHBand="0" w:firstRowFirstColumn="0" w:firstRowLastColumn="0" w:lastRowFirstColumn="0" w:lastRowLastColumn="0"/>
            </w:pPr>
            <w:r>
              <w:t>Works to highlight</w:t>
            </w:r>
            <w:r w:rsidR="1046C08C">
              <w:t xml:space="preserve"> Eliza</w:t>
            </w:r>
            <w:r>
              <w:t>’s view of the Butch</w:t>
            </w:r>
            <w:r w:rsidR="006213A3">
              <w:t>u</w:t>
            </w:r>
            <w:r>
              <w:t>lla people</w:t>
            </w:r>
            <w:r w:rsidR="002B2ADC">
              <w:t>.</w:t>
            </w:r>
          </w:p>
        </w:tc>
      </w:tr>
    </w:tbl>
    <w:p w14:paraId="0B2E5910" w14:textId="2A138E45" w:rsidR="6FD16E84" w:rsidRDefault="6FD16E84">
      <w:r>
        <w:br w:type="page"/>
      </w:r>
    </w:p>
    <w:p w14:paraId="3B6B1A16" w14:textId="77777777" w:rsidR="00A95FCB" w:rsidRDefault="00A95FCB" w:rsidP="00FA2757">
      <w:pPr>
        <w:pStyle w:val="Heading2"/>
        <w:sectPr w:rsidR="00A95FCB" w:rsidSect="00EB00A4">
          <w:headerReference w:type="default" r:id="rId68"/>
          <w:footerReference w:type="default" r:id="rId69"/>
          <w:headerReference w:type="first" r:id="rId70"/>
          <w:footerReference w:type="first" r:id="rId71"/>
          <w:pgSz w:w="11906" w:h="16838" w:code="9"/>
          <w:pgMar w:top="1134" w:right="1134" w:bottom="1134" w:left="1134" w:header="709" w:footer="709" w:gutter="0"/>
          <w:pgNumType w:start="0"/>
          <w:cols w:space="708"/>
          <w:titlePg/>
          <w:docGrid w:linePitch="360"/>
        </w:sectPr>
      </w:pPr>
    </w:p>
    <w:p w14:paraId="14E600F4" w14:textId="498D051F" w:rsidR="00FA2757" w:rsidRDefault="00FA2757" w:rsidP="00FA2757">
      <w:pPr>
        <w:pStyle w:val="Heading2"/>
      </w:pPr>
      <w:bookmarkStart w:id="38" w:name="_Toc183082218"/>
      <w:r>
        <w:lastRenderedPageBreak/>
        <w:t xml:space="preserve">Phase 2, activity </w:t>
      </w:r>
      <w:r w:rsidR="00C91248">
        <w:t>2</w:t>
      </w:r>
      <w:r>
        <w:t xml:space="preserve"> – exploring</w:t>
      </w:r>
      <w:r w:rsidR="00691A6B">
        <w:t xml:space="preserve"> </w:t>
      </w:r>
      <w:r>
        <w:t>digital texts a</w:t>
      </w:r>
      <w:r w:rsidR="00A95FCB">
        <w:t>nd interactivity</w:t>
      </w:r>
      <w:bookmarkEnd w:id="38"/>
    </w:p>
    <w:p w14:paraId="56BF4AC9" w14:textId="77777777" w:rsidR="00785C5D" w:rsidRDefault="00927C3C">
      <w:pPr>
        <w:pStyle w:val="FeatureBox2"/>
      </w:pPr>
      <w:r w:rsidRPr="007C354C">
        <w:rPr>
          <w:rStyle w:val="Strong"/>
        </w:rPr>
        <w:t>Teacher note:</w:t>
      </w:r>
      <w:r>
        <w:t xml:space="preserve"> this activity </w:t>
      </w:r>
      <w:r w:rsidR="008158BE">
        <w:t xml:space="preserve">requires students to move between </w:t>
      </w:r>
      <w:r w:rsidR="0006110E">
        <w:t>3</w:t>
      </w:r>
      <w:r w:rsidR="008158BE">
        <w:t xml:space="preserve"> stations to explore and make notes on a range of digital texts. </w:t>
      </w:r>
      <w:r w:rsidR="00A71051">
        <w:t xml:space="preserve">Each station should </w:t>
      </w:r>
      <w:r w:rsidR="003A63EF">
        <w:t>include</w:t>
      </w:r>
      <w:r w:rsidR="008B665A">
        <w:t xml:space="preserve"> enough laptops or tablets</w:t>
      </w:r>
      <w:r w:rsidR="008B11B4">
        <w:t xml:space="preserve"> </w:t>
      </w:r>
      <w:r w:rsidR="008B665A">
        <w:t>with webcams, headsets and microphones for students to interact with each text independently. Some texts require students to speak</w:t>
      </w:r>
      <w:r w:rsidR="006F49D5">
        <w:t xml:space="preserve"> into a microphone or sign into the webcam</w:t>
      </w:r>
      <w:r w:rsidR="00EF3408">
        <w:t>. All texts require</w:t>
      </w:r>
      <w:r w:rsidR="007C354C">
        <w:t xml:space="preserve"> the use of</w:t>
      </w:r>
      <w:r w:rsidR="00EF3408">
        <w:t xml:space="preserve"> sound.</w:t>
      </w:r>
      <w:r w:rsidR="0006110E">
        <w:t xml:space="preserve"> </w:t>
      </w:r>
    </w:p>
    <w:p w14:paraId="03A4D910" w14:textId="3D57507A" w:rsidR="00927C3C" w:rsidRDefault="6E8376EA" w:rsidP="00785C5D">
      <w:pPr>
        <w:pStyle w:val="FeatureBox2"/>
      </w:pPr>
      <w:r w:rsidRPr="3967E5B8">
        <w:rPr>
          <w:i/>
          <w:iCs/>
        </w:rPr>
        <w:t>K'gari</w:t>
      </w:r>
      <w:r w:rsidR="2D9E9E48" w:rsidRPr="5E217230">
        <w:rPr>
          <w:i/>
          <w:iCs/>
        </w:rPr>
        <w:t xml:space="preserve">: </w:t>
      </w:r>
      <w:r w:rsidR="006F0DA0" w:rsidRPr="00844554">
        <w:rPr>
          <w:i/>
          <w:iCs/>
        </w:rPr>
        <w:t>the real story of a true fake</w:t>
      </w:r>
      <w:r w:rsidR="0006110E" w:rsidRPr="3967E5B8">
        <w:rPr>
          <w:i/>
          <w:iCs/>
        </w:rPr>
        <w:t xml:space="preserve"> </w:t>
      </w:r>
      <w:r w:rsidR="0006110E">
        <w:t xml:space="preserve">has been </w:t>
      </w:r>
      <w:r w:rsidR="00785C5D">
        <w:t>provided</w:t>
      </w:r>
      <w:r w:rsidR="0006110E">
        <w:t xml:space="preserve"> as a model</w:t>
      </w:r>
      <w:r w:rsidR="00785C5D">
        <w:t xml:space="preserve"> and should be explored together as a class before students complete this activity in </w:t>
      </w:r>
      <w:r w:rsidR="00FB27AF">
        <w:t xml:space="preserve">small </w:t>
      </w:r>
      <w:r w:rsidR="00785C5D">
        <w:t>groups</w:t>
      </w:r>
      <w:r w:rsidR="00FB27AF">
        <w:t xml:space="preserve"> or independently, using the </w:t>
      </w:r>
      <w:hyperlink r:id="rId72" w:anchor=":~:text=Gradual%20release%20of%20responsibility%20model%20%2D%20adapted%20from%20Fisher%20and%20Frey%20(2003">
        <w:r w:rsidR="00FB27AF" w:rsidRPr="3967E5B8">
          <w:rPr>
            <w:rStyle w:val="Hyperlink"/>
          </w:rPr>
          <w:t>gradual release of responsibility model</w:t>
        </w:r>
      </w:hyperlink>
      <w:r w:rsidR="00FB27AF">
        <w:t>.</w:t>
      </w:r>
    </w:p>
    <w:p w14:paraId="7D7C8179" w14:textId="21407ABF" w:rsidR="00E555C9" w:rsidDel="00B319B6" w:rsidRDefault="00E555C9" w:rsidP="001E5EF1">
      <w:pPr>
        <w:pStyle w:val="FeatureBox2"/>
      </w:pPr>
      <w:r w:rsidRPr="00E555C9">
        <w:rPr>
          <w:i/>
          <w:iCs/>
        </w:rPr>
        <w:t xml:space="preserve">K’gari: </w:t>
      </w:r>
      <w:r w:rsidR="006F0DA0" w:rsidRPr="00844554">
        <w:rPr>
          <w:i/>
          <w:iCs/>
        </w:rPr>
        <w:t>the real story of a true fake</w:t>
      </w:r>
      <w:r>
        <w:t xml:space="preserve"> and </w:t>
      </w:r>
      <w:r w:rsidRPr="00E555C9">
        <w:rPr>
          <w:i/>
          <w:iCs/>
        </w:rPr>
        <w:t>My Grandmother’s Lingo</w:t>
      </w:r>
      <w:r>
        <w:t xml:space="preserve"> may contain words and descriptions which may be culturally sensitive. </w:t>
      </w:r>
      <w:r w:rsidR="00B319B6" w:rsidRPr="00B319B6">
        <w:t xml:space="preserve">Terms which reflect the values and attitudes of the colonial society in which the text </w:t>
      </w:r>
      <w:r w:rsidR="00B319B6">
        <w:t>is</w:t>
      </w:r>
      <w:r w:rsidR="00B319B6" w:rsidRPr="00B319B6">
        <w:t xml:space="preserve"> set, may be considered inappropriate today in some circumstances. </w:t>
      </w:r>
    </w:p>
    <w:p w14:paraId="424F29AB" w14:textId="29DB7CAC" w:rsidR="00B75585" w:rsidRPr="00E555C9" w:rsidRDefault="00E555C9" w:rsidP="006C1194">
      <w:pPr>
        <w:pStyle w:val="FeatureBox2"/>
      </w:pPr>
      <w:r>
        <w:t xml:space="preserve">Aboriginal and Torres Strait Islander peoples are advised that both </w:t>
      </w:r>
      <w:r w:rsidRPr="00E555C9">
        <w:rPr>
          <w:i/>
          <w:iCs/>
        </w:rPr>
        <w:t xml:space="preserve">K’gari: </w:t>
      </w:r>
      <w:r w:rsidR="006F0DA0" w:rsidRPr="00844554">
        <w:rPr>
          <w:i/>
          <w:iCs/>
        </w:rPr>
        <w:t>the real story of a true fake</w:t>
      </w:r>
      <w:r>
        <w:t xml:space="preserve"> and </w:t>
      </w:r>
      <w:r w:rsidRPr="00E555C9">
        <w:rPr>
          <w:i/>
          <w:iCs/>
        </w:rPr>
        <w:t xml:space="preserve">My Grandmother’s Lingo </w:t>
      </w:r>
      <w:r>
        <w:t>contain references to people who have died</w:t>
      </w:r>
      <w:r w:rsidR="00B75585">
        <w:t>.</w:t>
      </w:r>
    </w:p>
    <w:p w14:paraId="178DDD09" w14:textId="391989DB" w:rsidR="00820E03" w:rsidRPr="006C1194" w:rsidRDefault="00820E03" w:rsidP="0016129A">
      <w:pPr>
        <w:pStyle w:val="ListNumber"/>
        <w:numPr>
          <w:ilvl w:val="0"/>
          <w:numId w:val="20"/>
        </w:numPr>
      </w:pPr>
      <w:r w:rsidRPr="006C1194">
        <w:t xml:space="preserve">In small groups, </w:t>
      </w:r>
      <w:r w:rsidR="00707B24" w:rsidRPr="006C1194">
        <w:t>you will</w:t>
      </w:r>
      <w:r w:rsidR="00105671" w:rsidRPr="006C1194">
        <w:t xml:space="preserve"> move </w:t>
      </w:r>
      <w:r w:rsidR="00707B24" w:rsidRPr="006C1194">
        <w:t xml:space="preserve">between </w:t>
      </w:r>
      <w:r w:rsidR="0006110E" w:rsidRPr="006C1194">
        <w:t>3</w:t>
      </w:r>
      <w:r w:rsidR="00707B24" w:rsidRPr="006C1194">
        <w:t xml:space="preserve"> different </w:t>
      </w:r>
      <w:r w:rsidR="00105671" w:rsidRPr="006C1194">
        <w:t>stations to explore a range of digital texts.</w:t>
      </w:r>
      <w:r w:rsidR="008B6CF0" w:rsidRPr="006C1194">
        <w:t xml:space="preserve"> You will have approximately 10</w:t>
      </w:r>
      <w:r w:rsidR="000D3760" w:rsidRPr="006C1194">
        <w:t xml:space="preserve"> to </w:t>
      </w:r>
      <w:r w:rsidR="008B6CF0" w:rsidRPr="006C1194">
        <w:t>15 minutes at each station to view the text and make notes in the table below.</w:t>
      </w:r>
    </w:p>
    <w:p w14:paraId="38654F74" w14:textId="2B5B5E24" w:rsidR="008B6CF0" w:rsidRDefault="008B6CF0" w:rsidP="4F876726">
      <w:pPr>
        <w:pStyle w:val="ListNumber"/>
      </w:pPr>
      <w:r>
        <w:t xml:space="preserve">As you explore each text, </w:t>
      </w:r>
      <w:r w:rsidR="00566EE5">
        <w:t>consider how</w:t>
      </w:r>
      <w:r w:rsidR="00201288">
        <w:t xml:space="preserve"> </w:t>
      </w:r>
      <w:r w:rsidR="00755B0C">
        <w:t>digital features are used to communicate the personal and shared experiences of the narrative.</w:t>
      </w:r>
      <w:r w:rsidR="00282D1C">
        <w:t xml:space="preserve"> Refer to</w:t>
      </w:r>
      <w:r w:rsidR="00FA2757" w:rsidDel="00181F54">
        <w:t xml:space="preserve"> </w:t>
      </w:r>
      <w:r w:rsidR="00181F54">
        <w:t>your glossary</w:t>
      </w:r>
      <w:r w:rsidR="00FA2757">
        <w:t xml:space="preserve"> to help you identify relevant features.</w:t>
      </w:r>
      <w:r w:rsidR="00A361D9">
        <w:t xml:space="preserve"> An example </w:t>
      </w:r>
      <w:r w:rsidR="008B780F">
        <w:t xml:space="preserve">about </w:t>
      </w:r>
      <w:r w:rsidR="008B780F">
        <w:rPr>
          <w:i/>
          <w:iCs/>
        </w:rPr>
        <w:t xml:space="preserve">K’gari: </w:t>
      </w:r>
      <w:r w:rsidR="006F0DA0" w:rsidRPr="00844554">
        <w:rPr>
          <w:i/>
          <w:iCs/>
        </w:rPr>
        <w:t>the real story of a true fake</w:t>
      </w:r>
      <w:r w:rsidR="00A361D9">
        <w:t xml:space="preserve"> been </w:t>
      </w:r>
      <w:r w:rsidR="007D1DAE">
        <w:t xml:space="preserve">completed </w:t>
      </w:r>
      <w:r w:rsidR="00A361D9">
        <w:t>for you</w:t>
      </w:r>
      <w:r w:rsidR="00891290">
        <w:t xml:space="preserve"> in the table below</w:t>
      </w:r>
      <w:r w:rsidR="00A361D9">
        <w:t>.</w:t>
      </w:r>
    </w:p>
    <w:p w14:paraId="2D8F7548" w14:textId="6D1B853A" w:rsidR="00D2691A" w:rsidRDefault="00D2691A" w:rsidP="4F876726">
      <w:pPr>
        <w:pStyle w:val="ListNumber"/>
      </w:pPr>
      <w:r>
        <w:t xml:space="preserve">Each of these texts </w:t>
      </w:r>
      <w:r w:rsidR="006F627C">
        <w:t>use interactive features to</w:t>
      </w:r>
      <w:r w:rsidR="006C25EE">
        <w:t xml:space="preserve"> progress the narrative and engage the audience. </w:t>
      </w:r>
      <w:r w:rsidR="00F60D79">
        <w:t xml:space="preserve">Use the list below to </w:t>
      </w:r>
      <w:r w:rsidR="005D6751">
        <w:t>identify interactive feature</w:t>
      </w:r>
      <w:r w:rsidR="00B870F4">
        <w:t xml:space="preserve">s you </w:t>
      </w:r>
      <w:r w:rsidR="00350F7B">
        <w:t xml:space="preserve">notice as you </w:t>
      </w:r>
      <w:r w:rsidR="00F60D79">
        <w:t>explore each of these texts</w:t>
      </w:r>
      <w:r w:rsidR="00EB6554">
        <w:t>:</w:t>
      </w:r>
    </w:p>
    <w:p w14:paraId="1B4D9F84" w14:textId="34942FAD" w:rsidR="004F08EE" w:rsidRDefault="00EB6554" w:rsidP="0016129A">
      <w:pPr>
        <w:pStyle w:val="ListNumber2"/>
        <w:numPr>
          <w:ilvl w:val="0"/>
          <w:numId w:val="42"/>
        </w:numPr>
      </w:pPr>
      <w:r>
        <w:t>i</w:t>
      </w:r>
      <w:r w:rsidR="004F08EE" w:rsidRPr="007D485A">
        <w:t>nteractive images or animations</w:t>
      </w:r>
      <w:r w:rsidR="004F08EE">
        <w:t xml:space="preserve"> that users can click, scroll or control with the mouse</w:t>
      </w:r>
    </w:p>
    <w:p w14:paraId="0BED42A1" w14:textId="33F5C35C" w:rsidR="004F08EE" w:rsidRDefault="00EB6554" w:rsidP="007D485A">
      <w:pPr>
        <w:pStyle w:val="ListNumber2"/>
      </w:pPr>
      <w:r>
        <w:t>s</w:t>
      </w:r>
      <w:r w:rsidR="004F08EE" w:rsidRPr="007D485A">
        <w:t xml:space="preserve">elf-paced navigation </w:t>
      </w:r>
      <w:r w:rsidR="004F08EE">
        <w:t>to allow users to move through the text at their own pace</w:t>
      </w:r>
    </w:p>
    <w:p w14:paraId="2821CC64" w14:textId="76546D25" w:rsidR="004F08EE" w:rsidRDefault="00EB6554" w:rsidP="007D485A">
      <w:pPr>
        <w:pStyle w:val="ListNumber2"/>
      </w:pPr>
      <w:r>
        <w:t>h</w:t>
      </w:r>
      <w:r w:rsidR="004F08EE" w:rsidRPr="007D485A">
        <w:t>yperlinks</w:t>
      </w:r>
      <w:r w:rsidR="004F08EE">
        <w:t xml:space="preserve"> to take users other resources or content</w:t>
      </w:r>
    </w:p>
    <w:p w14:paraId="33AAF11F" w14:textId="1FEC24A5" w:rsidR="004F08EE" w:rsidRDefault="00EB6554" w:rsidP="007D485A">
      <w:pPr>
        <w:pStyle w:val="ListNumber2"/>
      </w:pPr>
      <w:r>
        <w:lastRenderedPageBreak/>
        <w:t>a</w:t>
      </w:r>
      <w:r w:rsidR="004F08EE" w:rsidRPr="007D485A">
        <w:t>udio feedback</w:t>
      </w:r>
      <w:r w:rsidR="004F08EE">
        <w:t xml:space="preserve"> that allows users to respond with or navigate using their microphone</w:t>
      </w:r>
    </w:p>
    <w:p w14:paraId="3FF0EF1B" w14:textId="41469FB0" w:rsidR="004F08EE" w:rsidRDefault="00EB6554" w:rsidP="007D485A">
      <w:pPr>
        <w:pStyle w:val="ListNumber2"/>
      </w:pPr>
      <w:r>
        <w:t>v</w:t>
      </w:r>
      <w:r w:rsidR="004F08EE" w:rsidRPr="007D485A">
        <w:t>ideo feedback</w:t>
      </w:r>
      <w:r w:rsidR="004F08EE">
        <w:t xml:space="preserve"> that allows users to interact or navigate with the text using their webcam</w:t>
      </w:r>
    </w:p>
    <w:p w14:paraId="1911A52B" w14:textId="4D69034B" w:rsidR="004F08EE" w:rsidRDefault="00EB6554" w:rsidP="007D485A">
      <w:pPr>
        <w:pStyle w:val="ListNumber2"/>
      </w:pPr>
      <w:r>
        <w:t>q</w:t>
      </w:r>
      <w:r w:rsidR="004F08EE" w:rsidRPr="007D485A">
        <w:t>uizzes and polls</w:t>
      </w:r>
      <w:r w:rsidR="004F08EE">
        <w:t xml:space="preserve"> that users can respond to as they interact with the text</w:t>
      </w:r>
    </w:p>
    <w:p w14:paraId="54FA2B9A" w14:textId="50B044B6" w:rsidR="004F08EE" w:rsidRDefault="00EB6554" w:rsidP="007D485A">
      <w:pPr>
        <w:pStyle w:val="ListNumber2"/>
      </w:pPr>
      <w:r>
        <w:t>b</w:t>
      </w:r>
      <w:r w:rsidR="004F08EE" w:rsidRPr="007D485A">
        <w:t>ranching narrative structure</w:t>
      </w:r>
      <w:r w:rsidR="004F08EE">
        <w:t xml:space="preserve"> that allows users to choose the direction of the story</w:t>
      </w:r>
    </w:p>
    <w:p w14:paraId="35201428" w14:textId="1548EC9C" w:rsidR="007310D2" w:rsidRDefault="00EB6554" w:rsidP="007D485A">
      <w:pPr>
        <w:pStyle w:val="ListNumber2"/>
      </w:pPr>
      <w:r>
        <w:t>i</w:t>
      </w:r>
      <w:r w:rsidR="004F08EE" w:rsidRPr="00FA68A6">
        <w:t>nteractive</w:t>
      </w:r>
      <w:r w:rsidR="004F08EE" w:rsidRPr="007D485A">
        <w:t xml:space="preserve"> maps</w:t>
      </w:r>
      <w:r w:rsidR="004F08EE">
        <w:t xml:space="preserve"> that allow users to navigate to different locations or mark their location with a pin</w:t>
      </w:r>
    </w:p>
    <w:p w14:paraId="3FF111B8" w14:textId="27DD89D8" w:rsidR="00C4017B" w:rsidRDefault="00C4017B" w:rsidP="00C4017B">
      <w:pPr>
        <w:pStyle w:val="ListNumber"/>
      </w:pPr>
      <w:r>
        <w:t>After you have moved through each station, complete the following questions in your English book.</w:t>
      </w:r>
    </w:p>
    <w:p w14:paraId="1E41920B" w14:textId="0124A54D" w:rsidR="00C4017B" w:rsidRPr="007D485A" w:rsidRDefault="00C4017B" w:rsidP="0016129A">
      <w:pPr>
        <w:pStyle w:val="ListNumber2"/>
        <w:numPr>
          <w:ilvl w:val="0"/>
          <w:numId w:val="43"/>
        </w:numPr>
      </w:pPr>
      <w:r w:rsidRPr="007D485A">
        <w:t xml:space="preserve">Do any of these texts explore similar ideas? </w:t>
      </w:r>
    </w:p>
    <w:p w14:paraId="548C6D70" w14:textId="48BAA51B" w:rsidR="00C4017B" w:rsidRPr="007D485A" w:rsidRDefault="00C4017B" w:rsidP="007D485A">
      <w:pPr>
        <w:pStyle w:val="ListNumber2"/>
      </w:pPr>
      <w:r w:rsidRPr="007D485A">
        <w:t>Do the texts explore them in similar or different ways?</w:t>
      </w:r>
    </w:p>
    <w:p w14:paraId="37EED541" w14:textId="4CC112DE" w:rsidR="00C4017B" w:rsidRPr="007D485A" w:rsidRDefault="00C4017B" w:rsidP="007D485A">
      <w:pPr>
        <w:pStyle w:val="ListNumber2"/>
      </w:pPr>
      <w:r w:rsidRPr="007D485A">
        <w:t>Why do you think this is?</w:t>
      </w:r>
    </w:p>
    <w:p w14:paraId="053E4E04" w14:textId="77777777" w:rsidR="00891290" w:rsidRDefault="00891290" w:rsidP="00FA2757">
      <w:pPr>
        <w:pStyle w:val="ListBullet2"/>
        <w:sectPr w:rsidR="00891290" w:rsidSect="00891290">
          <w:pgSz w:w="11906" w:h="16838" w:code="9"/>
          <w:pgMar w:top="1134" w:right="1134" w:bottom="1134" w:left="1134" w:header="709" w:footer="709" w:gutter="0"/>
          <w:cols w:space="708"/>
          <w:docGrid w:linePitch="360"/>
        </w:sectPr>
      </w:pPr>
    </w:p>
    <w:p w14:paraId="21A5DCED" w14:textId="5332054A" w:rsidR="00FA2757" w:rsidRDefault="402A6C8E" w:rsidP="00FA2757">
      <w:pPr>
        <w:pStyle w:val="Caption"/>
      </w:pPr>
      <w:r>
        <w:lastRenderedPageBreak/>
        <w:t xml:space="preserve">Table </w:t>
      </w:r>
      <w:r w:rsidR="002B1227" w:rsidRPr="5A0CC685">
        <w:fldChar w:fldCharType="begin"/>
      </w:r>
      <w:r w:rsidR="002B1227">
        <w:instrText xml:space="preserve"> SEQ Table \* ARABIC </w:instrText>
      </w:r>
      <w:r w:rsidR="002B1227" w:rsidRPr="5A0CC685">
        <w:fldChar w:fldCharType="separate"/>
      </w:r>
      <w:r w:rsidR="00E86BF2">
        <w:rPr>
          <w:noProof/>
        </w:rPr>
        <w:t>13</w:t>
      </w:r>
      <w:r w:rsidR="002B1227" w:rsidRPr="5A0CC685">
        <w:rPr>
          <w:noProof/>
        </w:rPr>
        <w:fldChar w:fldCharType="end"/>
      </w:r>
      <w:r w:rsidR="00FA2757">
        <w:t xml:space="preserve"> – </w:t>
      </w:r>
      <w:r w:rsidR="007D1DAE">
        <w:t>exploring</w:t>
      </w:r>
      <w:r w:rsidR="00FA2757">
        <w:t xml:space="preserve"> digital texts </w:t>
      </w:r>
    </w:p>
    <w:tbl>
      <w:tblPr>
        <w:tblStyle w:val="Tableheader"/>
        <w:tblW w:w="0" w:type="auto"/>
        <w:tblLayout w:type="fixed"/>
        <w:tblLook w:val="04A0" w:firstRow="1" w:lastRow="0" w:firstColumn="1" w:lastColumn="0" w:noHBand="0" w:noVBand="1"/>
        <w:tblDescription w:val="This four column table has texts listed in the left column. There is space for students to write the narrative being communicated in the second column. The features of the digital text used to represent perspective can be written in the third column. The fourth column provides space for students to list interactive elements of the text."/>
      </w:tblPr>
      <w:tblGrid>
        <w:gridCol w:w="1980"/>
        <w:gridCol w:w="3824"/>
        <w:gridCol w:w="3824"/>
        <w:gridCol w:w="3824"/>
      </w:tblGrid>
      <w:tr w:rsidR="00D05811" w14:paraId="0368A6B1" w14:textId="3457F7E7">
        <w:trPr>
          <w:cnfStyle w:val="100000000000" w:firstRow="1" w:lastRow="0" w:firstColumn="0" w:lastColumn="0" w:oddVBand="0" w:evenVBand="0" w:oddHBand="0"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1980" w:type="dxa"/>
          </w:tcPr>
          <w:p w14:paraId="73192405" w14:textId="77777777" w:rsidR="00D05811" w:rsidRDefault="00D05811">
            <w:r>
              <w:t>Text</w:t>
            </w:r>
          </w:p>
        </w:tc>
        <w:tc>
          <w:tcPr>
            <w:tcW w:w="3824" w:type="dxa"/>
          </w:tcPr>
          <w:p w14:paraId="2687CF4D" w14:textId="77777777" w:rsidR="00D05811" w:rsidRDefault="00D05811">
            <w:pPr>
              <w:cnfStyle w:val="100000000000" w:firstRow="1" w:lastRow="0" w:firstColumn="0" w:lastColumn="0" w:oddVBand="0" w:evenVBand="0" w:oddHBand="0" w:evenHBand="0" w:firstRowFirstColumn="0" w:firstRowLastColumn="0" w:lastRowFirstColumn="0" w:lastRowLastColumn="0"/>
            </w:pPr>
            <w:r>
              <w:t>Narrative being communicated</w:t>
            </w:r>
          </w:p>
        </w:tc>
        <w:tc>
          <w:tcPr>
            <w:tcW w:w="3824" w:type="dxa"/>
          </w:tcPr>
          <w:p w14:paraId="43287DA3" w14:textId="5D53522C" w:rsidR="00D05811" w:rsidRDefault="00D05811">
            <w:pPr>
              <w:cnfStyle w:val="100000000000" w:firstRow="1" w:lastRow="0" w:firstColumn="0" w:lastColumn="0" w:oddVBand="0" w:evenVBand="0" w:oddHBand="0" w:evenHBand="0" w:firstRowFirstColumn="0" w:firstRowLastColumn="0" w:lastRowFirstColumn="0" w:lastRowLastColumn="0"/>
            </w:pPr>
            <w:r>
              <w:t xml:space="preserve">Features of the digital text used to represent </w:t>
            </w:r>
            <w:r w:rsidR="00600267">
              <w:t>point of view</w:t>
            </w:r>
          </w:p>
        </w:tc>
        <w:tc>
          <w:tcPr>
            <w:tcW w:w="3824" w:type="dxa"/>
          </w:tcPr>
          <w:p w14:paraId="2DCE1A8E" w14:textId="45BA8599" w:rsidR="00D05811" w:rsidRDefault="004C5F45">
            <w:pPr>
              <w:cnfStyle w:val="100000000000" w:firstRow="1" w:lastRow="0" w:firstColumn="0" w:lastColumn="0" w:oddVBand="0" w:evenVBand="0" w:oddHBand="0" w:evenHBand="0" w:firstRowFirstColumn="0" w:firstRowLastColumn="0" w:lastRowFirstColumn="0" w:lastRowLastColumn="0"/>
            </w:pPr>
            <w:r>
              <w:t xml:space="preserve">Examples of interactive features used </w:t>
            </w:r>
            <w:r w:rsidR="00D84080">
              <w:t>in the text</w:t>
            </w:r>
          </w:p>
        </w:tc>
      </w:tr>
      <w:tr w:rsidR="00D05811" w14:paraId="68EF1880" w14:textId="177897E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980" w:type="dxa"/>
          </w:tcPr>
          <w:p w14:paraId="60CF8AEC" w14:textId="20814A07" w:rsidR="00D05811" w:rsidRPr="00C677FE" w:rsidRDefault="006F0DA0">
            <w:hyperlink r:id="rId73">
              <w:r>
                <w:rPr>
                  <w:rStyle w:val="Hyperlink"/>
                  <w:b w:val="0"/>
                  <w:i/>
                  <w:iCs/>
                </w:rPr>
                <w:t>K'gari: the real story of a true fake</w:t>
              </w:r>
            </w:hyperlink>
          </w:p>
        </w:tc>
        <w:tc>
          <w:tcPr>
            <w:tcW w:w="3824" w:type="dxa"/>
          </w:tcPr>
          <w:p w14:paraId="15116989" w14:textId="49350632" w:rsidR="00D05811" w:rsidRDefault="00D05811">
            <w:pPr>
              <w:cnfStyle w:val="000000100000" w:firstRow="0" w:lastRow="0" w:firstColumn="0" w:lastColumn="0" w:oddVBand="0" w:evenVBand="0" w:oddHBand="1" w:evenHBand="0" w:firstRowFirstColumn="0" w:firstRowLastColumn="0" w:lastRowFirstColumn="0" w:lastRowLastColumn="0"/>
            </w:pPr>
            <w:r>
              <w:t>Eliza Fraser’s account of arriving on K'gari, compared with the Butchulla p</w:t>
            </w:r>
            <w:r w:rsidR="00B72AB2">
              <w:t>oint of view</w:t>
            </w:r>
            <w:r>
              <w:t xml:space="preserve"> of taking her in and caring for her.</w:t>
            </w:r>
          </w:p>
        </w:tc>
        <w:tc>
          <w:tcPr>
            <w:tcW w:w="3824" w:type="dxa"/>
          </w:tcPr>
          <w:p w14:paraId="580A7287" w14:textId="77777777" w:rsidR="00D05811" w:rsidRDefault="00D05811">
            <w:pPr>
              <w:pStyle w:val="ListBullet"/>
              <w:cnfStyle w:val="000000100000" w:firstRow="0" w:lastRow="0" w:firstColumn="0" w:lastColumn="0" w:oddVBand="0" w:evenVBand="0" w:oddHBand="1" w:evenHBand="0" w:firstRowFirstColumn="0" w:firstRowLastColumn="0" w:lastRowFirstColumn="0" w:lastRowLastColumn="0"/>
            </w:pPr>
            <w:r>
              <w:t>Dramatic voiceover to represent Eliza Fraser’s point of view</w:t>
            </w:r>
          </w:p>
          <w:p w14:paraId="23D88301" w14:textId="77777777" w:rsidR="00D05811" w:rsidRDefault="00D05811">
            <w:pPr>
              <w:pStyle w:val="ListBullet"/>
              <w:cnfStyle w:val="000000100000" w:firstRow="0" w:lastRow="0" w:firstColumn="0" w:lastColumn="0" w:oddVBand="0" w:evenVBand="0" w:oddHBand="1" w:evenHBand="0" w:firstRowFirstColumn="0" w:firstRowLastColumn="0" w:lastRowFirstColumn="0" w:lastRowLastColumn="0"/>
            </w:pPr>
            <w:r>
              <w:t>Narration of Butchulla peoples’ point of view</w:t>
            </w:r>
          </w:p>
          <w:p w14:paraId="44268EA9" w14:textId="77777777" w:rsidR="00D05811" w:rsidRDefault="00D05811">
            <w:pPr>
              <w:pStyle w:val="ListBullet"/>
              <w:cnfStyle w:val="000000100000" w:firstRow="0" w:lastRow="0" w:firstColumn="0" w:lastColumn="0" w:oddVBand="0" w:evenVBand="0" w:oddHBand="1" w:evenHBand="0" w:firstRowFirstColumn="0" w:firstRowLastColumn="0" w:lastRowFirstColumn="0" w:lastRowLastColumn="0"/>
            </w:pPr>
            <w:r>
              <w:t>Dramatic background music</w:t>
            </w:r>
          </w:p>
          <w:p w14:paraId="0E33812B" w14:textId="6EED99AE" w:rsidR="00D05811" w:rsidRDefault="00D05811" w:rsidP="0016129A">
            <w:pPr>
              <w:pStyle w:val="ListBullet"/>
              <w:numPr>
                <w:ilvl w:val="0"/>
                <w:numId w:val="14"/>
              </w:numPr>
              <w:cnfStyle w:val="000000100000" w:firstRow="0" w:lastRow="0" w:firstColumn="0" w:lastColumn="0" w:oddVBand="0" w:evenVBand="0" w:oddHBand="1" w:evenHBand="0" w:firstRowFirstColumn="0" w:firstRowLastColumn="0" w:lastRowFirstColumn="0" w:lastRowLastColumn="0"/>
            </w:pPr>
            <w:r>
              <w:t>Animation of storm, island, waves on the beach, trees, fire, leaves blowing in the wind</w:t>
            </w:r>
          </w:p>
        </w:tc>
        <w:tc>
          <w:tcPr>
            <w:tcW w:w="3824" w:type="dxa"/>
          </w:tcPr>
          <w:p w14:paraId="086810E6" w14:textId="2358D9A9" w:rsidR="00D05811" w:rsidRDefault="00600590">
            <w:pPr>
              <w:pStyle w:val="ListBullet"/>
              <w:cnfStyle w:val="000000100000" w:firstRow="0" w:lastRow="0" w:firstColumn="0" w:lastColumn="0" w:oddVBand="0" w:evenVBand="0" w:oddHBand="1" w:evenHBand="0" w:firstRowFirstColumn="0" w:firstRowLastColumn="0" w:lastRowFirstColumn="0" w:lastRowLastColumn="0"/>
            </w:pPr>
            <w:r>
              <w:t>Mouse clicking and movements to destroy Eliza’s fabricated story and navigate to next chapters</w:t>
            </w:r>
          </w:p>
        </w:tc>
      </w:tr>
      <w:tr w:rsidR="00891290" w14:paraId="5AC89F70" w14:textId="7BBD0727" w:rsidTr="00600590">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980" w:type="dxa"/>
          </w:tcPr>
          <w:p w14:paraId="378BC416" w14:textId="77777777" w:rsidR="00D05811" w:rsidRPr="00C677FE" w:rsidRDefault="00D05811">
            <w:pPr>
              <w:rPr>
                <w:i/>
                <w:iCs/>
              </w:rPr>
            </w:pPr>
            <w:hyperlink r:id="rId74" w:history="1">
              <w:r w:rsidRPr="00D22E4C">
                <w:rPr>
                  <w:rStyle w:val="Hyperlink"/>
                  <w:b w:val="0"/>
                  <w:i/>
                  <w:iCs/>
                </w:rPr>
                <w:t>My Grandmother’s Lingo</w:t>
              </w:r>
            </w:hyperlink>
          </w:p>
        </w:tc>
        <w:tc>
          <w:tcPr>
            <w:tcW w:w="3824" w:type="dxa"/>
          </w:tcPr>
          <w:p w14:paraId="07EE54D1" w14:textId="77777777" w:rsidR="00D05811" w:rsidRDefault="00D05811">
            <w:pPr>
              <w:cnfStyle w:val="000000010000" w:firstRow="0" w:lastRow="0" w:firstColumn="0" w:lastColumn="0" w:oddVBand="0" w:evenVBand="0" w:oddHBand="0" w:evenHBand="1" w:firstRowFirstColumn="0" w:firstRowLastColumn="0" w:lastRowFirstColumn="0" w:lastRowLastColumn="0"/>
            </w:pPr>
          </w:p>
        </w:tc>
        <w:tc>
          <w:tcPr>
            <w:tcW w:w="3824" w:type="dxa"/>
          </w:tcPr>
          <w:p w14:paraId="5D387AB7" w14:textId="77777777" w:rsidR="00D05811" w:rsidRDefault="00D05811">
            <w:pPr>
              <w:cnfStyle w:val="000000010000" w:firstRow="0" w:lastRow="0" w:firstColumn="0" w:lastColumn="0" w:oddVBand="0" w:evenVBand="0" w:oddHBand="0" w:evenHBand="1" w:firstRowFirstColumn="0" w:firstRowLastColumn="0" w:lastRowFirstColumn="0" w:lastRowLastColumn="0"/>
            </w:pPr>
          </w:p>
        </w:tc>
        <w:tc>
          <w:tcPr>
            <w:tcW w:w="3824" w:type="dxa"/>
          </w:tcPr>
          <w:p w14:paraId="1DC86FBC" w14:textId="77777777" w:rsidR="00D05811" w:rsidRDefault="00D05811">
            <w:pPr>
              <w:cnfStyle w:val="000000010000" w:firstRow="0" w:lastRow="0" w:firstColumn="0" w:lastColumn="0" w:oddVBand="0" w:evenVBand="0" w:oddHBand="0" w:evenHBand="1" w:firstRowFirstColumn="0" w:firstRowLastColumn="0" w:lastRowFirstColumn="0" w:lastRowLastColumn="0"/>
            </w:pPr>
          </w:p>
        </w:tc>
      </w:tr>
      <w:tr w:rsidR="00891290" w14:paraId="4C5193B3" w14:textId="743615E9" w:rsidTr="00600590">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980" w:type="dxa"/>
          </w:tcPr>
          <w:p w14:paraId="5D99672C" w14:textId="77777777" w:rsidR="00D05811" w:rsidRPr="00C677FE" w:rsidRDefault="00D05811">
            <w:pPr>
              <w:rPr>
                <w:i/>
                <w:iCs/>
              </w:rPr>
            </w:pPr>
            <w:hyperlink r:id="rId75">
              <w:r w:rsidRPr="5E217230">
                <w:rPr>
                  <w:rStyle w:val="Hyperlink"/>
                  <w:b w:val="0"/>
                  <w:i/>
                  <w:iCs/>
                </w:rPr>
                <w:t>Ravi &amp; Emma: an interactive documentary in Southern Dialect Auslan</w:t>
              </w:r>
            </w:hyperlink>
          </w:p>
        </w:tc>
        <w:tc>
          <w:tcPr>
            <w:tcW w:w="3824" w:type="dxa"/>
          </w:tcPr>
          <w:p w14:paraId="6117FADE" w14:textId="77777777" w:rsidR="00D05811" w:rsidRDefault="00D05811">
            <w:pPr>
              <w:cnfStyle w:val="000000100000" w:firstRow="0" w:lastRow="0" w:firstColumn="0" w:lastColumn="0" w:oddVBand="0" w:evenVBand="0" w:oddHBand="1" w:evenHBand="0" w:firstRowFirstColumn="0" w:firstRowLastColumn="0" w:lastRowFirstColumn="0" w:lastRowLastColumn="0"/>
            </w:pPr>
          </w:p>
        </w:tc>
        <w:tc>
          <w:tcPr>
            <w:tcW w:w="3824" w:type="dxa"/>
          </w:tcPr>
          <w:p w14:paraId="70000876" w14:textId="77777777" w:rsidR="00D05811" w:rsidRDefault="00D05811">
            <w:pPr>
              <w:cnfStyle w:val="000000100000" w:firstRow="0" w:lastRow="0" w:firstColumn="0" w:lastColumn="0" w:oddVBand="0" w:evenVBand="0" w:oddHBand="1" w:evenHBand="0" w:firstRowFirstColumn="0" w:firstRowLastColumn="0" w:lastRowFirstColumn="0" w:lastRowLastColumn="0"/>
            </w:pPr>
          </w:p>
        </w:tc>
        <w:tc>
          <w:tcPr>
            <w:tcW w:w="3824" w:type="dxa"/>
          </w:tcPr>
          <w:p w14:paraId="59F37824" w14:textId="77777777" w:rsidR="00D05811" w:rsidRDefault="00D05811">
            <w:pPr>
              <w:cnfStyle w:val="000000100000" w:firstRow="0" w:lastRow="0" w:firstColumn="0" w:lastColumn="0" w:oddVBand="0" w:evenVBand="0" w:oddHBand="1" w:evenHBand="0" w:firstRowFirstColumn="0" w:firstRowLastColumn="0" w:lastRowFirstColumn="0" w:lastRowLastColumn="0"/>
            </w:pPr>
          </w:p>
        </w:tc>
      </w:tr>
      <w:tr w:rsidR="00891290" w14:paraId="3A5166F0" w14:textId="69A519A9" w:rsidTr="00600590">
        <w:trPr>
          <w:cnfStyle w:val="000000010000" w:firstRow="0" w:lastRow="0" w:firstColumn="0" w:lastColumn="0" w:oddVBand="0" w:evenVBand="0" w:oddHBand="0" w:evenHBand="1"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980" w:type="dxa"/>
          </w:tcPr>
          <w:p w14:paraId="709C052E" w14:textId="77777777" w:rsidR="00D05811" w:rsidRPr="00C677FE" w:rsidRDefault="00D05811">
            <w:pPr>
              <w:rPr>
                <w:i/>
                <w:iCs/>
              </w:rPr>
            </w:pPr>
            <w:hyperlink r:id="rId76" w:history="1">
              <w:r w:rsidRPr="00F45D34">
                <w:rPr>
                  <w:rStyle w:val="Hyperlink"/>
                  <w:b w:val="0"/>
                  <w:i/>
                  <w:iCs/>
                </w:rPr>
                <w:t>The Last Generation</w:t>
              </w:r>
            </w:hyperlink>
          </w:p>
        </w:tc>
        <w:tc>
          <w:tcPr>
            <w:tcW w:w="3824" w:type="dxa"/>
          </w:tcPr>
          <w:p w14:paraId="2C7F96AB" w14:textId="77777777" w:rsidR="00D05811" w:rsidRDefault="00D05811">
            <w:pPr>
              <w:cnfStyle w:val="000000010000" w:firstRow="0" w:lastRow="0" w:firstColumn="0" w:lastColumn="0" w:oddVBand="0" w:evenVBand="0" w:oddHBand="0" w:evenHBand="1" w:firstRowFirstColumn="0" w:firstRowLastColumn="0" w:lastRowFirstColumn="0" w:lastRowLastColumn="0"/>
            </w:pPr>
          </w:p>
        </w:tc>
        <w:tc>
          <w:tcPr>
            <w:tcW w:w="3824" w:type="dxa"/>
          </w:tcPr>
          <w:p w14:paraId="35C3F9C2" w14:textId="77777777" w:rsidR="00D05811" w:rsidRDefault="00D05811">
            <w:pPr>
              <w:cnfStyle w:val="000000010000" w:firstRow="0" w:lastRow="0" w:firstColumn="0" w:lastColumn="0" w:oddVBand="0" w:evenVBand="0" w:oddHBand="0" w:evenHBand="1" w:firstRowFirstColumn="0" w:firstRowLastColumn="0" w:lastRowFirstColumn="0" w:lastRowLastColumn="0"/>
            </w:pPr>
          </w:p>
        </w:tc>
        <w:tc>
          <w:tcPr>
            <w:tcW w:w="3824" w:type="dxa"/>
          </w:tcPr>
          <w:p w14:paraId="7DD6478D" w14:textId="77777777" w:rsidR="00D05811" w:rsidRDefault="00D05811">
            <w:pPr>
              <w:cnfStyle w:val="000000010000" w:firstRow="0" w:lastRow="0" w:firstColumn="0" w:lastColumn="0" w:oddVBand="0" w:evenVBand="0" w:oddHBand="0" w:evenHBand="1" w:firstRowFirstColumn="0" w:firstRowLastColumn="0" w:lastRowFirstColumn="0" w:lastRowLastColumn="0"/>
            </w:pPr>
          </w:p>
        </w:tc>
      </w:tr>
    </w:tbl>
    <w:p w14:paraId="4364E336" w14:textId="77777777" w:rsidR="007310D2" w:rsidRDefault="007310D2" w:rsidP="007310D2">
      <w:pPr>
        <w:pStyle w:val="ListNumber"/>
        <w:numPr>
          <w:ilvl w:val="0"/>
          <w:numId w:val="0"/>
        </w:numPr>
        <w:rPr>
          <w:b/>
          <w:highlight w:val="lightGray"/>
        </w:rPr>
      </w:pPr>
    </w:p>
    <w:p w14:paraId="19CE5597" w14:textId="77777777" w:rsidR="007310D2" w:rsidRDefault="007310D2" w:rsidP="007310D2">
      <w:pPr>
        <w:pStyle w:val="ListNumber"/>
        <w:numPr>
          <w:ilvl w:val="0"/>
          <w:numId w:val="0"/>
        </w:numPr>
        <w:sectPr w:rsidR="007310D2" w:rsidSect="00891290">
          <w:pgSz w:w="16838" w:h="11906" w:orient="landscape" w:code="9"/>
          <w:pgMar w:top="1134" w:right="1134" w:bottom="1134" w:left="1134" w:header="709" w:footer="709" w:gutter="0"/>
          <w:cols w:space="708"/>
          <w:docGrid w:linePitch="360"/>
        </w:sectPr>
      </w:pPr>
    </w:p>
    <w:p w14:paraId="60F86D90" w14:textId="77777777" w:rsidR="00743BF6" w:rsidRDefault="00743BF6" w:rsidP="00743BF6">
      <w:pPr>
        <w:pStyle w:val="Heading2"/>
      </w:pPr>
      <w:bookmarkStart w:id="39" w:name="_Toc183082219"/>
      <w:r>
        <w:lastRenderedPageBreak/>
        <w:t>Phase 2, activity 3 – parts, perspectives, me</w:t>
      </w:r>
      <w:bookmarkEnd w:id="39"/>
    </w:p>
    <w:p w14:paraId="35901CBB" w14:textId="25F02392" w:rsidR="00743BF6" w:rsidRDefault="00743BF6" w:rsidP="00743BF6">
      <w:pPr>
        <w:pStyle w:val="FeatureBox2"/>
      </w:pPr>
      <w:r>
        <w:rPr>
          <w:b/>
          <w:bCs/>
        </w:rPr>
        <w:t xml:space="preserve">Teacher note: </w:t>
      </w:r>
      <w:r>
        <w:t xml:space="preserve">this activity uses the Project Zero </w:t>
      </w:r>
      <w:hyperlink r:id="rId77" w:history="1">
        <w:r w:rsidRPr="007B080F">
          <w:rPr>
            <w:rStyle w:val="Hyperlink"/>
          </w:rPr>
          <w:t>Parts, Perspectives, Me</w:t>
        </w:r>
      </w:hyperlink>
      <w:r>
        <w:t xml:space="preserve"> thinking routine. Students are required to draw on their exploration of one of the model texts from </w:t>
      </w:r>
      <w:r w:rsidRPr="00175F66">
        <w:rPr>
          <w:b/>
          <w:bCs/>
        </w:rPr>
        <w:t xml:space="preserve">Phase 2, activity </w:t>
      </w:r>
      <w:r w:rsidR="00310D3A">
        <w:rPr>
          <w:b/>
          <w:bCs/>
        </w:rPr>
        <w:t>2</w:t>
      </w:r>
      <w:r w:rsidRPr="00175F66">
        <w:rPr>
          <w:b/>
          <w:bCs/>
        </w:rPr>
        <w:t xml:space="preserve"> – exploring digital texts </w:t>
      </w:r>
      <w:r>
        <w:rPr>
          <w:b/>
        </w:rPr>
        <w:t xml:space="preserve">and interactivity </w:t>
      </w:r>
      <w:r>
        <w:t xml:space="preserve">to complete this activity. </w:t>
      </w:r>
      <w:r w:rsidRPr="00750890">
        <w:rPr>
          <w:i/>
          <w:iCs/>
        </w:rPr>
        <w:t xml:space="preserve">K’gari: </w:t>
      </w:r>
      <w:r w:rsidR="006F0DA0" w:rsidRPr="00844554">
        <w:rPr>
          <w:i/>
          <w:iCs/>
        </w:rPr>
        <w:t>the real story of a true fake</w:t>
      </w:r>
      <w:r>
        <w:t xml:space="preserve"> has been used as a model.</w:t>
      </w:r>
    </w:p>
    <w:p w14:paraId="74AB0F97" w14:textId="0F65CBB2" w:rsidR="00743BF6" w:rsidRDefault="00743BF6" w:rsidP="00743BF6">
      <w:r>
        <w:t xml:space="preserve">Complete the following tables using one of the model texts you </w:t>
      </w:r>
      <w:r w:rsidR="00310D3A">
        <w:t xml:space="preserve">have </w:t>
      </w:r>
      <w:r>
        <w:t>explored</w:t>
      </w:r>
      <w:r w:rsidR="00310D3A">
        <w:t>.</w:t>
      </w:r>
    </w:p>
    <w:p w14:paraId="61821601" w14:textId="1E8AEECA" w:rsidR="00743BF6" w:rsidRDefault="00743BF6" w:rsidP="0016129A">
      <w:pPr>
        <w:pStyle w:val="ListNumber"/>
        <w:numPr>
          <w:ilvl w:val="0"/>
          <w:numId w:val="44"/>
        </w:numPr>
      </w:pPr>
      <w:r>
        <w:t>The questions in the following table encourage you to think about the parts of a digital text and connections you can make between this type of text and other textual forms you are familiar with.</w:t>
      </w:r>
    </w:p>
    <w:p w14:paraId="569311D5" w14:textId="4805192B" w:rsidR="00743BF6" w:rsidRDefault="00743BF6" w:rsidP="00743BF6">
      <w:pPr>
        <w:pStyle w:val="Caption"/>
      </w:pPr>
      <w:r>
        <w:t xml:space="preserve">Table </w:t>
      </w:r>
      <w:r>
        <w:fldChar w:fldCharType="begin"/>
      </w:r>
      <w:r>
        <w:instrText xml:space="preserve"> SEQ Table \* ARABIC </w:instrText>
      </w:r>
      <w:r>
        <w:fldChar w:fldCharType="separate"/>
      </w:r>
      <w:r w:rsidR="00E86BF2">
        <w:rPr>
          <w:noProof/>
        </w:rPr>
        <w:t>14</w:t>
      </w:r>
      <w:r>
        <w:rPr>
          <w:noProof/>
        </w:rPr>
        <w:fldChar w:fldCharType="end"/>
      </w:r>
      <w:r>
        <w:t xml:space="preserve"> – parts of a digital text</w:t>
      </w:r>
    </w:p>
    <w:tbl>
      <w:tblPr>
        <w:tblStyle w:val="Tableheader"/>
        <w:tblW w:w="9864" w:type="dxa"/>
        <w:tblLayout w:type="fixed"/>
        <w:tblLook w:val="04A0" w:firstRow="1" w:lastRow="0" w:firstColumn="1" w:lastColumn="0" w:noHBand="0" w:noVBand="1"/>
        <w:tblDescription w:val="The left hand column provides questions about the features of digital texts and the right hand column provides space for students to complete their answer."/>
      </w:tblPr>
      <w:tblGrid>
        <w:gridCol w:w="5050"/>
        <w:gridCol w:w="4814"/>
      </w:tblGrid>
      <w:tr w:rsidR="00984BEB" w:rsidRPr="00984BEB" w14:paraId="054D045B" w14:textId="77777777" w:rsidTr="00984BEB">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5050" w:type="dxa"/>
          </w:tcPr>
          <w:p w14:paraId="420DFC58" w14:textId="35368988" w:rsidR="00984BEB" w:rsidRPr="00984BEB" w:rsidRDefault="00984BEB" w:rsidP="00984BEB">
            <w:r w:rsidRPr="00984BEB">
              <w:t>Parts</w:t>
            </w:r>
          </w:p>
        </w:tc>
        <w:tc>
          <w:tcPr>
            <w:tcW w:w="4814" w:type="dxa"/>
          </w:tcPr>
          <w:p w14:paraId="2D9697DF" w14:textId="1F54E330" w:rsidR="00984BEB" w:rsidRPr="00984BEB" w:rsidRDefault="00984BEB" w:rsidP="00984BEB">
            <w:pPr>
              <w:cnfStyle w:val="100000000000" w:firstRow="1" w:lastRow="0" w:firstColumn="0" w:lastColumn="0" w:oddVBand="0" w:evenVBand="0" w:oddHBand="0" w:evenHBand="0" w:firstRowFirstColumn="0" w:firstRowLastColumn="0" w:lastRowFirstColumn="0" w:lastRowLastColumn="0"/>
            </w:pPr>
            <w:r w:rsidRPr="00984BEB">
              <w:t>In my chosen text</w:t>
            </w:r>
          </w:p>
        </w:tc>
      </w:tr>
      <w:tr w:rsidR="00743BF6" w14:paraId="06F8C3CC" w14:textId="77777777" w:rsidTr="00984BEB">
        <w:trPr>
          <w:cnfStyle w:val="000000100000" w:firstRow="0" w:lastRow="0" w:firstColumn="0" w:lastColumn="0" w:oddVBand="0" w:evenVBand="0" w:oddHBand="1" w:evenHBand="0" w:firstRowFirstColumn="0" w:firstRowLastColumn="0" w:lastRowFirstColumn="0" w:lastRowLastColumn="0"/>
          <w:trHeight w:val="2089"/>
        </w:trPr>
        <w:tc>
          <w:tcPr>
            <w:cnfStyle w:val="001000000000" w:firstRow="0" w:lastRow="0" w:firstColumn="1" w:lastColumn="0" w:oddVBand="0" w:evenVBand="0" w:oddHBand="0" w:evenHBand="0" w:firstRowFirstColumn="0" w:firstRowLastColumn="0" w:lastRowFirstColumn="0" w:lastRowLastColumn="0"/>
            <w:tcW w:w="5050" w:type="dxa"/>
          </w:tcPr>
          <w:p w14:paraId="7BB92DD3" w14:textId="77777777" w:rsidR="00743BF6" w:rsidRDefault="00743BF6">
            <w:r>
              <w:t>What are some of the features of digital texts you can identify?</w:t>
            </w:r>
          </w:p>
        </w:tc>
        <w:tc>
          <w:tcPr>
            <w:tcW w:w="4814" w:type="dxa"/>
          </w:tcPr>
          <w:p w14:paraId="0A1FF4A3" w14:textId="77777777" w:rsidR="00743BF6" w:rsidRDefault="00743BF6">
            <w:pPr>
              <w:cnfStyle w:val="000000100000" w:firstRow="0" w:lastRow="0" w:firstColumn="0" w:lastColumn="0" w:oddVBand="0" w:evenVBand="0" w:oddHBand="1" w:evenHBand="0" w:firstRowFirstColumn="0" w:firstRowLastColumn="0" w:lastRowFirstColumn="0" w:lastRowLastColumn="0"/>
            </w:pPr>
          </w:p>
        </w:tc>
      </w:tr>
      <w:tr w:rsidR="00743BF6" w14:paraId="150298A0" w14:textId="77777777" w:rsidTr="00984BEB">
        <w:trPr>
          <w:cnfStyle w:val="000000010000" w:firstRow="0" w:lastRow="0" w:firstColumn="0" w:lastColumn="0" w:oddVBand="0" w:evenVBand="0" w:oddHBand="0" w:evenHBand="1" w:firstRowFirstColumn="0" w:firstRowLastColumn="0" w:lastRowFirstColumn="0" w:lastRowLastColumn="0"/>
          <w:trHeight w:val="2089"/>
        </w:trPr>
        <w:tc>
          <w:tcPr>
            <w:cnfStyle w:val="001000000000" w:firstRow="0" w:lastRow="0" w:firstColumn="1" w:lastColumn="0" w:oddVBand="0" w:evenVBand="0" w:oddHBand="0" w:evenHBand="0" w:firstRowFirstColumn="0" w:firstRowLastColumn="0" w:lastRowFirstColumn="0" w:lastRowLastColumn="0"/>
            <w:tcW w:w="5050" w:type="dxa"/>
          </w:tcPr>
          <w:p w14:paraId="107C0D87" w14:textId="77777777" w:rsidR="00743BF6" w:rsidRDefault="00743BF6">
            <w:r>
              <w:t>How are these features similar and different to other types of texts (for example a short story or film?)</w:t>
            </w:r>
          </w:p>
        </w:tc>
        <w:tc>
          <w:tcPr>
            <w:tcW w:w="4814" w:type="dxa"/>
          </w:tcPr>
          <w:p w14:paraId="021FB22A" w14:textId="77777777" w:rsidR="00743BF6" w:rsidRDefault="00743BF6">
            <w:pPr>
              <w:cnfStyle w:val="000000010000" w:firstRow="0" w:lastRow="0" w:firstColumn="0" w:lastColumn="0" w:oddVBand="0" w:evenVBand="0" w:oddHBand="0" w:evenHBand="1" w:firstRowFirstColumn="0" w:firstRowLastColumn="0" w:lastRowFirstColumn="0" w:lastRowLastColumn="0"/>
            </w:pPr>
          </w:p>
        </w:tc>
      </w:tr>
    </w:tbl>
    <w:p w14:paraId="1FA601C7" w14:textId="77777777" w:rsidR="00743BF6" w:rsidRDefault="00743BF6" w:rsidP="00743BF6">
      <w:pPr>
        <w:pStyle w:val="ListNumber"/>
      </w:pPr>
      <w:r>
        <w:t>The question in the following table encourages you to think about how different audiences may respond to the text.</w:t>
      </w:r>
    </w:p>
    <w:p w14:paraId="3E9EFCFE" w14:textId="4D277584" w:rsidR="00743BF6" w:rsidRDefault="00743BF6" w:rsidP="00743BF6">
      <w:pPr>
        <w:pStyle w:val="Caption"/>
      </w:pPr>
      <w:r>
        <w:lastRenderedPageBreak/>
        <w:t xml:space="preserve">Table </w:t>
      </w:r>
      <w:r>
        <w:fldChar w:fldCharType="begin"/>
      </w:r>
      <w:r>
        <w:instrText xml:space="preserve"> SEQ Table \* ARABIC </w:instrText>
      </w:r>
      <w:r>
        <w:fldChar w:fldCharType="separate"/>
      </w:r>
      <w:r w:rsidR="00E86BF2">
        <w:rPr>
          <w:noProof/>
        </w:rPr>
        <w:t>15</w:t>
      </w:r>
      <w:r>
        <w:rPr>
          <w:noProof/>
        </w:rPr>
        <w:fldChar w:fldCharType="end"/>
      </w:r>
      <w:r>
        <w:t xml:space="preserve"> – how perspectives shape a response to a digital text</w:t>
      </w:r>
    </w:p>
    <w:tbl>
      <w:tblPr>
        <w:tblStyle w:val="Tableheader"/>
        <w:tblW w:w="0" w:type="auto"/>
        <w:tblLayout w:type="fixed"/>
        <w:tblLook w:val="04A0" w:firstRow="1" w:lastRow="0" w:firstColumn="1" w:lastColumn="0" w:noHBand="0" w:noVBand="1"/>
        <w:tblDescription w:val="This two column table features questions about perspectives in the first column. The second column provides students space to answer these questions."/>
      </w:tblPr>
      <w:tblGrid>
        <w:gridCol w:w="4762"/>
        <w:gridCol w:w="4762"/>
      </w:tblGrid>
      <w:tr w:rsidR="00743BF6" w14:paraId="572638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2" w:type="dxa"/>
          </w:tcPr>
          <w:p w14:paraId="745C83F9" w14:textId="77777777" w:rsidR="00743BF6" w:rsidRDefault="00743BF6">
            <w:r>
              <w:t>Perspectives</w:t>
            </w:r>
          </w:p>
        </w:tc>
        <w:tc>
          <w:tcPr>
            <w:tcW w:w="4762" w:type="dxa"/>
          </w:tcPr>
          <w:p w14:paraId="1C3FD049" w14:textId="77777777" w:rsidR="00743BF6" w:rsidRDefault="00743BF6">
            <w:pPr>
              <w:cnfStyle w:val="100000000000" w:firstRow="1" w:lastRow="0" w:firstColumn="0" w:lastColumn="0" w:oddVBand="0" w:evenVBand="0" w:oddHBand="0" w:evenHBand="0" w:firstRowFirstColumn="0" w:firstRowLastColumn="0" w:lastRowFirstColumn="0" w:lastRowLastColumn="0"/>
            </w:pPr>
            <w:r>
              <w:t>In my chosen text</w:t>
            </w:r>
          </w:p>
        </w:tc>
      </w:tr>
      <w:tr w:rsidR="00743BF6" w14:paraId="1A85B4E5" w14:textId="77777777" w:rsidTr="005D59D2">
        <w:trPr>
          <w:cnfStyle w:val="000000100000" w:firstRow="0" w:lastRow="0" w:firstColumn="0" w:lastColumn="0" w:oddVBand="0" w:evenVBand="0" w:oddHBand="1" w:evenHBand="0" w:firstRowFirstColumn="0" w:firstRowLastColumn="0" w:lastRowFirstColumn="0" w:lastRowLastColumn="0"/>
          <w:trHeight w:val="2281"/>
        </w:trPr>
        <w:tc>
          <w:tcPr>
            <w:cnfStyle w:val="001000000000" w:firstRow="0" w:lastRow="0" w:firstColumn="1" w:lastColumn="0" w:oddVBand="0" w:evenVBand="0" w:oddHBand="0" w:evenHBand="0" w:firstRowFirstColumn="0" w:firstRowLastColumn="0" w:lastRowFirstColumn="0" w:lastRowLastColumn="0"/>
            <w:tcW w:w="0" w:type="dxa"/>
          </w:tcPr>
          <w:p w14:paraId="15F87488" w14:textId="59CDF0C8" w:rsidR="00743BF6" w:rsidRDefault="00743BF6">
            <w:r>
              <w:t>How might the reader’s experience with these digital texts change when considered from different perspectives?</w:t>
            </w:r>
          </w:p>
        </w:tc>
        <w:tc>
          <w:tcPr>
            <w:tcW w:w="0" w:type="dxa"/>
          </w:tcPr>
          <w:p w14:paraId="779B43D2" w14:textId="77777777" w:rsidR="00743BF6" w:rsidRDefault="00743BF6">
            <w:pPr>
              <w:cnfStyle w:val="000000100000" w:firstRow="0" w:lastRow="0" w:firstColumn="0" w:lastColumn="0" w:oddVBand="0" w:evenVBand="0" w:oddHBand="1" w:evenHBand="0" w:firstRowFirstColumn="0" w:firstRowLastColumn="0" w:lastRowFirstColumn="0" w:lastRowLastColumn="0"/>
            </w:pPr>
          </w:p>
        </w:tc>
      </w:tr>
    </w:tbl>
    <w:p w14:paraId="1679745C" w14:textId="46F6F7BE" w:rsidR="00743BF6" w:rsidRDefault="00743BF6" w:rsidP="00743BF6">
      <w:pPr>
        <w:pStyle w:val="ListNumber"/>
      </w:pPr>
      <w:r>
        <w:t>The questions in the following table encourage you to think about how you, and readers, personally engage with these texts.</w:t>
      </w:r>
    </w:p>
    <w:p w14:paraId="4C71A59E" w14:textId="5085764C" w:rsidR="00743BF6" w:rsidRDefault="00743BF6" w:rsidP="00743BF6">
      <w:pPr>
        <w:pStyle w:val="Caption"/>
      </w:pPr>
      <w:r>
        <w:t xml:space="preserve">Table </w:t>
      </w:r>
      <w:r>
        <w:fldChar w:fldCharType="begin"/>
      </w:r>
      <w:r>
        <w:instrText xml:space="preserve"> SEQ Table \* ARABIC </w:instrText>
      </w:r>
      <w:r>
        <w:fldChar w:fldCharType="separate"/>
      </w:r>
      <w:r w:rsidR="00E86BF2">
        <w:rPr>
          <w:noProof/>
        </w:rPr>
        <w:t>16</w:t>
      </w:r>
      <w:r>
        <w:rPr>
          <w:noProof/>
        </w:rPr>
        <w:fldChar w:fldCharType="end"/>
      </w:r>
      <w:r>
        <w:t xml:space="preserve"> – personal impact (Me)</w:t>
      </w:r>
    </w:p>
    <w:tbl>
      <w:tblPr>
        <w:tblStyle w:val="Tableheader"/>
        <w:tblW w:w="0" w:type="auto"/>
        <w:tblLook w:val="04A0" w:firstRow="1" w:lastRow="0" w:firstColumn="1" w:lastColumn="0" w:noHBand="0" w:noVBand="1"/>
        <w:tblDescription w:val="Questions about personal impact in left hand column, and space for student response in right hand column."/>
      </w:tblPr>
      <w:tblGrid>
        <w:gridCol w:w="4814"/>
        <w:gridCol w:w="4814"/>
      </w:tblGrid>
      <w:tr w:rsidR="00931581" w14:paraId="4F72CCDE" w14:textId="77777777" w:rsidTr="00931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EEB8114" w14:textId="77777777" w:rsidR="00931581" w:rsidRDefault="00931581" w:rsidP="00B26865">
            <w:r>
              <w:t>Personal impact (Me)</w:t>
            </w:r>
          </w:p>
        </w:tc>
        <w:tc>
          <w:tcPr>
            <w:tcW w:w="4814" w:type="dxa"/>
          </w:tcPr>
          <w:p w14:paraId="6BC3BE92" w14:textId="77777777" w:rsidR="00931581" w:rsidRDefault="00931581" w:rsidP="00B26865">
            <w:pPr>
              <w:cnfStyle w:val="100000000000" w:firstRow="1" w:lastRow="0" w:firstColumn="0" w:lastColumn="0" w:oddVBand="0" w:evenVBand="0" w:oddHBand="0" w:evenHBand="0" w:firstRowFirstColumn="0" w:firstRowLastColumn="0" w:lastRowFirstColumn="0" w:lastRowLastColumn="0"/>
            </w:pPr>
            <w:r>
              <w:t>In my chosen text</w:t>
            </w:r>
          </w:p>
        </w:tc>
      </w:tr>
      <w:tr w:rsidR="00931581" w14:paraId="75114FA2" w14:textId="77777777" w:rsidTr="00931581">
        <w:trPr>
          <w:cnfStyle w:val="000000100000" w:firstRow="0" w:lastRow="0" w:firstColumn="0" w:lastColumn="0" w:oddVBand="0" w:evenVBand="0" w:oddHBand="1" w:evenHBand="0" w:firstRowFirstColumn="0" w:firstRowLastColumn="0" w:lastRowFirstColumn="0" w:lastRowLastColumn="0"/>
          <w:trHeight w:val="2180"/>
        </w:trPr>
        <w:tc>
          <w:tcPr>
            <w:cnfStyle w:val="001000000000" w:firstRow="0" w:lastRow="0" w:firstColumn="1" w:lastColumn="0" w:oddVBand="0" w:evenVBand="0" w:oddHBand="0" w:evenHBand="0" w:firstRowFirstColumn="0" w:firstRowLastColumn="0" w:lastRowFirstColumn="0" w:lastRowLastColumn="0"/>
            <w:tcW w:w="4814" w:type="dxa"/>
          </w:tcPr>
          <w:p w14:paraId="283828EA" w14:textId="4C9B1381" w:rsidR="00931581" w:rsidRDefault="00931581" w:rsidP="00B26865">
            <w:r>
              <w:t>What impact do your personal values and experiences have on the way you engage with these digital texts?</w:t>
            </w:r>
          </w:p>
        </w:tc>
        <w:tc>
          <w:tcPr>
            <w:tcW w:w="4814" w:type="dxa"/>
          </w:tcPr>
          <w:p w14:paraId="0D865255" w14:textId="77777777" w:rsidR="00931581" w:rsidRDefault="00931581" w:rsidP="00B26865">
            <w:pPr>
              <w:cnfStyle w:val="000000100000" w:firstRow="0" w:lastRow="0" w:firstColumn="0" w:lastColumn="0" w:oddVBand="0" w:evenVBand="0" w:oddHBand="1" w:evenHBand="0" w:firstRowFirstColumn="0" w:firstRowLastColumn="0" w:lastRowFirstColumn="0" w:lastRowLastColumn="0"/>
            </w:pPr>
          </w:p>
        </w:tc>
      </w:tr>
      <w:tr w:rsidR="00931581" w14:paraId="1ACA30B5" w14:textId="77777777" w:rsidTr="00931581">
        <w:trPr>
          <w:cnfStyle w:val="000000010000" w:firstRow="0" w:lastRow="0" w:firstColumn="0" w:lastColumn="0" w:oddVBand="0" w:evenVBand="0" w:oddHBand="0" w:evenHBand="1" w:firstRowFirstColumn="0" w:firstRowLastColumn="0" w:lastRowFirstColumn="0" w:lastRowLastColumn="0"/>
          <w:trHeight w:val="2180"/>
        </w:trPr>
        <w:tc>
          <w:tcPr>
            <w:cnfStyle w:val="001000000000" w:firstRow="0" w:lastRow="0" w:firstColumn="1" w:lastColumn="0" w:oddVBand="0" w:evenVBand="0" w:oddHBand="0" w:evenHBand="0" w:firstRowFirstColumn="0" w:firstRowLastColumn="0" w:lastRowFirstColumn="0" w:lastRowLastColumn="0"/>
            <w:tcW w:w="4814" w:type="dxa"/>
          </w:tcPr>
          <w:p w14:paraId="3428E201" w14:textId="77777777" w:rsidR="00931581" w:rsidRDefault="00931581" w:rsidP="00931581">
            <w:r>
              <w:t>How has this text changed or confirmed the way you view the ideas explored in this text?</w:t>
            </w:r>
          </w:p>
        </w:tc>
        <w:tc>
          <w:tcPr>
            <w:tcW w:w="4814" w:type="dxa"/>
          </w:tcPr>
          <w:p w14:paraId="1F73066C" w14:textId="77777777" w:rsidR="00931581" w:rsidRDefault="00931581" w:rsidP="00B26865">
            <w:pPr>
              <w:cnfStyle w:val="000000010000" w:firstRow="0" w:lastRow="0" w:firstColumn="0" w:lastColumn="0" w:oddVBand="0" w:evenVBand="0" w:oddHBand="0" w:evenHBand="1" w:firstRowFirstColumn="0" w:firstRowLastColumn="0" w:lastRowFirstColumn="0" w:lastRowLastColumn="0"/>
            </w:pPr>
          </w:p>
        </w:tc>
      </w:tr>
      <w:tr w:rsidR="00931581" w14:paraId="077985BD" w14:textId="77777777" w:rsidTr="00931581">
        <w:trPr>
          <w:cnfStyle w:val="000000100000" w:firstRow="0" w:lastRow="0" w:firstColumn="0" w:lastColumn="0" w:oddVBand="0" w:evenVBand="0" w:oddHBand="1" w:evenHBand="0" w:firstRowFirstColumn="0" w:firstRowLastColumn="0" w:lastRowFirstColumn="0" w:lastRowLastColumn="0"/>
          <w:trHeight w:val="2180"/>
        </w:trPr>
        <w:tc>
          <w:tcPr>
            <w:cnfStyle w:val="001000000000" w:firstRow="0" w:lastRow="0" w:firstColumn="1" w:lastColumn="0" w:oddVBand="0" w:evenVBand="0" w:oddHBand="0" w:evenHBand="0" w:firstRowFirstColumn="0" w:firstRowLastColumn="0" w:lastRowFirstColumn="0" w:lastRowLastColumn="0"/>
            <w:tcW w:w="4814" w:type="dxa"/>
          </w:tcPr>
          <w:p w14:paraId="59BB5091" w14:textId="77777777" w:rsidR="00931581" w:rsidRDefault="00931581" w:rsidP="00931581">
            <w:r>
              <w:t xml:space="preserve">How effectively do digital texts convey personal stories? Are they </w:t>
            </w:r>
            <w:proofErr w:type="gramStart"/>
            <w:r>
              <w:t>more or less effective</w:t>
            </w:r>
            <w:proofErr w:type="gramEnd"/>
            <w:r>
              <w:t xml:space="preserve"> than traditional modes of storytelling? Why?</w:t>
            </w:r>
          </w:p>
        </w:tc>
        <w:tc>
          <w:tcPr>
            <w:tcW w:w="4814" w:type="dxa"/>
          </w:tcPr>
          <w:p w14:paraId="020EA917" w14:textId="77777777" w:rsidR="00931581" w:rsidRDefault="00931581" w:rsidP="00B26865">
            <w:pPr>
              <w:cnfStyle w:val="000000100000" w:firstRow="0" w:lastRow="0" w:firstColumn="0" w:lastColumn="0" w:oddVBand="0" w:evenVBand="0" w:oddHBand="1" w:evenHBand="0" w:firstRowFirstColumn="0" w:firstRowLastColumn="0" w:lastRowFirstColumn="0" w:lastRowLastColumn="0"/>
            </w:pPr>
          </w:p>
        </w:tc>
      </w:tr>
    </w:tbl>
    <w:p w14:paraId="5C0C67D9" w14:textId="4F71C5F6" w:rsidR="00743BF6" w:rsidRDefault="00743BF6">
      <w:pPr>
        <w:suppressAutoHyphens w:val="0"/>
        <w:spacing w:before="0" w:after="160" w:line="259" w:lineRule="auto"/>
      </w:pPr>
      <w:r>
        <w:br w:type="page"/>
      </w:r>
    </w:p>
    <w:p w14:paraId="2345DBED" w14:textId="76E12510" w:rsidR="003960B2" w:rsidRDefault="008757A1" w:rsidP="008757A1">
      <w:pPr>
        <w:pStyle w:val="Heading2"/>
        <w:rPr>
          <w:i/>
          <w:iCs/>
        </w:rPr>
      </w:pPr>
      <w:bookmarkStart w:id="40" w:name="_Toc183082220"/>
      <w:r>
        <w:lastRenderedPageBreak/>
        <w:t xml:space="preserve">Phase 2, resource </w:t>
      </w:r>
      <w:r w:rsidR="0093170B">
        <w:t>3</w:t>
      </w:r>
      <w:r>
        <w:t xml:space="preserve"> – </w:t>
      </w:r>
      <w:r w:rsidR="00075F20">
        <w:t>p</w:t>
      </w:r>
      <w:r>
        <w:t xml:space="preserve">arts, </w:t>
      </w:r>
      <w:r w:rsidR="00075F20">
        <w:t>p</w:t>
      </w:r>
      <w:r>
        <w:t xml:space="preserve">erspectives, </w:t>
      </w:r>
      <w:r w:rsidR="00075F20">
        <w:t>m</w:t>
      </w:r>
      <w:r>
        <w:t xml:space="preserve">e – </w:t>
      </w:r>
      <w:r>
        <w:rPr>
          <w:i/>
          <w:iCs/>
        </w:rPr>
        <w:t>K’gari</w:t>
      </w:r>
      <w:r w:rsidR="00470425">
        <w:rPr>
          <w:i/>
          <w:iCs/>
        </w:rPr>
        <w:t xml:space="preserve">: </w:t>
      </w:r>
      <w:r w:rsidR="006F0DA0" w:rsidRPr="00844554">
        <w:rPr>
          <w:i/>
          <w:iCs/>
        </w:rPr>
        <w:t>the real story of a true fake</w:t>
      </w:r>
      <w:bookmarkEnd w:id="40"/>
    </w:p>
    <w:p w14:paraId="725C5779" w14:textId="3905FEF2" w:rsidR="009B5358" w:rsidRDefault="003960B2" w:rsidP="008F077B">
      <w:pPr>
        <w:pStyle w:val="FeatureBox2"/>
        <w:rPr>
          <w:b/>
          <w:bCs/>
        </w:rPr>
      </w:pPr>
      <w:r>
        <w:rPr>
          <w:b/>
          <w:bCs/>
        </w:rPr>
        <w:t xml:space="preserve">Teacher note: </w:t>
      </w:r>
      <w:r>
        <w:t xml:space="preserve">this resource uses the Project Zero </w:t>
      </w:r>
      <w:hyperlink r:id="rId78" w:history="1">
        <w:r w:rsidRPr="003960B2">
          <w:rPr>
            <w:rStyle w:val="Hyperlink"/>
          </w:rPr>
          <w:t>Parts, Perspectives, Me</w:t>
        </w:r>
      </w:hyperlink>
      <w:r>
        <w:t xml:space="preserve"> thinking routine</w:t>
      </w:r>
      <w:r w:rsidR="00D531BA">
        <w:t xml:space="preserve">. It is designed </w:t>
      </w:r>
      <w:r>
        <w:t xml:space="preserve">to </w:t>
      </w:r>
      <w:r w:rsidR="00D531BA">
        <w:t>support</w:t>
      </w:r>
      <w:r>
        <w:t xml:space="preserve"> students </w:t>
      </w:r>
      <w:r w:rsidR="003A49C1">
        <w:t xml:space="preserve">in developing an understanding of the </w:t>
      </w:r>
      <w:r w:rsidR="006026D7">
        <w:t xml:space="preserve">complexity </w:t>
      </w:r>
      <w:r w:rsidR="003B6DBD">
        <w:t>of digital texts</w:t>
      </w:r>
      <w:r w:rsidR="001D331B">
        <w:t xml:space="preserve">. It </w:t>
      </w:r>
      <w:r w:rsidR="006026D7">
        <w:t>encourag</w:t>
      </w:r>
      <w:r w:rsidR="003878B1">
        <w:t>es</w:t>
      </w:r>
      <w:r w:rsidR="006026D7">
        <w:t xml:space="preserve"> them to look closely at details, to consider various viewpoints, users, and stakeholders, and to reflect on their own connections. </w:t>
      </w:r>
      <w:r w:rsidR="003878B1">
        <w:t xml:space="preserve">This resource is to be used to support students in completing </w:t>
      </w:r>
      <w:r w:rsidR="001E000D" w:rsidRPr="008E4FD2">
        <w:rPr>
          <w:b/>
        </w:rPr>
        <w:t xml:space="preserve">Phase 2, activity </w:t>
      </w:r>
      <w:r w:rsidR="00340B15">
        <w:rPr>
          <w:b/>
        </w:rPr>
        <w:t>3</w:t>
      </w:r>
      <w:r w:rsidR="001E000D" w:rsidRPr="008E4FD2">
        <w:rPr>
          <w:b/>
        </w:rPr>
        <w:t xml:space="preserve"> – </w:t>
      </w:r>
      <w:r w:rsidR="008E4FD2">
        <w:rPr>
          <w:b/>
          <w:bCs/>
        </w:rPr>
        <w:t>p</w:t>
      </w:r>
      <w:r w:rsidR="001E000D" w:rsidRPr="008E4FD2">
        <w:rPr>
          <w:b/>
          <w:bCs/>
        </w:rPr>
        <w:t xml:space="preserve">arts, </w:t>
      </w:r>
      <w:r w:rsidR="008E4FD2">
        <w:rPr>
          <w:b/>
          <w:bCs/>
        </w:rPr>
        <w:t>p</w:t>
      </w:r>
      <w:r w:rsidR="001E000D" w:rsidRPr="008E4FD2">
        <w:rPr>
          <w:b/>
          <w:bCs/>
        </w:rPr>
        <w:t xml:space="preserve">erspectives, </w:t>
      </w:r>
      <w:r w:rsidR="008E4FD2">
        <w:rPr>
          <w:b/>
          <w:bCs/>
        </w:rPr>
        <w:t>m</w:t>
      </w:r>
      <w:r w:rsidR="001E000D" w:rsidRPr="008E4FD2">
        <w:rPr>
          <w:b/>
          <w:bCs/>
        </w:rPr>
        <w:t>e.</w:t>
      </w:r>
    </w:p>
    <w:p w14:paraId="1048152F" w14:textId="30C097BC" w:rsidR="00CC2F97" w:rsidRDefault="00BC36AB" w:rsidP="00BC36AB">
      <w:r>
        <w:t>This table</w:t>
      </w:r>
      <w:r w:rsidDel="00D723D8">
        <w:t xml:space="preserve"> </w:t>
      </w:r>
      <w:r w:rsidR="00D723D8">
        <w:t xml:space="preserve">identifies </w:t>
      </w:r>
      <w:r>
        <w:t>the pa</w:t>
      </w:r>
      <w:r w:rsidR="00056AB3">
        <w:t xml:space="preserve">rts of </w:t>
      </w:r>
      <w:r w:rsidR="00056AB3" w:rsidRPr="008E4FD2">
        <w:rPr>
          <w:i/>
        </w:rPr>
        <w:t xml:space="preserve">K’gari: </w:t>
      </w:r>
      <w:r w:rsidR="006F0DA0" w:rsidRPr="00844554">
        <w:rPr>
          <w:i/>
          <w:iCs/>
        </w:rPr>
        <w:t>the real story of a true fake</w:t>
      </w:r>
      <w:r w:rsidR="00D723D8">
        <w:rPr>
          <w:i/>
          <w:iCs/>
        </w:rPr>
        <w:t xml:space="preserve"> </w:t>
      </w:r>
      <w:r w:rsidR="00D723D8">
        <w:t>and connections audiences can make between this type of text and other textual forms they are familiar with.</w:t>
      </w:r>
    </w:p>
    <w:p w14:paraId="581B7383" w14:textId="71DDFD57" w:rsidR="005C6A50" w:rsidRDefault="005C6A50" w:rsidP="008E4FD2">
      <w:pPr>
        <w:pStyle w:val="Caption"/>
      </w:pPr>
      <w:r>
        <w:t xml:space="preserve">Table </w:t>
      </w:r>
      <w:r>
        <w:fldChar w:fldCharType="begin"/>
      </w:r>
      <w:r>
        <w:instrText xml:space="preserve"> SEQ Table \* ARABIC </w:instrText>
      </w:r>
      <w:r>
        <w:fldChar w:fldCharType="separate"/>
      </w:r>
      <w:r w:rsidR="00DA42D0">
        <w:rPr>
          <w:noProof/>
        </w:rPr>
        <w:t>17</w:t>
      </w:r>
      <w:r>
        <w:rPr>
          <w:noProof/>
        </w:rPr>
        <w:fldChar w:fldCharType="end"/>
      </w:r>
      <w:r>
        <w:t xml:space="preserve"> – parts – </w:t>
      </w:r>
      <w:r>
        <w:rPr>
          <w:i/>
          <w:iCs w:val="0"/>
        </w:rPr>
        <w:t xml:space="preserve">K'gari: </w:t>
      </w:r>
      <w:r w:rsidR="006F0DA0" w:rsidRPr="00844554">
        <w:rPr>
          <w:i/>
          <w:iCs w:val="0"/>
        </w:rPr>
        <w:t>the real story of a true fake</w:t>
      </w:r>
    </w:p>
    <w:tbl>
      <w:tblPr>
        <w:tblStyle w:val="Tableheader"/>
        <w:tblW w:w="5000" w:type="pct"/>
        <w:tblLayout w:type="fixed"/>
        <w:tblLook w:val="04A0" w:firstRow="1" w:lastRow="0" w:firstColumn="1" w:lastColumn="0" w:noHBand="0" w:noVBand="1"/>
        <w:tblDescription w:val="This two column table identifies digital features of K'gari: interactive documentary. The left hand column asks questions and the right hand column provides an example."/>
      </w:tblPr>
      <w:tblGrid>
        <w:gridCol w:w="3538"/>
        <w:gridCol w:w="6092"/>
      </w:tblGrid>
      <w:tr w:rsidR="00A7786A" w14:paraId="05057476" w14:textId="77777777" w:rsidTr="00A35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tcPr>
          <w:p w14:paraId="350429F0" w14:textId="4383B66C" w:rsidR="00A7786A" w:rsidRDefault="00D723D8" w:rsidP="00BC36AB">
            <w:r>
              <w:t>Parts</w:t>
            </w:r>
          </w:p>
        </w:tc>
        <w:tc>
          <w:tcPr>
            <w:tcW w:w="3163" w:type="pct"/>
          </w:tcPr>
          <w:p w14:paraId="7BC9BA85" w14:textId="3E14C58F" w:rsidR="00A7786A" w:rsidRPr="008E4FD2" w:rsidRDefault="00D723D8" w:rsidP="00BC36AB">
            <w:pPr>
              <w:cnfStyle w:val="100000000000" w:firstRow="1" w:lastRow="0" w:firstColumn="0" w:lastColumn="0" w:oddVBand="0" w:evenVBand="0" w:oddHBand="0" w:evenHBand="0" w:firstRowFirstColumn="0" w:firstRowLastColumn="0" w:lastRowFirstColumn="0" w:lastRowLastColumn="0"/>
              <w:rPr>
                <w:i/>
              </w:rPr>
            </w:pPr>
            <w:r>
              <w:rPr>
                <w:i/>
                <w:iCs/>
              </w:rPr>
              <w:t xml:space="preserve">K’gari: </w:t>
            </w:r>
            <w:r w:rsidR="006F0DA0" w:rsidRPr="00844554">
              <w:rPr>
                <w:i/>
                <w:iCs/>
              </w:rPr>
              <w:t>the real story of a true fake</w:t>
            </w:r>
          </w:p>
        </w:tc>
      </w:tr>
      <w:tr w:rsidR="00A7786A" w14:paraId="2EDE0956" w14:textId="77777777" w:rsidTr="00A35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tcPr>
          <w:p w14:paraId="3D5174F6" w14:textId="4DA968C6" w:rsidR="00A7786A" w:rsidRDefault="00D723D8" w:rsidP="00BC36AB">
            <w:r>
              <w:t>What are some features of digital texts you can identify?</w:t>
            </w:r>
          </w:p>
        </w:tc>
        <w:tc>
          <w:tcPr>
            <w:tcW w:w="3163" w:type="pct"/>
          </w:tcPr>
          <w:p w14:paraId="0F6E2343" w14:textId="368D6E75" w:rsidR="00A7786A" w:rsidRDefault="00D142A7" w:rsidP="00D142A7">
            <w:pPr>
              <w:pStyle w:val="ListBullet"/>
              <w:cnfStyle w:val="000000100000" w:firstRow="0" w:lastRow="0" w:firstColumn="0" w:lastColumn="0" w:oddVBand="0" w:evenVBand="0" w:oddHBand="1" w:evenHBand="0" w:firstRowFirstColumn="0" w:firstRowLastColumn="0" w:lastRowFirstColumn="0" w:lastRowLastColumn="0"/>
            </w:pPr>
            <w:r>
              <w:t>Soundscape</w:t>
            </w:r>
          </w:p>
          <w:p w14:paraId="44BEDAE5" w14:textId="4B3B725A" w:rsidR="008221B2" w:rsidRDefault="008221B2" w:rsidP="00D142A7">
            <w:pPr>
              <w:pStyle w:val="ListBullet"/>
              <w:cnfStyle w:val="000000100000" w:firstRow="0" w:lastRow="0" w:firstColumn="0" w:lastColumn="0" w:oddVBand="0" w:evenVBand="0" w:oddHBand="1" w:evenHBand="0" w:firstRowFirstColumn="0" w:firstRowLastColumn="0" w:lastRowFirstColumn="0" w:lastRowLastColumn="0"/>
            </w:pPr>
            <w:r>
              <w:t>Moving images</w:t>
            </w:r>
          </w:p>
          <w:p w14:paraId="7900CDA4" w14:textId="47A41655" w:rsidR="00D142A7" w:rsidRDefault="008221B2" w:rsidP="008E4FD2">
            <w:pPr>
              <w:pStyle w:val="ListBullet"/>
              <w:cnfStyle w:val="000000100000" w:firstRow="0" w:lastRow="0" w:firstColumn="0" w:lastColumn="0" w:oddVBand="0" w:evenVBand="0" w:oddHBand="1" w:evenHBand="0" w:firstRowFirstColumn="0" w:firstRowLastColumn="0" w:lastRowFirstColumn="0" w:lastRowLastColumn="0"/>
            </w:pPr>
            <w:r>
              <w:t>Use of mouse to progress through the text</w:t>
            </w:r>
            <w:r w:rsidR="00CC50BD">
              <w:t>.</w:t>
            </w:r>
          </w:p>
        </w:tc>
      </w:tr>
      <w:tr w:rsidR="00A7786A" w14:paraId="79E7BC11" w14:textId="77777777" w:rsidTr="00A35D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tcPr>
          <w:p w14:paraId="1718EC5B" w14:textId="10540D2E" w:rsidR="00A7786A" w:rsidRDefault="00D723D8" w:rsidP="00BC36AB">
            <w:r>
              <w:t xml:space="preserve">How are these </w:t>
            </w:r>
            <w:r w:rsidR="00AE6DBA">
              <w:t>features similar and different to other types of texts (for example a short story or film)?</w:t>
            </w:r>
          </w:p>
        </w:tc>
        <w:tc>
          <w:tcPr>
            <w:tcW w:w="3163" w:type="pct"/>
          </w:tcPr>
          <w:p w14:paraId="49A0DE6D" w14:textId="77777777" w:rsidR="006523B1" w:rsidRDefault="00E72B7C" w:rsidP="00E72B7C">
            <w:pPr>
              <w:pStyle w:val="ListBullet"/>
              <w:cnfStyle w:val="000000010000" w:firstRow="0" w:lastRow="0" w:firstColumn="0" w:lastColumn="0" w:oddVBand="0" w:evenVBand="0" w:oddHBand="0" w:evenHBand="1" w:firstRowFirstColumn="0" w:firstRowLastColumn="0" w:lastRowFirstColumn="0" w:lastRowLastColumn="0"/>
            </w:pPr>
            <w:r>
              <w:t xml:space="preserve">Films use </w:t>
            </w:r>
            <w:r w:rsidR="006523B1">
              <w:t>sound and moving images</w:t>
            </w:r>
          </w:p>
          <w:p w14:paraId="323016CE" w14:textId="2A9D39C5" w:rsidR="00A7786A" w:rsidRDefault="006523B1" w:rsidP="008E4FD2">
            <w:pPr>
              <w:pStyle w:val="ListBullet"/>
              <w:cnfStyle w:val="000000010000" w:firstRow="0" w:lastRow="0" w:firstColumn="0" w:lastColumn="0" w:oddVBand="0" w:evenVBand="0" w:oddHBand="0" w:evenHBand="1" w:firstRowFirstColumn="0" w:firstRowLastColumn="0" w:lastRowFirstColumn="0" w:lastRowLastColumn="0"/>
            </w:pPr>
            <w:r>
              <w:t xml:space="preserve">The use of the mouse is different to </w:t>
            </w:r>
            <w:r w:rsidR="007F51E3">
              <w:t>non-digital texts</w:t>
            </w:r>
            <w:r w:rsidR="00380270">
              <w:t>.</w:t>
            </w:r>
            <w:r w:rsidR="00805285">
              <w:t xml:space="preserve"> </w:t>
            </w:r>
          </w:p>
        </w:tc>
      </w:tr>
    </w:tbl>
    <w:p w14:paraId="325830A0" w14:textId="6C479849" w:rsidR="005C6A50" w:rsidRDefault="00AE6DBA" w:rsidP="00BC36AB">
      <w:pPr>
        <w:rPr>
          <w:i/>
          <w:iCs/>
        </w:rPr>
      </w:pPr>
      <w:r>
        <w:t xml:space="preserve">The following table </w:t>
      </w:r>
      <w:r w:rsidR="005C6A50">
        <w:t xml:space="preserve">identifies how different audiences may respond to </w:t>
      </w:r>
      <w:r w:rsidR="005C6A50">
        <w:rPr>
          <w:i/>
          <w:iCs/>
        </w:rPr>
        <w:t>K’gari</w:t>
      </w:r>
      <w:r w:rsidR="006F0DA0" w:rsidRPr="006F0DA0">
        <w:rPr>
          <w:i/>
          <w:iCs/>
        </w:rPr>
        <w:t xml:space="preserve"> </w:t>
      </w:r>
      <w:r w:rsidR="006F0DA0" w:rsidRPr="00844554">
        <w:rPr>
          <w:i/>
          <w:iCs/>
        </w:rPr>
        <w:t>the real story of a true fake</w:t>
      </w:r>
      <w:r w:rsidR="004322BB">
        <w:rPr>
          <w:i/>
          <w:iCs/>
        </w:rPr>
        <w:t>.</w:t>
      </w:r>
    </w:p>
    <w:p w14:paraId="61AD4845" w14:textId="177D6A45" w:rsidR="00DE74AA" w:rsidRDefault="00DE74AA" w:rsidP="000E4D36">
      <w:pPr>
        <w:pStyle w:val="Caption"/>
      </w:pPr>
      <w:r>
        <w:t xml:space="preserve">Table </w:t>
      </w:r>
      <w:r>
        <w:fldChar w:fldCharType="begin"/>
      </w:r>
      <w:r>
        <w:instrText xml:space="preserve"> SEQ Table \* ARABIC </w:instrText>
      </w:r>
      <w:r>
        <w:fldChar w:fldCharType="separate"/>
      </w:r>
      <w:r w:rsidR="00DC5FD7">
        <w:rPr>
          <w:noProof/>
        </w:rPr>
        <w:t>18</w:t>
      </w:r>
      <w:r>
        <w:rPr>
          <w:noProof/>
        </w:rPr>
        <w:fldChar w:fldCharType="end"/>
      </w:r>
      <w:r>
        <w:t xml:space="preserve"> – perspectives – </w:t>
      </w:r>
      <w:r>
        <w:rPr>
          <w:i/>
          <w:iCs w:val="0"/>
        </w:rPr>
        <w:t xml:space="preserve">K'gari: </w:t>
      </w:r>
      <w:r w:rsidR="006F0DA0" w:rsidRPr="00844554">
        <w:rPr>
          <w:i/>
          <w:iCs w:val="0"/>
        </w:rPr>
        <w:t>the real story of a true fake</w:t>
      </w:r>
    </w:p>
    <w:tbl>
      <w:tblPr>
        <w:tblStyle w:val="Tableheader"/>
        <w:tblW w:w="5000" w:type="pct"/>
        <w:tblLayout w:type="fixed"/>
        <w:tblLook w:val="04A0" w:firstRow="1" w:lastRow="0" w:firstColumn="1" w:lastColumn="0" w:noHBand="0" w:noVBand="1"/>
        <w:tblDescription w:val="This two column table provides examples of how a reader's experience of K'gari: interactive documentary could change when considered from different perspectives."/>
      </w:tblPr>
      <w:tblGrid>
        <w:gridCol w:w="3538"/>
        <w:gridCol w:w="6092"/>
      </w:tblGrid>
      <w:tr w:rsidR="005C6A50" w14:paraId="378D1163" w14:textId="77777777" w:rsidTr="00A35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tcPr>
          <w:p w14:paraId="2E65C8F9" w14:textId="3C0CE2B4" w:rsidR="005C6A50" w:rsidRDefault="005C6A50" w:rsidP="00BC36AB">
            <w:r>
              <w:t>Perspectives</w:t>
            </w:r>
          </w:p>
        </w:tc>
        <w:tc>
          <w:tcPr>
            <w:tcW w:w="3163" w:type="pct"/>
          </w:tcPr>
          <w:p w14:paraId="11DBC7CF" w14:textId="145F1D18" w:rsidR="005C6A50" w:rsidRPr="000E4D36" w:rsidRDefault="005C6A50" w:rsidP="00BC36AB">
            <w:pPr>
              <w:cnfStyle w:val="100000000000" w:firstRow="1" w:lastRow="0" w:firstColumn="0" w:lastColumn="0" w:oddVBand="0" w:evenVBand="0" w:oddHBand="0" w:evenHBand="0" w:firstRowFirstColumn="0" w:firstRowLastColumn="0" w:lastRowFirstColumn="0" w:lastRowLastColumn="0"/>
              <w:rPr>
                <w:i/>
              </w:rPr>
            </w:pPr>
            <w:r w:rsidRPr="000E4D36">
              <w:rPr>
                <w:i/>
              </w:rPr>
              <w:t xml:space="preserve">K’gari: </w:t>
            </w:r>
            <w:r w:rsidR="006F0DA0" w:rsidRPr="00844554">
              <w:rPr>
                <w:i/>
                <w:iCs/>
              </w:rPr>
              <w:t>the real story of a true fake</w:t>
            </w:r>
          </w:p>
        </w:tc>
      </w:tr>
      <w:tr w:rsidR="005C6A50" w14:paraId="15F1CB17" w14:textId="77777777" w:rsidTr="00A35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pct"/>
          </w:tcPr>
          <w:p w14:paraId="39E0DDDB" w14:textId="34564B39" w:rsidR="005C6A50" w:rsidRDefault="005C6A50" w:rsidP="00BC36AB">
            <w:r>
              <w:t>How might the reader’s experiences with this text change when considered from different perspectives?</w:t>
            </w:r>
          </w:p>
        </w:tc>
        <w:tc>
          <w:tcPr>
            <w:tcW w:w="3163" w:type="pct"/>
          </w:tcPr>
          <w:p w14:paraId="0519FD53" w14:textId="77777777" w:rsidR="00DE74AA" w:rsidRDefault="00CF629C" w:rsidP="009935FD">
            <w:pPr>
              <w:pStyle w:val="ListBullet"/>
              <w:cnfStyle w:val="000000100000" w:firstRow="0" w:lastRow="0" w:firstColumn="0" w:lastColumn="0" w:oddVBand="0" w:evenVBand="0" w:oddHBand="1" w:evenHBand="0" w:firstRowFirstColumn="0" w:firstRowLastColumn="0" w:lastRowFirstColumn="0" w:lastRowLastColumn="0"/>
            </w:pPr>
            <w:r>
              <w:t xml:space="preserve">This text invites the reader to consider </w:t>
            </w:r>
            <w:r w:rsidR="003C49AC">
              <w:t>the experiences of the Butchulla people. It</w:t>
            </w:r>
            <w:r w:rsidR="00303311">
              <w:t xml:space="preserve"> might</w:t>
            </w:r>
            <w:r w:rsidR="003C49AC">
              <w:t xml:space="preserve"> change the way </w:t>
            </w:r>
            <w:r w:rsidR="00303311">
              <w:t xml:space="preserve">they view </w:t>
            </w:r>
            <w:r w:rsidR="00980620">
              <w:t>the story of Eliza Fraser</w:t>
            </w:r>
            <w:r w:rsidR="000B253F">
              <w:t xml:space="preserve"> and the colonial attitudes of the time.</w:t>
            </w:r>
            <w:r w:rsidR="009935FD">
              <w:t xml:space="preserve"> </w:t>
            </w:r>
          </w:p>
          <w:p w14:paraId="02ABDAB4" w14:textId="17F34CE2" w:rsidR="005C6A50" w:rsidRDefault="009935FD" w:rsidP="000E4D36">
            <w:pPr>
              <w:pStyle w:val="ListBullet"/>
              <w:cnfStyle w:val="000000100000" w:firstRow="0" w:lastRow="0" w:firstColumn="0" w:lastColumn="0" w:oddVBand="0" w:evenVBand="0" w:oddHBand="1" w:evenHBand="0" w:firstRowFirstColumn="0" w:firstRowLastColumn="0" w:lastRowFirstColumn="0" w:lastRowLastColumn="0"/>
            </w:pPr>
            <w:r>
              <w:lastRenderedPageBreak/>
              <w:t>It could also change</w:t>
            </w:r>
            <w:r w:rsidR="00DE74AA">
              <w:t xml:space="preserve"> the way they view the land around them and make them think about how the traditional custodians have been treated.</w:t>
            </w:r>
          </w:p>
        </w:tc>
      </w:tr>
    </w:tbl>
    <w:p w14:paraId="2256FBBC" w14:textId="56CA8BB0" w:rsidR="00122108" w:rsidRDefault="004322BB" w:rsidP="005C6A50">
      <w:r>
        <w:lastRenderedPageBreak/>
        <w:t xml:space="preserve">The following table identifies </w:t>
      </w:r>
      <w:r w:rsidR="00C72A38">
        <w:t xml:space="preserve">how </w:t>
      </w:r>
      <w:r w:rsidR="002F1F97">
        <w:t xml:space="preserve">readers of </w:t>
      </w:r>
      <w:r w:rsidR="00C72A38">
        <w:rPr>
          <w:i/>
          <w:iCs/>
        </w:rPr>
        <w:t xml:space="preserve">K’gari: </w:t>
      </w:r>
      <w:r w:rsidR="006F0DA0" w:rsidRPr="00844554">
        <w:rPr>
          <w:i/>
          <w:iCs/>
        </w:rPr>
        <w:t>the real story of a true fake</w:t>
      </w:r>
      <w:r>
        <w:t xml:space="preserve"> </w:t>
      </w:r>
      <w:r w:rsidR="00122108">
        <w:t xml:space="preserve">personally </w:t>
      </w:r>
      <w:proofErr w:type="gramStart"/>
      <w:r w:rsidR="00122108">
        <w:t>engage</w:t>
      </w:r>
      <w:proofErr w:type="gramEnd"/>
      <w:r w:rsidR="00122108">
        <w:t xml:space="preserve"> with the text.</w:t>
      </w:r>
    </w:p>
    <w:p w14:paraId="33A3D76E" w14:textId="1251D3A0" w:rsidR="00122108" w:rsidRDefault="00122108" w:rsidP="002C6D20">
      <w:pPr>
        <w:pStyle w:val="Caption"/>
      </w:pPr>
      <w:r>
        <w:t xml:space="preserve">Table </w:t>
      </w:r>
      <w:r>
        <w:fldChar w:fldCharType="begin"/>
      </w:r>
      <w:r>
        <w:instrText xml:space="preserve"> SEQ Table \* ARABIC </w:instrText>
      </w:r>
      <w:r>
        <w:fldChar w:fldCharType="separate"/>
      </w:r>
      <w:r w:rsidR="00DC5FD7">
        <w:rPr>
          <w:noProof/>
        </w:rPr>
        <w:t>19</w:t>
      </w:r>
      <w:r>
        <w:rPr>
          <w:noProof/>
        </w:rPr>
        <w:fldChar w:fldCharType="end"/>
      </w:r>
      <w:r>
        <w:t xml:space="preserve"> – personal impact (Me)</w:t>
      </w:r>
    </w:p>
    <w:tbl>
      <w:tblPr>
        <w:tblStyle w:val="Tableheader"/>
        <w:tblW w:w="0" w:type="auto"/>
        <w:tblLook w:val="04A0" w:firstRow="1" w:lastRow="0" w:firstColumn="1" w:lastColumn="0" w:noHBand="0" w:noVBand="1"/>
        <w:tblDescription w:val="This two column table identifies how readers personally engage with K'gari: interactive documentary."/>
      </w:tblPr>
      <w:tblGrid>
        <w:gridCol w:w="3539"/>
        <w:gridCol w:w="6089"/>
      </w:tblGrid>
      <w:tr w:rsidR="00122108" w14:paraId="45190B04" w14:textId="77777777" w:rsidTr="002C6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142F7A8" w14:textId="2BCBA6B9" w:rsidR="00122108" w:rsidRDefault="00122108" w:rsidP="005C6A50">
            <w:r>
              <w:t>Personal impact (Me)</w:t>
            </w:r>
          </w:p>
        </w:tc>
        <w:tc>
          <w:tcPr>
            <w:tcW w:w="6089" w:type="dxa"/>
          </w:tcPr>
          <w:p w14:paraId="3123CA6A" w14:textId="1527546A" w:rsidR="00122108" w:rsidRPr="002C6D20" w:rsidRDefault="00122108" w:rsidP="005C6A50">
            <w:pPr>
              <w:cnfStyle w:val="100000000000" w:firstRow="1" w:lastRow="0" w:firstColumn="0" w:lastColumn="0" w:oddVBand="0" w:evenVBand="0" w:oddHBand="0" w:evenHBand="0" w:firstRowFirstColumn="0" w:firstRowLastColumn="0" w:lastRowFirstColumn="0" w:lastRowLastColumn="0"/>
              <w:rPr>
                <w:i/>
              </w:rPr>
            </w:pPr>
            <w:r>
              <w:rPr>
                <w:i/>
                <w:iCs/>
              </w:rPr>
              <w:t xml:space="preserve">K’gari: </w:t>
            </w:r>
            <w:r w:rsidR="006F0DA0" w:rsidRPr="00844554">
              <w:rPr>
                <w:i/>
                <w:iCs/>
              </w:rPr>
              <w:t>the real story of a true fake</w:t>
            </w:r>
          </w:p>
        </w:tc>
      </w:tr>
      <w:tr w:rsidR="00122108" w14:paraId="2BD2871A" w14:textId="77777777" w:rsidTr="002C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CC86F5E" w14:textId="122DAD53" w:rsidR="00122108" w:rsidRDefault="00E15A34" w:rsidP="005C6A50">
            <w:r>
              <w:t xml:space="preserve">What impact do your personal values </w:t>
            </w:r>
            <w:r w:rsidR="006933AD">
              <w:t>have on the way you engage with these digital texts?</w:t>
            </w:r>
          </w:p>
        </w:tc>
        <w:tc>
          <w:tcPr>
            <w:tcW w:w="6089" w:type="dxa"/>
          </w:tcPr>
          <w:p w14:paraId="7870DBEA" w14:textId="77777777" w:rsidR="00C206D4" w:rsidRDefault="00783089" w:rsidP="00B01D18">
            <w:pPr>
              <w:pStyle w:val="ListBullet"/>
              <w:cnfStyle w:val="000000100000" w:firstRow="0" w:lastRow="0" w:firstColumn="0" w:lastColumn="0" w:oddVBand="0" w:evenVBand="0" w:oddHBand="1" w:evenHBand="0" w:firstRowFirstColumn="0" w:firstRowLastColumn="0" w:lastRowFirstColumn="0" w:lastRowLastColumn="0"/>
            </w:pPr>
            <w:r>
              <w:t>I was interested in how these events had been shaped by colonial narratives.</w:t>
            </w:r>
          </w:p>
          <w:p w14:paraId="60655DF6" w14:textId="7D1A1A75" w:rsidR="00122108" w:rsidRDefault="00E4210A" w:rsidP="002C6D20">
            <w:pPr>
              <w:pStyle w:val="ListBullet"/>
              <w:cnfStyle w:val="000000100000" w:firstRow="0" w:lastRow="0" w:firstColumn="0" w:lastColumn="0" w:oddVBand="0" w:evenVBand="0" w:oddHBand="1" w:evenHBand="0" w:firstRowFirstColumn="0" w:firstRowLastColumn="0" w:lastRowFirstColumn="0" w:lastRowLastColumn="0"/>
            </w:pPr>
            <w:r>
              <w:t xml:space="preserve">I knew </w:t>
            </w:r>
            <w:r w:rsidR="000A54F2">
              <w:t xml:space="preserve">the island was now officially known by its traditional name </w:t>
            </w:r>
            <w:r w:rsidR="00C5041F">
              <w:t xml:space="preserve">but did not know </w:t>
            </w:r>
            <w:r w:rsidR="009C42C8">
              <w:t>how it had acquired its colonial name.</w:t>
            </w:r>
            <w:r w:rsidR="00783089">
              <w:t xml:space="preserve"> </w:t>
            </w:r>
          </w:p>
        </w:tc>
      </w:tr>
      <w:tr w:rsidR="00790B6E" w14:paraId="05F305D9" w14:textId="77777777" w:rsidTr="002C6D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tcPr>
          <w:p w14:paraId="42F0FBC6" w14:textId="42109342" w:rsidR="00790B6E" w:rsidRDefault="005D4C6A" w:rsidP="005C6A50">
            <w:r>
              <w:t>H</w:t>
            </w:r>
            <w:r w:rsidR="001C3BB7">
              <w:t>ow h</w:t>
            </w:r>
            <w:r>
              <w:t>as this text changed or confirmed the way you view the ideas explored in this text?</w:t>
            </w:r>
          </w:p>
        </w:tc>
        <w:tc>
          <w:tcPr>
            <w:tcW w:w="6089" w:type="dxa"/>
            <w:shd w:val="clear" w:color="auto" w:fill="FFFFFF" w:themeFill="background1"/>
          </w:tcPr>
          <w:p w14:paraId="31F7AEA0" w14:textId="7BDA6A67" w:rsidR="00790B6E" w:rsidRDefault="005E7E1A" w:rsidP="00B01D18">
            <w:pPr>
              <w:pStyle w:val="ListBullet"/>
              <w:cnfStyle w:val="000000010000" w:firstRow="0" w:lastRow="0" w:firstColumn="0" w:lastColumn="0" w:oddVBand="0" w:evenVBand="0" w:oddHBand="0" w:evenHBand="1" w:firstRowFirstColumn="0" w:firstRowLastColumn="0" w:lastRowFirstColumn="0" w:lastRowLastColumn="0"/>
            </w:pPr>
            <w:r>
              <w:t>I was unaware of this part of Australian history. This text has deepened my knowledge of the impact of colonial attitudes on Aboriginals and their connection to Country.</w:t>
            </w:r>
          </w:p>
        </w:tc>
      </w:tr>
      <w:tr w:rsidR="00122108" w14:paraId="7C8EF749" w14:textId="77777777" w:rsidTr="002C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EBEBEB"/>
          </w:tcPr>
          <w:p w14:paraId="4695B707" w14:textId="26ED612D" w:rsidR="00122108" w:rsidRDefault="006933AD" w:rsidP="005C6A50">
            <w:r>
              <w:t xml:space="preserve">How effectively do digital texts convey personal stories? Are they </w:t>
            </w:r>
            <w:proofErr w:type="gramStart"/>
            <w:r>
              <w:t>more or less effective</w:t>
            </w:r>
            <w:proofErr w:type="gramEnd"/>
            <w:r>
              <w:t xml:space="preserve"> than traditional modes of storytelling? Why?</w:t>
            </w:r>
          </w:p>
        </w:tc>
        <w:tc>
          <w:tcPr>
            <w:tcW w:w="6089" w:type="dxa"/>
            <w:shd w:val="clear" w:color="auto" w:fill="EBEBEB"/>
          </w:tcPr>
          <w:p w14:paraId="76C90F87" w14:textId="5E7F9E1B" w:rsidR="009E05F7" w:rsidRDefault="00B7583B" w:rsidP="00707AC7">
            <w:pPr>
              <w:pStyle w:val="ListBullet"/>
              <w:cnfStyle w:val="000000100000" w:firstRow="0" w:lastRow="0" w:firstColumn="0" w:lastColumn="0" w:oddVBand="0" w:evenVBand="0" w:oddHBand="1" w:evenHBand="0" w:firstRowFirstColumn="0" w:firstRowLastColumn="0" w:lastRowFirstColumn="0" w:lastRowLastColumn="0"/>
            </w:pPr>
            <w:r>
              <w:t xml:space="preserve">Showing Fraser’s version </w:t>
            </w:r>
            <w:r w:rsidR="00352483">
              <w:t xml:space="preserve">of events </w:t>
            </w:r>
            <w:r>
              <w:t>against the</w:t>
            </w:r>
            <w:r w:rsidR="009E784F">
              <w:t xml:space="preserve"> personal story of the Butchulla people</w:t>
            </w:r>
            <w:r w:rsidR="00352483">
              <w:t xml:space="preserve"> </w:t>
            </w:r>
            <w:r w:rsidR="00146E66">
              <w:t>in this way allowed for a clear comparison to be established.</w:t>
            </w:r>
          </w:p>
          <w:p w14:paraId="789B656D" w14:textId="7C7DE880" w:rsidR="00122108" w:rsidRDefault="0098068A" w:rsidP="002C6D20">
            <w:pPr>
              <w:pStyle w:val="ListBullet"/>
              <w:cnfStyle w:val="000000100000" w:firstRow="0" w:lastRow="0" w:firstColumn="0" w:lastColumn="0" w:oddVBand="0" w:evenVBand="0" w:oddHBand="1" w:evenHBand="0" w:firstRowFirstColumn="0" w:firstRowLastColumn="0" w:lastRowFirstColumn="0" w:lastRowLastColumn="0"/>
            </w:pPr>
            <w:r>
              <w:t xml:space="preserve">This text </w:t>
            </w:r>
            <w:r w:rsidR="00B1479F">
              <w:t xml:space="preserve">is effective in </w:t>
            </w:r>
            <w:r w:rsidR="0084371C">
              <w:t xml:space="preserve">dismantling the </w:t>
            </w:r>
            <w:r w:rsidR="009935FD">
              <w:t xml:space="preserve">colonial version and </w:t>
            </w:r>
            <w:r w:rsidR="00B1479F">
              <w:t xml:space="preserve">telling the </w:t>
            </w:r>
            <w:r w:rsidR="00577A25">
              <w:t>true story of the events that occurred on K’gari</w:t>
            </w:r>
            <w:r w:rsidR="00CE33B0">
              <w:t xml:space="preserve"> </w:t>
            </w:r>
            <w:r w:rsidR="00146E66">
              <w:t>during Eliza Fraser’s</w:t>
            </w:r>
            <w:r w:rsidR="009935FD">
              <w:t xml:space="preserve"> time on the island.</w:t>
            </w:r>
          </w:p>
        </w:tc>
      </w:tr>
    </w:tbl>
    <w:p w14:paraId="7F30EF94" w14:textId="0C6BE5AE" w:rsidR="008757A1" w:rsidRDefault="008757A1" w:rsidP="00552385">
      <w:r>
        <w:br w:type="page"/>
      </w:r>
    </w:p>
    <w:p w14:paraId="2AE998E4" w14:textId="77777777" w:rsidR="00910B73" w:rsidRDefault="00B84BA2" w:rsidP="00232976">
      <w:pPr>
        <w:pStyle w:val="Heading2"/>
      </w:pPr>
      <w:bookmarkStart w:id="41" w:name="_Toc183082221"/>
      <w:r>
        <w:lastRenderedPageBreak/>
        <w:t>Phase, 2 activit</w:t>
      </w:r>
      <w:r w:rsidR="003B05A2">
        <w:t xml:space="preserve">y 4 </w:t>
      </w:r>
      <w:r w:rsidR="00910B73">
        <w:t>–</w:t>
      </w:r>
      <w:r w:rsidR="003B05A2">
        <w:t xml:space="preserve"> </w:t>
      </w:r>
      <w:r w:rsidR="00910B73">
        <w:t>using the model texts as inspiration</w:t>
      </w:r>
      <w:bookmarkEnd w:id="41"/>
      <w:r w:rsidR="00910B73">
        <w:t xml:space="preserve"> </w:t>
      </w:r>
    </w:p>
    <w:p w14:paraId="239373FE" w14:textId="2B75F30B" w:rsidR="00910B73" w:rsidRDefault="00E25A07" w:rsidP="00910B73">
      <w:r>
        <w:t xml:space="preserve">In your group composition, you will </w:t>
      </w:r>
      <w:r w:rsidR="00B91DFE">
        <w:t xml:space="preserve">draw on the codes and conventions </w:t>
      </w:r>
      <w:r w:rsidR="00CB1994">
        <w:t xml:space="preserve">of interactive multimodal digital </w:t>
      </w:r>
      <w:r w:rsidR="00153238">
        <w:t xml:space="preserve">texts </w:t>
      </w:r>
      <w:r w:rsidR="00DA6FAB">
        <w:t>that you have observed in the model texts that you have explored.</w:t>
      </w:r>
    </w:p>
    <w:p w14:paraId="26145045" w14:textId="6DDA5716" w:rsidR="00906679" w:rsidRDefault="00906679" w:rsidP="0016129A">
      <w:pPr>
        <w:pStyle w:val="ListNumber"/>
        <w:numPr>
          <w:ilvl w:val="0"/>
          <w:numId w:val="45"/>
        </w:numPr>
      </w:pPr>
      <w:r>
        <w:t>Select one of the texts you have explored</w:t>
      </w:r>
      <w:r w:rsidR="00CB1994">
        <w:t>.</w:t>
      </w:r>
    </w:p>
    <w:p w14:paraId="35BEFB86" w14:textId="77777777" w:rsidR="00306BCB" w:rsidRDefault="00CB1994" w:rsidP="009156D5">
      <w:pPr>
        <w:pStyle w:val="ListNumber"/>
      </w:pPr>
      <w:r>
        <w:t xml:space="preserve">Complete the table below by identifying the codes and conventions </w:t>
      </w:r>
      <w:r w:rsidR="00153238">
        <w:t>used in the text</w:t>
      </w:r>
      <w:r w:rsidR="009B36E1">
        <w:t xml:space="preserve"> and how you might use these in your group composition.</w:t>
      </w:r>
      <w:r w:rsidR="00BD0BBB">
        <w:t xml:space="preserve"> </w:t>
      </w:r>
      <w:r w:rsidR="00A95F01">
        <w:t>You may wish to identify</w:t>
      </w:r>
      <w:r w:rsidR="00306BCB">
        <w:t>:</w:t>
      </w:r>
    </w:p>
    <w:p w14:paraId="5ECDDE70" w14:textId="1A3A4E8F" w:rsidR="0038665B" w:rsidRPr="00AE2CB5" w:rsidRDefault="00AE2CB5" w:rsidP="0016129A">
      <w:pPr>
        <w:pStyle w:val="ListNumber2"/>
        <w:numPr>
          <w:ilvl w:val="0"/>
          <w:numId w:val="46"/>
        </w:numPr>
      </w:pPr>
      <w:r>
        <w:t>v</w:t>
      </w:r>
      <w:r w:rsidR="0038665B" w:rsidRPr="00AE2CB5">
        <w:t>isual codes and conventions such as colour, symbol and motif</w:t>
      </w:r>
    </w:p>
    <w:p w14:paraId="745E123A" w14:textId="1E93E7C7" w:rsidR="0038665B" w:rsidRPr="00AE2CB5" w:rsidRDefault="00AE2CB5" w:rsidP="00AE2CB5">
      <w:pPr>
        <w:pStyle w:val="ListNumber2"/>
      </w:pPr>
      <w:r>
        <w:t>a</w:t>
      </w:r>
      <w:r w:rsidR="0038665B" w:rsidRPr="00AE2CB5">
        <w:t>udio codes and conventions such as voiceovers, soundtrack and sound effects</w:t>
      </w:r>
    </w:p>
    <w:p w14:paraId="070A5179" w14:textId="77777777" w:rsidR="008A62A4" w:rsidRPr="00AE2CB5" w:rsidRDefault="008A62A4" w:rsidP="00AE2CB5">
      <w:pPr>
        <w:pStyle w:val="ListNumber2"/>
      </w:pPr>
      <w:r w:rsidRPr="00AE2CB5">
        <w:t>transitions and animations</w:t>
      </w:r>
    </w:p>
    <w:p w14:paraId="6B0361AB" w14:textId="77777777" w:rsidR="00AE2CB5" w:rsidRPr="00AE2CB5" w:rsidRDefault="00BB589B" w:rsidP="00AE2CB5">
      <w:pPr>
        <w:pStyle w:val="ListNumber2"/>
      </w:pPr>
      <w:r w:rsidRPr="00AE2CB5">
        <w:t xml:space="preserve">interactive features such as </w:t>
      </w:r>
      <w:r w:rsidR="00E8760F" w:rsidRPr="00AE2CB5">
        <w:t xml:space="preserve">presenting several pathways through the text, inviting the responder to complete a form and </w:t>
      </w:r>
      <w:r w:rsidR="00AE2CB5" w:rsidRPr="00AE2CB5">
        <w:t>providing a comment section.</w:t>
      </w:r>
    </w:p>
    <w:p w14:paraId="0023CD21" w14:textId="7BE32B0E" w:rsidR="009B36E1" w:rsidRDefault="00BD0BBB" w:rsidP="00AE2CB5">
      <w:r>
        <w:t>The first row has been completed as an example.</w:t>
      </w:r>
    </w:p>
    <w:p w14:paraId="3F3D460D" w14:textId="4070EDB9" w:rsidR="00112BC8" w:rsidRDefault="00112BC8" w:rsidP="009156D5">
      <w:pPr>
        <w:pStyle w:val="Caption"/>
      </w:pPr>
      <w:r>
        <w:t xml:space="preserve">Table </w:t>
      </w:r>
      <w:r>
        <w:fldChar w:fldCharType="begin"/>
      </w:r>
      <w:r>
        <w:instrText xml:space="preserve"> SEQ Table \* ARABIC </w:instrText>
      </w:r>
      <w:r>
        <w:fldChar w:fldCharType="separate"/>
      </w:r>
      <w:r w:rsidR="00DA42D0">
        <w:rPr>
          <w:noProof/>
        </w:rPr>
        <w:t>20</w:t>
      </w:r>
      <w:r>
        <w:rPr>
          <w:noProof/>
        </w:rPr>
        <w:fldChar w:fldCharType="end"/>
      </w:r>
      <w:r>
        <w:t xml:space="preserve"> – using the model texts as inspiration </w:t>
      </w:r>
    </w:p>
    <w:tbl>
      <w:tblPr>
        <w:tblStyle w:val="Tableheader"/>
        <w:tblW w:w="5000" w:type="pct"/>
        <w:tblLook w:val="04A0" w:firstRow="1" w:lastRow="0" w:firstColumn="1" w:lastColumn="0" w:noHBand="0" w:noVBand="1"/>
        <w:tblDescription w:val="The left hand column asks students to provide examples of the codes and conventions in a model text and the right hand column provides space for student responses about how they would use them to plan a group composition. The first row has been provided as an example."/>
      </w:tblPr>
      <w:tblGrid>
        <w:gridCol w:w="2822"/>
        <w:gridCol w:w="6808"/>
      </w:tblGrid>
      <w:tr w:rsidR="009B36E1" w14:paraId="2A8904E7" w14:textId="77777777" w:rsidTr="00915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pct"/>
          </w:tcPr>
          <w:p w14:paraId="0046DCA4" w14:textId="3A5CF3D8" w:rsidR="009B36E1" w:rsidRDefault="0015008E" w:rsidP="009B36E1">
            <w:r>
              <w:t>Codes and conventions in model text</w:t>
            </w:r>
          </w:p>
        </w:tc>
        <w:tc>
          <w:tcPr>
            <w:tcW w:w="2510" w:type="pct"/>
          </w:tcPr>
          <w:p w14:paraId="398B27F7" w14:textId="1229C518" w:rsidR="009B36E1" w:rsidRDefault="0015008E" w:rsidP="009B36E1">
            <w:pPr>
              <w:cnfStyle w:val="100000000000" w:firstRow="1" w:lastRow="0" w:firstColumn="0" w:lastColumn="0" w:oddVBand="0" w:evenVBand="0" w:oddHBand="0" w:evenHBand="0" w:firstRowFirstColumn="0" w:firstRowLastColumn="0" w:lastRowFirstColumn="0" w:lastRowLastColumn="0"/>
            </w:pPr>
            <w:r>
              <w:t xml:space="preserve">Plans for use in group composition </w:t>
            </w:r>
          </w:p>
        </w:tc>
      </w:tr>
      <w:tr w:rsidR="009B36E1" w14:paraId="35168786" w14:textId="77777777" w:rsidTr="009156D5">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2490" w:type="pct"/>
          </w:tcPr>
          <w:p w14:paraId="658DCF6F" w14:textId="635A8196" w:rsidR="009B36E1" w:rsidRPr="009156D5" w:rsidRDefault="000F6E04" w:rsidP="009B36E1">
            <w:pPr>
              <w:rPr>
                <w:b w:val="0"/>
                <w:bCs/>
              </w:rPr>
            </w:pPr>
            <w:r>
              <w:rPr>
                <w:b w:val="0"/>
                <w:bCs/>
                <w:i/>
                <w:iCs/>
              </w:rPr>
              <w:t>Ravi &amp; Emma</w:t>
            </w:r>
            <w:r>
              <w:rPr>
                <w:b w:val="0"/>
                <w:bCs/>
              </w:rPr>
              <w:t xml:space="preserve"> use</w:t>
            </w:r>
            <w:r w:rsidR="00B745EA">
              <w:rPr>
                <w:b w:val="0"/>
                <w:bCs/>
              </w:rPr>
              <w:t>s</w:t>
            </w:r>
            <w:r>
              <w:rPr>
                <w:b w:val="0"/>
                <w:bCs/>
              </w:rPr>
              <w:t xml:space="preserve"> a branching narrative structure allowing the responder </w:t>
            </w:r>
            <w:r w:rsidR="002D1B2B">
              <w:rPr>
                <w:b w:val="0"/>
                <w:bCs/>
              </w:rPr>
              <w:t xml:space="preserve">to choose which character’s </w:t>
            </w:r>
            <w:r w:rsidR="00CD6A56">
              <w:rPr>
                <w:b w:val="0"/>
                <w:bCs/>
              </w:rPr>
              <w:t xml:space="preserve">point of view to learn. </w:t>
            </w:r>
          </w:p>
        </w:tc>
        <w:tc>
          <w:tcPr>
            <w:tcW w:w="2510" w:type="pct"/>
          </w:tcPr>
          <w:p w14:paraId="0C5BB409" w14:textId="3F62AB8C" w:rsidR="009B36E1" w:rsidRDefault="00CD6A56" w:rsidP="009B36E1">
            <w:pPr>
              <w:cnfStyle w:val="000000100000" w:firstRow="0" w:lastRow="0" w:firstColumn="0" w:lastColumn="0" w:oddVBand="0" w:evenVBand="0" w:oddHBand="1" w:evenHBand="0" w:firstRowFirstColumn="0" w:firstRowLastColumn="0" w:lastRowFirstColumn="0" w:lastRowLastColumn="0"/>
            </w:pPr>
            <w:r>
              <w:t>We could use a branching narrative struct</w:t>
            </w:r>
            <w:r w:rsidR="001E4041">
              <w:t xml:space="preserve">ure to explore 2 different characters’ experiences of school exams. The responder would be able to choose </w:t>
            </w:r>
            <w:r w:rsidR="00C65FD7">
              <w:t xml:space="preserve">which character’s experience they want to understand first. They could then compare this with </w:t>
            </w:r>
            <w:r w:rsidR="00BD0BBB">
              <w:t>the second character’s ‘story’ if they go back and read that one as well.</w:t>
            </w:r>
          </w:p>
        </w:tc>
      </w:tr>
      <w:tr w:rsidR="009B36E1" w14:paraId="33BEE4F9" w14:textId="77777777" w:rsidTr="009156D5">
        <w:trPr>
          <w:cnfStyle w:val="000000010000" w:firstRow="0" w:lastRow="0" w:firstColumn="0" w:lastColumn="0" w:oddVBand="0" w:evenVBand="0" w:oddHBand="0" w:evenHBand="1"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2490" w:type="pct"/>
          </w:tcPr>
          <w:p w14:paraId="3C59F9BE" w14:textId="77777777" w:rsidR="009B36E1" w:rsidRDefault="009B36E1" w:rsidP="009B36E1"/>
        </w:tc>
        <w:tc>
          <w:tcPr>
            <w:tcW w:w="2510" w:type="pct"/>
          </w:tcPr>
          <w:p w14:paraId="62CED499" w14:textId="77777777" w:rsidR="009B36E1" w:rsidRDefault="009B36E1" w:rsidP="009B36E1">
            <w:pPr>
              <w:cnfStyle w:val="000000010000" w:firstRow="0" w:lastRow="0" w:firstColumn="0" w:lastColumn="0" w:oddVBand="0" w:evenVBand="0" w:oddHBand="0" w:evenHBand="1" w:firstRowFirstColumn="0" w:firstRowLastColumn="0" w:lastRowFirstColumn="0" w:lastRowLastColumn="0"/>
            </w:pPr>
          </w:p>
        </w:tc>
      </w:tr>
      <w:tr w:rsidR="009B36E1" w14:paraId="067E69DB" w14:textId="77777777" w:rsidTr="009156D5">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2490" w:type="pct"/>
          </w:tcPr>
          <w:p w14:paraId="3D62F3CE" w14:textId="77777777" w:rsidR="009B36E1" w:rsidRDefault="009B36E1" w:rsidP="009B36E1"/>
        </w:tc>
        <w:tc>
          <w:tcPr>
            <w:tcW w:w="2510" w:type="pct"/>
          </w:tcPr>
          <w:p w14:paraId="18300D64" w14:textId="77777777" w:rsidR="009B36E1" w:rsidRDefault="009B36E1" w:rsidP="009B36E1">
            <w:pPr>
              <w:cnfStyle w:val="000000100000" w:firstRow="0" w:lastRow="0" w:firstColumn="0" w:lastColumn="0" w:oddVBand="0" w:evenVBand="0" w:oddHBand="1" w:evenHBand="0" w:firstRowFirstColumn="0" w:firstRowLastColumn="0" w:lastRowFirstColumn="0" w:lastRowLastColumn="0"/>
            </w:pPr>
          </w:p>
        </w:tc>
      </w:tr>
      <w:tr w:rsidR="009B36E1" w14:paraId="707C9A76" w14:textId="77777777" w:rsidTr="009156D5">
        <w:trPr>
          <w:cnfStyle w:val="000000010000" w:firstRow="0" w:lastRow="0" w:firstColumn="0" w:lastColumn="0" w:oddVBand="0" w:evenVBand="0" w:oddHBand="0" w:evenHBand="1"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2490" w:type="pct"/>
          </w:tcPr>
          <w:p w14:paraId="3AAFB6B3" w14:textId="77777777" w:rsidR="009B36E1" w:rsidRDefault="009B36E1" w:rsidP="009B36E1"/>
        </w:tc>
        <w:tc>
          <w:tcPr>
            <w:tcW w:w="2510" w:type="pct"/>
          </w:tcPr>
          <w:p w14:paraId="0200B717" w14:textId="77777777" w:rsidR="009B36E1" w:rsidRDefault="009B36E1" w:rsidP="009B36E1">
            <w:pPr>
              <w:cnfStyle w:val="000000010000" w:firstRow="0" w:lastRow="0" w:firstColumn="0" w:lastColumn="0" w:oddVBand="0" w:evenVBand="0" w:oddHBand="0" w:evenHBand="1" w:firstRowFirstColumn="0" w:firstRowLastColumn="0" w:lastRowFirstColumn="0" w:lastRowLastColumn="0"/>
            </w:pPr>
          </w:p>
        </w:tc>
      </w:tr>
    </w:tbl>
    <w:p w14:paraId="2DCD8764" w14:textId="77777777" w:rsidR="00451989" w:rsidRDefault="00451989">
      <w:pPr>
        <w:suppressAutoHyphens w:val="0"/>
        <w:spacing w:before="0" w:after="160" w:line="259" w:lineRule="auto"/>
      </w:pPr>
      <w:r>
        <w:br w:type="page"/>
      </w:r>
    </w:p>
    <w:p w14:paraId="5F2BEE04" w14:textId="7D59638D" w:rsidR="00402F07" w:rsidRDefault="00402F07" w:rsidP="007377F7">
      <w:pPr>
        <w:pStyle w:val="Heading2"/>
      </w:pPr>
      <w:bookmarkStart w:id="42" w:name="_Toc183082222"/>
      <w:r>
        <w:lastRenderedPageBreak/>
        <w:t xml:space="preserve">Phase 2, activity </w:t>
      </w:r>
      <w:r w:rsidR="00C91248">
        <w:t>5</w:t>
      </w:r>
      <w:r>
        <w:t xml:space="preserve"> – </w:t>
      </w:r>
      <w:r w:rsidR="1F946FF0">
        <w:t>H</w:t>
      </w:r>
      <w:r>
        <w:t>ow can digital texts create authority?</w:t>
      </w:r>
      <w:bookmarkEnd w:id="42"/>
    </w:p>
    <w:p w14:paraId="7EBD789C" w14:textId="6830B9F3" w:rsidR="00764CA9" w:rsidRDefault="00384CE2" w:rsidP="00384CE2">
      <w:pPr>
        <w:pStyle w:val="FeatureBox3"/>
      </w:pPr>
      <w:r w:rsidRPr="00384CE2">
        <w:rPr>
          <w:rStyle w:val="Strong"/>
        </w:rPr>
        <w:t>Student note:</w:t>
      </w:r>
      <w:r>
        <w:t xml:space="preserve"> a</w:t>
      </w:r>
      <w:r w:rsidR="00274D23">
        <w:t>uthority refers to how trustworthy</w:t>
      </w:r>
      <w:r w:rsidR="00211E12">
        <w:t>, authentic or valid</w:t>
      </w:r>
      <w:r w:rsidR="00274D23">
        <w:t xml:space="preserve"> a text is.</w:t>
      </w:r>
      <w:r w:rsidR="005C40A9">
        <w:t xml:space="preserve"> It can be </w:t>
      </w:r>
      <w:r w:rsidR="00D45889">
        <w:t xml:space="preserve">deliberately </w:t>
      </w:r>
      <w:r w:rsidR="00040EFB">
        <w:t xml:space="preserve">controlled or </w:t>
      </w:r>
      <w:r w:rsidR="005C40A9">
        <w:t xml:space="preserve">constructed </w:t>
      </w:r>
      <w:r w:rsidR="00D45889">
        <w:t xml:space="preserve">by the </w:t>
      </w:r>
      <w:r>
        <w:t>composer</w:t>
      </w:r>
      <w:r w:rsidR="00040EFB">
        <w:t>(s)</w:t>
      </w:r>
      <w:r w:rsidR="00246C6E">
        <w:t>. H</w:t>
      </w:r>
      <w:r>
        <w:t xml:space="preserve">owever, the responder can </w:t>
      </w:r>
      <w:r w:rsidR="00E54E9F">
        <w:t xml:space="preserve">also negotiate and assess </w:t>
      </w:r>
      <w:r>
        <w:t xml:space="preserve">whether they accept or reject the authority </w:t>
      </w:r>
      <w:r w:rsidR="00802629">
        <w:t>of</w:t>
      </w:r>
      <w:r>
        <w:t xml:space="preserve"> the text.</w:t>
      </w:r>
    </w:p>
    <w:p w14:paraId="18594BA6" w14:textId="25E7F37B" w:rsidR="00CB3954" w:rsidRDefault="002F13DA" w:rsidP="00402F07">
      <w:pPr>
        <w:rPr>
          <w:rStyle w:val="Strong"/>
        </w:rPr>
      </w:pPr>
      <w:r>
        <w:rPr>
          <w:rStyle w:val="Strong"/>
        </w:rPr>
        <w:t>Assessing prior understanding of authority</w:t>
      </w:r>
    </w:p>
    <w:p w14:paraId="76A9EA1A" w14:textId="2D614B2B" w:rsidR="0096294D" w:rsidRPr="00CB0FBB" w:rsidRDefault="003554E3" w:rsidP="0016129A">
      <w:pPr>
        <w:pStyle w:val="ListNumber"/>
        <w:numPr>
          <w:ilvl w:val="0"/>
          <w:numId w:val="47"/>
        </w:numPr>
        <w:rPr>
          <w:rStyle w:val="Strong"/>
          <w:b w:val="0"/>
          <w:bCs w:val="0"/>
        </w:rPr>
      </w:pPr>
      <w:r w:rsidRPr="00CB0FBB">
        <w:rPr>
          <w:rStyle w:val="Strong"/>
          <w:b w:val="0"/>
          <w:bCs w:val="0"/>
        </w:rPr>
        <w:t xml:space="preserve">Use the Think, Pair, Share thinking routine to </w:t>
      </w:r>
      <w:r w:rsidR="00DC6AB5" w:rsidRPr="00CB0FBB">
        <w:rPr>
          <w:rStyle w:val="Strong"/>
          <w:b w:val="0"/>
          <w:bCs w:val="0"/>
        </w:rPr>
        <w:t>a</w:t>
      </w:r>
      <w:r w:rsidR="0096294D" w:rsidRPr="00CB0FBB">
        <w:rPr>
          <w:rStyle w:val="Strong"/>
          <w:b w:val="0"/>
          <w:bCs w:val="0"/>
        </w:rPr>
        <w:t>nswer</w:t>
      </w:r>
      <w:r w:rsidR="00F3487F" w:rsidRPr="00CB0FBB">
        <w:rPr>
          <w:rStyle w:val="Strong"/>
          <w:b w:val="0"/>
          <w:bCs w:val="0"/>
        </w:rPr>
        <w:t xml:space="preserve"> ‘</w:t>
      </w:r>
      <w:r w:rsidR="0096294D" w:rsidRPr="00CB0FBB">
        <w:rPr>
          <w:rStyle w:val="Strong"/>
          <w:b w:val="0"/>
          <w:bCs w:val="0"/>
        </w:rPr>
        <w:t xml:space="preserve">Who decides what a text </w:t>
      </w:r>
      <w:r w:rsidR="00EF33E4" w:rsidRPr="00CB0FBB">
        <w:rPr>
          <w:rStyle w:val="Strong"/>
          <w:b w:val="0"/>
          <w:bCs w:val="0"/>
        </w:rPr>
        <w:t>m</w:t>
      </w:r>
      <w:r w:rsidR="0096294D" w:rsidRPr="00CB0FBB">
        <w:rPr>
          <w:rStyle w:val="Strong"/>
          <w:b w:val="0"/>
          <w:bCs w:val="0"/>
        </w:rPr>
        <w:t>eans</w:t>
      </w:r>
      <w:r w:rsidR="00EF33E4" w:rsidRPr="00CB0FBB">
        <w:rPr>
          <w:rStyle w:val="Strong"/>
          <w:b w:val="0"/>
          <w:bCs w:val="0"/>
        </w:rPr>
        <w:t>? The person who created it or the person reading it?</w:t>
      </w:r>
      <w:r w:rsidR="00F3487F" w:rsidRPr="00CB0FBB">
        <w:rPr>
          <w:rStyle w:val="Strong"/>
          <w:b w:val="0"/>
          <w:bCs w:val="0"/>
        </w:rPr>
        <w:t>’</w:t>
      </w:r>
    </w:p>
    <w:p w14:paraId="6A55CF92" w14:textId="10975309" w:rsidR="009F15C6" w:rsidRDefault="009F15C6" w:rsidP="00402F07">
      <w:pPr>
        <w:rPr>
          <w:rStyle w:val="Strong"/>
        </w:rPr>
      </w:pPr>
      <w:r>
        <w:rPr>
          <w:rStyle w:val="Strong"/>
        </w:rPr>
        <w:t xml:space="preserve">Authority </w:t>
      </w:r>
      <w:r w:rsidRPr="009F15C6">
        <w:rPr>
          <w:rStyle w:val="Strong"/>
          <w:i/>
          <w:iCs/>
        </w:rPr>
        <w:t>of</w:t>
      </w:r>
      <w:r>
        <w:rPr>
          <w:rStyle w:val="Strong"/>
        </w:rPr>
        <w:t xml:space="preserve"> digital texts</w:t>
      </w:r>
    </w:p>
    <w:p w14:paraId="2F084B17" w14:textId="72C4BBC3" w:rsidR="00FC3FAB" w:rsidRDefault="00FC3FAB" w:rsidP="00FC3FAB">
      <w:r w:rsidRPr="004A59C6">
        <w:t xml:space="preserve">Authority </w:t>
      </w:r>
      <w:r w:rsidRPr="004A59C6">
        <w:rPr>
          <w:i/>
          <w:iCs/>
        </w:rPr>
        <w:t>of</w:t>
      </w:r>
      <w:r w:rsidRPr="004A59C6">
        <w:t xml:space="preserve"> a text refers to how trustworthy, authentic or valid an audience may find the representation of ideas, experiences, p</w:t>
      </w:r>
      <w:r w:rsidR="00DF4C9C">
        <w:t>oints of view</w:t>
      </w:r>
      <w:r w:rsidRPr="004A59C6">
        <w:t xml:space="preserve"> and arguments in a text.</w:t>
      </w:r>
    </w:p>
    <w:p w14:paraId="38591D08" w14:textId="77777777" w:rsidR="005F4FBF" w:rsidRPr="005F4FBF" w:rsidRDefault="005F4FBF" w:rsidP="005F4FBF">
      <w:r w:rsidRPr="005F4FBF">
        <w:t>Digital texts can convey authority by:</w:t>
      </w:r>
    </w:p>
    <w:p w14:paraId="4DBB84E3" w14:textId="77777777" w:rsidR="005F4FBF" w:rsidRPr="005F4FBF" w:rsidRDefault="005F4FBF" w:rsidP="005F4FBF">
      <w:pPr>
        <w:pStyle w:val="ListBullet"/>
      </w:pPr>
      <w:r w:rsidRPr="005F4FBF">
        <w:t>demonstrating evidence of consultation with credible sources, such as people with lived experiences or experts in the field, to guide research and composition of the digital text</w:t>
      </w:r>
    </w:p>
    <w:p w14:paraId="2DE5CF29" w14:textId="77777777" w:rsidR="005F4FBF" w:rsidRPr="005F4FBF" w:rsidRDefault="005F4FBF" w:rsidP="005F4FBF">
      <w:pPr>
        <w:pStyle w:val="ListBullet"/>
      </w:pPr>
      <w:r w:rsidRPr="005F4FBF">
        <w:t>being carefully fact-checked, culturally appropriate and free from any errors</w:t>
      </w:r>
    </w:p>
    <w:p w14:paraId="64491170" w14:textId="77777777" w:rsidR="005F4FBF" w:rsidRPr="005F4FBF" w:rsidRDefault="005F4FBF" w:rsidP="005F4FBF">
      <w:pPr>
        <w:pStyle w:val="ListBullet"/>
      </w:pPr>
      <w:r w:rsidRPr="005F4FBF">
        <w:t>using a professional design with clear structure, formatting and visual elements</w:t>
      </w:r>
    </w:p>
    <w:p w14:paraId="622EE2B5" w14:textId="133DC51C" w:rsidR="005F4FBF" w:rsidRDefault="005F4FBF" w:rsidP="005F4FBF">
      <w:pPr>
        <w:pStyle w:val="ListBullet"/>
      </w:pPr>
      <w:r w:rsidRPr="005F4FBF">
        <w:t>using</w:t>
      </w:r>
      <w:r w:rsidR="003B0F63">
        <w:t xml:space="preserve"> language appropriate to audience, purpose and context </w:t>
      </w:r>
    </w:p>
    <w:p w14:paraId="47596625" w14:textId="53D352C8" w:rsidR="008B0D76" w:rsidRPr="005F4FBF" w:rsidRDefault="00337C96" w:rsidP="0016129A">
      <w:pPr>
        <w:pStyle w:val="ListBullet"/>
        <w:numPr>
          <w:ilvl w:val="0"/>
          <w:numId w:val="14"/>
        </w:numPr>
      </w:pPr>
      <w:r>
        <w:t>using language that is most approp</w:t>
      </w:r>
      <w:r w:rsidR="002B312C">
        <w:t>riate to the information being shared</w:t>
      </w:r>
      <w:r w:rsidR="000F43B6">
        <w:t xml:space="preserve">, </w:t>
      </w:r>
      <w:r w:rsidR="007F7108">
        <w:t>such as</w:t>
      </w:r>
      <w:r w:rsidR="008E309E">
        <w:t xml:space="preserve"> using</w:t>
      </w:r>
      <w:r w:rsidR="000F43B6">
        <w:t xml:space="preserve"> Aboriginal </w:t>
      </w:r>
      <w:r w:rsidR="001665C1">
        <w:t>English</w:t>
      </w:r>
      <w:r w:rsidR="000E3460">
        <w:t xml:space="preserve"> in texts </w:t>
      </w:r>
      <w:r w:rsidR="005F7384">
        <w:t xml:space="preserve">representing </w:t>
      </w:r>
      <w:r w:rsidR="00BB678D">
        <w:t>Aboriginal narratives</w:t>
      </w:r>
    </w:p>
    <w:p w14:paraId="3BBC1E9C" w14:textId="77777777" w:rsidR="005F4FBF" w:rsidRPr="005F4FBF" w:rsidRDefault="005F4FBF" w:rsidP="005F4FBF">
      <w:pPr>
        <w:pStyle w:val="ListBullet"/>
      </w:pPr>
      <w:r w:rsidRPr="005F4FBF">
        <w:t>including credits that identify the experience or qualifications of the team of writers, directors, composers and producers</w:t>
      </w:r>
    </w:p>
    <w:p w14:paraId="697A814D" w14:textId="218CBAA1" w:rsidR="009F15C6" w:rsidRDefault="005F4FBF" w:rsidP="005F4FBF">
      <w:pPr>
        <w:pStyle w:val="ListBullet"/>
      </w:pPr>
      <w:r w:rsidRPr="005F4FBF">
        <w:t>allowing feedback from the audience through comments sections or social media platforms.</w:t>
      </w:r>
    </w:p>
    <w:p w14:paraId="352515F9" w14:textId="7909010E" w:rsidR="00A2369E" w:rsidRDefault="00BC6D07" w:rsidP="00402F07">
      <w:pPr>
        <w:rPr>
          <w:rStyle w:val="Strong"/>
        </w:rPr>
      </w:pPr>
      <w:r>
        <w:rPr>
          <w:rStyle w:val="Strong"/>
        </w:rPr>
        <w:t xml:space="preserve">Authority </w:t>
      </w:r>
      <w:r w:rsidR="00E66E5F" w:rsidRPr="00E66E5F">
        <w:rPr>
          <w:rStyle w:val="Strong"/>
          <w:i/>
          <w:iCs/>
        </w:rPr>
        <w:t>over</w:t>
      </w:r>
      <w:r w:rsidR="00E66E5F">
        <w:rPr>
          <w:rStyle w:val="Strong"/>
        </w:rPr>
        <w:t xml:space="preserve"> digital texts</w:t>
      </w:r>
    </w:p>
    <w:p w14:paraId="54089823" w14:textId="77777777" w:rsidR="00FC3FAB" w:rsidRDefault="00FC3FAB" w:rsidP="00382DC7">
      <w:r w:rsidRPr="00FC3FAB">
        <w:t xml:space="preserve">Authority </w:t>
      </w:r>
      <w:r w:rsidRPr="00DE4CAA">
        <w:rPr>
          <w:i/>
          <w:iCs/>
        </w:rPr>
        <w:t>over</w:t>
      </w:r>
      <w:r w:rsidRPr="00FC3FAB">
        <w:t xml:space="preserve"> a text refers to the varying degrees to which the meaning of a text is controlled or constructed by its creator(s) and by its audience.</w:t>
      </w:r>
    </w:p>
    <w:p w14:paraId="1500477D" w14:textId="39C4F570" w:rsidR="00382DC7" w:rsidRPr="00382DC7" w:rsidRDefault="00382DC7" w:rsidP="00382DC7">
      <w:r w:rsidRPr="00382DC7">
        <w:t>Responders can exercise authority over digital texts by:</w:t>
      </w:r>
    </w:p>
    <w:p w14:paraId="46C349B1" w14:textId="77777777" w:rsidR="00382DC7" w:rsidRPr="00382DC7" w:rsidRDefault="00382DC7" w:rsidP="00382DC7">
      <w:pPr>
        <w:pStyle w:val="ListBullet"/>
      </w:pPr>
      <w:r w:rsidRPr="00382DC7">
        <w:t>clicking on interactive features such as hyperlinks, quizzes, polls, videos or animations</w:t>
      </w:r>
    </w:p>
    <w:p w14:paraId="4CEEE1DC" w14:textId="77777777" w:rsidR="00382DC7" w:rsidRPr="00382DC7" w:rsidRDefault="00382DC7" w:rsidP="00382DC7">
      <w:pPr>
        <w:pStyle w:val="ListBullet"/>
      </w:pPr>
      <w:r w:rsidRPr="00382DC7">
        <w:lastRenderedPageBreak/>
        <w:t>controlling the pace or direction of the narrative using interactive, branching pathways or games that allow the reader to make choices that influence the storyline or outcome</w:t>
      </w:r>
    </w:p>
    <w:p w14:paraId="035BA565" w14:textId="77777777" w:rsidR="00382DC7" w:rsidRPr="00382DC7" w:rsidRDefault="00382DC7" w:rsidP="00382DC7">
      <w:pPr>
        <w:pStyle w:val="ListBullet"/>
      </w:pPr>
      <w:r w:rsidRPr="00382DC7">
        <w:t>sharing or remixing the text on social media</w:t>
      </w:r>
    </w:p>
    <w:p w14:paraId="776BE83F" w14:textId="508DB6D8" w:rsidR="00E66E5F" w:rsidRPr="009F15C6" w:rsidRDefault="00382DC7" w:rsidP="00402F07">
      <w:pPr>
        <w:pStyle w:val="ListBullet"/>
        <w:rPr>
          <w:rStyle w:val="Strong"/>
          <w:b w:val="0"/>
          <w:bCs w:val="0"/>
        </w:rPr>
      </w:pPr>
      <w:r w:rsidRPr="00382DC7">
        <w:t>adding user-generated content such as comments, reviews or pins on a map to contribute to the text itself.</w:t>
      </w:r>
    </w:p>
    <w:p w14:paraId="396A7322" w14:textId="4EF30EC8" w:rsidR="006666DF" w:rsidRDefault="003A7FC0" w:rsidP="00402F07">
      <w:r>
        <w:t>C</w:t>
      </w:r>
      <w:r w:rsidR="00734169">
        <w:t>omplete the following activit</w:t>
      </w:r>
      <w:r>
        <w:t>ies</w:t>
      </w:r>
      <w:r w:rsidR="006666DF">
        <w:t xml:space="preserve"> in your English book.</w:t>
      </w:r>
    </w:p>
    <w:p w14:paraId="3D7F7BD3" w14:textId="61098DCD" w:rsidR="009D378B" w:rsidRDefault="009D378B" w:rsidP="0016129A">
      <w:pPr>
        <w:pStyle w:val="ListNumber"/>
        <w:numPr>
          <w:ilvl w:val="0"/>
          <w:numId w:val="47"/>
        </w:numPr>
      </w:pPr>
      <w:r>
        <w:t>Write down how you think authority is created in digital texts and share your response with a partner.</w:t>
      </w:r>
    </w:p>
    <w:p w14:paraId="2927AAFF" w14:textId="706AA8DC" w:rsidR="006666DF" w:rsidRDefault="00F316A2" w:rsidP="0016129A">
      <w:pPr>
        <w:pStyle w:val="ListNumber"/>
        <w:numPr>
          <w:ilvl w:val="0"/>
          <w:numId w:val="2"/>
        </w:numPr>
      </w:pPr>
      <w:r>
        <w:t xml:space="preserve">Choose one of the texts </w:t>
      </w:r>
      <w:r w:rsidR="00EA35A4">
        <w:t>you have explored this term</w:t>
      </w:r>
      <w:r>
        <w:t xml:space="preserve"> </w:t>
      </w:r>
      <w:r w:rsidR="009D378B">
        <w:t xml:space="preserve">and work in pairs to complete the following </w:t>
      </w:r>
      <w:r w:rsidR="006E4193">
        <w:t>table</w:t>
      </w:r>
      <w:r w:rsidR="008E345C">
        <w:t xml:space="preserve"> on</w:t>
      </w:r>
      <w:r w:rsidR="00D92E8E">
        <w:t xml:space="preserve"> authority </w:t>
      </w:r>
      <w:r w:rsidR="00D92E8E" w:rsidRPr="0023510B">
        <w:t xml:space="preserve">of </w:t>
      </w:r>
      <w:r w:rsidR="00D92E8E">
        <w:t>a digital text</w:t>
      </w:r>
      <w:r w:rsidR="00EA35A4">
        <w:t>. Make sure to</w:t>
      </w:r>
      <w:r w:rsidR="00F555B6">
        <w:t xml:space="preserve"> us</w:t>
      </w:r>
      <w:r w:rsidR="00EA35A4">
        <w:t>e</w:t>
      </w:r>
      <w:r w:rsidR="00F555B6">
        <w:t xml:space="preserve"> evidence from </w:t>
      </w:r>
      <w:r w:rsidR="00D92E8E">
        <w:t xml:space="preserve">your selected </w:t>
      </w:r>
      <w:r w:rsidR="00F555B6">
        <w:t xml:space="preserve">text to </w:t>
      </w:r>
      <w:r w:rsidR="00D92E8E">
        <w:t>justify</w:t>
      </w:r>
      <w:r w:rsidR="00F555B6">
        <w:t xml:space="preserve"> your responses.</w:t>
      </w:r>
    </w:p>
    <w:p w14:paraId="217984F2" w14:textId="13B410F6" w:rsidR="00764F5D" w:rsidRDefault="00764F5D" w:rsidP="00FC1122">
      <w:pPr>
        <w:pStyle w:val="Caption"/>
      </w:pPr>
      <w:r>
        <w:t xml:space="preserve">Table </w:t>
      </w:r>
      <w:r>
        <w:fldChar w:fldCharType="begin"/>
      </w:r>
      <w:r>
        <w:instrText xml:space="preserve"> SEQ Table \* ARABIC </w:instrText>
      </w:r>
      <w:r>
        <w:fldChar w:fldCharType="separate"/>
      </w:r>
      <w:r>
        <w:rPr>
          <w:noProof/>
        </w:rPr>
        <w:t>21</w:t>
      </w:r>
      <w:r>
        <w:fldChar w:fldCharType="end"/>
      </w:r>
      <w:r>
        <w:t xml:space="preserve"> – authority </w:t>
      </w:r>
      <w:r w:rsidRPr="5A0CC685">
        <w:rPr>
          <w:i/>
        </w:rPr>
        <w:t>of</w:t>
      </w:r>
      <w:r>
        <w:t xml:space="preserve"> a digital text</w:t>
      </w:r>
    </w:p>
    <w:tbl>
      <w:tblPr>
        <w:tblStyle w:val="Tableheader"/>
        <w:tblW w:w="0" w:type="auto"/>
        <w:tblLook w:val="04A0" w:firstRow="1" w:lastRow="0" w:firstColumn="1" w:lastColumn="0" w:noHBand="0" w:noVBand="1"/>
        <w:tblDescription w:val="Two column table with question prompts about authority of a digital text in left column and space for students to respond with yes or no and evidence from the text in the right column."/>
      </w:tblPr>
      <w:tblGrid>
        <w:gridCol w:w="4814"/>
        <w:gridCol w:w="4814"/>
      </w:tblGrid>
      <w:tr w:rsidR="00E36F7D" w:rsidRPr="00E36F7D" w14:paraId="760986DA" w14:textId="77777777" w:rsidTr="00E36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14276A8" w14:textId="7B175CB2" w:rsidR="00E36F7D" w:rsidRPr="00E36F7D" w:rsidRDefault="00E36F7D" w:rsidP="00E36F7D">
            <w:r>
              <w:t xml:space="preserve">Authority </w:t>
            </w:r>
            <w:r w:rsidRPr="00B714D6">
              <w:rPr>
                <w:i/>
                <w:iCs/>
              </w:rPr>
              <w:t>of</w:t>
            </w:r>
            <w:r>
              <w:t xml:space="preserve"> a digital text</w:t>
            </w:r>
          </w:p>
        </w:tc>
        <w:tc>
          <w:tcPr>
            <w:tcW w:w="4814" w:type="dxa"/>
          </w:tcPr>
          <w:p w14:paraId="2DCEEA91" w14:textId="79A6CE22" w:rsidR="00E36F7D" w:rsidRPr="00E36F7D" w:rsidRDefault="00964C8C" w:rsidP="00E36F7D">
            <w:pPr>
              <w:cnfStyle w:val="100000000000" w:firstRow="1" w:lastRow="0" w:firstColumn="0" w:lastColumn="0" w:oddVBand="0" w:evenVBand="0" w:oddHBand="0" w:evenHBand="0" w:firstRowFirstColumn="0" w:firstRowLastColumn="0" w:lastRowFirstColumn="0" w:lastRowLastColumn="0"/>
            </w:pPr>
            <w:proofErr w:type="gramStart"/>
            <w:r>
              <w:t>Yes</w:t>
            </w:r>
            <w:proofErr w:type="gramEnd"/>
            <w:r>
              <w:t xml:space="preserve"> or no? Provide e</w:t>
            </w:r>
            <w:r w:rsidR="00E36F7D">
              <w:t>vidence from the text</w:t>
            </w:r>
          </w:p>
        </w:tc>
      </w:tr>
      <w:tr w:rsidR="00E36F7D" w:rsidRPr="00E36F7D" w14:paraId="2F75B1AC" w14:textId="77777777" w:rsidTr="00AF0FE0">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668752A7" w14:textId="3B585D5A" w:rsidR="00E36F7D" w:rsidRPr="00E36F7D" w:rsidRDefault="00964C8C" w:rsidP="00E36F7D">
            <w:r>
              <w:t>Are the source(s) credible? Do they have lived experiences? Are they experts in the field?</w:t>
            </w:r>
          </w:p>
        </w:tc>
        <w:tc>
          <w:tcPr>
            <w:tcW w:w="4814" w:type="dxa"/>
          </w:tcPr>
          <w:p w14:paraId="707ABB70" w14:textId="77777777" w:rsidR="00E36F7D" w:rsidRPr="00E36F7D" w:rsidRDefault="00E36F7D" w:rsidP="00E36F7D">
            <w:pPr>
              <w:cnfStyle w:val="000000100000" w:firstRow="0" w:lastRow="0" w:firstColumn="0" w:lastColumn="0" w:oddVBand="0" w:evenVBand="0" w:oddHBand="1" w:evenHBand="0" w:firstRowFirstColumn="0" w:firstRowLastColumn="0" w:lastRowFirstColumn="0" w:lastRowLastColumn="0"/>
            </w:pPr>
          </w:p>
        </w:tc>
      </w:tr>
      <w:tr w:rsidR="00E36F7D" w:rsidRPr="00E36F7D" w14:paraId="6A51F239" w14:textId="77777777" w:rsidTr="00AF0FE0">
        <w:trPr>
          <w:cnfStyle w:val="000000010000" w:firstRow="0" w:lastRow="0" w:firstColumn="0" w:lastColumn="0" w:oddVBand="0" w:evenVBand="0" w:oddHBand="0" w:evenHBand="1"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512DE23C" w14:textId="30589364" w:rsidR="00E36F7D" w:rsidRPr="00E36F7D" w:rsidRDefault="00964C8C" w:rsidP="00E36F7D">
            <w:r>
              <w:t xml:space="preserve">Is the content </w:t>
            </w:r>
            <w:r w:rsidR="003B2048">
              <w:t>fact</w:t>
            </w:r>
            <w:r w:rsidR="00E36F7D" w:rsidRPr="007B0EE9">
              <w:t>-checked, culturally appropriate and free from any errors</w:t>
            </w:r>
            <w:r>
              <w:t>?</w:t>
            </w:r>
          </w:p>
        </w:tc>
        <w:tc>
          <w:tcPr>
            <w:tcW w:w="4814" w:type="dxa"/>
          </w:tcPr>
          <w:p w14:paraId="684CEDF6" w14:textId="77777777" w:rsidR="00E36F7D" w:rsidRPr="00E36F7D" w:rsidRDefault="00E36F7D" w:rsidP="00E36F7D">
            <w:pPr>
              <w:cnfStyle w:val="000000010000" w:firstRow="0" w:lastRow="0" w:firstColumn="0" w:lastColumn="0" w:oddVBand="0" w:evenVBand="0" w:oddHBand="0" w:evenHBand="1" w:firstRowFirstColumn="0" w:firstRowLastColumn="0" w:lastRowFirstColumn="0" w:lastRowLastColumn="0"/>
            </w:pPr>
          </w:p>
        </w:tc>
      </w:tr>
      <w:tr w:rsidR="00E36F7D" w:rsidRPr="00E36F7D" w14:paraId="4574F0B1" w14:textId="77777777" w:rsidTr="00AF0FE0">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64C65836" w14:textId="2FE74643" w:rsidR="00E36F7D" w:rsidRPr="00E36F7D" w:rsidRDefault="00964C8C" w:rsidP="00E36F7D">
            <w:r>
              <w:t xml:space="preserve">Does the text use </w:t>
            </w:r>
            <w:r w:rsidR="00E36F7D" w:rsidRPr="007B0EE9">
              <w:t>a professional design with clear structure, formatting and visual elements</w:t>
            </w:r>
            <w:r>
              <w:t>?</w:t>
            </w:r>
          </w:p>
        </w:tc>
        <w:tc>
          <w:tcPr>
            <w:tcW w:w="4814" w:type="dxa"/>
          </w:tcPr>
          <w:p w14:paraId="2832F1DA" w14:textId="77777777" w:rsidR="00E36F7D" w:rsidRPr="00E36F7D" w:rsidRDefault="00E36F7D" w:rsidP="00E36F7D">
            <w:pPr>
              <w:cnfStyle w:val="000000100000" w:firstRow="0" w:lastRow="0" w:firstColumn="0" w:lastColumn="0" w:oddVBand="0" w:evenVBand="0" w:oddHBand="1" w:evenHBand="0" w:firstRowFirstColumn="0" w:firstRowLastColumn="0" w:lastRowFirstColumn="0" w:lastRowLastColumn="0"/>
            </w:pPr>
          </w:p>
        </w:tc>
      </w:tr>
      <w:tr w:rsidR="00E36F7D" w:rsidRPr="00E36F7D" w14:paraId="3551338C" w14:textId="77777777" w:rsidTr="00AF0FE0">
        <w:trPr>
          <w:cnfStyle w:val="000000010000" w:firstRow="0" w:lastRow="0" w:firstColumn="0" w:lastColumn="0" w:oddVBand="0" w:evenVBand="0" w:oddHBand="0" w:evenHBand="1"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32428E7E" w14:textId="3B053135" w:rsidR="00E36F7D" w:rsidRPr="00E36F7D" w:rsidRDefault="00964C8C" w:rsidP="00E36F7D">
            <w:r>
              <w:lastRenderedPageBreak/>
              <w:t xml:space="preserve">Does the text use </w:t>
            </w:r>
            <w:r w:rsidR="00E36F7D" w:rsidRPr="007B0EE9">
              <w:t>formal language to present information in a clear and concise manner</w:t>
            </w:r>
            <w:r>
              <w:t>?</w:t>
            </w:r>
          </w:p>
        </w:tc>
        <w:tc>
          <w:tcPr>
            <w:tcW w:w="4814" w:type="dxa"/>
          </w:tcPr>
          <w:p w14:paraId="3E614998" w14:textId="77777777" w:rsidR="00E36F7D" w:rsidRPr="00E36F7D" w:rsidRDefault="00E36F7D" w:rsidP="00E36F7D">
            <w:pPr>
              <w:cnfStyle w:val="000000010000" w:firstRow="0" w:lastRow="0" w:firstColumn="0" w:lastColumn="0" w:oddVBand="0" w:evenVBand="0" w:oddHBand="0" w:evenHBand="1" w:firstRowFirstColumn="0" w:firstRowLastColumn="0" w:lastRowFirstColumn="0" w:lastRowLastColumn="0"/>
            </w:pPr>
          </w:p>
        </w:tc>
      </w:tr>
      <w:tr w:rsidR="00E36F7D" w:rsidRPr="00E36F7D" w14:paraId="2A841665" w14:textId="77777777" w:rsidTr="00AF0FE0">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073347D9" w14:textId="3E7223BF" w:rsidR="00E36F7D" w:rsidRPr="00E36F7D" w:rsidRDefault="00964C8C" w:rsidP="00E36F7D">
            <w:r>
              <w:t xml:space="preserve">Are there </w:t>
            </w:r>
            <w:r w:rsidR="00E36F7D" w:rsidRPr="007B0EE9">
              <w:t>credits</w:t>
            </w:r>
            <w:r>
              <w:t>?</w:t>
            </w:r>
            <w:r w:rsidR="00E36F7D" w:rsidRPr="007B0EE9">
              <w:t xml:space="preserve"> </w:t>
            </w:r>
            <w:r>
              <w:t xml:space="preserve">Do they </w:t>
            </w:r>
            <w:r w:rsidR="00E36F7D" w:rsidRPr="007B0EE9">
              <w:t>identify the experience or qualifications of the team of writers, directors, composers and producers</w:t>
            </w:r>
            <w:r>
              <w:t>?</w:t>
            </w:r>
          </w:p>
        </w:tc>
        <w:tc>
          <w:tcPr>
            <w:tcW w:w="4814" w:type="dxa"/>
          </w:tcPr>
          <w:p w14:paraId="5557F5F8" w14:textId="77777777" w:rsidR="00E36F7D" w:rsidRPr="00E36F7D" w:rsidRDefault="00E36F7D" w:rsidP="00E36F7D">
            <w:pPr>
              <w:cnfStyle w:val="000000100000" w:firstRow="0" w:lastRow="0" w:firstColumn="0" w:lastColumn="0" w:oddVBand="0" w:evenVBand="0" w:oddHBand="1" w:evenHBand="0" w:firstRowFirstColumn="0" w:firstRowLastColumn="0" w:lastRowFirstColumn="0" w:lastRowLastColumn="0"/>
            </w:pPr>
          </w:p>
        </w:tc>
      </w:tr>
      <w:tr w:rsidR="00E36F7D" w:rsidRPr="00E36F7D" w14:paraId="140E0B84" w14:textId="77777777" w:rsidTr="00AF0FE0">
        <w:trPr>
          <w:cnfStyle w:val="000000010000" w:firstRow="0" w:lastRow="0" w:firstColumn="0" w:lastColumn="0" w:oddVBand="0" w:evenVBand="0" w:oddHBand="0" w:evenHBand="1"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285BD85D" w14:textId="392255C8" w:rsidR="00E36F7D" w:rsidRPr="00E36F7D" w:rsidRDefault="00964C8C" w:rsidP="00E36F7D">
            <w:r>
              <w:t xml:space="preserve">Does the text </w:t>
            </w:r>
            <w:r w:rsidR="00E36F7D" w:rsidRPr="007B0EE9">
              <w:t>allow</w:t>
            </w:r>
            <w:r>
              <w:t xml:space="preserve"> </w:t>
            </w:r>
            <w:r w:rsidR="00E36F7D" w:rsidRPr="007B0EE9">
              <w:t>feedback from the audience</w:t>
            </w:r>
            <w:r>
              <w:t>?</w:t>
            </w:r>
          </w:p>
        </w:tc>
        <w:tc>
          <w:tcPr>
            <w:tcW w:w="4814" w:type="dxa"/>
          </w:tcPr>
          <w:p w14:paraId="6688400C" w14:textId="77777777" w:rsidR="00E36F7D" w:rsidRPr="00E36F7D" w:rsidRDefault="00E36F7D" w:rsidP="00E36F7D">
            <w:pPr>
              <w:cnfStyle w:val="000000010000" w:firstRow="0" w:lastRow="0" w:firstColumn="0" w:lastColumn="0" w:oddVBand="0" w:evenVBand="0" w:oddHBand="0" w:evenHBand="1" w:firstRowFirstColumn="0" w:firstRowLastColumn="0" w:lastRowFirstColumn="0" w:lastRowLastColumn="0"/>
            </w:pPr>
          </w:p>
        </w:tc>
      </w:tr>
    </w:tbl>
    <w:p w14:paraId="5CE20AC5" w14:textId="7356DC3D" w:rsidR="004A3960" w:rsidRPr="00D92E8E" w:rsidRDefault="00D92E8E" w:rsidP="00D92E8E">
      <w:pPr>
        <w:pStyle w:val="ListNumber"/>
      </w:pPr>
      <w:r>
        <w:t xml:space="preserve">Continue working in your pair to complete the following table on authority </w:t>
      </w:r>
      <w:r>
        <w:rPr>
          <w:i/>
          <w:iCs/>
        </w:rPr>
        <w:t xml:space="preserve">over </w:t>
      </w:r>
      <w:r>
        <w:t>a digital text using evidence from your selected text to justify your responses.</w:t>
      </w:r>
    </w:p>
    <w:p w14:paraId="0CD89366" w14:textId="716643CC" w:rsidR="00B714D6" w:rsidRDefault="00DA42D0" w:rsidP="00DA42D0">
      <w:pPr>
        <w:pStyle w:val="Caption"/>
      </w:pPr>
      <w:r>
        <w:t xml:space="preserve">Table </w:t>
      </w:r>
      <w:r>
        <w:fldChar w:fldCharType="begin"/>
      </w:r>
      <w:r>
        <w:instrText xml:space="preserve"> SEQ Table \* ARABIC </w:instrText>
      </w:r>
      <w:r>
        <w:fldChar w:fldCharType="separate"/>
      </w:r>
      <w:r>
        <w:rPr>
          <w:noProof/>
        </w:rPr>
        <w:t>22</w:t>
      </w:r>
      <w:r>
        <w:fldChar w:fldCharType="end"/>
      </w:r>
      <w:r>
        <w:t xml:space="preserve"> – authority </w:t>
      </w:r>
      <w:r w:rsidRPr="5A0CC685">
        <w:rPr>
          <w:i/>
        </w:rPr>
        <w:t>over</w:t>
      </w:r>
      <w:r>
        <w:t xml:space="preserve"> a digital text</w:t>
      </w:r>
    </w:p>
    <w:tbl>
      <w:tblPr>
        <w:tblStyle w:val="Tableheader"/>
        <w:tblW w:w="0" w:type="auto"/>
        <w:tblLook w:val="04A0" w:firstRow="1" w:lastRow="0" w:firstColumn="1" w:lastColumn="0" w:noHBand="0" w:noVBand="1"/>
        <w:tblDescription w:val="This two column table includes question prompts about authority over a digital text in left column and space for students to respond with yes or no and evidence from the text in the right column."/>
      </w:tblPr>
      <w:tblGrid>
        <w:gridCol w:w="4814"/>
        <w:gridCol w:w="4814"/>
      </w:tblGrid>
      <w:tr w:rsidR="00B714D6" w:rsidRPr="00E36F7D" w14:paraId="369D6F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B9B69BF" w14:textId="62CDE44C" w:rsidR="00B714D6" w:rsidRPr="00E36F7D" w:rsidRDefault="00B714D6">
            <w:r>
              <w:t xml:space="preserve">Authority </w:t>
            </w:r>
            <w:r w:rsidRPr="00B714D6">
              <w:rPr>
                <w:i/>
                <w:iCs/>
              </w:rPr>
              <w:t>over</w:t>
            </w:r>
            <w:r>
              <w:t xml:space="preserve"> a digital text</w:t>
            </w:r>
          </w:p>
        </w:tc>
        <w:tc>
          <w:tcPr>
            <w:tcW w:w="4814" w:type="dxa"/>
          </w:tcPr>
          <w:p w14:paraId="4434BF58" w14:textId="77777777" w:rsidR="00B714D6" w:rsidRPr="00E36F7D" w:rsidRDefault="00B714D6">
            <w:pPr>
              <w:cnfStyle w:val="100000000000" w:firstRow="1" w:lastRow="0" w:firstColumn="0" w:lastColumn="0" w:oddVBand="0" w:evenVBand="0" w:oddHBand="0" w:evenHBand="0" w:firstRowFirstColumn="0" w:firstRowLastColumn="0" w:lastRowFirstColumn="0" w:lastRowLastColumn="0"/>
            </w:pPr>
            <w:proofErr w:type="gramStart"/>
            <w:r>
              <w:t>Yes</w:t>
            </w:r>
            <w:proofErr w:type="gramEnd"/>
            <w:r>
              <w:t xml:space="preserve"> or no? Provide evidence from the text</w:t>
            </w:r>
          </w:p>
        </w:tc>
      </w:tr>
      <w:tr w:rsidR="00B714D6" w:rsidRPr="00E36F7D" w14:paraId="4432FB59" w14:textId="77777777" w:rsidTr="001364E2">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50D14DF5" w14:textId="3139DE1E" w:rsidR="00B714D6" w:rsidRPr="00E36F7D" w:rsidRDefault="00B714D6" w:rsidP="00B714D6">
            <w:r>
              <w:t>Does the text allow you to click</w:t>
            </w:r>
            <w:r w:rsidRPr="000E70C8">
              <w:t xml:space="preserve"> on interactive features such as hyperlinks, quizzes, polls, videos or animations</w:t>
            </w:r>
            <w:r>
              <w:t>?</w:t>
            </w:r>
          </w:p>
        </w:tc>
        <w:tc>
          <w:tcPr>
            <w:tcW w:w="4814" w:type="dxa"/>
          </w:tcPr>
          <w:p w14:paraId="08A88640" w14:textId="77777777" w:rsidR="00B714D6" w:rsidRPr="00E36F7D" w:rsidRDefault="00B714D6" w:rsidP="00B714D6">
            <w:pPr>
              <w:cnfStyle w:val="000000100000" w:firstRow="0" w:lastRow="0" w:firstColumn="0" w:lastColumn="0" w:oddVBand="0" w:evenVBand="0" w:oddHBand="1" w:evenHBand="0" w:firstRowFirstColumn="0" w:firstRowLastColumn="0" w:lastRowFirstColumn="0" w:lastRowLastColumn="0"/>
            </w:pPr>
          </w:p>
        </w:tc>
      </w:tr>
      <w:tr w:rsidR="000D7C14" w:rsidRPr="00E36F7D" w14:paraId="649EDEF2" w14:textId="77777777" w:rsidTr="001364E2">
        <w:trPr>
          <w:cnfStyle w:val="000000010000" w:firstRow="0" w:lastRow="0" w:firstColumn="0" w:lastColumn="0" w:oddVBand="0" w:evenVBand="0" w:oddHBand="0" w:evenHBand="1"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09B86383" w14:textId="5335A7C9" w:rsidR="000D7C14" w:rsidRPr="000E70C8" w:rsidRDefault="000D7C14" w:rsidP="00B714D6">
            <w:r>
              <w:lastRenderedPageBreak/>
              <w:t>Does the text allow you to control the pace of the narrative?</w:t>
            </w:r>
          </w:p>
        </w:tc>
        <w:tc>
          <w:tcPr>
            <w:tcW w:w="4814" w:type="dxa"/>
          </w:tcPr>
          <w:p w14:paraId="01CE5BA8" w14:textId="77777777" w:rsidR="000D7C14" w:rsidRPr="00E36F7D" w:rsidRDefault="000D7C14" w:rsidP="00B714D6">
            <w:pPr>
              <w:cnfStyle w:val="000000010000" w:firstRow="0" w:lastRow="0" w:firstColumn="0" w:lastColumn="0" w:oddVBand="0" w:evenVBand="0" w:oddHBand="0" w:evenHBand="1" w:firstRowFirstColumn="0" w:firstRowLastColumn="0" w:lastRowFirstColumn="0" w:lastRowLastColumn="0"/>
            </w:pPr>
          </w:p>
        </w:tc>
      </w:tr>
      <w:tr w:rsidR="00B714D6" w:rsidRPr="00E36F7D" w14:paraId="2A3A5E55" w14:textId="77777777" w:rsidTr="001364E2">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72E164B7" w14:textId="19DAAC54" w:rsidR="00B714D6" w:rsidRPr="00E36F7D" w:rsidRDefault="000D7C14" w:rsidP="00B714D6">
            <w:r>
              <w:t>Does the text allow you to make choices that influence the</w:t>
            </w:r>
            <w:r w:rsidR="00B714D6" w:rsidRPr="000E70C8">
              <w:t xml:space="preserve"> direction of the narrative using interactive, branching pathways or games</w:t>
            </w:r>
            <w:r>
              <w:t>?</w:t>
            </w:r>
          </w:p>
        </w:tc>
        <w:tc>
          <w:tcPr>
            <w:tcW w:w="4814" w:type="dxa"/>
          </w:tcPr>
          <w:p w14:paraId="4BE1A316" w14:textId="77777777" w:rsidR="00B714D6" w:rsidRPr="00E36F7D" w:rsidRDefault="00B714D6" w:rsidP="00B714D6">
            <w:pPr>
              <w:cnfStyle w:val="000000100000" w:firstRow="0" w:lastRow="0" w:firstColumn="0" w:lastColumn="0" w:oddVBand="0" w:evenVBand="0" w:oddHBand="1" w:evenHBand="0" w:firstRowFirstColumn="0" w:firstRowLastColumn="0" w:lastRowFirstColumn="0" w:lastRowLastColumn="0"/>
            </w:pPr>
          </w:p>
        </w:tc>
      </w:tr>
      <w:tr w:rsidR="00B714D6" w:rsidRPr="00E36F7D" w14:paraId="035CB7D2" w14:textId="77777777" w:rsidTr="001364E2">
        <w:trPr>
          <w:cnfStyle w:val="000000010000" w:firstRow="0" w:lastRow="0" w:firstColumn="0" w:lastColumn="0" w:oddVBand="0" w:evenVBand="0" w:oddHBand="0" w:evenHBand="1"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1C41A677" w14:textId="7E623D68" w:rsidR="00B714D6" w:rsidRPr="00E36F7D" w:rsidRDefault="000D7C14" w:rsidP="00B714D6">
            <w:r>
              <w:t xml:space="preserve">Does the text allow or encourage you to share or remix </w:t>
            </w:r>
            <w:r w:rsidR="00B714D6" w:rsidRPr="000E70C8">
              <w:t xml:space="preserve">the text </w:t>
            </w:r>
            <w:r w:rsidR="00E84D8B">
              <w:t xml:space="preserve">or aspects of it </w:t>
            </w:r>
            <w:r w:rsidR="00B714D6" w:rsidRPr="000E70C8">
              <w:t>on social media</w:t>
            </w:r>
            <w:r w:rsidR="00E84D8B">
              <w:t>?</w:t>
            </w:r>
          </w:p>
        </w:tc>
        <w:tc>
          <w:tcPr>
            <w:tcW w:w="4814" w:type="dxa"/>
          </w:tcPr>
          <w:p w14:paraId="1D9BF6EE" w14:textId="77777777" w:rsidR="00B714D6" w:rsidRPr="00E36F7D" w:rsidRDefault="00B714D6" w:rsidP="00B714D6">
            <w:pPr>
              <w:cnfStyle w:val="000000010000" w:firstRow="0" w:lastRow="0" w:firstColumn="0" w:lastColumn="0" w:oddVBand="0" w:evenVBand="0" w:oddHBand="0" w:evenHBand="1" w:firstRowFirstColumn="0" w:firstRowLastColumn="0" w:lastRowFirstColumn="0" w:lastRowLastColumn="0"/>
            </w:pPr>
          </w:p>
        </w:tc>
      </w:tr>
      <w:tr w:rsidR="00B714D6" w:rsidRPr="00E36F7D" w14:paraId="4B3B2C23" w14:textId="77777777" w:rsidTr="001364E2">
        <w:trPr>
          <w:cnfStyle w:val="000000100000" w:firstRow="0" w:lastRow="0" w:firstColumn="0" w:lastColumn="0" w:oddVBand="0" w:evenVBand="0" w:oddHBand="1" w:evenHBand="0" w:firstRowFirstColumn="0" w:firstRowLastColumn="0" w:lastRowFirstColumn="0" w:lastRowLastColumn="0"/>
          <w:trHeight w:val="2324"/>
        </w:trPr>
        <w:tc>
          <w:tcPr>
            <w:cnfStyle w:val="001000000000" w:firstRow="0" w:lastRow="0" w:firstColumn="1" w:lastColumn="0" w:oddVBand="0" w:evenVBand="0" w:oddHBand="0" w:evenHBand="0" w:firstRowFirstColumn="0" w:firstRowLastColumn="0" w:lastRowFirstColumn="0" w:lastRowLastColumn="0"/>
            <w:tcW w:w="4814" w:type="dxa"/>
          </w:tcPr>
          <w:p w14:paraId="17049EFA" w14:textId="02269A51" w:rsidR="00B714D6" w:rsidRPr="00E36F7D" w:rsidRDefault="00E84D8B" w:rsidP="00B714D6">
            <w:r>
              <w:t>Does the text allow or encourage you to contribute</w:t>
            </w:r>
            <w:r w:rsidR="00B714D6" w:rsidRPr="000E70C8">
              <w:t xml:space="preserve"> user-generated content such as comments, reviews or pins on a map</w:t>
            </w:r>
            <w:r>
              <w:t>?</w:t>
            </w:r>
          </w:p>
        </w:tc>
        <w:tc>
          <w:tcPr>
            <w:tcW w:w="4814" w:type="dxa"/>
          </w:tcPr>
          <w:p w14:paraId="27538C54" w14:textId="77777777" w:rsidR="00B714D6" w:rsidRPr="00E36F7D" w:rsidRDefault="00B714D6" w:rsidP="00B714D6">
            <w:pPr>
              <w:cnfStyle w:val="000000100000" w:firstRow="0" w:lastRow="0" w:firstColumn="0" w:lastColumn="0" w:oddVBand="0" w:evenVBand="0" w:oddHBand="1" w:evenHBand="0" w:firstRowFirstColumn="0" w:firstRowLastColumn="0" w:lastRowFirstColumn="0" w:lastRowLastColumn="0"/>
            </w:pPr>
          </w:p>
        </w:tc>
      </w:tr>
    </w:tbl>
    <w:p w14:paraId="32ECAFE7" w14:textId="378E73C0" w:rsidR="005221F6" w:rsidRPr="007D7A26" w:rsidRDefault="005221F6" w:rsidP="007D7A26">
      <w:r>
        <w:br w:type="page"/>
      </w:r>
    </w:p>
    <w:p w14:paraId="5D5EADD6" w14:textId="77777777" w:rsidR="00A32315" w:rsidRDefault="00A36D88" w:rsidP="00A32315">
      <w:pPr>
        <w:pStyle w:val="Heading1"/>
      </w:pPr>
      <w:bookmarkStart w:id="43" w:name="_Toc183082223"/>
      <w:r>
        <w:lastRenderedPageBreak/>
        <w:t xml:space="preserve">Phase </w:t>
      </w:r>
      <w:r w:rsidR="00A32315">
        <w:t>5 – engaging critically and creatively with model texts</w:t>
      </w:r>
      <w:bookmarkEnd w:id="43"/>
    </w:p>
    <w:p w14:paraId="143FD3DF" w14:textId="56523E85" w:rsidR="00A32315" w:rsidRDefault="00A32315" w:rsidP="00A32315">
      <w:pPr>
        <w:pStyle w:val="FeatureBox2"/>
      </w:pPr>
      <w:r>
        <w:t>The ‘engaging critically and creatively with model texts’ phase is centred on students’ exploration and experimentation with model texts. They focus on the codes and conventions used in interactive multimodal digital texts necessary to complete the formal assessment task. In this phase, students use model texts as inspiration for their own compositions. Students will respond critically to model texts and then experiment creatively with a variety of codes and conventions to analyse, create and reflect on the aesthetic qualities that have the power to communicate ideas and influence viewpoints in their own texts. Students will develop their skills and understanding of reflective writing, using criteria to evaluate model reflective texts to assess strengths and areas for improvement.</w:t>
      </w:r>
    </w:p>
    <w:p w14:paraId="6FAFBF6A" w14:textId="2C3548C3" w:rsidR="00A32315" w:rsidRDefault="00A32315" w:rsidP="00A32315">
      <w:pPr>
        <w:pStyle w:val="FeatureBox2"/>
      </w:pPr>
      <w:r>
        <w:t xml:space="preserve">Students explore a range student work samples and how they use various features and structures to express complex ideas. Time in this phase is devoted to completing the group composition from the assessment task. Students are supported to develop reflective writing skills in Core formative task </w:t>
      </w:r>
      <w:r w:rsidR="00A36D88">
        <w:t>2</w:t>
      </w:r>
      <w:r>
        <w:t xml:space="preserve"> – reflection. This will equip them for success in Part B of the assessment task. </w:t>
      </w:r>
      <w:r w:rsidRPr="00AF1655">
        <w:t>There are opportunities in this phase for teachers to provide students with feedback on their progress to refine their editing skills.</w:t>
      </w:r>
    </w:p>
    <w:p w14:paraId="6A532A6A" w14:textId="77777777" w:rsidR="001B315F" w:rsidRDefault="001B315F" w:rsidP="001B315F">
      <w:pPr>
        <w:pStyle w:val="FeatureBox2"/>
      </w:pPr>
      <w:r w:rsidRPr="00E40153">
        <w:t xml:space="preserve">Students will complete </w:t>
      </w:r>
      <w:r w:rsidRPr="00F47041">
        <w:rPr>
          <w:b/>
          <w:bCs/>
        </w:rPr>
        <w:t>Core formative task 1 –</w:t>
      </w:r>
      <w:r w:rsidRPr="00F47041">
        <w:rPr>
          <w:b/>
        </w:rPr>
        <w:t xml:space="preserve"> proposal and plan </w:t>
      </w:r>
      <w:r w:rsidRPr="00F47041">
        <w:rPr>
          <w:b/>
          <w:bCs/>
        </w:rPr>
        <w:t>(group task)</w:t>
      </w:r>
      <w:r w:rsidRPr="00E40153">
        <w:t xml:space="preserve"> </w:t>
      </w:r>
      <w:r>
        <w:t xml:space="preserve">and </w:t>
      </w:r>
      <w:r w:rsidRPr="00D4556B">
        <w:rPr>
          <w:rStyle w:val="Strong"/>
        </w:rPr>
        <w:t>Core formative task 2 – reflection</w:t>
      </w:r>
      <w:r>
        <w:t xml:space="preserve"> </w:t>
      </w:r>
      <w:r w:rsidRPr="00E40153">
        <w:t>to support the development of their assessment task</w:t>
      </w:r>
      <w:r>
        <w:t>.</w:t>
      </w:r>
    </w:p>
    <w:p w14:paraId="444F488F" w14:textId="77777777" w:rsidR="00A32315" w:rsidRPr="00B40C5A" w:rsidRDefault="00A32315" w:rsidP="00A32315">
      <w:pPr>
        <w:pStyle w:val="FeatureBox2"/>
      </w:pPr>
      <w:r>
        <w:rPr>
          <w:b/>
          <w:bCs/>
        </w:rPr>
        <w:t xml:space="preserve">Please note: </w:t>
      </w:r>
      <w:r>
        <w:t xml:space="preserve">this phase should be completed after Phase 2 to ensure that students have developed the required skills to complete the assessment task. </w:t>
      </w:r>
    </w:p>
    <w:p w14:paraId="309F63F3" w14:textId="77777777" w:rsidR="00A32315" w:rsidRPr="007D7A26" w:rsidRDefault="00A32315" w:rsidP="007D7A26">
      <w:r>
        <w:br w:type="page"/>
      </w:r>
    </w:p>
    <w:p w14:paraId="563B215F" w14:textId="3BAF58D5" w:rsidR="00A36D88" w:rsidRDefault="00A36D88" w:rsidP="00A36D88">
      <w:pPr>
        <w:pStyle w:val="Heading2"/>
      </w:pPr>
      <w:bookmarkStart w:id="44" w:name="_Toc183082224"/>
      <w:r>
        <w:lastRenderedPageBreak/>
        <w:t xml:space="preserve">Phase </w:t>
      </w:r>
      <w:r w:rsidR="00BF5DF6">
        <w:t>5</w:t>
      </w:r>
      <w:r>
        <w:t xml:space="preserve">, activity </w:t>
      </w:r>
      <w:r w:rsidR="00BF5DF6">
        <w:t>1</w:t>
      </w:r>
      <w:r>
        <w:t xml:space="preserve"> – Canva </w:t>
      </w:r>
      <w:r w:rsidR="00B37188">
        <w:t>for Education</w:t>
      </w:r>
      <w:r>
        <w:t xml:space="preserve"> essential terminology</w:t>
      </w:r>
      <w:bookmarkEnd w:id="44"/>
    </w:p>
    <w:p w14:paraId="73464289" w14:textId="7604C5DF" w:rsidR="007776EC" w:rsidRDefault="007776EC" w:rsidP="007776EC">
      <w:pPr>
        <w:pStyle w:val="FeatureBox2"/>
        <w:rPr>
          <w:rStyle w:val="Strong"/>
          <w:b w:val="0"/>
          <w:bCs w:val="0"/>
        </w:rPr>
      </w:pPr>
      <w:r w:rsidRPr="6FD16E84">
        <w:rPr>
          <w:rStyle w:val="Strong"/>
        </w:rPr>
        <w:t xml:space="preserve">Teacher note: </w:t>
      </w:r>
      <w:r w:rsidR="00816576" w:rsidRPr="6FD16E84">
        <w:rPr>
          <w:rStyle w:val="Strong"/>
          <w:b w:val="0"/>
          <w:bCs w:val="0"/>
        </w:rPr>
        <w:t xml:space="preserve">it is important that students understand essential terminology for using Canva </w:t>
      </w:r>
      <w:r w:rsidR="00B37188" w:rsidRPr="6FD16E84">
        <w:rPr>
          <w:rStyle w:val="Strong"/>
          <w:b w:val="0"/>
          <w:bCs w:val="0"/>
        </w:rPr>
        <w:t>for Education</w:t>
      </w:r>
      <w:r w:rsidR="00816576" w:rsidRPr="6FD16E84">
        <w:rPr>
          <w:rStyle w:val="Strong"/>
          <w:b w:val="0"/>
          <w:bCs w:val="0"/>
        </w:rPr>
        <w:t xml:space="preserve"> to complete their assessment task.</w:t>
      </w:r>
      <w:r w:rsidR="005C7053" w:rsidRPr="6FD16E84">
        <w:rPr>
          <w:rStyle w:val="Strong"/>
          <w:b w:val="0"/>
          <w:bCs w:val="0"/>
        </w:rPr>
        <w:t xml:space="preserve"> The following activity is designed to </w:t>
      </w:r>
      <w:r w:rsidR="00392B77" w:rsidRPr="6FD16E84">
        <w:rPr>
          <w:rStyle w:val="Strong"/>
          <w:b w:val="0"/>
          <w:bCs w:val="0"/>
        </w:rPr>
        <w:t xml:space="preserve">be used alongside </w:t>
      </w:r>
      <w:r w:rsidR="00392B77" w:rsidRPr="6FD16E84">
        <w:rPr>
          <w:rStyle w:val="Strong"/>
        </w:rPr>
        <w:t xml:space="preserve">Phase </w:t>
      </w:r>
      <w:r w:rsidR="00DC79FA">
        <w:rPr>
          <w:rStyle w:val="Strong"/>
        </w:rPr>
        <w:t>5</w:t>
      </w:r>
      <w:r w:rsidR="00392B77" w:rsidRPr="6FD16E84">
        <w:rPr>
          <w:rStyle w:val="Strong"/>
        </w:rPr>
        <w:t xml:space="preserve"> </w:t>
      </w:r>
      <w:r w:rsidR="2669C2E6" w:rsidRPr="6FD16E84">
        <w:rPr>
          <w:rStyle w:val="Strong"/>
        </w:rPr>
        <w:t>– how</w:t>
      </w:r>
      <w:r w:rsidR="00392B77" w:rsidRPr="6FD16E84">
        <w:rPr>
          <w:rStyle w:val="Strong"/>
        </w:rPr>
        <w:t xml:space="preserve"> to use Canva </w:t>
      </w:r>
      <w:r w:rsidR="00B37188" w:rsidRPr="6FD16E84">
        <w:rPr>
          <w:rStyle w:val="Strong"/>
        </w:rPr>
        <w:t>for Education</w:t>
      </w:r>
      <w:r w:rsidR="00392B77" w:rsidRPr="6FD16E84">
        <w:rPr>
          <w:rStyle w:val="Strong"/>
        </w:rPr>
        <w:t xml:space="preserve"> – PowerPoint</w:t>
      </w:r>
      <w:r w:rsidR="00392B77" w:rsidRPr="6FD16E84">
        <w:rPr>
          <w:rStyle w:val="Strong"/>
          <w:b w:val="0"/>
          <w:bCs w:val="0"/>
        </w:rPr>
        <w:t xml:space="preserve"> </w:t>
      </w:r>
      <w:r w:rsidR="00CE2209" w:rsidRPr="6FD16E84">
        <w:rPr>
          <w:rStyle w:val="Strong"/>
          <w:b w:val="0"/>
          <w:bCs w:val="0"/>
        </w:rPr>
        <w:t xml:space="preserve">to </w:t>
      </w:r>
      <w:r w:rsidR="00392B77" w:rsidRPr="6FD16E84">
        <w:rPr>
          <w:rStyle w:val="Strong"/>
          <w:b w:val="0"/>
          <w:bCs w:val="0"/>
        </w:rPr>
        <w:t xml:space="preserve">help students familiarise themselves with the key terms and features of Canva for Education. </w:t>
      </w:r>
    </w:p>
    <w:p w14:paraId="4D8205C9" w14:textId="5D5E5D41" w:rsidR="004637C8" w:rsidRPr="00A534E6" w:rsidRDefault="002D6DF7" w:rsidP="004637C8">
      <w:pPr>
        <w:pStyle w:val="FeatureBox2"/>
      </w:pPr>
      <w:r>
        <w:t>T</w:t>
      </w:r>
      <w:r w:rsidRPr="00A534E6">
        <w:t>eachers</w:t>
      </w:r>
      <w:r>
        <w:t xml:space="preserve"> should support students to complete some of the definitions together as a class or give students hint</w:t>
      </w:r>
      <w:r w:rsidR="00794D04">
        <w:t>s.</w:t>
      </w:r>
      <w:r>
        <w:t xml:space="preserve"> </w:t>
      </w:r>
      <w:r w:rsidR="004637C8">
        <w:t>Us</w:t>
      </w:r>
      <w:r>
        <w:t>e</w:t>
      </w:r>
      <w:r w:rsidR="004637C8">
        <w:t xml:space="preserve"> </w:t>
      </w:r>
      <w:r w:rsidR="004637C8" w:rsidRPr="004637C8">
        <w:rPr>
          <w:rStyle w:val="Strong"/>
        </w:rPr>
        <w:t xml:space="preserve">Phase </w:t>
      </w:r>
      <w:r w:rsidR="005B649F">
        <w:rPr>
          <w:rStyle w:val="Strong"/>
        </w:rPr>
        <w:t>5</w:t>
      </w:r>
      <w:r w:rsidR="004637C8" w:rsidRPr="004637C8">
        <w:rPr>
          <w:rStyle w:val="Strong"/>
        </w:rPr>
        <w:t xml:space="preserve">, resource </w:t>
      </w:r>
      <w:r w:rsidR="005B649F">
        <w:rPr>
          <w:rStyle w:val="Strong"/>
        </w:rPr>
        <w:t>1</w:t>
      </w:r>
      <w:r w:rsidR="004637C8" w:rsidRPr="004637C8">
        <w:rPr>
          <w:rStyle w:val="Strong"/>
        </w:rPr>
        <w:t xml:space="preserve"> – Canva</w:t>
      </w:r>
      <w:r w:rsidR="00B37188">
        <w:rPr>
          <w:rStyle w:val="Strong"/>
        </w:rPr>
        <w:t xml:space="preserve"> for Education</w:t>
      </w:r>
      <w:r w:rsidR="004637C8" w:rsidRPr="004637C8">
        <w:rPr>
          <w:rStyle w:val="Strong"/>
        </w:rPr>
        <w:t xml:space="preserve"> essential terminology </w:t>
      </w:r>
      <w:r w:rsidR="004637C8">
        <w:t xml:space="preserve">and the </w:t>
      </w:r>
      <w:hyperlink r:id="rId79" w:anchor=":~:text=Gradual%20release%20of%20responsibility%20model%20%2D%20adapted%20from%20Fisher%20and%20Frey%20(2003" w:history="1">
        <w:r w:rsidR="004637C8" w:rsidRPr="00C6427F">
          <w:rPr>
            <w:rStyle w:val="Hyperlink"/>
          </w:rPr>
          <w:t>gradual release of responsibility model</w:t>
        </w:r>
      </w:hyperlink>
      <w:r>
        <w:rPr>
          <w:rStyle w:val="Hyperlink"/>
        </w:rPr>
        <w:t xml:space="preserve"> to achieve this.</w:t>
      </w:r>
      <w:r w:rsidR="004637C8" w:rsidRPr="00A534E6">
        <w:t xml:space="preserve"> </w:t>
      </w:r>
      <w:r>
        <w:t>Giving students the</w:t>
      </w:r>
      <w:r w:rsidR="004637C8" w:rsidDel="002D6DF7">
        <w:t xml:space="preserve"> </w:t>
      </w:r>
      <w:r w:rsidR="004637C8">
        <w:t>first letters of some key terms</w:t>
      </w:r>
      <w:r w:rsidR="00DA1325">
        <w:t xml:space="preserve"> is one way</w:t>
      </w:r>
      <w:r w:rsidR="004637C8" w:rsidDel="00DA1325">
        <w:t xml:space="preserve"> </w:t>
      </w:r>
      <w:r w:rsidR="00DA1325">
        <w:t xml:space="preserve">of </w:t>
      </w:r>
      <w:r w:rsidR="004637C8">
        <w:t>support</w:t>
      </w:r>
      <w:r w:rsidR="00DA1325">
        <w:t>ing</w:t>
      </w:r>
      <w:r w:rsidR="004637C8">
        <w:t xml:space="preserve"> </w:t>
      </w:r>
      <w:r w:rsidR="00DA1325">
        <w:t>s</w:t>
      </w:r>
      <w:r w:rsidR="002A671B">
        <w:t>tudents</w:t>
      </w:r>
      <w:r w:rsidR="004637C8">
        <w:t xml:space="preserve"> to complete the mix and match in small groups or independently.</w:t>
      </w:r>
    </w:p>
    <w:p w14:paraId="7067072B" w14:textId="28DBE451" w:rsidR="00907728" w:rsidRPr="00907728" w:rsidRDefault="00907728" w:rsidP="00033CCE">
      <w:pPr>
        <w:pStyle w:val="FeatureBox3"/>
      </w:pPr>
      <w:r w:rsidRPr="6FD16E84">
        <w:rPr>
          <w:rStyle w:val="Strong"/>
        </w:rPr>
        <w:t>Student note:</w:t>
      </w:r>
      <w:r>
        <w:t xml:space="preserve"> </w:t>
      </w:r>
      <w:hyperlink r:id="rId80">
        <w:r w:rsidR="00033CCE" w:rsidRPr="6FD16E84">
          <w:rPr>
            <w:rStyle w:val="Hyperlink"/>
          </w:rPr>
          <w:t xml:space="preserve">Canva </w:t>
        </w:r>
        <w:r w:rsidR="0089600C" w:rsidRPr="6FD16E84">
          <w:rPr>
            <w:rStyle w:val="Hyperlink"/>
          </w:rPr>
          <w:t>for Education</w:t>
        </w:r>
      </w:hyperlink>
      <w:r w:rsidR="00033CCE">
        <w:t xml:space="preserve"> is a graphic design platform that allows users to create a variety of visual content such as presentations, social media graphics, posters, and more. C</w:t>
      </w:r>
      <w:r>
        <w:t>omplete the following mix and match activity to create a glossary of essential terminology for using Canva</w:t>
      </w:r>
      <w:r w:rsidR="00B37188">
        <w:t xml:space="preserve"> for Education</w:t>
      </w:r>
      <w:r>
        <w:t>.</w:t>
      </w:r>
    </w:p>
    <w:p w14:paraId="13CD3A53" w14:textId="549525CF" w:rsidR="00033CCE" w:rsidRDefault="00033CCE" w:rsidP="0016129A">
      <w:pPr>
        <w:pStyle w:val="ListNumber"/>
        <w:numPr>
          <w:ilvl w:val="0"/>
          <w:numId w:val="24"/>
        </w:numPr>
      </w:pPr>
      <w:r>
        <w:t>Match the definitions with their correct term using the word bank below.</w:t>
      </w:r>
    </w:p>
    <w:p w14:paraId="397A5E27" w14:textId="57DDED1B" w:rsidR="00603142" w:rsidRDefault="00603142" w:rsidP="00DD07F4">
      <w:pPr>
        <w:pStyle w:val="Caption"/>
      </w:pPr>
      <w:r>
        <w:t xml:space="preserve">Table </w:t>
      </w:r>
      <w:r>
        <w:fldChar w:fldCharType="begin"/>
      </w:r>
      <w:r>
        <w:instrText xml:space="preserve"> SEQ Table \* ARABIC </w:instrText>
      </w:r>
      <w:r>
        <w:fldChar w:fldCharType="separate"/>
      </w:r>
      <w:r w:rsidR="008A4202">
        <w:rPr>
          <w:noProof/>
        </w:rPr>
        <w:t>23</w:t>
      </w:r>
      <w:r>
        <w:fldChar w:fldCharType="end"/>
      </w:r>
      <w:r>
        <w:t xml:space="preserve"> – </w:t>
      </w:r>
      <w:r w:rsidRPr="0087772F">
        <w:t>word bank of essential terminology for Canva for Education</w:t>
      </w:r>
    </w:p>
    <w:tbl>
      <w:tblPr>
        <w:tblStyle w:val="Tableheader"/>
        <w:tblW w:w="0" w:type="auto"/>
        <w:tblLook w:val="04A0" w:firstRow="1" w:lastRow="0" w:firstColumn="1" w:lastColumn="0" w:noHBand="0" w:noVBand="1"/>
        <w:tblDescription w:val="One column table with list of words for the mix and match activity."/>
      </w:tblPr>
      <w:tblGrid>
        <w:gridCol w:w="9628"/>
      </w:tblGrid>
      <w:tr w:rsidR="00603142" w14:paraId="55458F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B34D7C0" w14:textId="77777777" w:rsidR="00603142" w:rsidRDefault="00603142">
            <w:r>
              <w:t>Word bank</w:t>
            </w:r>
          </w:p>
        </w:tc>
      </w:tr>
      <w:tr w:rsidR="00603142" w14:paraId="1C59F7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8AEFE2D" w14:textId="031C9F97" w:rsidR="00603142" w:rsidRDefault="00274638">
            <w:r>
              <w:t>a</w:t>
            </w:r>
            <w:r w:rsidR="00603142">
              <w:t>lignment, arrangement, background, canvas, colour palette, duplicate, element, export and sharing, font options, grouping, insert photo, layers, resize and crop, spacing of text, template, text, textbox, transparency, uploads.</w:t>
            </w:r>
          </w:p>
        </w:tc>
      </w:tr>
    </w:tbl>
    <w:p w14:paraId="73587CDE" w14:textId="358BC3E2" w:rsidR="00A36D88" w:rsidRDefault="5FE9E7E7" w:rsidP="00A36D88">
      <w:pPr>
        <w:pStyle w:val="Caption"/>
      </w:pPr>
      <w:r>
        <w:t xml:space="preserve">Table </w:t>
      </w:r>
      <w:r w:rsidR="00A36D88" w:rsidRPr="5A0CC685">
        <w:fldChar w:fldCharType="begin"/>
      </w:r>
      <w:r w:rsidR="00A36D88">
        <w:instrText xml:space="preserve"> SEQ Table \* ARABIC </w:instrText>
      </w:r>
      <w:r w:rsidR="00A36D88" w:rsidRPr="5A0CC685">
        <w:fldChar w:fldCharType="separate"/>
      </w:r>
      <w:r w:rsidR="00E86BF2">
        <w:rPr>
          <w:noProof/>
        </w:rPr>
        <w:t>24</w:t>
      </w:r>
      <w:r w:rsidR="00A36D88" w:rsidRPr="5A0CC685">
        <w:rPr>
          <w:noProof/>
        </w:rPr>
        <w:fldChar w:fldCharType="end"/>
      </w:r>
      <w:r>
        <w:t xml:space="preserve"> </w:t>
      </w:r>
      <w:r w:rsidR="006337DB">
        <w:t>–</w:t>
      </w:r>
      <w:r>
        <w:t xml:space="preserve"> glossary of essential terminology for Canva</w:t>
      </w:r>
      <w:r w:rsidR="29717266">
        <w:t xml:space="preserve"> for Education</w:t>
      </w:r>
    </w:p>
    <w:tbl>
      <w:tblPr>
        <w:tblStyle w:val="Tableheader"/>
        <w:tblW w:w="0" w:type="auto"/>
        <w:tblLook w:val="04A0" w:firstRow="1" w:lastRow="0" w:firstColumn="1" w:lastColumn="0" w:noHBand="0" w:noVBand="1"/>
        <w:tblDescription w:val="This two column table has space for students to write key words in the left column to match the definitions listed in the right column."/>
      </w:tblPr>
      <w:tblGrid>
        <w:gridCol w:w="2405"/>
        <w:gridCol w:w="7223"/>
      </w:tblGrid>
      <w:tr w:rsidR="00A36D88" w:rsidRPr="00CC4287" w14:paraId="3E3B65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BB32E2" w14:textId="5129860B" w:rsidR="00A36D88" w:rsidRPr="00CC4287" w:rsidRDefault="00A36D88">
            <w:r>
              <w:t>Key term</w:t>
            </w:r>
          </w:p>
        </w:tc>
        <w:tc>
          <w:tcPr>
            <w:tcW w:w="7223" w:type="dxa"/>
          </w:tcPr>
          <w:p w14:paraId="3C9BC0AC" w14:textId="41082255" w:rsidR="00A36D88" w:rsidRPr="00CC4287" w:rsidRDefault="00A36D88">
            <w:pPr>
              <w:cnfStyle w:val="100000000000" w:firstRow="1" w:lastRow="0" w:firstColumn="0" w:lastColumn="0" w:oddVBand="0" w:evenVBand="0" w:oddHBand="0" w:evenHBand="0" w:firstRowFirstColumn="0" w:firstRowLastColumn="0" w:lastRowFirstColumn="0" w:lastRowLastColumn="0"/>
            </w:pPr>
            <w:r>
              <w:t>Definition</w:t>
            </w:r>
          </w:p>
        </w:tc>
      </w:tr>
      <w:tr w:rsidR="00A36D88" w:rsidRPr="00CC4287" w14:paraId="232A339F"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07B738A5" w14:textId="0D6CB0CD" w:rsidR="00A36D88" w:rsidRPr="00CC4287" w:rsidRDefault="00A36D88"/>
        </w:tc>
        <w:tc>
          <w:tcPr>
            <w:tcW w:w="7223" w:type="dxa"/>
          </w:tcPr>
          <w:p w14:paraId="1B04D348" w14:textId="0B33D6B7" w:rsidR="00A36D88" w:rsidRPr="00CC4287" w:rsidRDefault="00DF6E5C">
            <w:pPr>
              <w:cnfStyle w:val="000000100000" w:firstRow="0" w:lastRow="0" w:firstColumn="0" w:lastColumn="0" w:oddVBand="0" w:evenVBand="0" w:oddHBand="1" w:evenHBand="0" w:firstRowFirstColumn="0" w:firstRowLastColumn="0" w:lastRowFirstColumn="0" w:lastRowLastColumn="0"/>
            </w:pPr>
            <w:r>
              <w:t>P</w:t>
            </w:r>
            <w:r w:rsidR="00A36D88" w:rsidRPr="00F65335">
              <w:t>re-designed layouts that you can use as a starting point for your own designs</w:t>
            </w:r>
            <w:r w:rsidR="00A36D88">
              <w:t>.</w:t>
            </w:r>
          </w:p>
        </w:tc>
      </w:tr>
      <w:tr w:rsidR="00A36D88" w:rsidRPr="00CC4287" w14:paraId="4FC32B51"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250B12A9" w14:textId="1DC76325" w:rsidR="00A36D88" w:rsidRDefault="00A36D88"/>
        </w:tc>
        <w:tc>
          <w:tcPr>
            <w:tcW w:w="7223" w:type="dxa"/>
          </w:tcPr>
          <w:p w14:paraId="34D7A434" w14:textId="5EC0F1A9" w:rsidR="00A36D88" w:rsidRPr="00F65335" w:rsidRDefault="00DF6E5C">
            <w:pPr>
              <w:cnfStyle w:val="000000010000" w:firstRow="0" w:lastRow="0" w:firstColumn="0" w:lastColumn="0" w:oddVBand="0" w:evenVBand="0" w:oddHBand="0" w:evenHBand="1" w:firstRowFirstColumn="0" w:firstRowLastColumn="0" w:lastRowFirstColumn="0" w:lastRowLastColumn="0"/>
            </w:pPr>
            <w:r>
              <w:t>T</w:t>
            </w:r>
            <w:r w:rsidR="00A36D88" w:rsidRPr="0095540E">
              <w:t xml:space="preserve">he area within the Canva </w:t>
            </w:r>
            <w:r w:rsidR="00B37188">
              <w:t>for Education</w:t>
            </w:r>
            <w:r w:rsidR="00A36D88" w:rsidRPr="0095540E">
              <w:t xml:space="preserve"> interface where you create and design your projects</w:t>
            </w:r>
            <w:r w:rsidR="00A36D88">
              <w:t>.</w:t>
            </w:r>
          </w:p>
        </w:tc>
      </w:tr>
      <w:tr w:rsidR="00A36D88" w:rsidRPr="00CC4287" w14:paraId="21145AF6"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0D61A6C2" w14:textId="05333E8A" w:rsidR="00A36D88" w:rsidRPr="00CA6A6D" w:rsidRDefault="00A36D88"/>
        </w:tc>
        <w:tc>
          <w:tcPr>
            <w:tcW w:w="7223" w:type="dxa"/>
          </w:tcPr>
          <w:p w14:paraId="76471C44" w14:textId="7A9915A0" w:rsidR="00A36D88" w:rsidRPr="00CA6A6D" w:rsidRDefault="00603142">
            <w:pPr>
              <w:cnfStyle w:val="000000100000" w:firstRow="0" w:lastRow="0" w:firstColumn="0" w:lastColumn="0" w:oddVBand="0" w:evenVBand="0" w:oddHBand="1" w:evenHBand="0" w:firstRowFirstColumn="0" w:firstRowLastColumn="0" w:lastRowFirstColumn="0" w:lastRowLastColumn="0"/>
            </w:pPr>
            <w:r>
              <w:t>D</w:t>
            </w:r>
            <w:r w:rsidR="00A36D88" w:rsidRPr="001C4004">
              <w:t>esign assets such as shapes, icons, illustrations and stickers that you can add to your designs to enhance them</w:t>
            </w:r>
            <w:r w:rsidR="00A36D88">
              <w:t>.</w:t>
            </w:r>
          </w:p>
        </w:tc>
      </w:tr>
      <w:tr w:rsidR="00A36D88" w:rsidRPr="00CC4287" w14:paraId="6FE690BF"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24F24564" w14:textId="19F2DB2C" w:rsidR="00A36D88" w:rsidRDefault="00A36D88"/>
        </w:tc>
        <w:tc>
          <w:tcPr>
            <w:tcW w:w="7223" w:type="dxa"/>
          </w:tcPr>
          <w:p w14:paraId="7D5CE5BD" w14:textId="4C427C7B" w:rsidR="00A36D88" w:rsidRPr="001C4004" w:rsidRDefault="00603142">
            <w:pPr>
              <w:cnfStyle w:val="000000010000" w:firstRow="0" w:lastRow="0" w:firstColumn="0" w:lastColumn="0" w:oddVBand="0" w:evenVBand="0" w:oddHBand="0" w:evenHBand="1" w:firstRowFirstColumn="0" w:firstRowLastColumn="0" w:lastRowFirstColumn="0" w:lastRowLastColumn="0"/>
            </w:pPr>
            <w:r>
              <w:t>T</w:t>
            </w:r>
            <w:r w:rsidR="00A36D88" w:rsidRPr="00787F12">
              <w:t>he base layer of your design on which you can add other elements and text</w:t>
            </w:r>
            <w:r w:rsidR="00A36D88">
              <w:t>.</w:t>
            </w:r>
          </w:p>
        </w:tc>
      </w:tr>
      <w:tr w:rsidR="00A36D88" w:rsidRPr="00CC4287" w14:paraId="4D68A3A1"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7B4BF0C9" w14:textId="14CEF2D1" w:rsidR="00A36D88" w:rsidRDefault="00A36D88"/>
        </w:tc>
        <w:tc>
          <w:tcPr>
            <w:tcW w:w="7223" w:type="dxa"/>
          </w:tcPr>
          <w:p w14:paraId="2B614389" w14:textId="39417436" w:rsidR="00A36D88" w:rsidRPr="00787F12" w:rsidRDefault="00603142">
            <w:pPr>
              <w:cnfStyle w:val="000000100000" w:firstRow="0" w:lastRow="0" w:firstColumn="0" w:lastColumn="0" w:oddVBand="0" w:evenVBand="0" w:oddHBand="1" w:evenHBand="0" w:firstRowFirstColumn="0" w:firstRowLastColumn="0" w:lastRowFirstColumn="0" w:lastRowLastColumn="0"/>
            </w:pPr>
            <w:r>
              <w:t>T</w:t>
            </w:r>
            <w:r w:rsidR="00A36D88" w:rsidRPr="00A9044F">
              <w:t xml:space="preserve">he different text styles, sizes and fonts available in Canva for </w:t>
            </w:r>
            <w:r w:rsidR="00B37188">
              <w:t>Education</w:t>
            </w:r>
            <w:r w:rsidR="00A36D88" w:rsidRPr="00A9044F">
              <w:t xml:space="preserve"> for customising the text in your designs.</w:t>
            </w:r>
          </w:p>
        </w:tc>
      </w:tr>
      <w:tr w:rsidR="00A36D88" w:rsidRPr="00CC4287" w14:paraId="068EFDE0"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425A2E8E" w14:textId="6245E882" w:rsidR="00A36D88" w:rsidRPr="00CC4287" w:rsidRDefault="00A36D88"/>
        </w:tc>
        <w:tc>
          <w:tcPr>
            <w:tcW w:w="7223" w:type="dxa"/>
          </w:tcPr>
          <w:p w14:paraId="18B8D9FA" w14:textId="157458C4" w:rsidR="00A36D88" w:rsidRPr="00CC4287" w:rsidRDefault="00603142">
            <w:pPr>
              <w:cnfStyle w:val="000000010000" w:firstRow="0" w:lastRow="0" w:firstColumn="0" w:lastColumn="0" w:oddVBand="0" w:evenVBand="0" w:oddHBand="0" w:evenHBand="1" w:firstRowFirstColumn="0" w:firstRowLastColumn="0" w:lastRowFirstColumn="0" w:lastRowLastColumn="0"/>
            </w:pPr>
            <w:r>
              <w:t>T</w:t>
            </w:r>
            <w:r w:rsidR="00A36D88" w:rsidRPr="00620F6C">
              <w:t>he written content that you can add to your designs</w:t>
            </w:r>
            <w:r w:rsidR="00A36D88">
              <w:t>.</w:t>
            </w:r>
          </w:p>
        </w:tc>
      </w:tr>
      <w:tr w:rsidR="00A36D88" w:rsidRPr="00CC4287" w14:paraId="6B65A43B"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6AE3ABD" w14:textId="2EF59FFD" w:rsidR="00A36D88" w:rsidRDefault="00A36D88"/>
        </w:tc>
        <w:tc>
          <w:tcPr>
            <w:tcW w:w="7223" w:type="dxa"/>
          </w:tcPr>
          <w:p w14:paraId="55103F9F" w14:textId="2B7E1937" w:rsidR="00A36D88" w:rsidRPr="00620F6C" w:rsidRDefault="00603142">
            <w:pPr>
              <w:cnfStyle w:val="000000100000" w:firstRow="0" w:lastRow="0" w:firstColumn="0" w:lastColumn="0" w:oddVBand="0" w:evenVBand="0" w:oddHBand="1" w:evenHBand="0" w:firstRowFirstColumn="0" w:firstRowLastColumn="0" w:lastRowFirstColumn="0" w:lastRowLastColumn="0"/>
            </w:pPr>
            <w:r>
              <w:t>A</w:t>
            </w:r>
            <w:r w:rsidR="00A36D88" w:rsidRPr="00E932BF">
              <w:t xml:space="preserve"> designated area in your design where you can add and edit text.</w:t>
            </w:r>
          </w:p>
        </w:tc>
      </w:tr>
      <w:tr w:rsidR="00A36D88" w:rsidRPr="00CC4287" w14:paraId="0F2973BC"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55A53BC" w14:textId="200781CE" w:rsidR="00A36D88" w:rsidRDefault="00A36D88"/>
        </w:tc>
        <w:tc>
          <w:tcPr>
            <w:tcW w:w="7223" w:type="dxa"/>
          </w:tcPr>
          <w:p w14:paraId="654B2724" w14:textId="1F9A2DCC" w:rsidR="00A36D88" w:rsidRPr="00E932BF" w:rsidRDefault="00603142">
            <w:pPr>
              <w:cnfStyle w:val="000000010000" w:firstRow="0" w:lastRow="0" w:firstColumn="0" w:lastColumn="0" w:oddVBand="0" w:evenVBand="0" w:oddHBand="0" w:evenHBand="1" w:firstRowFirstColumn="0" w:firstRowLastColumn="0" w:lastRowFirstColumn="0" w:lastRowLastColumn="0"/>
            </w:pPr>
            <w:r>
              <w:t>A</w:t>
            </w:r>
            <w:r w:rsidR="00A36D88" w:rsidRPr="004717C7">
              <w:t xml:space="preserve">lignment tools in Canva </w:t>
            </w:r>
            <w:r w:rsidR="00B37188">
              <w:t>for Education</w:t>
            </w:r>
            <w:r w:rsidR="00A36D88" w:rsidRPr="004717C7">
              <w:t xml:space="preserve"> help you position and align elements in your design with precision.</w:t>
            </w:r>
          </w:p>
        </w:tc>
      </w:tr>
      <w:tr w:rsidR="00A36D88" w:rsidRPr="00CC4287" w14:paraId="7D79EFC0"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4449BD1A" w14:textId="5B0B8DF5" w:rsidR="00A36D88" w:rsidRDefault="00A36D88"/>
        </w:tc>
        <w:tc>
          <w:tcPr>
            <w:tcW w:w="7223" w:type="dxa"/>
          </w:tcPr>
          <w:p w14:paraId="5BE86510" w14:textId="78DBA447" w:rsidR="00A36D88" w:rsidRDefault="00603142">
            <w:pPr>
              <w:cnfStyle w:val="000000100000" w:firstRow="0" w:lastRow="0" w:firstColumn="0" w:lastColumn="0" w:oddVBand="0" w:evenVBand="0" w:oddHBand="1" w:evenHBand="0" w:firstRowFirstColumn="0" w:firstRowLastColumn="0" w:lastRowFirstColumn="0" w:lastRowLastColumn="0"/>
            </w:pPr>
            <w:r>
              <w:t>T</w:t>
            </w:r>
            <w:r w:rsidR="00A36D88" w:rsidRPr="003D5BA2">
              <w:t xml:space="preserve">he different elements of your design that are stacked on top of each other. </w:t>
            </w:r>
          </w:p>
        </w:tc>
      </w:tr>
      <w:tr w:rsidR="00D33408" w:rsidRPr="00CC4287" w14:paraId="624E8974"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408192F" w14:textId="63D8A221" w:rsidR="00D33408" w:rsidRDefault="00D33408" w:rsidP="00D33408"/>
        </w:tc>
        <w:tc>
          <w:tcPr>
            <w:tcW w:w="7223" w:type="dxa"/>
          </w:tcPr>
          <w:p w14:paraId="35BB0228" w14:textId="49B33461" w:rsidR="00D33408" w:rsidRPr="003D5BA2" w:rsidRDefault="00603142" w:rsidP="00D33408">
            <w:pPr>
              <w:cnfStyle w:val="000000010000" w:firstRow="0" w:lastRow="0" w:firstColumn="0" w:lastColumn="0" w:oddVBand="0" w:evenVBand="0" w:oddHBand="0" w:evenHBand="1" w:firstRowFirstColumn="0" w:firstRowLastColumn="0" w:lastRowFirstColumn="0" w:lastRowLastColumn="0"/>
            </w:pPr>
            <w:r>
              <w:t>G</w:t>
            </w:r>
            <w:r w:rsidR="00D33408">
              <w:t>rouping multiple elements or objects within a design as a single unit</w:t>
            </w:r>
            <w:r w:rsidR="00336DF3">
              <w:t>.</w:t>
            </w:r>
          </w:p>
        </w:tc>
      </w:tr>
      <w:tr w:rsidR="00A36D88" w:rsidRPr="00CC4287" w14:paraId="13A8642C"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49EF89E4" w14:textId="6551CCD7" w:rsidR="00A36D88" w:rsidRDefault="00A36D88"/>
        </w:tc>
        <w:tc>
          <w:tcPr>
            <w:tcW w:w="7223" w:type="dxa"/>
          </w:tcPr>
          <w:p w14:paraId="0589D476" w14:textId="5B2A3E7C" w:rsidR="00A36D88" w:rsidRPr="00E932BF" w:rsidRDefault="00603142">
            <w:pPr>
              <w:cnfStyle w:val="000000100000" w:firstRow="0" w:lastRow="0" w:firstColumn="0" w:lastColumn="0" w:oddVBand="0" w:evenVBand="0" w:oddHBand="1" w:evenHBand="0" w:firstRowFirstColumn="0" w:firstRowLastColumn="0" w:lastRowFirstColumn="0" w:lastRowLastColumn="0"/>
            </w:pPr>
            <w:r>
              <w:t>R</w:t>
            </w:r>
            <w:r w:rsidR="00A36D88">
              <w:t xml:space="preserve">efers to </w:t>
            </w:r>
            <w:r w:rsidR="00A36D88" w:rsidRPr="004717C7">
              <w:t>the order in which elements appear on top of each other.</w:t>
            </w:r>
          </w:p>
        </w:tc>
      </w:tr>
      <w:tr w:rsidR="00A36D88" w:rsidRPr="00CC4287" w14:paraId="634EE570"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E17B364" w14:textId="0E2C2FF9" w:rsidR="00A36D88" w:rsidRDefault="00A36D88"/>
        </w:tc>
        <w:tc>
          <w:tcPr>
            <w:tcW w:w="7223" w:type="dxa"/>
          </w:tcPr>
          <w:p w14:paraId="2E49E124" w14:textId="7EAC13AE" w:rsidR="00A36D88" w:rsidRDefault="00603142">
            <w:pPr>
              <w:cnfStyle w:val="000000010000" w:firstRow="0" w:lastRow="0" w:firstColumn="0" w:lastColumn="0" w:oddVBand="0" w:evenVBand="0" w:oddHBand="0" w:evenHBand="1" w:firstRowFirstColumn="0" w:firstRowLastColumn="0" w:lastRowFirstColumn="0" w:lastRowLastColumn="0"/>
            </w:pPr>
            <w:r>
              <w:t>T</w:t>
            </w:r>
            <w:r w:rsidR="00A36D88">
              <w:t>he selection</w:t>
            </w:r>
            <w:r w:rsidR="00A36D88" w:rsidRPr="00A1413A">
              <w:t xml:space="preserve"> of colours that you use in your designs to maintain consistency and branding.</w:t>
            </w:r>
          </w:p>
        </w:tc>
      </w:tr>
      <w:tr w:rsidR="00A36D88" w:rsidRPr="00CC4287" w14:paraId="44CAC25C"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64C4DED7" w14:textId="50390B18" w:rsidR="00A36D88" w:rsidRDefault="00A36D88"/>
        </w:tc>
        <w:tc>
          <w:tcPr>
            <w:tcW w:w="7223" w:type="dxa"/>
          </w:tcPr>
          <w:p w14:paraId="6FA5C02F" w14:textId="2A7BE4FC" w:rsidR="00A36D88" w:rsidRPr="00CC4287" w:rsidRDefault="00603142">
            <w:pPr>
              <w:cnfStyle w:val="000000100000" w:firstRow="0" w:lastRow="0" w:firstColumn="0" w:lastColumn="0" w:oddVBand="0" w:evenVBand="0" w:oddHBand="1" w:evenHBand="0" w:firstRowFirstColumn="0" w:firstRowLastColumn="0" w:lastRowFirstColumn="0" w:lastRowLastColumn="0"/>
            </w:pPr>
            <w:r>
              <w:t>A</w:t>
            </w:r>
            <w:r w:rsidR="00A36D88" w:rsidRPr="00BF26FF">
              <w:t xml:space="preserve">dd images from your uploads or </w:t>
            </w:r>
            <w:r w:rsidR="00B37188">
              <w:t>Canva for Education</w:t>
            </w:r>
            <w:r w:rsidR="00A36D88" w:rsidRPr="00BF26FF">
              <w:t>'s media library to your design.</w:t>
            </w:r>
          </w:p>
        </w:tc>
      </w:tr>
      <w:tr w:rsidR="00A36D88" w:rsidRPr="00CC4287" w14:paraId="73FE63DB"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18F23DB" w14:textId="376B74EE" w:rsidR="00A36D88" w:rsidRDefault="00A36D88"/>
        </w:tc>
        <w:tc>
          <w:tcPr>
            <w:tcW w:w="7223" w:type="dxa"/>
          </w:tcPr>
          <w:p w14:paraId="5B5F59A1" w14:textId="6E0C6B3D" w:rsidR="00A36D88" w:rsidRPr="00BF26FF" w:rsidRDefault="00603142">
            <w:pPr>
              <w:cnfStyle w:val="000000010000" w:firstRow="0" w:lastRow="0" w:firstColumn="0" w:lastColumn="0" w:oddVBand="0" w:evenVBand="0" w:oddHBand="0" w:evenHBand="1" w:firstRowFirstColumn="0" w:firstRowLastColumn="0" w:lastRowFirstColumn="0" w:lastRowLastColumn="0"/>
            </w:pPr>
            <w:r>
              <w:t>T</w:t>
            </w:r>
            <w:r w:rsidR="00A36D88" w:rsidRPr="00452BDE">
              <w:t xml:space="preserve">ools in Canva </w:t>
            </w:r>
            <w:r w:rsidR="00B37188">
              <w:t>for Education</w:t>
            </w:r>
            <w:r w:rsidR="00A36D88" w:rsidRPr="00452BDE">
              <w:t xml:space="preserve"> </w:t>
            </w:r>
            <w:r w:rsidR="00A36D88">
              <w:t xml:space="preserve">that </w:t>
            </w:r>
            <w:r w:rsidR="00A36D88" w:rsidRPr="00452BDE">
              <w:t>enable you to adjust the size and dimensions of images in your design.</w:t>
            </w:r>
          </w:p>
        </w:tc>
      </w:tr>
      <w:tr w:rsidR="00A36D88" w:rsidRPr="00CC4287" w14:paraId="22083FCD"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0149B7C2" w14:textId="3071A6CD" w:rsidR="00A36D88" w:rsidRDefault="00A36D88"/>
        </w:tc>
        <w:tc>
          <w:tcPr>
            <w:tcW w:w="7223" w:type="dxa"/>
          </w:tcPr>
          <w:p w14:paraId="041B2FDF" w14:textId="65A37CBA" w:rsidR="00A36D88" w:rsidRPr="00452BDE" w:rsidRDefault="00603142">
            <w:pPr>
              <w:cnfStyle w:val="000000100000" w:firstRow="0" w:lastRow="0" w:firstColumn="0" w:lastColumn="0" w:oddVBand="0" w:evenVBand="0" w:oddHBand="1" w:evenHBand="0" w:firstRowFirstColumn="0" w:firstRowLastColumn="0" w:lastRowFirstColumn="0" w:lastRowLastColumn="0"/>
            </w:pPr>
            <w:r>
              <w:t>I</w:t>
            </w:r>
            <w:r w:rsidR="00A36D88" w:rsidRPr="00361297">
              <w:t xml:space="preserve">mages, videos and other media files that you can add to your designs from your computer or </w:t>
            </w:r>
            <w:r w:rsidR="00B37188">
              <w:t>Canva for Education</w:t>
            </w:r>
            <w:r w:rsidR="00A36D88" w:rsidRPr="00361297">
              <w:t>'s media library.</w:t>
            </w:r>
          </w:p>
        </w:tc>
      </w:tr>
      <w:tr w:rsidR="00A36D88" w:rsidRPr="00CC4287" w14:paraId="1B4A3F65"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1846CE1" w14:textId="1318E63C" w:rsidR="00A36D88" w:rsidRDefault="00A36D88"/>
        </w:tc>
        <w:tc>
          <w:tcPr>
            <w:tcW w:w="7223" w:type="dxa"/>
          </w:tcPr>
          <w:p w14:paraId="4051C047" w14:textId="229EBF92" w:rsidR="00A36D88" w:rsidRPr="00361297" w:rsidRDefault="00603142">
            <w:pPr>
              <w:cnfStyle w:val="000000010000" w:firstRow="0" w:lastRow="0" w:firstColumn="0" w:lastColumn="0" w:oddVBand="0" w:evenVBand="0" w:oddHBand="0" w:evenHBand="1" w:firstRowFirstColumn="0" w:firstRowLastColumn="0" w:lastRowFirstColumn="0" w:lastRowLastColumn="0"/>
            </w:pPr>
            <w:r>
              <w:t>S</w:t>
            </w:r>
            <w:r w:rsidR="00A36D88">
              <w:t xml:space="preserve">aving your design </w:t>
            </w:r>
            <w:r w:rsidR="00A36D88" w:rsidRPr="003939B9">
              <w:t xml:space="preserve">it in a specific file format for downloading </w:t>
            </w:r>
            <w:r w:rsidR="00A36D88">
              <w:t xml:space="preserve">(such as PNG or PDF) </w:t>
            </w:r>
            <w:r w:rsidR="00A36D88" w:rsidRPr="003939B9">
              <w:t>and sharing with others.</w:t>
            </w:r>
          </w:p>
        </w:tc>
      </w:tr>
      <w:tr w:rsidR="00A36D88" w:rsidRPr="00CC4287" w14:paraId="07F1917A"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0A6ECE86" w14:textId="3D454485" w:rsidR="00A36D88" w:rsidRDefault="00A36D88"/>
        </w:tc>
        <w:tc>
          <w:tcPr>
            <w:tcW w:w="7223" w:type="dxa"/>
          </w:tcPr>
          <w:p w14:paraId="57F5B36F" w14:textId="2A240055" w:rsidR="00A36D88" w:rsidRDefault="00603142">
            <w:pPr>
              <w:cnfStyle w:val="000000100000" w:firstRow="0" w:lastRow="0" w:firstColumn="0" w:lastColumn="0" w:oddVBand="0" w:evenVBand="0" w:oddHBand="1" w:evenHBand="0" w:firstRowFirstColumn="0" w:firstRowLastColumn="0" w:lastRowFirstColumn="0" w:lastRowLastColumn="0"/>
            </w:pPr>
            <w:r>
              <w:t>T</w:t>
            </w:r>
            <w:r w:rsidR="00A36D88" w:rsidRPr="00F7054D">
              <w:t xml:space="preserve">he distance between letters, lines and paragraphs </w:t>
            </w:r>
            <w:r w:rsidR="00A36D88">
              <w:t xml:space="preserve">that can be adjusted </w:t>
            </w:r>
            <w:r w:rsidR="00A36D88" w:rsidRPr="00F7054D">
              <w:t>for better readability.</w:t>
            </w:r>
          </w:p>
        </w:tc>
      </w:tr>
      <w:tr w:rsidR="00A36D88" w:rsidRPr="00CC4287" w14:paraId="35EB7226"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5966BB3A" w14:textId="2562690D" w:rsidR="00A36D88" w:rsidRDefault="00A36D88"/>
        </w:tc>
        <w:tc>
          <w:tcPr>
            <w:tcW w:w="7223" w:type="dxa"/>
          </w:tcPr>
          <w:p w14:paraId="55298BF7" w14:textId="00799924" w:rsidR="00A36D88" w:rsidRPr="00F7054D" w:rsidRDefault="00603142">
            <w:pPr>
              <w:cnfStyle w:val="000000010000" w:firstRow="0" w:lastRow="0" w:firstColumn="0" w:lastColumn="0" w:oddVBand="0" w:evenVBand="0" w:oddHBand="0" w:evenHBand="1" w:firstRowFirstColumn="0" w:firstRowLastColumn="0" w:lastRowFirstColumn="0" w:lastRowLastColumn="0"/>
            </w:pPr>
            <w:r>
              <w:t>T</w:t>
            </w:r>
            <w:r w:rsidR="00A36D88" w:rsidRPr="009F448B">
              <w:t>he opacity of elements in your design</w:t>
            </w:r>
            <w:r w:rsidR="00A36D88">
              <w:t xml:space="preserve"> that can be adjusted</w:t>
            </w:r>
            <w:r w:rsidR="00A36D88" w:rsidRPr="009F448B">
              <w:t xml:space="preserve"> for layering and visual effects</w:t>
            </w:r>
            <w:r w:rsidR="00A36D88">
              <w:t>.</w:t>
            </w:r>
          </w:p>
        </w:tc>
      </w:tr>
      <w:tr w:rsidR="00A36D88" w:rsidRPr="00CC4287" w14:paraId="1E4854DA"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2486F978" w14:textId="4B64DD2E" w:rsidR="00A36D88" w:rsidRDefault="00A36D88"/>
        </w:tc>
        <w:tc>
          <w:tcPr>
            <w:tcW w:w="7223" w:type="dxa"/>
          </w:tcPr>
          <w:p w14:paraId="691D2604" w14:textId="53F49D38" w:rsidR="00A36D88" w:rsidRPr="009F448B" w:rsidRDefault="00603142">
            <w:pPr>
              <w:cnfStyle w:val="000000100000" w:firstRow="0" w:lastRow="0" w:firstColumn="0" w:lastColumn="0" w:oddVBand="0" w:evenVBand="0" w:oddHBand="1" w:evenHBand="0" w:firstRowFirstColumn="0" w:firstRowLastColumn="0" w:lastRowFirstColumn="0" w:lastRowLastColumn="0"/>
            </w:pPr>
            <w:r>
              <w:t>C</w:t>
            </w:r>
            <w:r w:rsidR="00A36D88">
              <w:t xml:space="preserve">reate </w:t>
            </w:r>
            <w:r w:rsidR="00A36D88" w:rsidRPr="00F24920">
              <w:t>an exact copy that you can use multiple times in your design without recreating it from scratch.</w:t>
            </w:r>
          </w:p>
        </w:tc>
      </w:tr>
    </w:tbl>
    <w:p w14:paraId="30AC6835" w14:textId="77777777" w:rsidR="00475885" w:rsidRPr="00336DF3" w:rsidRDefault="00475885" w:rsidP="00336DF3">
      <w:r>
        <w:br w:type="page"/>
      </w:r>
    </w:p>
    <w:p w14:paraId="6FB9008D" w14:textId="1FE263E8" w:rsidR="0002773D" w:rsidRDefault="00D9764F" w:rsidP="000C76C2">
      <w:pPr>
        <w:pStyle w:val="Heading2"/>
      </w:pPr>
      <w:bookmarkStart w:id="45" w:name="_Toc183082225"/>
      <w:r>
        <w:lastRenderedPageBreak/>
        <w:t xml:space="preserve">Phase </w:t>
      </w:r>
      <w:r w:rsidR="00BF5DF6">
        <w:t>5</w:t>
      </w:r>
      <w:r>
        <w:t xml:space="preserve">, resource </w:t>
      </w:r>
      <w:r w:rsidR="00BF5DF6">
        <w:t>1</w:t>
      </w:r>
      <w:r>
        <w:t xml:space="preserve"> – Canva </w:t>
      </w:r>
      <w:r w:rsidR="00B37188">
        <w:t>for Education</w:t>
      </w:r>
      <w:r>
        <w:t xml:space="preserve"> essential terminology</w:t>
      </w:r>
      <w:bookmarkEnd w:id="45"/>
    </w:p>
    <w:p w14:paraId="2B4B7715" w14:textId="4FF75B8B" w:rsidR="004D634F" w:rsidRDefault="004D634F" w:rsidP="004D634F">
      <w:pPr>
        <w:pStyle w:val="FeatureBox2"/>
      </w:pPr>
      <w:r w:rsidRPr="004D634F">
        <w:rPr>
          <w:rStyle w:val="Strong"/>
        </w:rPr>
        <w:t xml:space="preserve">Teacher note: </w:t>
      </w:r>
      <w:r w:rsidRPr="004D634F">
        <w:t>Canva</w:t>
      </w:r>
      <w:r w:rsidR="00B37188">
        <w:t xml:space="preserve"> for Education</w:t>
      </w:r>
      <w:r w:rsidRPr="004D634F">
        <w:t xml:space="preserve"> is a graphic design platform that allows users to create a variety of visual content such as presentations, social media graphics, posters, and more.</w:t>
      </w:r>
      <w:r>
        <w:t xml:space="preserve"> Refer to the following resource for a list of key terms and definitions for essential terminology</w:t>
      </w:r>
      <w:r w:rsidR="00BD44AF">
        <w:t xml:space="preserve"> for Canva</w:t>
      </w:r>
      <w:r w:rsidR="00CE2209">
        <w:t xml:space="preserve"> for Education</w:t>
      </w:r>
      <w:r>
        <w:t>.</w:t>
      </w:r>
      <w:r w:rsidR="00CE2209">
        <w:t xml:space="preserve"> This resource </w:t>
      </w:r>
      <w:r w:rsidR="00A534E6">
        <w:t>should</w:t>
      </w:r>
      <w:r w:rsidR="00CE2209">
        <w:t xml:space="preserve"> be used </w:t>
      </w:r>
      <w:r w:rsidR="00A534E6">
        <w:t xml:space="preserve">to support students to complete </w:t>
      </w:r>
      <w:r w:rsidR="00A534E6" w:rsidRPr="00A534E6">
        <w:rPr>
          <w:rStyle w:val="Strong"/>
        </w:rPr>
        <w:t xml:space="preserve">Phase </w:t>
      </w:r>
      <w:r w:rsidR="008A4202">
        <w:rPr>
          <w:rStyle w:val="Strong"/>
        </w:rPr>
        <w:t>5</w:t>
      </w:r>
      <w:r w:rsidR="00A534E6" w:rsidRPr="00A534E6">
        <w:rPr>
          <w:rStyle w:val="Strong"/>
        </w:rPr>
        <w:t xml:space="preserve">, activity </w:t>
      </w:r>
      <w:r w:rsidR="008A4202">
        <w:rPr>
          <w:rStyle w:val="Strong"/>
        </w:rPr>
        <w:t>1</w:t>
      </w:r>
      <w:r w:rsidR="00A534E6" w:rsidRPr="00A534E6">
        <w:rPr>
          <w:rStyle w:val="Strong"/>
        </w:rPr>
        <w:t xml:space="preserve"> – Canva </w:t>
      </w:r>
      <w:r w:rsidR="00B37188">
        <w:rPr>
          <w:rStyle w:val="Strong"/>
        </w:rPr>
        <w:t>for Education</w:t>
      </w:r>
      <w:r w:rsidR="00A534E6" w:rsidRPr="00A534E6">
        <w:rPr>
          <w:rStyle w:val="Strong"/>
        </w:rPr>
        <w:t xml:space="preserve"> essential terminology</w:t>
      </w:r>
      <w:r w:rsidR="00A534E6">
        <w:t>.</w:t>
      </w:r>
    </w:p>
    <w:p w14:paraId="782EE280" w14:textId="04843A2A" w:rsidR="00BD44AF" w:rsidRDefault="0B42C1E4" w:rsidP="00BD44AF">
      <w:pPr>
        <w:pStyle w:val="Caption"/>
      </w:pPr>
      <w:r>
        <w:t xml:space="preserve">Table </w:t>
      </w:r>
      <w:r w:rsidR="00BD44AF" w:rsidRPr="5A0CC685">
        <w:fldChar w:fldCharType="begin"/>
      </w:r>
      <w:r w:rsidR="00BD44AF">
        <w:instrText xml:space="preserve"> SEQ Table \* ARABIC </w:instrText>
      </w:r>
      <w:r w:rsidR="00BD44AF" w:rsidRPr="5A0CC685">
        <w:fldChar w:fldCharType="separate"/>
      </w:r>
      <w:r w:rsidR="008A4202">
        <w:rPr>
          <w:noProof/>
        </w:rPr>
        <w:t>25</w:t>
      </w:r>
      <w:r w:rsidR="00BD44AF" w:rsidRPr="5A0CC685">
        <w:rPr>
          <w:noProof/>
        </w:rPr>
        <w:fldChar w:fldCharType="end"/>
      </w:r>
      <w:r>
        <w:t xml:space="preserve"> </w:t>
      </w:r>
      <w:r w:rsidR="00612B6A">
        <w:t>–</w:t>
      </w:r>
      <w:r>
        <w:t xml:space="preserve"> glossary of essential terminology for Canva</w:t>
      </w:r>
      <w:r w:rsidR="29717266">
        <w:t xml:space="preserve"> for Education</w:t>
      </w:r>
    </w:p>
    <w:tbl>
      <w:tblPr>
        <w:tblStyle w:val="Tableheader"/>
        <w:tblW w:w="0" w:type="auto"/>
        <w:tblLook w:val="04A0" w:firstRow="1" w:lastRow="0" w:firstColumn="1" w:lastColumn="0" w:noHBand="0" w:noVBand="1"/>
        <w:tblDescription w:val="This two column table includes key terms listed in left column and definitions listed in right column."/>
      </w:tblPr>
      <w:tblGrid>
        <w:gridCol w:w="2405"/>
        <w:gridCol w:w="7223"/>
      </w:tblGrid>
      <w:tr w:rsidR="00BD44AF" w:rsidRPr="00CC4287" w14:paraId="31FD7A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B43958" w14:textId="35FB83E8" w:rsidR="00BD44AF" w:rsidRPr="00CC4287" w:rsidRDefault="00BD44AF">
            <w:r>
              <w:t>Key term</w:t>
            </w:r>
          </w:p>
        </w:tc>
        <w:tc>
          <w:tcPr>
            <w:tcW w:w="7223" w:type="dxa"/>
          </w:tcPr>
          <w:p w14:paraId="5208ADB9" w14:textId="0D003559" w:rsidR="00BD44AF" w:rsidRPr="00CC4287" w:rsidRDefault="00BD44AF">
            <w:pPr>
              <w:cnfStyle w:val="100000000000" w:firstRow="1" w:lastRow="0" w:firstColumn="0" w:lastColumn="0" w:oddVBand="0" w:evenVBand="0" w:oddHBand="0" w:evenHBand="0" w:firstRowFirstColumn="0" w:firstRowLastColumn="0" w:lastRowFirstColumn="0" w:lastRowLastColumn="0"/>
            </w:pPr>
            <w:r>
              <w:t>Definition</w:t>
            </w:r>
          </w:p>
        </w:tc>
      </w:tr>
      <w:tr w:rsidR="00BD44AF" w:rsidRPr="00CC4287" w14:paraId="605D8E90"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644BE154" w14:textId="4B2BBD17" w:rsidR="00BD44AF" w:rsidRPr="00CC4287" w:rsidRDefault="007E1C7A">
            <w:r>
              <w:t>Template</w:t>
            </w:r>
          </w:p>
        </w:tc>
        <w:tc>
          <w:tcPr>
            <w:tcW w:w="7223" w:type="dxa"/>
          </w:tcPr>
          <w:p w14:paraId="4E103F69" w14:textId="6A99684E" w:rsidR="00BD44AF" w:rsidRPr="00CC4287" w:rsidRDefault="00D703ED">
            <w:pPr>
              <w:cnfStyle w:val="000000100000" w:firstRow="0" w:lastRow="0" w:firstColumn="0" w:lastColumn="0" w:oddVBand="0" w:evenVBand="0" w:oddHBand="1" w:evenHBand="0" w:firstRowFirstColumn="0" w:firstRowLastColumn="0" w:lastRowFirstColumn="0" w:lastRowLastColumn="0"/>
            </w:pPr>
            <w:r>
              <w:t>P</w:t>
            </w:r>
            <w:r w:rsidR="00F65335" w:rsidRPr="00F65335">
              <w:t>re-designed layouts that you can use as a starting point for your own designs</w:t>
            </w:r>
            <w:r w:rsidR="00361297">
              <w:t>.</w:t>
            </w:r>
          </w:p>
        </w:tc>
      </w:tr>
      <w:tr w:rsidR="0066545F" w:rsidRPr="00CC4287" w14:paraId="52439EBB"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3DC8485" w14:textId="751A9A37" w:rsidR="0066545F" w:rsidRDefault="0066545F">
            <w:r>
              <w:t>Canvas</w:t>
            </w:r>
          </w:p>
        </w:tc>
        <w:tc>
          <w:tcPr>
            <w:tcW w:w="7223" w:type="dxa"/>
          </w:tcPr>
          <w:p w14:paraId="2DD4A827" w14:textId="1A4378EA" w:rsidR="0066545F" w:rsidRPr="00F65335" w:rsidRDefault="00D703ED">
            <w:pPr>
              <w:cnfStyle w:val="000000010000" w:firstRow="0" w:lastRow="0" w:firstColumn="0" w:lastColumn="0" w:oddVBand="0" w:evenVBand="0" w:oddHBand="0" w:evenHBand="1" w:firstRowFirstColumn="0" w:firstRowLastColumn="0" w:lastRowFirstColumn="0" w:lastRowLastColumn="0"/>
            </w:pPr>
            <w:r>
              <w:t>T</w:t>
            </w:r>
            <w:r w:rsidR="0095540E" w:rsidRPr="0095540E">
              <w:t xml:space="preserve">he area within the Canva </w:t>
            </w:r>
            <w:r w:rsidR="00B37188">
              <w:t>for Education</w:t>
            </w:r>
            <w:r w:rsidR="0095540E" w:rsidRPr="0095540E">
              <w:t xml:space="preserve"> interface where you create and design your projects</w:t>
            </w:r>
            <w:r w:rsidR="0095540E">
              <w:t>.</w:t>
            </w:r>
          </w:p>
        </w:tc>
      </w:tr>
      <w:tr w:rsidR="00BD44AF" w:rsidRPr="00CC4287" w14:paraId="7C13B2EB"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003307FA" w14:textId="35EFFDCF" w:rsidR="00BD44AF" w:rsidRPr="00CA6A6D" w:rsidRDefault="007E1C7A">
            <w:r>
              <w:t>Element</w:t>
            </w:r>
          </w:p>
        </w:tc>
        <w:tc>
          <w:tcPr>
            <w:tcW w:w="7223" w:type="dxa"/>
          </w:tcPr>
          <w:p w14:paraId="40C5B73F" w14:textId="5206228E" w:rsidR="00BD44AF" w:rsidRPr="00CA6A6D" w:rsidRDefault="00D703ED">
            <w:pPr>
              <w:cnfStyle w:val="000000100000" w:firstRow="0" w:lastRow="0" w:firstColumn="0" w:lastColumn="0" w:oddVBand="0" w:evenVBand="0" w:oddHBand="1" w:evenHBand="0" w:firstRowFirstColumn="0" w:firstRowLastColumn="0" w:lastRowFirstColumn="0" w:lastRowLastColumn="0"/>
            </w:pPr>
            <w:r>
              <w:t>D</w:t>
            </w:r>
            <w:r w:rsidR="001C4004" w:rsidRPr="001C4004">
              <w:t>esign assets such as shapes, icons, illustrations and stickers that you can add to your designs to enhance them</w:t>
            </w:r>
            <w:r w:rsidR="00361297">
              <w:t>.</w:t>
            </w:r>
          </w:p>
        </w:tc>
      </w:tr>
      <w:tr w:rsidR="0095540E" w:rsidRPr="00CC4287" w14:paraId="686DA7B0"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7035C97C" w14:textId="5E38FCE2" w:rsidR="0095540E" w:rsidRDefault="0095540E" w:rsidP="0095540E">
            <w:r>
              <w:t>Background</w:t>
            </w:r>
          </w:p>
        </w:tc>
        <w:tc>
          <w:tcPr>
            <w:tcW w:w="7223" w:type="dxa"/>
          </w:tcPr>
          <w:p w14:paraId="5A7F8066" w14:textId="0D2224AF" w:rsidR="0095540E" w:rsidRPr="001C4004" w:rsidRDefault="00D703ED" w:rsidP="0095540E">
            <w:pPr>
              <w:cnfStyle w:val="000000010000" w:firstRow="0" w:lastRow="0" w:firstColumn="0" w:lastColumn="0" w:oddVBand="0" w:evenVBand="0" w:oddHBand="0" w:evenHBand="1" w:firstRowFirstColumn="0" w:firstRowLastColumn="0" w:lastRowFirstColumn="0" w:lastRowLastColumn="0"/>
            </w:pPr>
            <w:r>
              <w:t>T</w:t>
            </w:r>
            <w:r w:rsidR="0095540E" w:rsidRPr="00787F12">
              <w:t>he base layer of your design on which you can add other elements and text</w:t>
            </w:r>
            <w:r w:rsidR="0095540E">
              <w:t>.</w:t>
            </w:r>
          </w:p>
        </w:tc>
      </w:tr>
      <w:tr w:rsidR="0095540E" w:rsidRPr="00CC4287" w14:paraId="0B3AEAFE"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23EC81A3" w14:textId="11F72309" w:rsidR="0095540E" w:rsidRDefault="0095540E" w:rsidP="0095540E">
            <w:r>
              <w:t>Font options</w:t>
            </w:r>
          </w:p>
        </w:tc>
        <w:tc>
          <w:tcPr>
            <w:tcW w:w="7223" w:type="dxa"/>
          </w:tcPr>
          <w:p w14:paraId="43360A6E" w14:textId="71E5F74E" w:rsidR="0095540E" w:rsidRPr="00787F12" w:rsidRDefault="00D703ED" w:rsidP="0095540E">
            <w:pPr>
              <w:cnfStyle w:val="000000100000" w:firstRow="0" w:lastRow="0" w:firstColumn="0" w:lastColumn="0" w:oddVBand="0" w:evenVBand="0" w:oddHBand="1" w:evenHBand="0" w:firstRowFirstColumn="0" w:firstRowLastColumn="0" w:lastRowFirstColumn="0" w:lastRowLastColumn="0"/>
            </w:pPr>
            <w:r>
              <w:t>T</w:t>
            </w:r>
            <w:r w:rsidR="00A9044F" w:rsidRPr="00A9044F">
              <w:t xml:space="preserve">he different text styles, sizes, and fonts available in Canva for </w:t>
            </w:r>
            <w:r w:rsidR="00B37188">
              <w:t>Education</w:t>
            </w:r>
            <w:r w:rsidR="00A9044F" w:rsidRPr="00A9044F">
              <w:t xml:space="preserve"> for customising the text in your designs.</w:t>
            </w:r>
          </w:p>
        </w:tc>
      </w:tr>
      <w:tr w:rsidR="00BD44AF" w:rsidRPr="00CC4287" w14:paraId="5E571037"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1AC3D117" w14:textId="7A9EEEAF" w:rsidR="00BD44AF" w:rsidRPr="00CC4287" w:rsidRDefault="007E1C7A">
            <w:r>
              <w:t>Text</w:t>
            </w:r>
          </w:p>
        </w:tc>
        <w:tc>
          <w:tcPr>
            <w:tcW w:w="7223" w:type="dxa"/>
          </w:tcPr>
          <w:p w14:paraId="65393299" w14:textId="1E4D7236" w:rsidR="00BD44AF" w:rsidRPr="00CC4287" w:rsidRDefault="00D703ED">
            <w:pPr>
              <w:cnfStyle w:val="000000010000" w:firstRow="0" w:lastRow="0" w:firstColumn="0" w:lastColumn="0" w:oddVBand="0" w:evenVBand="0" w:oddHBand="0" w:evenHBand="1" w:firstRowFirstColumn="0" w:firstRowLastColumn="0" w:lastRowFirstColumn="0" w:lastRowLastColumn="0"/>
            </w:pPr>
            <w:r>
              <w:t>T</w:t>
            </w:r>
            <w:r w:rsidR="00620F6C" w:rsidRPr="00620F6C">
              <w:t>he written content that you can add to your designs</w:t>
            </w:r>
            <w:r w:rsidR="00361297">
              <w:t>.</w:t>
            </w:r>
          </w:p>
        </w:tc>
      </w:tr>
      <w:tr w:rsidR="00A9044F" w:rsidRPr="00CC4287" w14:paraId="2AF5A96C"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4BBE0873" w14:textId="60088877" w:rsidR="00A9044F" w:rsidRDefault="00A9044F">
            <w:r>
              <w:t>Textbox</w:t>
            </w:r>
          </w:p>
        </w:tc>
        <w:tc>
          <w:tcPr>
            <w:tcW w:w="7223" w:type="dxa"/>
          </w:tcPr>
          <w:p w14:paraId="54570F60" w14:textId="1C23334C" w:rsidR="00A9044F" w:rsidRPr="00620F6C" w:rsidRDefault="00D703ED">
            <w:pPr>
              <w:cnfStyle w:val="000000100000" w:firstRow="0" w:lastRow="0" w:firstColumn="0" w:lastColumn="0" w:oddVBand="0" w:evenVBand="0" w:oddHBand="1" w:evenHBand="0" w:firstRowFirstColumn="0" w:firstRowLastColumn="0" w:lastRowFirstColumn="0" w:lastRowLastColumn="0"/>
            </w:pPr>
            <w:r>
              <w:t>A</w:t>
            </w:r>
            <w:r w:rsidR="00E932BF" w:rsidRPr="00E932BF">
              <w:t xml:space="preserve"> designated area in your design where you can add and edit text.</w:t>
            </w:r>
          </w:p>
        </w:tc>
      </w:tr>
      <w:tr w:rsidR="00E932BF" w:rsidRPr="00CC4287" w14:paraId="29B2B86E"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CDC76D3" w14:textId="116E8802" w:rsidR="00E932BF" w:rsidRDefault="00E932BF">
            <w:r>
              <w:lastRenderedPageBreak/>
              <w:t>Alignment</w:t>
            </w:r>
          </w:p>
        </w:tc>
        <w:tc>
          <w:tcPr>
            <w:tcW w:w="7223" w:type="dxa"/>
          </w:tcPr>
          <w:p w14:paraId="70C75271" w14:textId="657A883B" w:rsidR="00E932BF" w:rsidRPr="00E932BF" w:rsidRDefault="00D703ED">
            <w:pPr>
              <w:cnfStyle w:val="000000010000" w:firstRow="0" w:lastRow="0" w:firstColumn="0" w:lastColumn="0" w:oddVBand="0" w:evenVBand="0" w:oddHBand="0" w:evenHBand="1" w:firstRowFirstColumn="0" w:firstRowLastColumn="0" w:lastRowFirstColumn="0" w:lastRowLastColumn="0"/>
            </w:pPr>
            <w:r>
              <w:t>A</w:t>
            </w:r>
            <w:r w:rsidR="004717C7" w:rsidRPr="004717C7">
              <w:t xml:space="preserve">lignment tools in Canva </w:t>
            </w:r>
            <w:r w:rsidR="00B37188">
              <w:t>for Education</w:t>
            </w:r>
            <w:r w:rsidR="004717C7" w:rsidRPr="004717C7">
              <w:t xml:space="preserve"> help you position and align elements in your design with precision.</w:t>
            </w:r>
          </w:p>
        </w:tc>
      </w:tr>
      <w:tr w:rsidR="003349AD" w:rsidRPr="00CC4287" w14:paraId="1896C6C0"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2684E3F7" w14:textId="7A30D2F4" w:rsidR="003349AD" w:rsidRDefault="003349AD" w:rsidP="003349AD">
            <w:r>
              <w:t>Layers</w:t>
            </w:r>
          </w:p>
        </w:tc>
        <w:tc>
          <w:tcPr>
            <w:tcW w:w="7223" w:type="dxa"/>
          </w:tcPr>
          <w:p w14:paraId="532A4B47" w14:textId="5C0B578B" w:rsidR="003349AD" w:rsidRDefault="00D703ED" w:rsidP="003349AD">
            <w:pPr>
              <w:cnfStyle w:val="000000100000" w:firstRow="0" w:lastRow="0" w:firstColumn="0" w:lastColumn="0" w:oddVBand="0" w:evenVBand="0" w:oddHBand="1" w:evenHBand="0" w:firstRowFirstColumn="0" w:firstRowLastColumn="0" w:lastRowFirstColumn="0" w:lastRowLastColumn="0"/>
            </w:pPr>
            <w:r>
              <w:t>T</w:t>
            </w:r>
            <w:r w:rsidR="003349AD" w:rsidRPr="003D5BA2">
              <w:t>he different elements of your design that are stacked on top of each other.</w:t>
            </w:r>
          </w:p>
        </w:tc>
      </w:tr>
      <w:tr w:rsidR="00D2270F" w:rsidRPr="00CC4287" w14:paraId="78876B60"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13B5BEE9" w14:textId="1EA25345" w:rsidR="00D2270F" w:rsidRDefault="00D2270F" w:rsidP="003349AD">
            <w:r>
              <w:t>Grouping</w:t>
            </w:r>
          </w:p>
        </w:tc>
        <w:tc>
          <w:tcPr>
            <w:tcW w:w="7223" w:type="dxa"/>
          </w:tcPr>
          <w:p w14:paraId="3E69B667" w14:textId="3A2A62E3" w:rsidR="00D2270F" w:rsidRPr="003D5BA2" w:rsidRDefault="00D703ED" w:rsidP="003349AD">
            <w:pPr>
              <w:cnfStyle w:val="000000010000" w:firstRow="0" w:lastRow="0" w:firstColumn="0" w:lastColumn="0" w:oddVBand="0" w:evenVBand="0" w:oddHBand="0" w:evenHBand="1" w:firstRowFirstColumn="0" w:firstRowLastColumn="0" w:lastRowFirstColumn="0" w:lastRowLastColumn="0"/>
            </w:pPr>
            <w:r>
              <w:t>G</w:t>
            </w:r>
            <w:r w:rsidR="00D2270F">
              <w:t>rouping multiple elements or objects within a design as a single unit</w:t>
            </w:r>
            <w:r w:rsidR="00612B6A">
              <w:t>.</w:t>
            </w:r>
          </w:p>
        </w:tc>
      </w:tr>
      <w:tr w:rsidR="00E932BF" w:rsidRPr="00CC4287" w14:paraId="06A65237"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5FB12FA3" w14:textId="3CE0C3D5" w:rsidR="00E932BF" w:rsidRDefault="00E932BF">
            <w:r>
              <w:t>Arrangement</w:t>
            </w:r>
          </w:p>
        </w:tc>
        <w:tc>
          <w:tcPr>
            <w:tcW w:w="7223" w:type="dxa"/>
          </w:tcPr>
          <w:p w14:paraId="2B7D72B5" w14:textId="77E6F52A" w:rsidR="00E932BF" w:rsidRPr="00E932BF" w:rsidRDefault="00D703ED">
            <w:pPr>
              <w:cnfStyle w:val="000000100000" w:firstRow="0" w:lastRow="0" w:firstColumn="0" w:lastColumn="0" w:oddVBand="0" w:evenVBand="0" w:oddHBand="1" w:evenHBand="0" w:firstRowFirstColumn="0" w:firstRowLastColumn="0" w:lastRowFirstColumn="0" w:lastRowLastColumn="0"/>
            </w:pPr>
            <w:r>
              <w:t>R</w:t>
            </w:r>
            <w:r w:rsidR="004717C7">
              <w:t xml:space="preserve">efers to </w:t>
            </w:r>
            <w:r w:rsidR="004717C7" w:rsidRPr="004717C7">
              <w:t>the order in which elements appear on top of each other.</w:t>
            </w:r>
          </w:p>
        </w:tc>
      </w:tr>
      <w:tr w:rsidR="009B6E3C" w:rsidRPr="00CC4287" w14:paraId="2FEC2D7A"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0B967EA3" w14:textId="326959FE" w:rsidR="009B6E3C" w:rsidRDefault="009B6E3C">
            <w:r>
              <w:t>Colour palette</w:t>
            </w:r>
          </w:p>
        </w:tc>
        <w:tc>
          <w:tcPr>
            <w:tcW w:w="7223" w:type="dxa"/>
          </w:tcPr>
          <w:p w14:paraId="2784E259" w14:textId="73C61132" w:rsidR="009B6E3C" w:rsidRDefault="00D703ED">
            <w:pPr>
              <w:cnfStyle w:val="000000010000" w:firstRow="0" w:lastRow="0" w:firstColumn="0" w:lastColumn="0" w:oddVBand="0" w:evenVBand="0" w:oddHBand="0" w:evenHBand="1" w:firstRowFirstColumn="0" w:firstRowLastColumn="0" w:lastRowFirstColumn="0" w:lastRowLastColumn="0"/>
            </w:pPr>
            <w:r>
              <w:t>T</w:t>
            </w:r>
            <w:r w:rsidR="00A1413A">
              <w:t>he selection</w:t>
            </w:r>
            <w:r w:rsidR="00A1413A" w:rsidRPr="00A1413A">
              <w:t xml:space="preserve"> of colours that you use in your designs to maintain consistency and branding.</w:t>
            </w:r>
          </w:p>
        </w:tc>
      </w:tr>
      <w:tr w:rsidR="007E1C7A" w:rsidRPr="00CC4287" w14:paraId="071595FE"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6AC0C79F" w14:textId="4D4E6A0F" w:rsidR="007E1C7A" w:rsidRDefault="00F6036D">
            <w:r>
              <w:t>Insert photo</w:t>
            </w:r>
          </w:p>
        </w:tc>
        <w:tc>
          <w:tcPr>
            <w:tcW w:w="7223" w:type="dxa"/>
          </w:tcPr>
          <w:p w14:paraId="00B6FD07" w14:textId="1F7E8A85" w:rsidR="007E1C7A" w:rsidRPr="00CC4287" w:rsidRDefault="00D703ED">
            <w:pPr>
              <w:cnfStyle w:val="000000100000" w:firstRow="0" w:lastRow="0" w:firstColumn="0" w:lastColumn="0" w:oddVBand="0" w:evenVBand="0" w:oddHBand="1" w:evenHBand="0" w:firstRowFirstColumn="0" w:firstRowLastColumn="0" w:lastRowFirstColumn="0" w:lastRowLastColumn="0"/>
            </w:pPr>
            <w:r>
              <w:t>A</w:t>
            </w:r>
            <w:r w:rsidR="00BF26FF" w:rsidRPr="00BF26FF">
              <w:t xml:space="preserve">dd images from your uploads or </w:t>
            </w:r>
            <w:r w:rsidR="00B37188">
              <w:t>Canva for Education</w:t>
            </w:r>
            <w:r w:rsidR="00BF26FF" w:rsidRPr="00BF26FF">
              <w:t>'s media library to your design.</w:t>
            </w:r>
          </w:p>
        </w:tc>
      </w:tr>
      <w:tr w:rsidR="00BF26FF" w:rsidRPr="00CC4287" w14:paraId="1EB45362"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11EAA581" w14:textId="13CE0DDB" w:rsidR="00BF26FF" w:rsidRDefault="00BF26FF">
            <w:r>
              <w:t>Resize and crop</w:t>
            </w:r>
          </w:p>
        </w:tc>
        <w:tc>
          <w:tcPr>
            <w:tcW w:w="7223" w:type="dxa"/>
          </w:tcPr>
          <w:p w14:paraId="71DBF78A" w14:textId="1E901894" w:rsidR="00BF26FF" w:rsidRPr="00BF26FF" w:rsidRDefault="00D703ED">
            <w:pPr>
              <w:cnfStyle w:val="000000010000" w:firstRow="0" w:lastRow="0" w:firstColumn="0" w:lastColumn="0" w:oddVBand="0" w:evenVBand="0" w:oddHBand="0" w:evenHBand="1" w:firstRowFirstColumn="0" w:firstRowLastColumn="0" w:lastRowFirstColumn="0" w:lastRowLastColumn="0"/>
            </w:pPr>
            <w:r>
              <w:t>T</w:t>
            </w:r>
            <w:r w:rsidR="00452BDE" w:rsidRPr="00452BDE">
              <w:t xml:space="preserve">ools in Canva </w:t>
            </w:r>
            <w:r w:rsidR="00B37188">
              <w:t>for Education</w:t>
            </w:r>
            <w:r w:rsidR="00452BDE" w:rsidRPr="00452BDE">
              <w:t xml:space="preserve"> </w:t>
            </w:r>
            <w:r w:rsidR="00452BDE">
              <w:t xml:space="preserve">that </w:t>
            </w:r>
            <w:r w:rsidR="00452BDE" w:rsidRPr="00452BDE">
              <w:t>enable you to adjust the size and dimensions of images in your design.</w:t>
            </w:r>
          </w:p>
        </w:tc>
      </w:tr>
      <w:tr w:rsidR="00E53217" w:rsidRPr="00CC4287" w14:paraId="75990111"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CF0EA0F" w14:textId="0B07FAFD" w:rsidR="00E53217" w:rsidRDefault="00E53217" w:rsidP="00E53217">
            <w:r>
              <w:t>Uploads</w:t>
            </w:r>
          </w:p>
        </w:tc>
        <w:tc>
          <w:tcPr>
            <w:tcW w:w="7223" w:type="dxa"/>
          </w:tcPr>
          <w:p w14:paraId="0150033E" w14:textId="1D2C49CF" w:rsidR="00E53217" w:rsidRPr="00452BDE" w:rsidRDefault="00D703ED" w:rsidP="00E53217">
            <w:pPr>
              <w:cnfStyle w:val="000000100000" w:firstRow="0" w:lastRow="0" w:firstColumn="0" w:lastColumn="0" w:oddVBand="0" w:evenVBand="0" w:oddHBand="1" w:evenHBand="0" w:firstRowFirstColumn="0" w:firstRowLastColumn="0" w:lastRowFirstColumn="0" w:lastRowLastColumn="0"/>
            </w:pPr>
            <w:r>
              <w:t>I</w:t>
            </w:r>
            <w:r w:rsidR="00E53217" w:rsidRPr="00361297">
              <w:t xml:space="preserve">mages, videos, and other media files that you can add to your designs from your computer or </w:t>
            </w:r>
            <w:r w:rsidR="00B37188">
              <w:t>Canva for Education</w:t>
            </w:r>
            <w:r w:rsidR="00E53217" w:rsidRPr="00361297">
              <w:t>'s media library.</w:t>
            </w:r>
          </w:p>
        </w:tc>
      </w:tr>
      <w:tr w:rsidR="00E53217" w:rsidRPr="00CC4287" w14:paraId="3B6D74ED"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7ECB4C9D" w14:textId="3ED36848" w:rsidR="00E53217" w:rsidRDefault="00E53217" w:rsidP="00E53217">
            <w:r>
              <w:t>Export and sharing</w:t>
            </w:r>
          </w:p>
        </w:tc>
        <w:tc>
          <w:tcPr>
            <w:tcW w:w="7223" w:type="dxa"/>
          </w:tcPr>
          <w:p w14:paraId="58471E97" w14:textId="78D9E854" w:rsidR="00E53217" w:rsidRPr="00361297" w:rsidRDefault="00D703ED" w:rsidP="00E53217">
            <w:pPr>
              <w:cnfStyle w:val="000000010000" w:firstRow="0" w:lastRow="0" w:firstColumn="0" w:lastColumn="0" w:oddVBand="0" w:evenVBand="0" w:oddHBand="0" w:evenHBand="1" w:firstRowFirstColumn="0" w:firstRowLastColumn="0" w:lastRowFirstColumn="0" w:lastRowLastColumn="0"/>
            </w:pPr>
            <w:r>
              <w:t>S</w:t>
            </w:r>
            <w:r w:rsidR="008178C6">
              <w:t xml:space="preserve">aving your design </w:t>
            </w:r>
            <w:r w:rsidR="003939B9" w:rsidRPr="003939B9">
              <w:t xml:space="preserve">it in a specific file format for downloading </w:t>
            </w:r>
            <w:r w:rsidR="003349AD">
              <w:t xml:space="preserve">(such as PNG or PDF) </w:t>
            </w:r>
            <w:r w:rsidR="003939B9" w:rsidRPr="003939B9">
              <w:t>and sharing with others.</w:t>
            </w:r>
          </w:p>
        </w:tc>
      </w:tr>
      <w:tr w:rsidR="008178C6" w:rsidRPr="00CC4287" w14:paraId="2A0A1A5E"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C6C7AEB" w14:textId="0B83E0A1" w:rsidR="008178C6" w:rsidRDefault="008178C6" w:rsidP="00E53217">
            <w:r>
              <w:t>Spacing of text</w:t>
            </w:r>
          </w:p>
        </w:tc>
        <w:tc>
          <w:tcPr>
            <w:tcW w:w="7223" w:type="dxa"/>
          </w:tcPr>
          <w:p w14:paraId="28B45ABF" w14:textId="48749A5B" w:rsidR="008178C6" w:rsidRDefault="00D703ED" w:rsidP="00E53217">
            <w:pPr>
              <w:cnfStyle w:val="000000100000" w:firstRow="0" w:lastRow="0" w:firstColumn="0" w:lastColumn="0" w:oddVBand="0" w:evenVBand="0" w:oddHBand="1" w:evenHBand="0" w:firstRowFirstColumn="0" w:firstRowLastColumn="0" w:lastRowFirstColumn="0" w:lastRowLastColumn="0"/>
            </w:pPr>
            <w:r>
              <w:t>T</w:t>
            </w:r>
            <w:r w:rsidR="00F7054D" w:rsidRPr="00F7054D">
              <w:t xml:space="preserve">he distance between letters, lines, and paragraphs </w:t>
            </w:r>
            <w:r w:rsidR="00F7054D">
              <w:t xml:space="preserve">that can be adjusted </w:t>
            </w:r>
            <w:r w:rsidR="00F7054D" w:rsidRPr="00F7054D">
              <w:t>for better readability.</w:t>
            </w:r>
          </w:p>
        </w:tc>
      </w:tr>
      <w:tr w:rsidR="00F7054D" w:rsidRPr="00CC4287" w14:paraId="2C96DAC1" w14:textId="77777777" w:rsidTr="00B347C0">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3C265406" w14:textId="4A0E865B" w:rsidR="00F7054D" w:rsidRDefault="00F7054D" w:rsidP="00E53217">
            <w:r>
              <w:t>Transparency</w:t>
            </w:r>
          </w:p>
        </w:tc>
        <w:tc>
          <w:tcPr>
            <w:tcW w:w="7223" w:type="dxa"/>
          </w:tcPr>
          <w:p w14:paraId="25724A3D" w14:textId="2C9C9E50" w:rsidR="00F7054D" w:rsidRPr="00F7054D" w:rsidRDefault="00D703ED" w:rsidP="00E53217">
            <w:pPr>
              <w:cnfStyle w:val="000000010000" w:firstRow="0" w:lastRow="0" w:firstColumn="0" w:lastColumn="0" w:oddVBand="0" w:evenVBand="0" w:oddHBand="0" w:evenHBand="1" w:firstRowFirstColumn="0" w:firstRowLastColumn="0" w:lastRowFirstColumn="0" w:lastRowLastColumn="0"/>
            </w:pPr>
            <w:r>
              <w:t>T</w:t>
            </w:r>
            <w:r w:rsidR="009F448B" w:rsidRPr="009F448B">
              <w:t>he opacity of elements in your design</w:t>
            </w:r>
            <w:r w:rsidR="009F448B">
              <w:t xml:space="preserve"> that can be adjusted</w:t>
            </w:r>
            <w:r w:rsidR="009F448B" w:rsidRPr="009F448B">
              <w:t xml:space="preserve"> for layering and visual effects</w:t>
            </w:r>
            <w:r w:rsidR="009F448B">
              <w:t>.</w:t>
            </w:r>
          </w:p>
        </w:tc>
      </w:tr>
      <w:tr w:rsidR="009F448B" w:rsidRPr="00CC4287" w14:paraId="1E7BA63B" w14:textId="77777777" w:rsidTr="00B347C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tcPr>
          <w:p w14:paraId="5718E6DA" w14:textId="6E19AC53" w:rsidR="009F448B" w:rsidRDefault="009F448B" w:rsidP="00E53217">
            <w:r>
              <w:lastRenderedPageBreak/>
              <w:t>Duplicate</w:t>
            </w:r>
          </w:p>
        </w:tc>
        <w:tc>
          <w:tcPr>
            <w:tcW w:w="7223" w:type="dxa"/>
          </w:tcPr>
          <w:p w14:paraId="715D2C5B" w14:textId="747325E3" w:rsidR="009F448B" w:rsidRPr="009F448B" w:rsidRDefault="00D703ED" w:rsidP="00E53217">
            <w:pPr>
              <w:cnfStyle w:val="000000100000" w:firstRow="0" w:lastRow="0" w:firstColumn="0" w:lastColumn="0" w:oddVBand="0" w:evenVBand="0" w:oddHBand="1" w:evenHBand="0" w:firstRowFirstColumn="0" w:firstRowLastColumn="0" w:lastRowFirstColumn="0" w:lastRowLastColumn="0"/>
            </w:pPr>
            <w:r>
              <w:t>C</w:t>
            </w:r>
            <w:r w:rsidR="00F24920">
              <w:t>reate</w:t>
            </w:r>
            <w:r w:rsidR="003349AD">
              <w:t xml:space="preserve"> </w:t>
            </w:r>
            <w:r w:rsidR="00F24920" w:rsidRPr="00F24920">
              <w:t>an exact copy that you can use multiple times in your design without recreating it from scratch.</w:t>
            </w:r>
          </w:p>
        </w:tc>
      </w:tr>
    </w:tbl>
    <w:p w14:paraId="502F37DF" w14:textId="376EA8B8" w:rsidR="0002773D" w:rsidRPr="004D634F" w:rsidRDefault="0002773D" w:rsidP="004D634F">
      <w:r w:rsidRPr="004D634F">
        <w:br w:type="page"/>
      </w:r>
    </w:p>
    <w:p w14:paraId="04E8DBDE" w14:textId="3899C68D" w:rsidR="00D16314" w:rsidRDefault="00D16314" w:rsidP="000C76C2">
      <w:pPr>
        <w:pStyle w:val="Heading2"/>
      </w:pPr>
      <w:bookmarkStart w:id="46" w:name="_Toc183082226"/>
      <w:r>
        <w:lastRenderedPageBreak/>
        <w:t xml:space="preserve">Phase </w:t>
      </w:r>
      <w:r w:rsidR="0039793B">
        <w:t>5</w:t>
      </w:r>
      <w:r>
        <w:t xml:space="preserve">, activity </w:t>
      </w:r>
      <w:r w:rsidR="00BF5DF6">
        <w:t>2</w:t>
      </w:r>
      <w:r>
        <w:t xml:space="preserve"> – transforming a </w:t>
      </w:r>
      <w:r w:rsidR="00195217">
        <w:t>written</w:t>
      </w:r>
      <w:r>
        <w:t xml:space="preserve"> text into a book cover</w:t>
      </w:r>
      <w:bookmarkEnd w:id="46"/>
    </w:p>
    <w:p w14:paraId="3310A504" w14:textId="7B47357F" w:rsidR="004F1698" w:rsidRPr="004F1698" w:rsidRDefault="004F1698" w:rsidP="004F1698">
      <w:pPr>
        <w:pStyle w:val="FeatureBox2"/>
        <w:rPr>
          <w:rStyle w:val="Strong"/>
          <w:b w:val="0"/>
          <w:bCs w:val="0"/>
        </w:rPr>
      </w:pPr>
      <w:r>
        <w:rPr>
          <w:rStyle w:val="Strong"/>
        </w:rPr>
        <w:t xml:space="preserve">Teacher note: </w:t>
      </w:r>
      <w:r w:rsidRPr="004F1698">
        <w:t>t</w:t>
      </w:r>
      <w:r>
        <w:t xml:space="preserve">he following activity is designed to give students an authentic opportunity to experiment with </w:t>
      </w:r>
      <w:r w:rsidR="008339AF">
        <w:t xml:space="preserve">the key features of Canva </w:t>
      </w:r>
      <w:r w:rsidR="00B37188">
        <w:t>for Education</w:t>
      </w:r>
      <w:r w:rsidR="008339AF">
        <w:t xml:space="preserve"> to create an original text that conveys authority. Students will need to use one digital text previously studied in class</w:t>
      </w:r>
      <w:r w:rsidR="00684EAB">
        <w:t xml:space="preserve"> to complete this activity.</w:t>
      </w:r>
    </w:p>
    <w:p w14:paraId="2519D88F" w14:textId="709A4E12" w:rsidR="008B6654" w:rsidRDefault="008B6654" w:rsidP="008B6654">
      <w:pPr>
        <w:pStyle w:val="FeatureBox3"/>
      </w:pPr>
      <w:r w:rsidRPr="6FD16E84">
        <w:rPr>
          <w:rStyle w:val="Strong"/>
        </w:rPr>
        <w:t>Student note:</w:t>
      </w:r>
      <w:r>
        <w:t xml:space="preserve"> </w:t>
      </w:r>
      <w:r w:rsidR="0087364C">
        <w:t>a</w:t>
      </w:r>
      <w:r w:rsidR="0053540C">
        <w:t xml:space="preserve">n effective book cover should </w:t>
      </w:r>
      <w:r w:rsidR="0019116A">
        <w:t>have</w:t>
      </w:r>
      <w:r w:rsidR="0053540C">
        <w:t xml:space="preserve"> an eye-catching design</w:t>
      </w:r>
      <w:r w:rsidR="00F8689B">
        <w:t xml:space="preserve"> </w:t>
      </w:r>
      <w:r w:rsidR="0019116A">
        <w:t xml:space="preserve">including </w:t>
      </w:r>
      <w:r w:rsidR="00F8689B">
        <w:t xml:space="preserve">relevant colours, images and typography </w:t>
      </w:r>
      <w:r w:rsidR="00266F62">
        <w:t>to cap</w:t>
      </w:r>
      <w:r w:rsidR="00CA6C8C">
        <w:t>ture the reader’s attention</w:t>
      </w:r>
      <w:r w:rsidR="0087364C">
        <w:t xml:space="preserve"> and convey the ‘essence’ of the text’s content</w:t>
      </w:r>
      <w:r w:rsidR="00F8689B">
        <w:t>.</w:t>
      </w:r>
      <w:r w:rsidR="0087364C">
        <w:t xml:space="preserve"> </w:t>
      </w:r>
      <w:r w:rsidR="000D4D8D">
        <w:t>I</w:t>
      </w:r>
      <w:r w:rsidR="0087364C">
        <w:t xml:space="preserve">n this activity, you will </w:t>
      </w:r>
      <w:r w:rsidR="00333042">
        <w:t>use</w:t>
      </w:r>
      <w:r w:rsidR="0087364C">
        <w:t xml:space="preserve"> </w:t>
      </w:r>
      <w:hyperlink r:id="rId81">
        <w:r w:rsidR="0087364C" w:rsidRPr="6FD16E84">
          <w:rPr>
            <w:rStyle w:val="Hyperlink"/>
          </w:rPr>
          <w:t>Canva</w:t>
        </w:r>
      </w:hyperlink>
      <w:r w:rsidR="0087364C" w:rsidRPr="6FD16E84">
        <w:rPr>
          <w:rStyle w:val="Hyperlink"/>
        </w:rPr>
        <w:t xml:space="preserve"> for Education</w:t>
      </w:r>
      <w:r w:rsidR="0087364C">
        <w:t xml:space="preserve"> to create a book cover for one of the digital texts you have studied in class. </w:t>
      </w:r>
      <w:r w:rsidR="009D1D6C">
        <w:t xml:space="preserve">You should </w:t>
      </w:r>
      <w:r w:rsidR="00333042">
        <w:t xml:space="preserve">experiment with a range of Canva’s </w:t>
      </w:r>
      <w:r w:rsidR="009D1D6C">
        <w:t xml:space="preserve">features to effectively capture the </w:t>
      </w:r>
      <w:r w:rsidR="53989549">
        <w:t xml:space="preserve">'essence' </w:t>
      </w:r>
      <w:r w:rsidR="009D1D6C">
        <w:t>of your chosen digital text.</w:t>
      </w:r>
    </w:p>
    <w:p w14:paraId="6D8BF134" w14:textId="703D7184" w:rsidR="000E3159" w:rsidRPr="000E3159" w:rsidRDefault="000E3159" w:rsidP="000E3159">
      <w:pPr>
        <w:rPr>
          <w:rStyle w:val="Strong"/>
        </w:rPr>
      </w:pPr>
      <w:r w:rsidRPr="000E3159">
        <w:rPr>
          <w:rStyle w:val="Strong"/>
        </w:rPr>
        <w:t>Brainstorming</w:t>
      </w:r>
    </w:p>
    <w:p w14:paraId="6B749A6D" w14:textId="72454874" w:rsidR="00A5149A" w:rsidRDefault="00D51AD4" w:rsidP="0016129A">
      <w:pPr>
        <w:pStyle w:val="ListNumber"/>
        <w:numPr>
          <w:ilvl w:val="0"/>
          <w:numId w:val="19"/>
        </w:numPr>
      </w:pPr>
      <w:r>
        <w:t xml:space="preserve">You are going to create a book cover for the text that your group will transform for the assessment task. </w:t>
      </w:r>
      <w:r w:rsidR="00A23EA5">
        <w:t>B</w:t>
      </w:r>
      <w:r w:rsidR="003F3C4C">
        <w:t xml:space="preserve">rainstorm </w:t>
      </w:r>
      <w:r w:rsidR="000E65AD">
        <w:t>who you think the audience of this text is</w:t>
      </w:r>
      <w:r w:rsidR="001823BC">
        <w:t xml:space="preserve">. </w:t>
      </w:r>
      <w:r w:rsidR="00A5149A">
        <w:t>Why do you think this text was created?</w:t>
      </w:r>
    </w:p>
    <w:p w14:paraId="6FAD570D" w14:textId="65F1F70F" w:rsidR="004E4ADA" w:rsidRDefault="001823BC" w:rsidP="007F535A">
      <w:pPr>
        <w:pStyle w:val="ListNumber"/>
      </w:pPr>
      <w:r>
        <w:t xml:space="preserve">Add to your brainstorm </w:t>
      </w:r>
      <w:r w:rsidR="003F3C4C">
        <w:t xml:space="preserve">a list of key </w:t>
      </w:r>
      <w:r w:rsidR="00333042">
        <w:t>colours, images, symbols or words</w:t>
      </w:r>
      <w:r w:rsidR="00337912">
        <w:t xml:space="preserve"> that </w:t>
      </w:r>
      <w:r w:rsidR="00750505">
        <w:t>stand</w:t>
      </w:r>
      <w:r w:rsidR="00333042">
        <w:t xml:space="preserve"> </w:t>
      </w:r>
      <w:r w:rsidR="00667A13">
        <w:t xml:space="preserve">out to you. </w:t>
      </w:r>
    </w:p>
    <w:p w14:paraId="377CEE3F" w14:textId="66611875" w:rsidR="005D24F9" w:rsidRDefault="76CE029D" w:rsidP="005D24F9">
      <w:pPr>
        <w:pStyle w:val="Caption"/>
      </w:pPr>
      <w:r>
        <w:t xml:space="preserve">Table </w:t>
      </w:r>
      <w:r w:rsidR="005D24F9" w:rsidRPr="5A0CC685">
        <w:fldChar w:fldCharType="begin"/>
      </w:r>
      <w:r w:rsidR="005D24F9">
        <w:instrText xml:space="preserve"> SEQ Table \* ARABIC </w:instrText>
      </w:r>
      <w:r w:rsidR="005D24F9" w:rsidRPr="5A0CC685">
        <w:fldChar w:fldCharType="separate"/>
      </w:r>
      <w:r w:rsidR="00E86BF2">
        <w:rPr>
          <w:noProof/>
        </w:rPr>
        <w:t>26</w:t>
      </w:r>
      <w:r w:rsidR="005D24F9" w:rsidRPr="5A0CC685">
        <w:rPr>
          <w:noProof/>
        </w:rPr>
        <w:fldChar w:fldCharType="end"/>
      </w:r>
      <w:r>
        <w:t xml:space="preserve"> – student brainstorm</w:t>
      </w:r>
    </w:p>
    <w:tbl>
      <w:tblPr>
        <w:tblStyle w:val="Tableheader"/>
        <w:tblW w:w="0" w:type="auto"/>
        <w:tblLook w:val="04A0" w:firstRow="1" w:lastRow="0" w:firstColumn="1" w:lastColumn="0" w:noHBand="0" w:noVBand="1"/>
        <w:tblDescription w:val="Space for students to complete a brainstorm response."/>
      </w:tblPr>
      <w:tblGrid>
        <w:gridCol w:w="9628"/>
      </w:tblGrid>
      <w:tr w:rsidR="00634E77" w14:paraId="58088613" w14:textId="77777777" w:rsidTr="00634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24B2649" w14:textId="54A33A6D" w:rsidR="00634E77" w:rsidRDefault="00634E77" w:rsidP="00634E77">
            <w:r>
              <w:t>Space for brainstorm</w:t>
            </w:r>
          </w:p>
        </w:tc>
      </w:tr>
      <w:tr w:rsidR="00634E77" w14:paraId="2A972BCA" w14:textId="77777777" w:rsidTr="00D51AD4">
        <w:trPr>
          <w:cnfStyle w:val="000000100000" w:firstRow="0" w:lastRow="0" w:firstColumn="0" w:lastColumn="0" w:oddVBand="0" w:evenVBand="0" w:oddHBand="1" w:evenHBand="0" w:firstRowFirstColumn="0" w:firstRowLastColumn="0" w:lastRowFirstColumn="0" w:lastRowLastColumn="0"/>
          <w:trHeight w:val="3146"/>
        </w:trPr>
        <w:tc>
          <w:tcPr>
            <w:cnfStyle w:val="001000000000" w:firstRow="0" w:lastRow="0" w:firstColumn="1" w:lastColumn="0" w:oddVBand="0" w:evenVBand="0" w:oddHBand="0" w:evenHBand="0" w:firstRowFirstColumn="0" w:firstRowLastColumn="0" w:lastRowFirstColumn="0" w:lastRowLastColumn="0"/>
            <w:tcW w:w="9628" w:type="dxa"/>
          </w:tcPr>
          <w:p w14:paraId="5A0C72A6" w14:textId="77777777" w:rsidR="00634E77" w:rsidRDefault="00634E77" w:rsidP="00634E77"/>
        </w:tc>
      </w:tr>
    </w:tbl>
    <w:p w14:paraId="42A415A3" w14:textId="3E4DC74F" w:rsidR="009C3526" w:rsidRDefault="009C3526" w:rsidP="00254D40">
      <w:pPr>
        <w:pStyle w:val="ListNumber"/>
      </w:pPr>
      <w:r>
        <w:lastRenderedPageBreak/>
        <w:t xml:space="preserve">Using your brainstorm, sum up the ‘essence’ of </w:t>
      </w:r>
      <w:r w:rsidR="008055C4">
        <w:t>your selected</w:t>
      </w:r>
      <w:r>
        <w:t xml:space="preserve"> digital text in 3 to 5 key words.</w:t>
      </w:r>
      <w:r w:rsidR="00FC0E84">
        <w:t xml:space="preserve"> </w:t>
      </w:r>
      <w:r w:rsidR="00870E53">
        <w:t>Essence means ‘</w:t>
      </w:r>
      <w:r w:rsidR="00870E53" w:rsidRPr="6FD16E84">
        <w:rPr>
          <w:rStyle w:val="Strong"/>
          <w:b w:val="0"/>
          <w:bCs w:val="0"/>
        </w:rPr>
        <w:t>the basic or most important idea or quality of something</w:t>
      </w:r>
      <w:r w:rsidR="00870E53">
        <w:rPr>
          <w:rStyle w:val="Strong"/>
          <w:b w:val="0"/>
          <w:bCs w:val="0"/>
        </w:rPr>
        <w:t>’ (Cambridge Dictionary)</w:t>
      </w:r>
      <w:r w:rsidR="00870E53" w:rsidRPr="6FD16E84">
        <w:rPr>
          <w:rStyle w:val="Strong"/>
          <w:b w:val="0"/>
          <w:bCs w:val="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Single line for students to write a response"/>
      </w:tblPr>
      <w:tblGrid>
        <w:gridCol w:w="9628"/>
      </w:tblGrid>
      <w:tr w:rsidR="00232307" w14:paraId="111C81B2" w14:textId="77777777">
        <w:tc>
          <w:tcPr>
            <w:tcW w:w="9628" w:type="dxa"/>
            <w:tcBorders>
              <w:top w:val="nil"/>
              <w:left w:val="nil"/>
              <w:bottom w:val="single" w:sz="4" w:space="0" w:color="auto"/>
              <w:right w:val="nil"/>
            </w:tcBorders>
          </w:tcPr>
          <w:p w14:paraId="10F7E518" w14:textId="77777777" w:rsidR="00232307" w:rsidRDefault="00232307"/>
        </w:tc>
      </w:tr>
    </w:tbl>
    <w:p w14:paraId="30EAC4A6" w14:textId="107192A4" w:rsidR="00DE4CAA" w:rsidRPr="00DE4CAA" w:rsidRDefault="00DE4CAA" w:rsidP="00A01CDA">
      <w:pPr>
        <w:suppressAutoHyphens w:val="0"/>
        <w:spacing w:after="160" w:line="259" w:lineRule="auto"/>
        <w:rPr>
          <w:rStyle w:val="Strong"/>
        </w:rPr>
      </w:pPr>
      <w:r>
        <w:rPr>
          <w:rStyle w:val="Strong"/>
        </w:rPr>
        <w:t>Creating your book cover</w:t>
      </w:r>
    </w:p>
    <w:p w14:paraId="2F78D52E" w14:textId="77777777" w:rsidR="00FC0E84" w:rsidRDefault="00FC0E84" w:rsidP="0016129A">
      <w:pPr>
        <w:pStyle w:val="ListNumber"/>
        <w:numPr>
          <w:ilvl w:val="0"/>
          <w:numId w:val="2"/>
        </w:numPr>
      </w:pPr>
      <w:r>
        <w:t>Identify who the audience of your book will be.</w:t>
      </w:r>
    </w:p>
    <w:p w14:paraId="0112E331" w14:textId="784F3EC5" w:rsidR="00EE2B6C" w:rsidRDefault="00E3261B" w:rsidP="00EE2B6C">
      <w:pPr>
        <w:pStyle w:val="ListNumber"/>
      </w:pPr>
      <w:r>
        <w:t>C</w:t>
      </w:r>
      <w:r w:rsidR="006A2BC5">
        <w:t>reate a new design in</w:t>
      </w:r>
      <w:r w:rsidR="00750505">
        <w:t xml:space="preserve"> </w:t>
      </w:r>
      <w:hyperlink r:id="rId82">
        <w:r w:rsidR="00B17F08" w:rsidRPr="7C7806BC">
          <w:rPr>
            <w:rStyle w:val="Hyperlink"/>
          </w:rPr>
          <w:t>Canva for Education</w:t>
        </w:r>
      </w:hyperlink>
      <w:r w:rsidR="006A2BC5">
        <w:t xml:space="preserve"> </w:t>
      </w:r>
      <w:r w:rsidR="00EA4A01">
        <w:t xml:space="preserve">In the search bar, type ‘book cover’ </w:t>
      </w:r>
      <w:r w:rsidR="00AD5F6C">
        <w:t xml:space="preserve">or ‘novel cover’ </w:t>
      </w:r>
      <w:r w:rsidR="00EA4A01">
        <w:t xml:space="preserve">and select </w:t>
      </w:r>
      <w:r w:rsidR="0070004D">
        <w:t>‘</w:t>
      </w:r>
      <w:r w:rsidR="0070004D" w:rsidRPr="00916474">
        <w:rPr>
          <w:b/>
          <w:bCs/>
        </w:rPr>
        <w:t>Book Cover 1410 x 2250 px</w:t>
      </w:r>
      <w:r w:rsidR="0070004D">
        <w:t>’.</w:t>
      </w:r>
      <w:r w:rsidR="00EE2B6C" w:rsidRPr="00EE2B6C">
        <w:t xml:space="preserve"> </w:t>
      </w:r>
    </w:p>
    <w:p w14:paraId="61A5E69A" w14:textId="5728C432" w:rsidR="008B6654" w:rsidRDefault="00EE2B6C" w:rsidP="00254D40">
      <w:pPr>
        <w:pStyle w:val="ListNumber"/>
      </w:pPr>
      <w:r>
        <w:t>In the top right of the screen, click on the template name and rename your design, so you can find it again easily.</w:t>
      </w:r>
    </w:p>
    <w:p w14:paraId="3A391B5D" w14:textId="2B8C09CF" w:rsidR="0070004D" w:rsidRDefault="00232307" w:rsidP="00254D40">
      <w:pPr>
        <w:pStyle w:val="ListNumber"/>
      </w:pPr>
      <w:r>
        <w:t xml:space="preserve">Scroll through the templates or </w:t>
      </w:r>
      <w:r w:rsidR="0082653A">
        <w:t xml:space="preserve">use </w:t>
      </w:r>
      <w:r w:rsidR="0080645F">
        <w:t>some of your key words to search for a relevant template in</w:t>
      </w:r>
      <w:r w:rsidR="00771D7D">
        <w:t xml:space="preserve"> </w:t>
      </w:r>
      <w:r w:rsidR="0082653A">
        <w:t>the search bar</w:t>
      </w:r>
      <w:r w:rsidR="00771D7D">
        <w:t>.</w:t>
      </w:r>
      <w:r w:rsidR="00CC006D">
        <w:t xml:space="preserve"> Select a</w:t>
      </w:r>
      <w:r w:rsidR="007F5E09">
        <w:t>n appropriate template as the basis for your design.</w:t>
      </w:r>
    </w:p>
    <w:p w14:paraId="3EC47B13" w14:textId="7EB5B522" w:rsidR="00DC3B1B" w:rsidRDefault="002F3062" w:rsidP="00254D40">
      <w:pPr>
        <w:pStyle w:val="ListNumber"/>
      </w:pPr>
      <w:r>
        <w:t>Edit, resize or rearrange the background</w:t>
      </w:r>
      <w:r w:rsidR="00BB13BD">
        <w:t xml:space="preserve"> image, colours or elements.</w:t>
      </w:r>
      <w:r w:rsidR="00801C57">
        <w:t xml:space="preserve"> Add</w:t>
      </w:r>
      <w:r w:rsidR="003C4A75">
        <w:t xml:space="preserve"> additional shapes, graphics or photos</w:t>
      </w:r>
      <w:r w:rsidR="00355821">
        <w:t xml:space="preserve"> relevant to your digital text, and experiment with colour, transparency, alignment, arrangement</w:t>
      </w:r>
      <w:r w:rsidR="002D67F8">
        <w:t>, cropping, rotating, flipping</w:t>
      </w:r>
      <w:r w:rsidR="00355821">
        <w:t xml:space="preserve"> and grouping as required.</w:t>
      </w:r>
    </w:p>
    <w:p w14:paraId="0480B8A6" w14:textId="163E6A6C" w:rsidR="00DA12E7" w:rsidRDefault="00DA12E7" w:rsidP="0016129A">
      <w:pPr>
        <w:pStyle w:val="ListNumber"/>
        <w:numPr>
          <w:ilvl w:val="0"/>
          <w:numId w:val="19"/>
        </w:numPr>
      </w:pPr>
      <w:r>
        <w:t xml:space="preserve">Make sure you reference </w:t>
      </w:r>
      <w:r w:rsidR="005C22BD">
        <w:t xml:space="preserve">the creator of </w:t>
      </w:r>
      <w:r>
        <w:t xml:space="preserve">any </w:t>
      </w:r>
      <w:r w:rsidR="00126CA9">
        <w:t xml:space="preserve">images </w:t>
      </w:r>
      <w:r w:rsidR="005C22BD">
        <w:t>or symbols created by Aboriginal and/or Torres Strait Islander artists used in your book cover.</w:t>
      </w:r>
    </w:p>
    <w:p w14:paraId="46B6508E" w14:textId="7615090E" w:rsidR="007F5E09" w:rsidRDefault="0024156C" w:rsidP="00254D40">
      <w:pPr>
        <w:pStyle w:val="ListNumber"/>
      </w:pPr>
      <w:r>
        <w:t>Add</w:t>
      </w:r>
      <w:r w:rsidR="00EF62AA">
        <w:t xml:space="preserve"> relevant text, including the title and </w:t>
      </w:r>
      <w:r w:rsidR="008B51B2">
        <w:t xml:space="preserve">director(s) of your digital text, and </w:t>
      </w:r>
      <w:r w:rsidR="00433B85">
        <w:t xml:space="preserve">experiment with text </w:t>
      </w:r>
      <w:r w:rsidR="0029226D">
        <w:t xml:space="preserve">options such as </w:t>
      </w:r>
      <w:r w:rsidR="00433B85">
        <w:t>alignment, arrangement, font</w:t>
      </w:r>
      <w:r w:rsidR="00C27AF6">
        <w:t>, size</w:t>
      </w:r>
      <w:r w:rsidR="005D34E5">
        <w:t xml:space="preserve">, </w:t>
      </w:r>
      <w:r w:rsidR="00D66921">
        <w:t xml:space="preserve">case, </w:t>
      </w:r>
      <w:r w:rsidR="005D34E5">
        <w:t>colour, layering</w:t>
      </w:r>
      <w:r w:rsidR="00C27AF6">
        <w:t xml:space="preserve"> and effects</w:t>
      </w:r>
      <w:r w:rsidR="001F30C7">
        <w:t xml:space="preserve"> </w:t>
      </w:r>
      <w:r w:rsidR="0029226D">
        <w:t>to most effectively capture the essence of the digital text.</w:t>
      </w:r>
    </w:p>
    <w:p w14:paraId="40ADDB17" w14:textId="6EA416E0" w:rsidR="00EE503B" w:rsidRDefault="0051116B" w:rsidP="00254D40">
      <w:pPr>
        <w:pStyle w:val="ListNumber"/>
      </w:pPr>
      <w:r>
        <w:t xml:space="preserve">Check your </w:t>
      </w:r>
      <w:r w:rsidR="009C36EA">
        <w:t xml:space="preserve">book cover for </w:t>
      </w:r>
      <w:r w:rsidR="001D5089">
        <w:t xml:space="preserve">readability </w:t>
      </w:r>
      <w:r w:rsidR="00B968DF">
        <w:t>and edit any spelling</w:t>
      </w:r>
      <w:r w:rsidR="00190975">
        <w:t xml:space="preserve">, grammatical or formatting errors. </w:t>
      </w:r>
      <w:r w:rsidR="008A5D7D">
        <w:t xml:space="preserve">Remember that </w:t>
      </w:r>
      <w:r w:rsidR="008A5D7D" w:rsidRPr="008A5D7D">
        <w:t>a professional design with clear structure, formatting and visual elements</w:t>
      </w:r>
      <w:r w:rsidR="008A5D7D">
        <w:t xml:space="preserve"> is important for conveying authority.</w:t>
      </w:r>
    </w:p>
    <w:p w14:paraId="0B6ACA5C" w14:textId="2D7D72E7" w:rsidR="008950F1" w:rsidRDefault="006F05DB" w:rsidP="00254D40">
      <w:pPr>
        <w:pStyle w:val="ListNumber"/>
      </w:pPr>
      <w:r>
        <w:t>Click ‘</w:t>
      </w:r>
      <w:r w:rsidRPr="00916474">
        <w:rPr>
          <w:b/>
          <w:bCs/>
        </w:rPr>
        <w:t>Send to teacher</w:t>
      </w:r>
      <w:r>
        <w:t>’</w:t>
      </w:r>
      <w:r w:rsidR="006E6DB2">
        <w:t xml:space="preserve"> and add a message</w:t>
      </w:r>
      <w:r w:rsidR="00CF3EC9">
        <w:t xml:space="preserve"> to your teacher.</w:t>
      </w:r>
    </w:p>
    <w:p w14:paraId="6BB7A334" w14:textId="5DD53E90" w:rsidR="00DE4CAA" w:rsidRPr="00DE4CAA" w:rsidRDefault="00DE4CAA" w:rsidP="00981102">
      <w:pPr>
        <w:rPr>
          <w:rStyle w:val="Strong"/>
        </w:rPr>
      </w:pPr>
      <w:r>
        <w:rPr>
          <w:rStyle w:val="Strong"/>
        </w:rPr>
        <w:t>Reflecting on your use of authority</w:t>
      </w:r>
    </w:p>
    <w:p w14:paraId="1E2F6BFD" w14:textId="47C24D08" w:rsidR="00361A7D" w:rsidRDefault="00684EAB" w:rsidP="0016129A">
      <w:pPr>
        <w:pStyle w:val="ListNumber"/>
        <w:numPr>
          <w:ilvl w:val="0"/>
          <w:numId w:val="2"/>
        </w:numPr>
      </w:pPr>
      <w:r>
        <w:t xml:space="preserve">How have you used visual features to </w:t>
      </w:r>
      <w:r w:rsidR="00DE4CAA">
        <w:t xml:space="preserve">create authority and </w:t>
      </w:r>
      <w:r w:rsidR="0020510F">
        <w:t>engage your audience with the ‘essence’ of the digital text</w:t>
      </w:r>
      <w: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DE2372" w14:paraId="69A20B50" w14:textId="77777777">
        <w:tc>
          <w:tcPr>
            <w:tcW w:w="9628" w:type="dxa"/>
            <w:tcBorders>
              <w:top w:val="nil"/>
              <w:left w:val="nil"/>
              <w:bottom w:val="single" w:sz="4" w:space="0" w:color="auto"/>
              <w:right w:val="nil"/>
            </w:tcBorders>
          </w:tcPr>
          <w:p w14:paraId="4BA08F30" w14:textId="77777777" w:rsidR="00DE2372" w:rsidRDefault="00DE2372"/>
        </w:tc>
      </w:tr>
      <w:tr w:rsidR="00DE2372" w14:paraId="039FA4C5" w14:textId="77777777">
        <w:tc>
          <w:tcPr>
            <w:tcW w:w="9628" w:type="dxa"/>
            <w:tcBorders>
              <w:top w:val="nil"/>
              <w:left w:val="nil"/>
              <w:bottom w:val="single" w:sz="4" w:space="0" w:color="auto"/>
              <w:right w:val="nil"/>
            </w:tcBorders>
          </w:tcPr>
          <w:p w14:paraId="0D294744" w14:textId="77777777" w:rsidR="00DE2372" w:rsidRDefault="00DE2372"/>
        </w:tc>
      </w:tr>
      <w:tr w:rsidR="00684EAB" w14:paraId="0B638A71" w14:textId="77777777">
        <w:tc>
          <w:tcPr>
            <w:tcW w:w="9628" w:type="dxa"/>
            <w:tcBorders>
              <w:top w:val="nil"/>
              <w:left w:val="nil"/>
              <w:bottom w:val="single" w:sz="4" w:space="0" w:color="auto"/>
              <w:right w:val="nil"/>
            </w:tcBorders>
          </w:tcPr>
          <w:p w14:paraId="414EE993" w14:textId="77777777" w:rsidR="00684EAB" w:rsidRDefault="00684EAB"/>
        </w:tc>
      </w:tr>
      <w:tr w:rsidR="00684EAB" w14:paraId="2B22DF99" w14:textId="77777777">
        <w:tc>
          <w:tcPr>
            <w:tcW w:w="9628" w:type="dxa"/>
            <w:tcBorders>
              <w:top w:val="nil"/>
              <w:left w:val="nil"/>
              <w:bottom w:val="single" w:sz="4" w:space="0" w:color="auto"/>
              <w:right w:val="nil"/>
            </w:tcBorders>
          </w:tcPr>
          <w:p w14:paraId="446D2B4C" w14:textId="77777777" w:rsidR="00684EAB" w:rsidRDefault="00684EAB"/>
        </w:tc>
      </w:tr>
      <w:tr w:rsidR="00DE2372" w14:paraId="12ED7AB1" w14:textId="77777777">
        <w:tc>
          <w:tcPr>
            <w:tcW w:w="9628" w:type="dxa"/>
            <w:tcBorders>
              <w:top w:val="nil"/>
              <w:left w:val="nil"/>
              <w:bottom w:val="single" w:sz="4" w:space="0" w:color="auto"/>
              <w:right w:val="nil"/>
            </w:tcBorders>
          </w:tcPr>
          <w:p w14:paraId="3B4CF8B1" w14:textId="77777777" w:rsidR="00DE2372" w:rsidRDefault="00DE2372"/>
        </w:tc>
      </w:tr>
    </w:tbl>
    <w:p w14:paraId="0388DC05" w14:textId="77777777" w:rsidR="00981102" w:rsidRDefault="00981102">
      <w:pPr>
        <w:suppressAutoHyphens w:val="0"/>
        <w:spacing w:before="0" w:after="160" w:line="259" w:lineRule="auto"/>
        <w:rPr>
          <w:rFonts w:eastAsiaTheme="majorEastAsia"/>
          <w:bCs/>
          <w:color w:val="002664"/>
          <w:sz w:val="36"/>
          <w:szCs w:val="48"/>
        </w:rPr>
      </w:pPr>
      <w:r>
        <w:br w:type="page"/>
      </w:r>
    </w:p>
    <w:p w14:paraId="1BD01D68" w14:textId="77777777" w:rsidR="00D01076" w:rsidRDefault="00D01076" w:rsidP="00D01076">
      <w:pPr>
        <w:pStyle w:val="Heading2"/>
      </w:pPr>
      <w:bookmarkStart w:id="47" w:name="_Toc183082227"/>
      <w:r>
        <w:lastRenderedPageBreak/>
        <w:t>Phase 5, activity 3 – reflecting on how choices shape meaning</w:t>
      </w:r>
      <w:bookmarkEnd w:id="47"/>
    </w:p>
    <w:p w14:paraId="1A04D961" w14:textId="69AED299" w:rsidR="00D01076" w:rsidRDefault="00D01076" w:rsidP="00D01076">
      <w:pPr>
        <w:pStyle w:val="FeatureBox2"/>
      </w:pPr>
      <w:r w:rsidRPr="00340C69">
        <w:rPr>
          <w:rStyle w:val="Strong"/>
        </w:rPr>
        <w:t>Teacher note:</w:t>
      </w:r>
      <w:r>
        <w:t xml:space="preserve"> this activity is designed to be used with students’ book covers from </w:t>
      </w:r>
      <w:r w:rsidRPr="00340C69">
        <w:rPr>
          <w:rStyle w:val="Strong"/>
        </w:rPr>
        <w:t xml:space="preserve">Phase </w:t>
      </w:r>
      <w:r w:rsidR="00916474">
        <w:rPr>
          <w:rStyle w:val="Strong"/>
        </w:rPr>
        <w:t>5</w:t>
      </w:r>
      <w:r w:rsidRPr="00340C69">
        <w:rPr>
          <w:rStyle w:val="Strong"/>
        </w:rPr>
        <w:t xml:space="preserve">, activity </w:t>
      </w:r>
      <w:r w:rsidR="00916474">
        <w:rPr>
          <w:rStyle w:val="Strong"/>
        </w:rPr>
        <w:t>2</w:t>
      </w:r>
      <w:r w:rsidR="006C0428">
        <w:rPr>
          <w:rStyle w:val="Strong"/>
        </w:rPr>
        <w:t xml:space="preserve"> </w:t>
      </w:r>
      <w:r w:rsidRPr="00340C69">
        <w:rPr>
          <w:rStyle w:val="Strong"/>
        </w:rPr>
        <w:t xml:space="preserve">– transforming a </w:t>
      </w:r>
      <w:r w:rsidR="003D7722">
        <w:rPr>
          <w:rStyle w:val="Strong"/>
        </w:rPr>
        <w:t>written</w:t>
      </w:r>
      <w:r w:rsidR="003D7722" w:rsidRPr="00340C69">
        <w:rPr>
          <w:rStyle w:val="Strong"/>
        </w:rPr>
        <w:t xml:space="preserve"> </w:t>
      </w:r>
      <w:r w:rsidRPr="00340C69">
        <w:rPr>
          <w:rStyle w:val="Strong"/>
        </w:rPr>
        <w:t>text into a book cover</w:t>
      </w:r>
      <w:r>
        <w:t>. Teachers should print students’ book covers prior to the lesson or display them on laptops or tablets for the students to view as they complete this activity.</w:t>
      </w:r>
    </w:p>
    <w:p w14:paraId="4714135D" w14:textId="15353CC8" w:rsidR="00D01076" w:rsidRPr="002E423C" w:rsidRDefault="00D01076" w:rsidP="00D01076">
      <w:r w:rsidRPr="002E423C">
        <w:t xml:space="preserve">Complete a gallery walk to view other students’ book covers and consider how they have used </w:t>
      </w:r>
      <w:r>
        <w:t xml:space="preserve">visual forms and features to capture the ‘essence’ of the selected digital text. Once you have viewed </w:t>
      </w:r>
      <w:proofErr w:type="gramStart"/>
      <w:r>
        <w:t>all of</w:t>
      </w:r>
      <w:proofErr w:type="gramEnd"/>
      <w:r>
        <w:t xml:space="preserve"> the book covers, answer the questions below in your English book. </w:t>
      </w:r>
    </w:p>
    <w:p w14:paraId="6837A84E" w14:textId="77777777" w:rsidR="00D01076" w:rsidRDefault="00D01076" w:rsidP="0016129A">
      <w:pPr>
        <w:pStyle w:val="ListNumber"/>
        <w:numPr>
          <w:ilvl w:val="0"/>
          <w:numId w:val="48"/>
        </w:numPr>
      </w:pPr>
      <w:r>
        <w:t>What visual forms and features do you notice across multiple book covers? How have students used colour, typography, images and layout to capture the ‘essence’ of the digital text?</w:t>
      </w:r>
    </w:p>
    <w:p w14:paraId="3A40AA27" w14:textId="77777777" w:rsidR="00D01076" w:rsidRDefault="00D01076" w:rsidP="00D01076">
      <w:pPr>
        <w:pStyle w:val="ListNumber"/>
      </w:pPr>
      <w:r>
        <w:t>In what ways are your peers’ book covers similar or different to each other? How are they similar or different to your own book cover? Why do you think this is?</w:t>
      </w:r>
    </w:p>
    <w:p w14:paraId="5DCC70A2" w14:textId="77777777" w:rsidR="00D01076" w:rsidRDefault="00D01076" w:rsidP="00D01076">
      <w:pPr>
        <w:pStyle w:val="ListNumber"/>
      </w:pPr>
      <w:r w:rsidRPr="00A10CA0">
        <w:t>Which book cover</w:t>
      </w:r>
      <w:r>
        <w:t xml:space="preserve"> was most effective at transforming a digital text? Explain why.</w:t>
      </w:r>
    </w:p>
    <w:p w14:paraId="0709E839" w14:textId="77777777" w:rsidR="00D01076" w:rsidRDefault="00D01076" w:rsidP="00D01076">
      <w:pPr>
        <w:pStyle w:val="ListNumber"/>
      </w:pPr>
      <w:r>
        <w:t>What visual forms and features has your peer used to establish authority and shape the way we view the text?</w:t>
      </w:r>
    </w:p>
    <w:p w14:paraId="221E7F5E" w14:textId="77777777" w:rsidR="00D01076" w:rsidRDefault="00D01076" w:rsidP="00D01076">
      <w:pPr>
        <w:pStyle w:val="ListNumber"/>
      </w:pPr>
      <w:r>
        <w:t>Reflecting on your book cover, is there anything you would change or do differently next time to make it more visually engaging, appealing or effective? Explain.</w:t>
      </w:r>
    </w:p>
    <w:p w14:paraId="0708F685" w14:textId="77777777" w:rsidR="00D01076" w:rsidRPr="00A10CA0" w:rsidRDefault="00D01076" w:rsidP="00D01076">
      <w:pPr>
        <w:pStyle w:val="ListNumber"/>
        <w:numPr>
          <w:ilvl w:val="0"/>
          <w:numId w:val="0"/>
        </w:numPr>
        <w:ind w:left="567" w:hanging="567"/>
      </w:pPr>
      <w:r w:rsidRPr="00A10CA0">
        <w:br w:type="page"/>
      </w:r>
    </w:p>
    <w:p w14:paraId="3847C57F" w14:textId="115F79D2" w:rsidR="008354AF" w:rsidRDefault="008354AF" w:rsidP="008354AF">
      <w:pPr>
        <w:pStyle w:val="Heading2"/>
      </w:pPr>
      <w:bookmarkStart w:id="48" w:name="_Toc183082228"/>
      <w:r>
        <w:lastRenderedPageBreak/>
        <w:t>Core formative task 1 – proposal and plan (group task)</w:t>
      </w:r>
      <w:bookmarkEnd w:id="48"/>
    </w:p>
    <w:p w14:paraId="3470778C" w14:textId="065A490A" w:rsidR="008354AF" w:rsidRDefault="008354AF" w:rsidP="008354AF">
      <w:pPr>
        <w:pStyle w:val="FeatureBox2"/>
        <w:rPr>
          <w:rStyle w:val="Strong"/>
          <w:b w:val="0"/>
          <w:bCs w:val="0"/>
        </w:rPr>
      </w:pPr>
      <w:r w:rsidRPr="6FD16E84">
        <w:rPr>
          <w:rStyle w:val="Strong"/>
        </w:rPr>
        <w:t>Teacher note:</w:t>
      </w:r>
      <w:r w:rsidRPr="6FD16E84">
        <w:rPr>
          <w:rStyle w:val="Strong"/>
          <w:b w:val="0"/>
          <w:bCs w:val="0"/>
        </w:rPr>
        <w:t xml:space="preserve"> effectively preparing students for group work is crucial </w:t>
      </w:r>
      <w:r>
        <w:rPr>
          <w:rStyle w:val="Strong"/>
          <w:b w:val="0"/>
          <w:bCs w:val="0"/>
        </w:rPr>
        <w:t>to</w:t>
      </w:r>
      <w:r w:rsidRPr="6FD16E84">
        <w:rPr>
          <w:rStyle w:val="Strong"/>
          <w:b w:val="0"/>
          <w:bCs w:val="0"/>
        </w:rPr>
        <w:t xml:space="preserve"> the success of this task. For support and advice, refer to </w:t>
      </w:r>
      <w:r w:rsidRPr="00CB1491">
        <w:rPr>
          <w:rStyle w:val="Strong"/>
        </w:rPr>
        <w:t xml:space="preserve">Pre-reading, resource </w:t>
      </w:r>
      <w:r w:rsidRPr="6FD16E84">
        <w:rPr>
          <w:rStyle w:val="Strong"/>
        </w:rPr>
        <w:t>5</w:t>
      </w:r>
      <w:r w:rsidRPr="00CB1491">
        <w:rPr>
          <w:rStyle w:val="Strong"/>
        </w:rPr>
        <w:t xml:space="preserve"> </w:t>
      </w:r>
      <w:r w:rsidRPr="6FD16E84">
        <w:rPr>
          <w:rStyle w:val="Strong"/>
        </w:rPr>
        <w:t>– preparing students for a collaborative group task</w:t>
      </w:r>
      <w:r w:rsidRPr="6FD16E84">
        <w:rPr>
          <w:rStyle w:val="Strong"/>
          <w:b w:val="0"/>
          <w:bCs w:val="0"/>
        </w:rPr>
        <w:t xml:space="preserve">. The </w:t>
      </w:r>
      <w:r>
        <w:rPr>
          <w:rStyle w:val="Strong"/>
          <w:b w:val="0"/>
          <w:bCs w:val="0"/>
        </w:rPr>
        <w:t>instructions in this task list a range of texts that students may have engaged with or composed as part of previous teaching and learning programs. Update the suggestions accordingly based on the texts and tasks relevant to your context.</w:t>
      </w:r>
      <w:r w:rsidRPr="6FD16E84">
        <w:rPr>
          <w:rStyle w:val="Strong"/>
          <w:b w:val="0"/>
          <w:bCs w:val="0"/>
        </w:rPr>
        <w:t xml:space="preserve"> </w:t>
      </w:r>
    </w:p>
    <w:p w14:paraId="59A70A9A" w14:textId="398CE32B" w:rsidR="008354AF" w:rsidRDefault="008354AF" w:rsidP="008354AF">
      <w:pPr>
        <w:pStyle w:val="FeatureBox2"/>
        <w:rPr>
          <w:rStyle w:val="Strong"/>
        </w:rPr>
      </w:pPr>
      <w:r>
        <w:rPr>
          <w:rStyle w:val="Strong"/>
          <w:b w:val="0"/>
          <w:bCs w:val="0"/>
        </w:rPr>
        <w:t xml:space="preserve">The sample assessment and </w:t>
      </w:r>
      <w:r>
        <w:rPr>
          <w:rStyle w:val="Strong"/>
        </w:rPr>
        <w:t xml:space="preserve">Core formative task 1 – proposal and plan (group task) </w:t>
      </w:r>
      <w:r>
        <w:rPr>
          <w:rStyle w:val="Strong"/>
          <w:b w:val="0"/>
          <w:bCs w:val="0"/>
        </w:rPr>
        <w:t xml:space="preserve">use the free, web-based app Canva for Education. Classrooms can be </w:t>
      </w:r>
      <w:proofErr w:type="gramStart"/>
      <w:r>
        <w:rPr>
          <w:rStyle w:val="Strong"/>
          <w:b w:val="0"/>
          <w:bCs w:val="0"/>
        </w:rPr>
        <w:t>created</w:t>
      </w:r>
      <w:proofErr w:type="gramEnd"/>
      <w:r>
        <w:rPr>
          <w:rStyle w:val="Strong"/>
          <w:b w:val="0"/>
          <w:bCs w:val="0"/>
        </w:rPr>
        <w:t xml:space="preserve"> and students can submit their task through this space. There are a </w:t>
      </w:r>
      <w:hyperlink r:id="rId83" w:history="1">
        <w:r w:rsidRPr="00FE1F5C">
          <w:rPr>
            <w:rStyle w:val="Hyperlink"/>
          </w:rPr>
          <w:t>range of instructional videos</w:t>
        </w:r>
      </w:hyperlink>
      <w:r>
        <w:rPr>
          <w:rStyle w:val="Strong"/>
          <w:b w:val="0"/>
          <w:bCs w:val="0"/>
        </w:rPr>
        <w:t xml:space="preserve"> to support teachers, as well as </w:t>
      </w:r>
      <w:r>
        <w:rPr>
          <w:rStyle w:val="Strong"/>
        </w:rPr>
        <w:t xml:space="preserve">Phase </w:t>
      </w:r>
      <w:r w:rsidR="00611BF7">
        <w:rPr>
          <w:rStyle w:val="Strong"/>
        </w:rPr>
        <w:t>5</w:t>
      </w:r>
      <w:r w:rsidR="00FD52B5">
        <w:rPr>
          <w:rStyle w:val="Strong"/>
        </w:rPr>
        <w:t xml:space="preserve"> </w:t>
      </w:r>
      <w:r>
        <w:rPr>
          <w:rStyle w:val="Strong"/>
        </w:rPr>
        <w:t>– how to use Canva for Education – PowerPoint.</w:t>
      </w:r>
    </w:p>
    <w:p w14:paraId="5720E5D6" w14:textId="22B037C1" w:rsidR="00023CB0" w:rsidRPr="00023CB0" w:rsidRDefault="00023CB0" w:rsidP="00223D97">
      <w:pPr>
        <w:pStyle w:val="FeatureBox2"/>
      </w:pPr>
      <w:r w:rsidRPr="00023CB0">
        <w:t xml:space="preserve">A </w:t>
      </w:r>
      <w:hyperlink r:id="rId84" w:history="1">
        <w:r w:rsidRPr="00713883">
          <w:rPr>
            <w:rStyle w:val="Hyperlink"/>
          </w:rPr>
          <w:t>digital template</w:t>
        </w:r>
      </w:hyperlink>
      <w:r w:rsidRPr="00023CB0">
        <w:t xml:space="preserve"> is available on Canva</w:t>
      </w:r>
      <w:r w:rsidR="00FB74FD">
        <w:t xml:space="preserve"> for the mood board and the storyboard</w:t>
      </w:r>
      <w:r w:rsidRPr="00023CB0">
        <w:t xml:space="preserve"> and can be shared electronically with students.</w:t>
      </w:r>
    </w:p>
    <w:p w14:paraId="784EA07D" w14:textId="77777777" w:rsidR="008354AF" w:rsidRDefault="008354AF" w:rsidP="008354AF">
      <w:pPr>
        <w:pStyle w:val="FeatureBox3"/>
      </w:pPr>
      <w:r w:rsidRPr="00B12AA8">
        <w:rPr>
          <w:rStyle w:val="Strong"/>
        </w:rPr>
        <w:t>Student note</w:t>
      </w:r>
      <w:r>
        <w:t>: effective collaboration skills are essential for this task, and for many workplaces. This core formative task is designed to support you to develop these skills as you plan your composition for the assessment task.</w:t>
      </w:r>
    </w:p>
    <w:p w14:paraId="60BFECE3" w14:textId="48B90FD7" w:rsidR="008354AF" w:rsidRDefault="008354AF" w:rsidP="0016129A">
      <w:pPr>
        <w:pStyle w:val="ListNumber"/>
        <w:numPr>
          <w:ilvl w:val="0"/>
          <w:numId w:val="25"/>
        </w:numPr>
      </w:pPr>
      <w:r>
        <w:t>In your group, consider each</w:t>
      </w:r>
      <w:r w:rsidR="00512171">
        <w:t xml:space="preserve"> of the stimulus texts. </w:t>
      </w:r>
      <w:r>
        <w:t>S</w:t>
      </w:r>
      <w:r w:rsidDel="00C27FBD">
        <w:t xml:space="preserve">elect </w:t>
      </w:r>
      <w:r>
        <w:t>one</w:t>
      </w:r>
      <w:r w:rsidDel="00CF0C9C">
        <w:t xml:space="preserve"> </w:t>
      </w:r>
      <w:r>
        <w:t>to transform into an interactive multimodal digital text.</w:t>
      </w:r>
    </w:p>
    <w:p w14:paraId="3DEFBC06" w14:textId="77777777" w:rsidR="008354AF" w:rsidRDefault="008354AF" w:rsidP="008354AF">
      <w:pPr>
        <w:pStyle w:val="ListNumber"/>
      </w:pPr>
      <w:r>
        <w:t>As a group, identify how the text shapes audience engagement. Include:</w:t>
      </w:r>
    </w:p>
    <w:p w14:paraId="310CF9D0" w14:textId="77777777" w:rsidR="008354AF" w:rsidRDefault="008354AF" w:rsidP="0016129A">
      <w:pPr>
        <w:pStyle w:val="ListNumber2"/>
        <w:numPr>
          <w:ilvl w:val="0"/>
          <w:numId w:val="26"/>
        </w:numPr>
      </w:pPr>
      <w:r>
        <w:t>the narrative structure</w:t>
      </w:r>
    </w:p>
    <w:p w14:paraId="59D86CEA" w14:textId="2CA39636" w:rsidR="008354AF" w:rsidRDefault="008354AF" w:rsidP="00512171">
      <w:pPr>
        <w:pStyle w:val="ListNumber2"/>
      </w:pPr>
      <w:r>
        <w:t>p</w:t>
      </w:r>
      <w:r w:rsidR="006F718D">
        <w:t>oint of view</w:t>
      </w:r>
    </w:p>
    <w:p w14:paraId="5ED72A5E" w14:textId="77777777" w:rsidR="008354AF" w:rsidRDefault="008354AF" w:rsidP="00512171">
      <w:pPr>
        <w:pStyle w:val="ListNumber2"/>
      </w:pPr>
      <w:r>
        <w:t>time (temporal) and place (spatial) setting.</w:t>
      </w:r>
    </w:p>
    <w:p w14:paraId="7F813E6C" w14:textId="51A1934A" w:rsidR="008354AF" w:rsidRDefault="008354AF" w:rsidP="008354AF">
      <w:pPr>
        <w:pStyle w:val="ListNumber"/>
      </w:pPr>
      <w:r>
        <w:t xml:space="preserve">As a group, </w:t>
      </w:r>
      <w:r w:rsidR="00E30279">
        <w:t>complete</w:t>
      </w:r>
      <w:r>
        <w:t xml:space="preserve"> </w:t>
      </w:r>
      <w:r w:rsidR="00DD6624">
        <w:t>a</w:t>
      </w:r>
      <w:r>
        <w:t xml:space="preserve"> </w:t>
      </w:r>
      <w:r w:rsidRPr="00DD6624">
        <w:t>mood board proposal</w:t>
      </w:r>
      <w:r>
        <w:t xml:space="preserve"> to plan the transformation of your chosen text</w:t>
      </w:r>
      <w:r w:rsidR="00B21DD0">
        <w:t xml:space="preserve">. </w:t>
      </w:r>
      <w:r w:rsidR="00F67684">
        <w:t>The mood board should:</w:t>
      </w:r>
    </w:p>
    <w:p w14:paraId="1C44B31E" w14:textId="77777777" w:rsidR="008354AF" w:rsidRDefault="008354AF" w:rsidP="0016129A">
      <w:pPr>
        <w:pStyle w:val="ListNumber2"/>
        <w:numPr>
          <w:ilvl w:val="0"/>
          <w:numId w:val="17"/>
        </w:numPr>
      </w:pPr>
      <w:r>
        <w:t>reflect the planned aesthetic qualities and stylistic choices of your transformation</w:t>
      </w:r>
    </w:p>
    <w:p w14:paraId="2F9A0C14" w14:textId="112A2AF2" w:rsidR="0070606C" w:rsidRDefault="00AF7C59" w:rsidP="0016129A">
      <w:pPr>
        <w:pStyle w:val="ListNumber2"/>
        <w:numPr>
          <w:ilvl w:val="0"/>
          <w:numId w:val="22"/>
        </w:numPr>
      </w:pPr>
      <w:r>
        <w:t>plan for</w:t>
      </w:r>
      <w:r w:rsidR="008354AF">
        <w:t xml:space="preserve"> interactive elements and audience navigation</w:t>
      </w:r>
      <w:r w:rsidR="00E70D1C">
        <w:t>.</w:t>
      </w:r>
    </w:p>
    <w:p w14:paraId="34C755D9" w14:textId="77777777" w:rsidR="0070606C" w:rsidRDefault="008354AF" w:rsidP="008354AF">
      <w:pPr>
        <w:pStyle w:val="ListNumber"/>
      </w:pPr>
      <w:r>
        <w:lastRenderedPageBreak/>
        <w:t>Once you have planned your ideas, use the storyboard template to begin to visually represent the structure and content of part of your interactive multimodal digital text.</w:t>
      </w:r>
      <w:r w:rsidR="0070606C">
        <w:t xml:space="preserve"> As part of this planning, you should consider:</w:t>
      </w:r>
    </w:p>
    <w:p w14:paraId="76569080" w14:textId="72052774" w:rsidR="008354AF" w:rsidRDefault="009A723E" w:rsidP="0016129A">
      <w:pPr>
        <w:pStyle w:val="ListNumber2"/>
        <w:numPr>
          <w:ilvl w:val="0"/>
          <w:numId w:val="27"/>
        </w:numPr>
      </w:pPr>
      <w:r>
        <w:t>the narrative voice(s) and point(s) of view</w:t>
      </w:r>
      <w:r w:rsidR="008354AF">
        <w:t xml:space="preserve"> </w:t>
      </w:r>
      <w:r>
        <w:t>you want to include</w:t>
      </w:r>
    </w:p>
    <w:p w14:paraId="6047AB99" w14:textId="4220EBE8" w:rsidR="009A723E" w:rsidRDefault="009A723E" w:rsidP="009A723E">
      <w:pPr>
        <w:pStyle w:val="ListNumber2"/>
      </w:pPr>
      <w:r>
        <w:t>the temporal and spa</w:t>
      </w:r>
      <w:r w:rsidR="00DA5A72">
        <w:t>tial</w:t>
      </w:r>
      <w:r>
        <w:t xml:space="preserve"> setting for your text</w:t>
      </w:r>
    </w:p>
    <w:p w14:paraId="1CD2CCCC" w14:textId="689B0A98" w:rsidR="00DA5A72" w:rsidRDefault="00DA5A72" w:rsidP="009A723E">
      <w:pPr>
        <w:pStyle w:val="ListNumber2"/>
      </w:pPr>
      <w:r>
        <w:t>visual, audio and transition elements that will help to tell the story.</w:t>
      </w:r>
    </w:p>
    <w:p w14:paraId="71F26AC5" w14:textId="72661C3A" w:rsidR="008354AF" w:rsidRDefault="003D1159" w:rsidP="008354AF">
      <w:pPr>
        <w:pStyle w:val="ListNumber"/>
      </w:pPr>
      <w:r>
        <w:t>Reflect</w:t>
      </w:r>
      <w:r w:rsidR="008354AF">
        <w:t xml:space="preserve"> on your group’s plan and proposal.</w:t>
      </w:r>
    </w:p>
    <w:p w14:paraId="7BF6F389" w14:textId="547AA701" w:rsidR="008354AF" w:rsidRPr="00D42FC4" w:rsidRDefault="008354AF" w:rsidP="008354AF">
      <w:pPr>
        <w:pStyle w:val="ListNumber"/>
      </w:pPr>
      <w:r>
        <w:t>S</w:t>
      </w:r>
      <w:r w:rsidR="003D1159">
        <w:t>wap</w:t>
      </w:r>
      <w:r>
        <w:t xml:space="preserve"> your mood board proposal and storyboard with another group</w:t>
      </w:r>
      <w:r w:rsidR="003D1159">
        <w:t xml:space="preserve"> and provide this group with feedback</w:t>
      </w:r>
      <w:r w:rsidR="00E70D1C">
        <w:t>.</w:t>
      </w:r>
    </w:p>
    <w:p w14:paraId="4BE9C53B" w14:textId="77777777" w:rsidR="008354AF" w:rsidRDefault="008354AF" w:rsidP="008354AF">
      <w:pPr>
        <w:pStyle w:val="ListNumber"/>
      </w:pPr>
      <w:r>
        <w:t xml:space="preserve">As a group, use the self and peer feedback to edit and refine your mood board proposal and plan. </w:t>
      </w:r>
    </w:p>
    <w:p w14:paraId="62404904" w14:textId="6EF3F7A9" w:rsidR="008354AF" w:rsidRPr="00897824" w:rsidRDefault="008354AF" w:rsidP="008354AF">
      <w:pPr>
        <w:pStyle w:val="ListNumber"/>
      </w:pPr>
      <w:r>
        <w:t>Share your mood board proposal and storyboard with your teacher for feedback</w:t>
      </w:r>
      <w:r w:rsidR="003D1159">
        <w:t>.</w:t>
      </w:r>
    </w:p>
    <w:p w14:paraId="00317E00" w14:textId="78590928" w:rsidR="008354AF" w:rsidRPr="00E70D1C" w:rsidRDefault="008354AF" w:rsidP="00E70D1C">
      <w:r>
        <w:br w:type="page"/>
      </w:r>
    </w:p>
    <w:p w14:paraId="6AB7E68B" w14:textId="4E7DA21B" w:rsidR="00CB6CF8" w:rsidRDefault="00CB6CF8" w:rsidP="00CB6CF8">
      <w:pPr>
        <w:pStyle w:val="Heading2"/>
      </w:pPr>
      <w:bookmarkStart w:id="49" w:name="_Toc183082229"/>
      <w:r>
        <w:lastRenderedPageBreak/>
        <w:t>Phase 5, activity 4 – self-assessment of plan</w:t>
      </w:r>
      <w:bookmarkEnd w:id="49"/>
    </w:p>
    <w:p w14:paraId="2C144F12" w14:textId="77777777" w:rsidR="00CB6CF8" w:rsidRDefault="00CB6CF8" w:rsidP="00CB6CF8">
      <w:pPr>
        <w:pStyle w:val="FeatureBox2"/>
      </w:pPr>
      <w:r w:rsidRPr="00402C03">
        <w:rPr>
          <w:rStyle w:val="Strong"/>
        </w:rPr>
        <w:t>Teacher note:</w:t>
      </w:r>
      <w:r>
        <w:t xml:space="preserve"> the following activity is designed to help students become more independent in the skills of self-assessment and goal setting. By allowing time and providing students with guided opportunities for self-feedback, students will learn how to use </w:t>
      </w:r>
      <w:hyperlink r:id="rId85" w:history="1">
        <w:r w:rsidRPr="001E7054">
          <w:rPr>
            <w:rStyle w:val="Hyperlink"/>
          </w:rPr>
          <w:t>feedback</w:t>
        </w:r>
      </w:hyperlink>
      <w:r>
        <w:t xml:space="preserve"> to determine their next steps and set goals for future learning.</w:t>
      </w:r>
    </w:p>
    <w:p w14:paraId="222A2096" w14:textId="77777777" w:rsidR="00CB6CF8" w:rsidRPr="004C2750" w:rsidRDefault="00CB6CF8" w:rsidP="00CB6CF8">
      <w:pPr>
        <w:pStyle w:val="FeatureBox2"/>
      </w:pPr>
      <w:r>
        <w:t>A sample self-assessment table has been provided, though the success criteria for each aspect of the proposal and plan could be co-constructed with the class, so students know what they are looking for in their own work.</w:t>
      </w:r>
    </w:p>
    <w:p w14:paraId="4530D310" w14:textId="77777777" w:rsidR="00CB6CF8" w:rsidRDefault="00CB6CF8" w:rsidP="00CB6CF8">
      <w:pPr>
        <w:pStyle w:val="FeatureBox3"/>
      </w:pPr>
      <w:r w:rsidRPr="00E0737D">
        <w:rPr>
          <w:rStyle w:val="Strong"/>
        </w:rPr>
        <w:t>Student note:</w:t>
      </w:r>
      <w:r>
        <w:t xml:space="preserve"> self-assessment and goal setting are important skills to develop as you prepare for Stage 6 English. The following activity is designed to guide you through the process of reflecting on your learning and assessing your work to plan your next steps.</w:t>
      </w:r>
    </w:p>
    <w:p w14:paraId="7D1DEBF8" w14:textId="77777777" w:rsidR="00CB6CF8" w:rsidRDefault="00CB6CF8" w:rsidP="0016129A">
      <w:pPr>
        <w:pStyle w:val="ListNumber"/>
        <w:numPr>
          <w:ilvl w:val="0"/>
          <w:numId w:val="49"/>
        </w:numPr>
      </w:pPr>
      <w:r>
        <w:t xml:space="preserve">Use </w:t>
      </w:r>
      <w:r w:rsidRPr="4E029D20">
        <w:rPr>
          <w:rStyle w:val="Strong"/>
        </w:rPr>
        <w:t>Core formative task 1 – proposal and plan (group task)</w:t>
      </w:r>
      <w:r>
        <w:t xml:space="preserve"> to assess your progress and determine your next steps.</w:t>
      </w:r>
    </w:p>
    <w:p w14:paraId="7FF27D27" w14:textId="77777777" w:rsidR="00CB6CF8" w:rsidRDefault="00CB6CF8" w:rsidP="00CB6CF8">
      <w:pPr>
        <w:pStyle w:val="ListNumber"/>
      </w:pPr>
      <w:r>
        <w:t xml:space="preserve">Assess each aspect of </w:t>
      </w:r>
      <w:r w:rsidRPr="4E029D20">
        <w:rPr>
          <w:rStyle w:val="Strong"/>
        </w:rPr>
        <w:t>Core formative task 1 – proposal and plan (group task)</w:t>
      </w:r>
      <w:r>
        <w:t xml:space="preserve"> by ticking the relevant emoji in the table below.</w:t>
      </w:r>
    </w:p>
    <w:p w14:paraId="14B84F4F" w14:textId="77777777" w:rsidR="00CB6CF8" w:rsidRDefault="00CB6CF8" w:rsidP="00CB6CF8">
      <w:r w:rsidRPr="003C31A0">
        <w:rPr>
          <w:rStyle w:val="Strong"/>
        </w:rPr>
        <w:t>Emoji code:</w:t>
      </w:r>
      <w:r w:rsidRPr="003C31A0">
        <w:t xml:space="preserve"> </w:t>
      </w:r>
      <w:r>
        <w:rPr>
          <mc:AlternateContent>
            <mc:Choice Requires="w16se">
              <w:rFonts w:ascii="Segoe UI Emoji" w:hAnsi="Segoe UI Emoji" w:cs="Segoe UI Emoji"/>
            </mc:Choice>
            <mc:Fallback>
              <w:rFonts w:ascii="Segoe UI Emoji" w:eastAsia="Segoe UI Emoji" w:hAnsi="Segoe UI Emoji" w:cs="Segoe UI Emoji"/>
            </mc:Fallback>
          </mc:AlternateContent>
        </w:rPr>
        <mc:AlternateContent>
          <mc:Choice Requires="w16se">
            <w16se:symEx w16se:font="Segoe UI Emoji" w16se:char="2620"/>
          </mc:Choice>
          <mc:Fallback>
            <w:t>☠</w:t>
          </mc:Fallback>
        </mc:AlternateContent>
      </w:r>
      <w:r>
        <w:rPr>
          <w:rFonts w:ascii="Segoe UI Emoji" w:hAnsi="Segoe UI Emoji" w:cs="Segoe UI Emoji"/>
        </w:rPr>
        <w:t xml:space="preserve"> </w:t>
      </w:r>
      <w:r w:rsidRPr="00804B99">
        <w:t>= not included,</w:t>
      </w:r>
      <w:r>
        <w:rPr>
          <w:rFonts w:ascii="Segoe UI Emoji" w:hAnsi="Segoe UI Emoji" w:cs="Segoe UI Emoji"/>
        </w:rPr>
        <w:t xml:space="preserve"> </w:t>
      </w:r>
      <w:r w:rsidRPr="003C31A0">
        <w:rPr>
          <w:rFonts w:ascii="Segoe UI Emoji" w:hAnsi="Segoe UI Emoji" w:cs="Segoe UI Emoji"/>
        </w:rPr>
        <w:t>😫</w:t>
      </w:r>
      <w:r w:rsidRPr="003C31A0">
        <w:t xml:space="preserve"> = needs improvement, </w:t>
      </w:r>
      <w:r w:rsidRPr="003C31A0">
        <w:rPr>
          <w:rFonts w:ascii="Segoe UI Emoji" w:hAnsi="Segoe UI Emoji" w:cs="Segoe UI Emoji"/>
        </w:rPr>
        <w:t>😐</w:t>
      </w:r>
      <w:r>
        <w:rPr>
          <w:rFonts w:ascii="Segoe UI Emoji" w:hAnsi="Segoe UI Emoji" w:cs="Segoe UI Emoji"/>
        </w:rPr>
        <w:t xml:space="preserve"> </w:t>
      </w:r>
      <w:r w:rsidRPr="003C31A0">
        <w:t xml:space="preserve">= getting there, </w:t>
      </w:r>
      <w:r w:rsidRPr="003C31A0">
        <w:rPr>
          <w:rFonts w:ascii="Segoe UI Emoji" w:hAnsi="Segoe UI Emoji" w:cs="Segoe UI Emoji"/>
        </w:rPr>
        <w:t>😊</w:t>
      </w:r>
      <w:r w:rsidRPr="003C31A0">
        <w:t xml:space="preserve"> = good, </w:t>
      </w:r>
      <w:r w:rsidRPr="003C31A0">
        <w:rPr>
          <w:rFonts w:ascii="Segoe UI Emoji" w:hAnsi="Segoe UI Emoji" w:cs="Segoe UI Emoji"/>
        </w:rPr>
        <w:t>🤩</w:t>
      </w:r>
      <w:r w:rsidRPr="003C31A0">
        <w:t xml:space="preserve"> = excellent</w:t>
      </w:r>
      <w:r>
        <w:t>.</w:t>
      </w:r>
    </w:p>
    <w:p w14:paraId="7DC75333" w14:textId="4D3D6A3F" w:rsidR="00CB6CF8" w:rsidRDefault="00CB6CF8" w:rsidP="00CB6CF8">
      <w:pPr>
        <w:pStyle w:val="Caption"/>
      </w:pPr>
      <w:r>
        <w:t xml:space="preserve">Table </w:t>
      </w:r>
      <w:r>
        <w:fldChar w:fldCharType="begin"/>
      </w:r>
      <w:r>
        <w:instrText xml:space="preserve"> SEQ Table \* ARABIC </w:instrText>
      </w:r>
      <w:r>
        <w:fldChar w:fldCharType="separate"/>
      </w:r>
      <w:r w:rsidR="00E86BF2">
        <w:rPr>
          <w:noProof/>
        </w:rPr>
        <w:t>27</w:t>
      </w:r>
      <w:r>
        <w:rPr>
          <w:noProof/>
        </w:rPr>
        <w:fldChar w:fldCharType="end"/>
      </w:r>
      <w:r>
        <w:t xml:space="preserve"> – self-assessment table</w:t>
      </w:r>
    </w:p>
    <w:tbl>
      <w:tblPr>
        <w:tblStyle w:val="Tableheader"/>
        <w:tblW w:w="0" w:type="auto"/>
        <w:tblLayout w:type="fixed"/>
        <w:tblLook w:val="04A0" w:firstRow="1" w:lastRow="0" w:firstColumn="1" w:lastColumn="0" w:noHBand="0" w:noVBand="1"/>
        <w:tblDescription w:val="Self-assessment table with success criteria in left column and scaled emojis in the next 5 columns with blank space for students to tick."/>
      </w:tblPr>
      <w:tblGrid>
        <w:gridCol w:w="6749"/>
        <w:gridCol w:w="576"/>
        <w:gridCol w:w="576"/>
        <w:gridCol w:w="576"/>
        <w:gridCol w:w="576"/>
        <w:gridCol w:w="577"/>
      </w:tblGrid>
      <w:tr w:rsidR="00CB6CF8" w14:paraId="26A9AC7E" w14:textId="77777777" w:rsidTr="00BD0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62CFD2FF" w14:textId="77777777" w:rsidR="00CB6CF8" w:rsidRDefault="00CB6CF8" w:rsidP="00BD0F98">
            <w:r>
              <w:t>Success criteria</w:t>
            </w:r>
          </w:p>
        </w:tc>
        <w:tc>
          <w:tcPr>
            <w:tcW w:w="576" w:type="dxa"/>
          </w:tcPr>
          <w:p w14:paraId="59DE6A0F" w14:textId="77777777" w:rsidR="00CB6CF8" w:rsidRPr="003D4046" w:rsidRDefault="00CB6CF8" w:rsidP="00BD0F98">
            <w:pPr>
              <w:cnfStyle w:val="100000000000" w:firstRow="1" w:lastRow="0" w:firstColumn="0" w:lastColumn="0" w:oddVBand="0" w:evenVBand="0" w:oddHBand="0" w:evenHBand="0" w:firstRowFirstColumn="0" w:firstRowLastColumn="0" w:lastRowFirstColumn="0" w:lastRowLastColumn="0"/>
              <w:rPr>
                <w:rFonts w:ascii="Segoe UI Emoji" w:hAnsi="Segoe UI Emoji" w:cs="Segoe UI Emoji"/>
              </w:rPr>
            </w:pPr>
            <w:r w:rsidRPr="00804B99">
              <w:rPr>
                <w:rFonts w:ascii="Segoe UI Emoji" w:hAnsi="Segoe UI Emoji" w:cs="Segoe UI Emoji"/>
              </w:rPr>
              <w:t>☠</w:t>
            </w:r>
          </w:p>
        </w:tc>
        <w:tc>
          <w:tcPr>
            <w:tcW w:w="576" w:type="dxa"/>
          </w:tcPr>
          <w:p w14:paraId="4497B118"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c>
          <w:tcPr>
            <w:tcW w:w="576" w:type="dxa"/>
          </w:tcPr>
          <w:p w14:paraId="0A71B1ED"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c>
          <w:tcPr>
            <w:tcW w:w="576" w:type="dxa"/>
          </w:tcPr>
          <w:p w14:paraId="46C37A29"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c>
          <w:tcPr>
            <w:tcW w:w="577" w:type="dxa"/>
          </w:tcPr>
          <w:p w14:paraId="54323F0D"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r>
      <w:tr w:rsidR="00CB6CF8" w14:paraId="3586525F" w14:textId="77777777" w:rsidTr="00BD0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564B1E49" w14:textId="77777777" w:rsidR="00CB6CF8" w:rsidRDefault="00CB6CF8" w:rsidP="00BD0F98">
            <w:r>
              <w:t xml:space="preserve">Typography – </w:t>
            </w:r>
            <w:r w:rsidRPr="007F6761">
              <w:rPr>
                <w:b w:val="0"/>
                <w:bCs/>
              </w:rPr>
              <w:t>the chosen typography is relevant to your chosen text, engaging and easy to read.</w:t>
            </w:r>
          </w:p>
        </w:tc>
        <w:tc>
          <w:tcPr>
            <w:tcW w:w="576" w:type="dxa"/>
          </w:tcPr>
          <w:p w14:paraId="1AD5BF6C"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151D511A" w14:textId="77777777" w:rsidR="00CB6CF8" w:rsidRPr="000B31A4"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20BD1522" w14:textId="77777777" w:rsidR="00CB6CF8" w:rsidRPr="000B31A4"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10E08628" w14:textId="77777777" w:rsidR="00CB6CF8" w:rsidRPr="000B31A4" w:rsidRDefault="00CB6CF8" w:rsidP="00BD0F98">
            <w:pPr>
              <w:cnfStyle w:val="000000100000" w:firstRow="0" w:lastRow="0" w:firstColumn="0" w:lastColumn="0" w:oddVBand="0" w:evenVBand="0" w:oddHBand="1" w:evenHBand="0" w:firstRowFirstColumn="0" w:firstRowLastColumn="0" w:lastRowFirstColumn="0" w:lastRowLastColumn="0"/>
            </w:pPr>
          </w:p>
        </w:tc>
        <w:tc>
          <w:tcPr>
            <w:tcW w:w="577" w:type="dxa"/>
          </w:tcPr>
          <w:p w14:paraId="108766FB" w14:textId="77777777" w:rsidR="00CB6CF8" w:rsidRPr="000B31A4"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0B422841" w14:textId="77777777" w:rsidTr="00BD0F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7D12E046" w14:textId="77777777" w:rsidR="00CB6CF8" w:rsidRDefault="00CB6CF8" w:rsidP="00BD0F98">
            <w:r>
              <w:t xml:space="preserve">Colour palette – </w:t>
            </w:r>
            <w:r w:rsidRPr="007F6761">
              <w:rPr>
                <w:b w:val="0"/>
                <w:bCs/>
              </w:rPr>
              <w:t>the colour palette is relevant to your chosen text and aesthetically pleasing.</w:t>
            </w:r>
          </w:p>
        </w:tc>
        <w:tc>
          <w:tcPr>
            <w:tcW w:w="576" w:type="dxa"/>
          </w:tcPr>
          <w:p w14:paraId="5832CE7F"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3028BBB9"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25B67D07"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64E740B2"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7" w:type="dxa"/>
          </w:tcPr>
          <w:p w14:paraId="16A9CDA0"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r>
      <w:tr w:rsidR="00CB6CF8" w14:paraId="1A9FBA6D" w14:textId="77777777" w:rsidTr="00BD0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040EF0C7" w14:textId="77777777" w:rsidR="00CB6CF8" w:rsidRDefault="00CB6CF8" w:rsidP="00BD0F98">
            <w:r w:rsidRPr="000B31A4">
              <w:t>Interactive</w:t>
            </w:r>
            <w:r>
              <w:t xml:space="preserve"> elements – </w:t>
            </w:r>
            <w:r w:rsidRPr="007F6761">
              <w:rPr>
                <w:b w:val="0"/>
                <w:bCs/>
              </w:rPr>
              <w:t>a range of interactive elements are included to engage the reader.</w:t>
            </w:r>
          </w:p>
        </w:tc>
        <w:tc>
          <w:tcPr>
            <w:tcW w:w="576" w:type="dxa"/>
          </w:tcPr>
          <w:p w14:paraId="4C37A762"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0E1D3112"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10F04A8C"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6D688984" w14:textId="77777777" w:rsidR="00CB6CF8" w:rsidRPr="000B31A4" w:rsidRDefault="00CB6CF8" w:rsidP="00BD0F98">
            <w:pPr>
              <w:cnfStyle w:val="000000100000" w:firstRow="0" w:lastRow="0" w:firstColumn="0" w:lastColumn="0" w:oddVBand="0" w:evenVBand="0" w:oddHBand="1" w:evenHBand="0" w:firstRowFirstColumn="0" w:firstRowLastColumn="0" w:lastRowFirstColumn="0" w:lastRowLastColumn="0"/>
            </w:pPr>
          </w:p>
        </w:tc>
        <w:tc>
          <w:tcPr>
            <w:tcW w:w="577" w:type="dxa"/>
          </w:tcPr>
          <w:p w14:paraId="5E7070AE"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5CA0B3B2" w14:textId="77777777" w:rsidTr="00BD0F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7CBF9AB2" w14:textId="77777777" w:rsidR="00CB6CF8" w:rsidRDefault="00CB6CF8" w:rsidP="00BD0F98">
            <w:r>
              <w:lastRenderedPageBreak/>
              <w:t xml:space="preserve">Photos and videos – </w:t>
            </w:r>
            <w:r w:rsidRPr="007F6761">
              <w:rPr>
                <w:b w:val="0"/>
                <w:bCs/>
              </w:rPr>
              <w:t>the photos and videos accurately represent various characters, settings and events that will be included in your multimodal digital text.</w:t>
            </w:r>
          </w:p>
        </w:tc>
        <w:tc>
          <w:tcPr>
            <w:tcW w:w="576" w:type="dxa"/>
          </w:tcPr>
          <w:p w14:paraId="5D9E9A38"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288F446A"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1B4069D5"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1128C342"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7" w:type="dxa"/>
          </w:tcPr>
          <w:p w14:paraId="63D77B43"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r>
      <w:tr w:rsidR="00CB6CF8" w14:paraId="361A9AE2" w14:textId="77777777" w:rsidTr="00BD0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1C1AA542" w14:textId="77777777" w:rsidR="00CB6CF8" w:rsidRDefault="00CB6CF8" w:rsidP="00BD0F98">
            <w:r>
              <w:t xml:space="preserve">Music or video – </w:t>
            </w:r>
            <w:r w:rsidRPr="00362CA9">
              <w:rPr>
                <w:b w:val="0"/>
                <w:bCs/>
              </w:rPr>
              <w:t>the music or video selected accurately represents the atmosphere of the multimodal digital text.</w:t>
            </w:r>
          </w:p>
        </w:tc>
        <w:tc>
          <w:tcPr>
            <w:tcW w:w="576" w:type="dxa"/>
          </w:tcPr>
          <w:p w14:paraId="4542968A"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26960380"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64111765"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7EBB6BFB"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7" w:type="dxa"/>
          </w:tcPr>
          <w:p w14:paraId="772A8AC5"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7185070A" w14:textId="77777777" w:rsidTr="00BD0F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35B4988F" w14:textId="77777777" w:rsidR="00CB6CF8" w:rsidRDefault="00CB6CF8" w:rsidP="00BD0F98">
            <w:r>
              <w:t xml:space="preserve">Voice recording – </w:t>
            </w:r>
            <w:r w:rsidRPr="00362CA9">
              <w:rPr>
                <w:b w:val="0"/>
                <w:bCs/>
              </w:rPr>
              <w:t>the voice recording clearly explains your group’s creative choices and the intended effect on the audience.</w:t>
            </w:r>
          </w:p>
        </w:tc>
        <w:tc>
          <w:tcPr>
            <w:tcW w:w="576" w:type="dxa"/>
          </w:tcPr>
          <w:p w14:paraId="6C4D7239"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7223F176"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67F32657"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7612B5CA"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7" w:type="dxa"/>
          </w:tcPr>
          <w:p w14:paraId="46D4EC96"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r>
      <w:tr w:rsidR="00CB6CF8" w14:paraId="369982BA" w14:textId="77777777" w:rsidTr="00BD0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176BEE97" w14:textId="77777777" w:rsidR="00CB6CF8" w:rsidRDefault="00CB6CF8" w:rsidP="00BD0F98">
            <w:r>
              <w:t xml:space="preserve">Storyboard frames – </w:t>
            </w:r>
            <w:r w:rsidRPr="00362CA9">
              <w:rPr>
                <w:b w:val="0"/>
                <w:bCs/>
              </w:rPr>
              <w:t>the storyboard includes drawings or photos of key characters, settings or events in a chronological order.</w:t>
            </w:r>
          </w:p>
        </w:tc>
        <w:tc>
          <w:tcPr>
            <w:tcW w:w="576" w:type="dxa"/>
          </w:tcPr>
          <w:p w14:paraId="22ACD652"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5BA6DBDB"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2B4D591F"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6" w:type="dxa"/>
          </w:tcPr>
          <w:p w14:paraId="5160B7B4"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c>
          <w:tcPr>
            <w:tcW w:w="577" w:type="dxa"/>
          </w:tcPr>
          <w:p w14:paraId="06744C23"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4C8E7D23" w14:textId="77777777" w:rsidTr="00BD0F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3A38F343" w14:textId="77777777" w:rsidR="00CB6CF8" w:rsidRDefault="00CB6CF8" w:rsidP="00BD0F98">
            <w:r>
              <w:t xml:space="preserve">Storyboard summaries – </w:t>
            </w:r>
            <w:r w:rsidRPr="00362CA9">
              <w:rPr>
                <w:b w:val="0"/>
                <w:bCs/>
              </w:rPr>
              <w:t>each frame includes a summary of what characters, settings or events will be used, as well as any sound, visual or interactive features.</w:t>
            </w:r>
          </w:p>
        </w:tc>
        <w:tc>
          <w:tcPr>
            <w:tcW w:w="576" w:type="dxa"/>
          </w:tcPr>
          <w:p w14:paraId="35D91513"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640A5B88"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7C66643E"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6" w:type="dxa"/>
          </w:tcPr>
          <w:p w14:paraId="7F2097AE"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c>
          <w:tcPr>
            <w:tcW w:w="577" w:type="dxa"/>
          </w:tcPr>
          <w:p w14:paraId="2067E37A"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r>
    </w:tbl>
    <w:p w14:paraId="11637BF0" w14:textId="00436658" w:rsidR="00CB6CF8" w:rsidRDefault="00CB6CF8" w:rsidP="00CB6CF8">
      <w:pPr>
        <w:pStyle w:val="ListNumber"/>
      </w:pPr>
      <w:r>
        <w:t>Look down the ‘good’ (</w:t>
      </w:r>
      <w:r w:rsidRPr="6FD16E84">
        <w:rPr>
          <w:rFonts w:ascii="Segoe UI Emoji" w:hAnsi="Segoe UI Emoji" w:cs="Segoe UI Emoji"/>
        </w:rPr>
        <w:t>😊)</w:t>
      </w:r>
      <w:r>
        <w:t xml:space="preserve"> and ‘excellent</w:t>
      </w:r>
      <w:proofErr w:type="gramStart"/>
      <w:r>
        <w:t>’(</w:t>
      </w:r>
      <w:proofErr w:type="gramEnd"/>
      <w:r w:rsidRPr="6FD16E84">
        <w:rPr>
          <w:rFonts w:ascii="Segoe UI Emoji" w:hAnsi="Segoe UI Emoji" w:cs="Segoe UI Emoji"/>
        </w:rPr>
        <w:t xml:space="preserve">🤩) </w:t>
      </w:r>
      <w:r>
        <w:t>columns of the self-assessment table. Identify 2 to 3 things you have done well (areas of strength).</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w:tblPr>
      <w:tblGrid>
        <w:gridCol w:w="9628"/>
      </w:tblGrid>
      <w:tr w:rsidR="00CB6CF8" w14:paraId="13EC1592" w14:textId="77777777" w:rsidTr="00BD0F98">
        <w:tc>
          <w:tcPr>
            <w:tcW w:w="9628" w:type="dxa"/>
          </w:tcPr>
          <w:p w14:paraId="30965FF5" w14:textId="77777777" w:rsidR="00CB6CF8" w:rsidRDefault="00CB6CF8" w:rsidP="00BD0F98"/>
        </w:tc>
      </w:tr>
      <w:tr w:rsidR="00CB6CF8" w14:paraId="33521CF4" w14:textId="77777777" w:rsidTr="00BD0F98">
        <w:tc>
          <w:tcPr>
            <w:tcW w:w="9628" w:type="dxa"/>
          </w:tcPr>
          <w:p w14:paraId="6304342A" w14:textId="77777777" w:rsidR="00CB6CF8" w:rsidRDefault="00CB6CF8" w:rsidP="00BD0F98"/>
        </w:tc>
      </w:tr>
      <w:tr w:rsidR="00CB6CF8" w14:paraId="1F7FC388" w14:textId="77777777" w:rsidTr="00BD0F98">
        <w:tc>
          <w:tcPr>
            <w:tcW w:w="9628" w:type="dxa"/>
          </w:tcPr>
          <w:p w14:paraId="702D937B" w14:textId="77777777" w:rsidR="00CB6CF8" w:rsidRDefault="00CB6CF8" w:rsidP="00BD0F98"/>
        </w:tc>
      </w:tr>
    </w:tbl>
    <w:p w14:paraId="037CF6FA" w14:textId="77777777" w:rsidR="00CB6CF8" w:rsidRDefault="00CB6CF8" w:rsidP="00CB6CF8">
      <w:pPr>
        <w:pStyle w:val="ListNumber"/>
      </w:pPr>
      <w:r>
        <w:t>Look down the ‘not included’ (</w:t>
      </w:r>
      <w:r w:rsidRPr="6FD16E84">
        <w:rPr>
          <w:rFonts w:ascii="Segoe UI Emoji" w:eastAsia="Segoe UI Emoji" w:hAnsi="Segoe UI Emoji" w:cs="Segoe UI Emoji"/>
        </w:rPr>
        <w:t>☠)</w:t>
      </w:r>
      <w:r>
        <w:t>, ‘needs improvement’ (</w:t>
      </w:r>
      <w:r w:rsidRPr="6FD16E84">
        <w:rPr>
          <w:rFonts w:ascii="Segoe UI Emoji" w:hAnsi="Segoe UI Emoji" w:cs="Segoe UI Emoji"/>
        </w:rPr>
        <w:t>😫)</w:t>
      </w:r>
      <w:r>
        <w:t xml:space="preserve"> and ‘getting there’ (</w:t>
      </w:r>
      <w:r w:rsidRPr="6FD16E84">
        <w:rPr>
          <w:rFonts w:ascii="Segoe UI Emoji" w:hAnsi="Segoe UI Emoji" w:cs="Segoe UI Emoji"/>
        </w:rPr>
        <w:t>😐)</w:t>
      </w:r>
      <w:r>
        <w:t xml:space="preserve"> columns of the self-assessment table. Identify 1 to 2 things you could further develop as you draft your multimodal digital text (areas for improvement) and how you plan to do this (next steps).</w:t>
      </w:r>
    </w:p>
    <w:p w14:paraId="6C1B7BA1" w14:textId="0960E12C" w:rsidR="00CB6CF8" w:rsidRDefault="00CB6CF8" w:rsidP="00CB6CF8">
      <w:pPr>
        <w:pStyle w:val="Caption"/>
      </w:pPr>
      <w:r>
        <w:lastRenderedPageBreak/>
        <w:t xml:space="preserve">Table </w:t>
      </w:r>
      <w:r>
        <w:fldChar w:fldCharType="begin"/>
      </w:r>
      <w:r>
        <w:instrText xml:space="preserve"> SEQ Table \* ARABIC </w:instrText>
      </w:r>
      <w:r>
        <w:fldChar w:fldCharType="separate"/>
      </w:r>
      <w:r w:rsidR="00E86BF2">
        <w:rPr>
          <w:noProof/>
        </w:rPr>
        <w:t>28</w:t>
      </w:r>
      <w:r>
        <w:rPr>
          <w:noProof/>
        </w:rPr>
        <w:fldChar w:fldCharType="end"/>
      </w:r>
      <w:r>
        <w:t xml:space="preserve"> – areas for improvement and next steps</w:t>
      </w:r>
    </w:p>
    <w:tbl>
      <w:tblPr>
        <w:tblStyle w:val="Tableheader"/>
        <w:tblW w:w="0" w:type="auto"/>
        <w:tblLook w:val="04A0" w:firstRow="1" w:lastRow="0" w:firstColumn="1" w:lastColumn="0" w:noHBand="0" w:noVBand="1"/>
        <w:tblDescription w:val="Two columns with blank space for students to write areas for improvement in the left column and next steps in the right column."/>
      </w:tblPr>
      <w:tblGrid>
        <w:gridCol w:w="4815"/>
        <w:gridCol w:w="4815"/>
      </w:tblGrid>
      <w:tr w:rsidR="00CB6CF8" w14:paraId="2E7832C4" w14:textId="77777777" w:rsidTr="00BD0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562D322" w14:textId="77777777" w:rsidR="00CB6CF8" w:rsidRDefault="00CB6CF8" w:rsidP="00BD0F98">
            <w:r>
              <w:t>Areas for improvement</w:t>
            </w:r>
          </w:p>
        </w:tc>
        <w:tc>
          <w:tcPr>
            <w:tcW w:w="4815" w:type="dxa"/>
          </w:tcPr>
          <w:p w14:paraId="6B4AC519"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t>Next steps</w:t>
            </w:r>
          </w:p>
        </w:tc>
      </w:tr>
      <w:tr w:rsidR="00CB6CF8" w14:paraId="303DCF07" w14:textId="77777777" w:rsidTr="00BD0F98">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4815" w:type="dxa"/>
          </w:tcPr>
          <w:p w14:paraId="54404538" w14:textId="77777777" w:rsidR="00CB6CF8" w:rsidRDefault="00CB6CF8" w:rsidP="00BD0F98"/>
        </w:tc>
        <w:tc>
          <w:tcPr>
            <w:tcW w:w="4815" w:type="dxa"/>
          </w:tcPr>
          <w:p w14:paraId="40AC6224" w14:textId="77777777" w:rsidR="00CB6CF8"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3331B56D" w14:textId="77777777" w:rsidTr="00BD0F98">
        <w:trPr>
          <w:cnfStyle w:val="000000010000" w:firstRow="0" w:lastRow="0" w:firstColumn="0" w:lastColumn="0" w:oddVBand="0" w:evenVBand="0" w:oddHBand="0" w:evenHBand="1"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4815" w:type="dxa"/>
          </w:tcPr>
          <w:p w14:paraId="4E3C121D" w14:textId="77777777" w:rsidR="00CB6CF8" w:rsidRDefault="00CB6CF8" w:rsidP="00BD0F98"/>
        </w:tc>
        <w:tc>
          <w:tcPr>
            <w:tcW w:w="4815" w:type="dxa"/>
          </w:tcPr>
          <w:p w14:paraId="718FC2D1" w14:textId="77777777" w:rsidR="00CB6CF8" w:rsidRDefault="00CB6CF8" w:rsidP="00BD0F98">
            <w:pPr>
              <w:cnfStyle w:val="000000010000" w:firstRow="0" w:lastRow="0" w:firstColumn="0" w:lastColumn="0" w:oddVBand="0" w:evenVBand="0" w:oddHBand="0" w:evenHBand="1" w:firstRowFirstColumn="0" w:firstRowLastColumn="0" w:lastRowFirstColumn="0" w:lastRowLastColumn="0"/>
            </w:pPr>
          </w:p>
        </w:tc>
      </w:tr>
    </w:tbl>
    <w:p w14:paraId="1509E6D9" w14:textId="77777777" w:rsidR="00CB6CF8" w:rsidRPr="002F5067" w:rsidRDefault="00CB6CF8" w:rsidP="002F5067">
      <w:r>
        <w:br w:type="page"/>
      </w:r>
    </w:p>
    <w:p w14:paraId="4459AC05" w14:textId="40C6D59A" w:rsidR="00CB6CF8" w:rsidRDefault="00CB6CF8" w:rsidP="00CB6CF8">
      <w:pPr>
        <w:pStyle w:val="Heading2"/>
      </w:pPr>
      <w:bookmarkStart w:id="50" w:name="_Toc183082230"/>
      <w:r>
        <w:lastRenderedPageBreak/>
        <w:t>Phase 5, activity 5 – peer feedback on proposal and plan</w:t>
      </w:r>
      <w:bookmarkEnd w:id="50"/>
    </w:p>
    <w:p w14:paraId="3F291954" w14:textId="284A76DE" w:rsidR="00CB6CF8" w:rsidRDefault="00CB6CF8" w:rsidP="00CB6CF8">
      <w:pPr>
        <w:pStyle w:val="FeatureBox2"/>
      </w:pPr>
      <w:r w:rsidRPr="009A04C9">
        <w:rPr>
          <w:rStyle w:val="Strong"/>
        </w:rPr>
        <w:t>Teacher note:</w:t>
      </w:r>
      <w:r>
        <w:t xml:space="preserve"> the following activity is designed to help students to develop a better understanding of the task requirements while providing specific and constructive feedback to their peers.</w:t>
      </w:r>
    </w:p>
    <w:p w14:paraId="26BD795E" w14:textId="77777777" w:rsidR="00CB6CF8" w:rsidRDefault="00CB6CF8" w:rsidP="00CB6CF8">
      <w:pPr>
        <w:pStyle w:val="FeatureBox2"/>
      </w:pPr>
      <w:r>
        <w:t>A sample peer-feedback table has been provided, though the success criteria for each aspect of the proposal and plan could be co-constructed with the class, so students know what they are looking for in their peers’ work.</w:t>
      </w:r>
    </w:p>
    <w:p w14:paraId="4DE5DA6C" w14:textId="77777777" w:rsidR="00CB6CF8" w:rsidRDefault="00CB6CF8" w:rsidP="0016129A">
      <w:pPr>
        <w:pStyle w:val="ListNumber"/>
        <w:numPr>
          <w:ilvl w:val="0"/>
          <w:numId w:val="15"/>
        </w:numPr>
      </w:pPr>
      <w:r>
        <w:t xml:space="preserve">Swap your </w:t>
      </w:r>
      <w:r w:rsidRPr="00381E64">
        <w:rPr>
          <w:b/>
          <w:bCs/>
        </w:rPr>
        <w:t>Core formative task 1 – proposal and plan (group task)</w:t>
      </w:r>
      <w:r>
        <w:t xml:space="preserve"> with another group.</w:t>
      </w:r>
    </w:p>
    <w:p w14:paraId="05F941D2" w14:textId="77777777" w:rsidR="00CB6CF8" w:rsidRDefault="00CB6CF8" w:rsidP="00CB6CF8">
      <w:pPr>
        <w:pStyle w:val="ListNumber"/>
      </w:pPr>
      <w:r>
        <w:t xml:space="preserve">In your group, view and assess each aspect of your peers’ </w:t>
      </w:r>
      <w:r w:rsidRPr="4E029D20">
        <w:rPr>
          <w:rStyle w:val="Strong"/>
        </w:rPr>
        <w:t>Core formative task 1 – proposal and plan (group task)</w:t>
      </w:r>
      <w:r>
        <w:t xml:space="preserve"> by using the success criteria provided and ticking the relevant emoji in the peer-feedback table below.</w:t>
      </w:r>
    </w:p>
    <w:p w14:paraId="465ECDEF" w14:textId="77777777" w:rsidR="00CB6CF8" w:rsidRDefault="00CB6CF8" w:rsidP="00CB6CF8">
      <w:pPr>
        <w:pStyle w:val="ListNumber"/>
      </w:pPr>
      <w:r>
        <w:t>Discuss what your peers did well (areas of strength) and what they could further improve (areas for improvement). Use one of the following abbreviations to provide feedback on each aspect of the proposal and plan the in the ’feedback notes’ column.</w:t>
      </w:r>
    </w:p>
    <w:p w14:paraId="3E0F2FF4" w14:textId="77777777" w:rsidR="00CB6CF8" w:rsidRDefault="00CB6CF8" w:rsidP="0016129A">
      <w:pPr>
        <w:pStyle w:val="ListNumber2"/>
        <w:numPr>
          <w:ilvl w:val="0"/>
          <w:numId w:val="50"/>
        </w:numPr>
      </w:pPr>
      <w:r>
        <w:t>EBI – Even Better If</w:t>
      </w:r>
    </w:p>
    <w:p w14:paraId="67AF6D38" w14:textId="77777777" w:rsidR="00CB6CF8" w:rsidRDefault="00CB6CF8" w:rsidP="00CB6CF8">
      <w:pPr>
        <w:pStyle w:val="ListNumber2"/>
      </w:pPr>
      <w:r>
        <w:t>HTI – How to Improve</w:t>
      </w:r>
    </w:p>
    <w:p w14:paraId="4FFDE56B" w14:textId="77777777" w:rsidR="00CB6CF8" w:rsidRDefault="00CB6CF8" w:rsidP="00CB6CF8">
      <w:pPr>
        <w:pStyle w:val="ListNumber2"/>
      </w:pPr>
      <w:r>
        <w:t>YNS – Your Next Steps</w:t>
      </w:r>
    </w:p>
    <w:p w14:paraId="5A571F2C" w14:textId="77777777" w:rsidR="00CB6CF8" w:rsidRDefault="00CB6CF8" w:rsidP="00CB6CF8">
      <w:pPr>
        <w:pStyle w:val="ListNumber2"/>
      </w:pPr>
      <w:r>
        <w:t>WWW – What Went Well</w:t>
      </w:r>
    </w:p>
    <w:p w14:paraId="5B53CB00" w14:textId="77777777" w:rsidR="00CB6CF8" w:rsidRDefault="00CB6CF8" w:rsidP="00CB6CF8">
      <w:pPr>
        <w:sectPr w:rsidR="00CB6CF8" w:rsidSect="00CB6CF8">
          <w:pgSz w:w="11906" w:h="16838" w:code="9"/>
          <w:pgMar w:top="1134" w:right="1134" w:bottom="1134" w:left="1134" w:header="709" w:footer="709" w:gutter="0"/>
          <w:cols w:space="708"/>
          <w:docGrid w:linePitch="360"/>
        </w:sectPr>
      </w:pPr>
      <w:r w:rsidRPr="003C31A0">
        <w:rPr>
          <w:rStyle w:val="Strong"/>
        </w:rPr>
        <w:t>Emoji code:</w:t>
      </w:r>
      <w:r w:rsidRPr="003C31A0">
        <w:t xml:space="preserve"> </w:t>
      </w:r>
      <w:r>
        <w:rPr>
          <mc:AlternateContent>
            <mc:Choice Requires="w16se">
              <w:rFonts w:ascii="Segoe UI Emoji" w:hAnsi="Segoe UI Emoji" w:cs="Segoe UI Emoji"/>
            </mc:Choice>
            <mc:Fallback>
              <w:rFonts w:ascii="Segoe UI Emoji" w:eastAsia="Segoe UI Emoji" w:hAnsi="Segoe UI Emoji" w:cs="Segoe UI Emoji"/>
            </mc:Fallback>
          </mc:AlternateContent>
        </w:rPr>
        <mc:AlternateContent>
          <mc:Choice Requires="w16se">
            <w16se:symEx w16se:font="Segoe UI Emoji" w16se:char="2620"/>
          </mc:Choice>
          <mc:Fallback>
            <w:t>☠</w:t>
          </mc:Fallback>
        </mc:AlternateContent>
      </w:r>
      <w:r>
        <w:rPr>
          <w:rFonts w:ascii="Segoe UI Emoji" w:hAnsi="Segoe UI Emoji" w:cs="Segoe UI Emoji"/>
        </w:rPr>
        <w:t xml:space="preserve"> </w:t>
      </w:r>
      <w:r w:rsidRPr="00804B99">
        <w:t>= not included,</w:t>
      </w:r>
      <w:r>
        <w:rPr>
          <w:rFonts w:ascii="Segoe UI Emoji" w:hAnsi="Segoe UI Emoji" w:cs="Segoe UI Emoji"/>
        </w:rPr>
        <w:t xml:space="preserve"> </w:t>
      </w:r>
      <w:r w:rsidRPr="003C31A0">
        <w:rPr>
          <w:rFonts w:ascii="Segoe UI Emoji" w:hAnsi="Segoe UI Emoji" w:cs="Segoe UI Emoji"/>
        </w:rPr>
        <w:t>😫</w:t>
      </w:r>
      <w:r w:rsidRPr="003C31A0">
        <w:t xml:space="preserve"> = needs improvement, </w:t>
      </w:r>
      <w:r w:rsidRPr="003C31A0">
        <w:rPr>
          <w:rFonts w:ascii="Segoe UI Emoji" w:hAnsi="Segoe UI Emoji" w:cs="Segoe UI Emoji"/>
        </w:rPr>
        <w:t>😐</w:t>
      </w:r>
      <w:r>
        <w:rPr>
          <w:rFonts w:ascii="Segoe UI Emoji" w:hAnsi="Segoe UI Emoji" w:cs="Segoe UI Emoji"/>
        </w:rPr>
        <w:t xml:space="preserve"> </w:t>
      </w:r>
      <w:r w:rsidRPr="003C31A0">
        <w:t xml:space="preserve">= getting there, </w:t>
      </w:r>
      <w:r w:rsidRPr="003C31A0">
        <w:rPr>
          <w:rFonts w:ascii="Segoe UI Emoji" w:hAnsi="Segoe UI Emoji" w:cs="Segoe UI Emoji"/>
        </w:rPr>
        <w:t>😊</w:t>
      </w:r>
      <w:r w:rsidRPr="003C31A0">
        <w:t xml:space="preserve"> = good, </w:t>
      </w:r>
      <w:r w:rsidRPr="003C31A0">
        <w:rPr>
          <w:rFonts w:ascii="Segoe UI Emoji" w:hAnsi="Segoe UI Emoji" w:cs="Segoe UI Emoji"/>
        </w:rPr>
        <w:t>🤩</w:t>
      </w:r>
      <w:r w:rsidRPr="003C31A0">
        <w:t xml:space="preserve"> = excellent</w:t>
      </w:r>
    </w:p>
    <w:p w14:paraId="389FAE0B" w14:textId="582D0C35" w:rsidR="00CB6CF8" w:rsidRDefault="00CB6CF8" w:rsidP="00CB6CF8">
      <w:pPr>
        <w:pStyle w:val="Caption"/>
      </w:pPr>
      <w:r>
        <w:lastRenderedPageBreak/>
        <w:t xml:space="preserve">Table </w:t>
      </w:r>
      <w:r w:rsidRPr="6FD16E84">
        <w:fldChar w:fldCharType="begin"/>
      </w:r>
      <w:r>
        <w:instrText xml:space="preserve"> SEQ Table \* ARABIC </w:instrText>
      </w:r>
      <w:r w:rsidRPr="6FD16E84">
        <w:fldChar w:fldCharType="separate"/>
      </w:r>
      <w:r w:rsidR="00E86BF2">
        <w:rPr>
          <w:noProof/>
        </w:rPr>
        <w:t>29</w:t>
      </w:r>
      <w:r w:rsidRPr="6FD16E84">
        <w:rPr>
          <w:noProof/>
        </w:rPr>
        <w:fldChar w:fldCharType="end"/>
      </w:r>
      <w:r>
        <w:t xml:space="preserve"> – peer feedback table</w:t>
      </w:r>
    </w:p>
    <w:tbl>
      <w:tblPr>
        <w:tblStyle w:val="Tableheader"/>
        <w:tblW w:w="14737" w:type="dxa"/>
        <w:tblLayout w:type="fixed"/>
        <w:tblLook w:val="04A0" w:firstRow="1" w:lastRow="0" w:firstColumn="1" w:lastColumn="0" w:noHBand="0" w:noVBand="1"/>
        <w:tblDescription w:val="Feedback table with success criteria in left column, scaled emojis in the next 5 columns with blank space for students to tick and a blank feedback notes column on the right."/>
      </w:tblPr>
      <w:tblGrid>
        <w:gridCol w:w="3823"/>
        <w:gridCol w:w="607"/>
        <w:gridCol w:w="607"/>
        <w:gridCol w:w="607"/>
        <w:gridCol w:w="607"/>
        <w:gridCol w:w="607"/>
        <w:gridCol w:w="7879"/>
      </w:tblGrid>
      <w:tr w:rsidR="00CB6CF8" w14:paraId="4DD0546D" w14:textId="77777777" w:rsidTr="00BD0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0E4BD2D" w14:textId="77777777" w:rsidR="00CB6CF8" w:rsidRDefault="00CB6CF8" w:rsidP="00BD0F98">
            <w:r>
              <w:t>Success criteria</w:t>
            </w:r>
          </w:p>
        </w:tc>
        <w:tc>
          <w:tcPr>
            <w:tcW w:w="607" w:type="dxa"/>
          </w:tcPr>
          <w:p w14:paraId="423A57BE" w14:textId="77777777" w:rsidR="00CB6CF8" w:rsidRPr="003D4046" w:rsidRDefault="00CB6CF8" w:rsidP="00BD0F98">
            <w:pPr>
              <w:cnfStyle w:val="100000000000" w:firstRow="1" w:lastRow="0" w:firstColumn="0" w:lastColumn="0" w:oddVBand="0" w:evenVBand="0" w:oddHBand="0" w:evenHBand="0" w:firstRowFirstColumn="0" w:firstRowLastColumn="0" w:lastRowFirstColumn="0" w:lastRowLastColumn="0"/>
              <w:rPr>
                <w:rFonts w:ascii="Segoe UI Emoji" w:hAnsi="Segoe UI Emoji" w:cs="Segoe UI Emoji"/>
              </w:rPr>
            </w:pPr>
            <w:r w:rsidRPr="00804B99">
              <w:rPr>
                <w:rFonts w:ascii="Segoe UI Emoji" w:hAnsi="Segoe UI Emoji" w:cs="Segoe UI Emoji"/>
              </w:rPr>
              <w:t>☠</w:t>
            </w:r>
          </w:p>
        </w:tc>
        <w:tc>
          <w:tcPr>
            <w:tcW w:w="607" w:type="dxa"/>
          </w:tcPr>
          <w:p w14:paraId="5344D92E"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c>
          <w:tcPr>
            <w:tcW w:w="607" w:type="dxa"/>
          </w:tcPr>
          <w:p w14:paraId="134CACA7"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c>
          <w:tcPr>
            <w:tcW w:w="607" w:type="dxa"/>
          </w:tcPr>
          <w:p w14:paraId="7F884E91"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c>
          <w:tcPr>
            <w:tcW w:w="607" w:type="dxa"/>
          </w:tcPr>
          <w:p w14:paraId="2B3B10F4" w14:textId="77777777" w:rsidR="00CB6CF8" w:rsidRDefault="00CB6CF8" w:rsidP="00BD0F98">
            <w:pPr>
              <w:cnfStyle w:val="100000000000" w:firstRow="1" w:lastRow="0" w:firstColumn="0" w:lastColumn="0" w:oddVBand="0" w:evenVBand="0" w:oddHBand="0" w:evenHBand="0" w:firstRowFirstColumn="0" w:firstRowLastColumn="0" w:lastRowFirstColumn="0" w:lastRowLastColumn="0"/>
            </w:pPr>
            <w:r w:rsidRPr="003D4046">
              <w:rPr>
                <w:rFonts w:ascii="Segoe UI Emoji" w:hAnsi="Segoe UI Emoji" w:cs="Segoe UI Emoji"/>
              </w:rPr>
              <w:t>🤩</w:t>
            </w:r>
          </w:p>
        </w:tc>
        <w:tc>
          <w:tcPr>
            <w:tcW w:w="7879" w:type="dxa"/>
          </w:tcPr>
          <w:p w14:paraId="14063949" w14:textId="77777777" w:rsidR="00CB6CF8" w:rsidRPr="00554D13" w:rsidRDefault="00CB6CF8" w:rsidP="00BD0F98">
            <w:pPr>
              <w:cnfStyle w:val="100000000000" w:firstRow="1" w:lastRow="0" w:firstColumn="0" w:lastColumn="0" w:oddVBand="0" w:evenVBand="0" w:oddHBand="0" w:evenHBand="0" w:firstRowFirstColumn="0" w:firstRowLastColumn="0" w:lastRowFirstColumn="0" w:lastRowLastColumn="0"/>
            </w:pPr>
            <w:r w:rsidRPr="00554D13">
              <w:t>Feedback notes</w:t>
            </w:r>
          </w:p>
        </w:tc>
      </w:tr>
      <w:tr w:rsidR="00CB6CF8" w14:paraId="1AF48D05" w14:textId="77777777" w:rsidTr="00BD0F9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4C43A832" w14:textId="77777777" w:rsidR="00CB6CF8" w:rsidRDefault="00CB6CF8" w:rsidP="00BD0F98">
            <w:r>
              <w:t xml:space="preserve">Typography – </w:t>
            </w:r>
            <w:r w:rsidRPr="007F6761">
              <w:rPr>
                <w:b w:val="0"/>
                <w:bCs/>
              </w:rPr>
              <w:t>the chosen typography is relevant to your chosen text, engaging and easy to read.</w:t>
            </w:r>
          </w:p>
        </w:tc>
        <w:tc>
          <w:tcPr>
            <w:tcW w:w="607" w:type="dxa"/>
          </w:tcPr>
          <w:p w14:paraId="5A9874C2"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25C41437"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6E483E5F"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648DABC9"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2A041FCD"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7879" w:type="dxa"/>
          </w:tcPr>
          <w:p w14:paraId="7B44D6E2"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6FE96FA4" w14:textId="77777777" w:rsidTr="00BD0F98">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32D2C877" w14:textId="77777777" w:rsidR="00CB6CF8" w:rsidRDefault="00CB6CF8" w:rsidP="00BD0F98">
            <w:r>
              <w:t xml:space="preserve">Colour palette – </w:t>
            </w:r>
            <w:r w:rsidRPr="007F6761">
              <w:rPr>
                <w:b w:val="0"/>
                <w:bCs/>
              </w:rPr>
              <w:t>the colour palette is relevant to your chosen text and aesthetically pleasing.</w:t>
            </w:r>
          </w:p>
        </w:tc>
        <w:tc>
          <w:tcPr>
            <w:tcW w:w="607" w:type="dxa"/>
          </w:tcPr>
          <w:p w14:paraId="5B615A4A"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40D1B9A6"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48CBFD4E"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54C177AB"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1D18CF43"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7879" w:type="dxa"/>
          </w:tcPr>
          <w:p w14:paraId="5BD405A5"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r>
      <w:tr w:rsidR="00CB6CF8" w14:paraId="4616CF0C" w14:textId="77777777" w:rsidTr="00BD0F9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696CEB93" w14:textId="7243B718" w:rsidR="00CB6CF8" w:rsidRDefault="00CB6CF8" w:rsidP="00BD0F98">
            <w:r>
              <w:t xml:space="preserve">Interactive elements – </w:t>
            </w:r>
            <w:r w:rsidRPr="007F6761">
              <w:rPr>
                <w:b w:val="0"/>
                <w:bCs/>
              </w:rPr>
              <w:t xml:space="preserve">a range of interactive elements </w:t>
            </w:r>
            <w:r w:rsidR="0026255B" w:rsidRPr="007F6761">
              <w:rPr>
                <w:b w:val="0"/>
                <w:bCs/>
              </w:rPr>
              <w:t xml:space="preserve">to engage the reader </w:t>
            </w:r>
            <w:r w:rsidRPr="007F6761">
              <w:rPr>
                <w:b w:val="0"/>
                <w:bCs/>
              </w:rPr>
              <w:t xml:space="preserve">are </w:t>
            </w:r>
            <w:proofErr w:type="gramStart"/>
            <w:r w:rsidR="00B225DF">
              <w:rPr>
                <w:b w:val="0"/>
                <w:bCs/>
              </w:rPr>
              <w:t xml:space="preserve">planned </w:t>
            </w:r>
            <w:r w:rsidRPr="007F6761">
              <w:rPr>
                <w:b w:val="0"/>
                <w:bCs/>
              </w:rPr>
              <w:t>.</w:t>
            </w:r>
            <w:proofErr w:type="gramEnd"/>
          </w:p>
        </w:tc>
        <w:tc>
          <w:tcPr>
            <w:tcW w:w="607" w:type="dxa"/>
          </w:tcPr>
          <w:p w14:paraId="12965021"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2B8CC0C8"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51CC7460"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2B9957CD"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34CA0D8B"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7879" w:type="dxa"/>
          </w:tcPr>
          <w:p w14:paraId="46765E92"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5F6DA8F3" w14:textId="77777777" w:rsidTr="00BD0F98">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7411C830" w14:textId="77777777" w:rsidR="00CB6CF8" w:rsidRDefault="00CB6CF8" w:rsidP="00BD0F98">
            <w:r>
              <w:t xml:space="preserve">Photos and videos – </w:t>
            </w:r>
            <w:r w:rsidRPr="007F6761">
              <w:rPr>
                <w:b w:val="0"/>
                <w:bCs/>
              </w:rPr>
              <w:t>the photos and videos accurately represent various characters, settings and events that will be included in your multimodal digital text.</w:t>
            </w:r>
          </w:p>
        </w:tc>
        <w:tc>
          <w:tcPr>
            <w:tcW w:w="607" w:type="dxa"/>
          </w:tcPr>
          <w:p w14:paraId="6939C88E"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68CFD7CF"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08971371"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26D19777"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51AC79A9"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7879" w:type="dxa"/>
          </w:tcPr>
          <w:p w14:paraId="60C42288"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r>
      <w:tr w:rsidR="00CB6CF8" w14:paraId="7339EC42" w14:textId="77777777" w:rsidTr="00BD0F9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0CF7618D" w14:textId="77777777" w:rsidR="00CB6CF8" w:rsidRDefault="00CB6CF8" w:rsidP="00BD0F98">
            <w:r>
              <w:lastRenderedPageBreak/>
              <w:t xml:space="preserve">Music or video – </w:t>
            </w:r>
            <w:r w:rsidRPr="00362CA9">
              <w:rPr>
                <w:b w:val="0"/>
                <w:bCs/>
              </w:rPr>
              <w:t>the music or video selected accurately represents the atmosphere of the multimodal digital text.</w:t>
            </w:r>
          </w:p>
        </w:tc>
        <w:tc>
          <w:tcPr>
            <w:tcW w:w="607" w:type="dxa"/>
          </w:tcPr>
          <w:p w14:paraId="09660796"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2A3DC329"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1E74C22E"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004A20BA"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36D63405"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7879" w:type="dxa"/>
          </w:tcPr>
          <w:p w14:paraId="5296835A"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4E6F3D2D" w14:textId="77777777" w:rsidTr="00BD0F98">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102994A5" w14:textId="77777777" w:rsidR="00CB6CF8" w:rsidRDefault="00CB6CF8" w:rsidP="00BD0F98">
            <w:r>
              <w:t xml:space="preserve">Voice recording – </w:t>
            </w:r>
            <w:r w:rsidRPr="00362CA9">
              <w:rPr>
                <w:b w:val="0"/>
                <w:bCs/>
              </w:rPr>
              <w:t>the voice recording clearly explains your group’s creative choices and the intended effect on the audience.</w:t>
            </w:r>
          </w:p>
        </w:tc>
        <w:tc>
          <w:tcPr>
            <w:tcW w:w="607" w:type="dxa"/>
          </w:tcPr>
          <w:p w14:paraId="26382A60"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53BE73B3"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4C69772A"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050D57A2"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6BE79F5E"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7879" w:type="dxa"/>
          </w:tcPr>
          <w:p w14:paraId="2FD9B7DC"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r>
      <w:tr w:rsidR="00CB6CF8" w14:paraId="2C1EDD1D" w14:textId="77777777" w:rsidTr="00BD0F9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1C8AC16A" w14:textId="77777777" w:rsidR="00CB6CF8" w:rsidRDefault="00CB6CF8" w:rsidP="00BD0F98">
            <w:r>
              <w:t xml:space="preserve">Storyboard frames – </w:t>
            </w:r>
            <w:r w:rsidRPr="00362CA9">
              <w:rPr>
                <w:b w:val="0"/>
                <w:bCs/>
              </w:rPr>
              <w:t>the storyboard includes drawings or photos of key characters, settings or events in a chronological order.</w:t>
            </w:r>
          </w:p>
        </w:tc>
        <w:tc>
          <w:tcPr>
            <w:tcW w:w="607" w:type="dxa"/>
          </w:tcPr>
          <w:p w14:paraId="122ABFB9"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0D09E93D"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50457225"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1338DCFF"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607" w:type="dxa"/>
          </w:tcPr>
          <w:p w14:paraId="0782D72A"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c>
          <w:tcPr>
            <w:tcW w:w="7879" w:type="dxa"/>
          </w:tcPr>
          <w:p w14:paraId="41852666" w14:textId="77777777" w:rsidR="00CB6CF8" w:rsidRPr="00BC736A" w:rsidRDefault="00CB6CF8" w:rsidP="00BD0F98">
            <w:pPr>
              <w:cnfStyle w:val="000000100000" w:firstRow="0" w:lastRow="0" w:firstColumn="0" w:lastColumn="0" w:oddVBand="0" w:evenVBand="0" w:oddHBand="1" w:evenHBand="0" w:firstRowFirstColumn="0" w:firstRowLastColumn="0" w:lastRowFirstColumn="0" w:lastRowLastColumn="0"/>
            </w:pPr>
          </w:p>
        </w:tc>
      </w:tr>
      <w:tr w:rsidR="00CB6CF8" w14:paraId="239181D2" w14:textId="77777777" w:rsidTr="00BD0F98">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23" w:type="dxa"/>
          </w:tcPr>
          <w:p w14:paraId="37157502" w14:textId="77777777" w:rsidR="00CB6CF8" w:rsidRDefault="00CB6CF8" w:rsidP="00BD0F98">
            <w:r>
              <w:t xml:space="preserve">Storyboard summaries – </w:t>
            </w:r>
            <w:r w:rsidRPr="00362CA9">
              <w:rPr>
                <w:b w:val="0"/>
                <w:bCs/>
              </w:rPr>
              <w:t>each frame includes a summary of what characters, settings or events will be used, as well as any sound, visual or interactive features.</w:t>
            </w:r>
          </w:p>
        </w:tc>
        <w:tc>
          <w:tcPr>
            <w:tcW w:w="607" w:type="dxa"/>
          </w:tcPr>
          <w:p w14:paraId="4D368E8A"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4107228B"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49C5033D"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261A25B6"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607" w:type="dxa"/>
          </w:tcPr>
          <w:p w14:paraId="542575D5"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c>
          <w:tcPr>
            <w:tcW w:w="7879" w:type="dxa"/>
          </w:tcPr>
          <w:p w14:paraId="3C26477E" w14:textId="77777777" w:rsidR="00CB6CF8" w:rsidRPr="00BC736A" w:rsidRDefault="00CB6CF8" w:rsidP="00BD0F98">
            <w:pPr>
              <w:cnfStyle w:val="000000010000" w:firstRow="0" w:lastRow="0" w:firstColumn="0" w:lastColumn="0" w:oddVBand="0" w:evenVBand="0" w:oddHBand="0" w:evenHBand="1" w:firstRowFirstColumn="0" w:firstRowLastColumn="0" w:lastRowFirstColumn="0" w:lastRowLastColumn="0"/>
            </w:pPr>
          </w:p>
        </w:tc>
      </w:tr>
    </w:tbl>
    <w:p w14:paraId="202E0EFC" w14:textId="77777777" w:rsidR="00CB6CF8" w:rsidRDefault="00CB6CF8" w:rsidP="00CB6CF8">
      <w:r>
        <w:br w:type="page"/>
      </w:r>
    </w:p>
    <w:p w14:paraId="2201AE25" w14:textId="77777777" w:rsidR="00CB6CF8" w:rsidRDefault="00CB6CF8" w:rsidP="00CB6CF8">
      <w:pPr>
        <w:pStyle w:val="Heading1"/>
        <w:sectPr w:rsidR="00CB6CF8" w:rsidSect="00F23A74">
          <w:pgSz w:w="16838" w:h="11906" w:orient="landscape" w:code="9"/>
          <w:pgMar w:top="1134" w:right="1134" w:bottom="1134" w:left="1134" w:header="709" w:footer="709" w:gutter="0"/>
          <w:cols w:space="708"/>
          <w:docGrid w:linePitch="360"/>
        </w:sectPr>
      </w:pPr>
    </w:p>
    <w:p w14:paraId="4A7614D9" w14:textId="2E6808AF" w:rsidR="00FE19E1" w:rsidRDefault="00FE19E1" w:rsidP="00FE19E1">
      <w:pPr>
        <w:pStyle w:val="Heading2"/>
      </w:pPr>
      <w:bookmarkStart w:id="51" w:name="_Toc183082231"/>
      <w:bookmarkStart w:id="52" w:name="_Toc169692764"/>
      <w:r>
        <w:lastRenderedPageBreak/>
        <w:t xml:space="preserve">Phase 5, activity </w:t>
      </w:r>
      <w:r w:rsidR="007604DF">
        <w:t>6</w:t>
      </w:r>
      <w:r>
        <w:t xml:space="preserve"> – What is reflective writing?</w:t>
      </w:r>
      <w:bookmarkEnd w:id="51"/>
    </w:p>
    <w:p w14:paraId="2F0AAC0A" w14:textId="442AF9DD" w:rsidR="00FE19E1" w:rsidRPr="00885A75" w:rsidRDefault="00FE19E1" w:rsidP="00FE19E1">
      <w:pPr>
        <w:pStyle w:val="FeatureBox2"/>
      </w:pPr>
      <w:r w:rsidRPr="00FB407F">
        <w:rPr>
          <w:rStyle w:val="Strong"/>
        </w:rPr>
        <w:t>Teacher note:</w:t>
      </w:r>
      <w:r w:rsidRPr="00FB407F">
        <w:t xml:space="preserve"> the notes and instructions in this activity are replicated in the </w:t>
      </w:r>
      <w:r w:rsidR="00A1434F">
        <w:t>W</w:t>
      </w:r>
      <w:r>
        <w:t>hat is reflective writing?</w:t>
      </w:r>
      <w:r w:rsidRPr="00FB407F">
        <w:t xml:space="preserve"> section of the </w:t>
      </w:r>
      <w:r w:rsidR="00885A75">
        <w:rPr>
          <w:rStyle w:val="Strong"/>
        </w:rPr>
        <w:t>P</w:t>
      </w:r>
      <w:r w:rsidR="00693B19">
        <w:rPr>
          <w:rStyle w:val="Strong"/>
        </w:rPr>
        <w:t xml:space="preserve">hase 5 </w:t>
      </w:r>
      <w:r w:rsidR="00970BD1">
        <w:rPr>
          <w:rStyle w:val="Strong"/>
        </w:rPr>
        <w:t>– r</w:t>
      </w:r>
      <w:r w:rsidRPr="00655A36">
        <w:rPr>
          <w:rStyle w:val="Strong"/>
        </w:rPr>
        <w:t xml:space="preserve">eflective writing </w:t>
      </w:r>
      <w:r w:rsidR="00693B19">
        <w:rPr>
          <w:rStyle w:val="Strong"/>
        </w:rPr>
        <w:t>– PowerPoint</w:t>
      </w:r>
      <w:r w:rsidR="00B16573">
        <w:rPr>
          <w:rStyle w:val="Strong"/>
        </w:rPr>
        <w:t>.</w:t>
      </w:r>
      <w:r w:rsidR="00885A75">
        <w:rPr>
          <w:rStyle w:val="Strong"/>
        </w:rPr>
        <w:t xml:space="preserve"> </w:t>
      </w:r>
      <w:r w:rsidR="002B7F00" w:rsidRPr="002B7F00">
        <w:rPr>
          <w:rStyle w:val="Strong"/>
          <w:b w:val="0"/>
          <w:bCs w:val="0"/>
        </w:rPr>
        <w:t xml:space="preserve">This resource can be downloaded from </w:t>
      </w:r>
      <w:hyperlink r:id="rId86" w:history="1">
        <w:r w:rsidR="002B7F00" w:rsidRPr="00CA49ED">
          <w:rPr>
            <w:rStyle w:val="Hyperlink"/>
          </w:rPr>
          <w:t>Planning, programming and assessing English 7–10</w:t>
        </w:r>
      </w:hyperlink>
      <w:r w:rsidR="002B7F00" w:rsidRPr="002B7F00">
        <w:rPr>
          <w:rStyle w:val="Strong"/>
          <w:b w:val="0"/>
          <w:bCs w:val="0"/>
        </w:rPr>
        <w:t xml:space="preserve"> webpage.</w:t>
      </w:r>
    </w:p>
    <w:p w14:paraId="4776C1FE" w14:textId="77777777" w:rsidR="00FE19E1" w:rsidRPr="00CB723A" w:rsidRDefault="00FE19E1" w:rsidP="00FE19E1">
      <w:pPr>
        <w:pStyle w:val="FeatureBox3"/>
      </w:pPr>
      <w:r w:rsidRPr="00623C37">
        <w:rPr>
          <w:rStyle w:val="Strong"/>
        </w:rPr>
        <w:t>Student note:</w:t>
      </w:r>
      <w:r>
        <w:t xml:space="preserve"> according to NESA, reflection is </w:t>
      </w:r>
      <w:r w:rsidRPr="006133CE">
        <w:t xml:space="preserve">the thought process by which </w:t>
      </w:r>
      <w:r>
        <w:t>you</w:t>
      </w:r>
      <w:r w:rsidRPr="006133CE">
        <w:t xml:space="preserve"> develop an understanding and appreciation of </w:t>
      </w:r>
      <w:r>
        <w:t xml:space="preserve">your </w:t>
      </w:r>
      <w:r w:rsidRPr="006133CE">
        <w:t>own learning. This process draws on both cognitive and affective experience.</w:t>
      </w:r>
    </w:p>
    <w:p w14:paraId="31FCF641" w14:textId="77777777" w:rsidR="00FE19E1" w:rsidRPr="009C7D29" w:rsidRDefault="00FE19E1" w:rsidP="00FE19E1">
      <w:pPr>
        <w:rPr>
          <w:rStyle w:val="Strong"/>
        </w:rPr>
      </w:pPr>
      <w:r w:rsidRPr="009C7D29">
        <w:rPr>
          <w:rStyle w:val="Strong"/>
        </w:rPr>
        <w:t>Cognitive experiences</w:t>
      </w:r>
    </w:p>
    <w:p w14:paraId="507FF24E" w14:textId="77777777" w:rsidR="00FE19E1" w:rsidRPr="00731A91" w:rsidRDefault="00FE19E1" w:rsidP="00FE19E1">
      <w:pPr>
        <w:pStyle w:val="ListBullet"/>
      </w:pPr>
      <w:r w:rsidRPr="00731A91">
        <w:t xml:space="preserve">Refers to your thought (cognitive) process before and during composition </w:t>
      </w:r>
    </w:p>
    <w:p w14:paraId="577F7A3E" w14:textId="77777777" w:rsidR="00FE19E1" w:rsidRDefault="00FE19E1" w:rsidP="00FE19E1">
      <w:pPr>
        <w:pStyle w:val="ListBullet"/>
      </w:pPr>
      <w:r w:rsidRPr="00731A91">
        <w:t>Requires you to justify the choices you made</w:t>
      </w:r>
    </w:p>
    <w:p w14:paraId="5081898B" w14:textId="77777777" w:rsidR="00FE19E1" w:rsidRPr="00724040" w:rsidRDefault="00FE19E1" w:rsidP="00FE19E1">
      <w:pPr>
        <w:rPr>
          <w:rStyle w:val="Strong"/>
        </w:rPr>
      </w:pPr>
      <w:r w:rsidRPr="00724040">
        <w:rPr>
          <w:rStyle w:val="Strong"/>
        </w:rPr>
        <w:t>Example of cognitive reflection</w:t>
      </w:r>
    </w:p>
    <w:p w14:paraId="14867E5A" w14:textId="77777777" w:rsidR="00FE19E1" w:rsidRDefault="00FE19E1" w:rsidP="00FE19E1">
      <w:r w:rsidRPr="00061A1A">
        <w:t>Originally, I wanted to write about my experiences growing up in a small country town, but I quickly realised I had too many ideas, and I needed to focus on one specific aspect of my childhood. I chose to write about the Jacaranda Festival as it was an important part of our local community, and I had many happy memories of attending the festival as a kid.</w:t>
      </w:r>
    </w:p>
    <w:p w14:paraId="06AA08E8" w14:textId="77777777" w:rsidR="00FE19E1" w:rsidRPr="009C7D29" w:rsidRDefault="00FE19E1" w:rsidP="00FE19E1">
      <w:pPr>
        <w:rPr>
          <w:rStyle w:val="Strong"/>
        </w:rPr>
      </w:pPr>
      <w:r w:rsidRPr="009C7D29">
        <w:rPr>
          <w:rStyle w:val="Strong"/>
        </w:rPr>
        <w:t>Affective experiences</w:t>
      </w:r>
    </w:p>
    <w:p w14:paraId="44246753" w14:textId="77777777" w:rsidR="00FE19E1" w:rsidRPr="00E072B6" w:rsidRDefault="00FE19E1" w:rsidP="00FE19E1">
      <w:pPr>
        <w:pStyle w:val="ListBullet"/>
      </w:pPr>
      <w:r w:rsidRPr="00E072B6">
        <w:t>Refers to the impact (affect) the process has had on you as a writer</w:t>
      </w:r>
    </w:p>
    <w:p w14:paraId="439CBA16" w14:textId="77777777" w:rsidR="00FE19E1" w:rsidRDefault="00FE19E1" w:rsidP="00FE19E1">
      <w:pPr>
        <w:pStyle w:val="ListBullet"/>
      </w:pPr>
      <w:r w:rsidRPr="00E072B6">
        <w:t>Requires you</w:t>
      </w:r>
      <w:r w:rsidRPr="00996BB0">
        <w:t xml:space="preserve"> to assess the areas of strength and areas of improvement in your own work</w:t>
      </w:r>
    </w:p>
    <w:p w14:paraId="6E9BBD26" w14:textId="77777777" w:rsidR="00FE19E1" w:rsidRPr="006A6CE7" w:rsidRDefault="00FE19E1" w:rsidP="00FE19E1">
      <w:pPr>
        <w:rPr>
          <w:rStyle w:val="Strong"/>
        </w:rPr>
      </w:pPr>
      <w:r w:rsidRPr="006A6CE7">
        <w:rPr>
          <w:rStyle w:val="Strong"/>
        </w:rPr>
        <w:t>Example of affective reflection</w:t>
      </w:r>
    </w:p>
    <w:p w14:paraId="67B44EDE" w14:textId="36C0CD50" w:rsidR="00FE19E1" w:rsidRPr="00E072B6" w:rsidRDefault="00FE19E1" w:rsidP="00FE19E1">
      <w:r w:rsidRPr="00C80A94">
        <w:t>As I drafted and edited my piece, I realised that my language was quite basic</w:t>
      </w:r>
      <w:r>
        <w:t>,</w:t>
      </w:r>
      <w:r w:rsidRPr="00C80A94">
        <w:t xml:space="preserve"> and my sentence structure </w:t>
      </w:r>
      <w:r>
        <w:t>consisted of</w:t>
      </w:r>
      <w:r w:rsidRPr="00C80A94">
        <w:t xml:space="preserve"> mostly all short, simple sentences. I decided to add some imagery and description such as the </w:t>
      </w:r>
      <w:r w:rsidR="009E66C0">
        <w:t>‘</w:t>
      </w:r>
      <w:r w:rsidRPr="00C80A94">
        <w:t>slippery, sludgy mess</w:t>
      </w:r>
      <w:r w:rsidR="009E66C0">
        <w:t>’</w:t>
      </w:r>
      <w:r w:rsidRPr="00C80A94">
        <w:t xml:space="preserve"> and the </w:t>
      </w:r>
      <w:r w:rsidR="009E66C0">
        <w:t>‘</w:t>
      </w:r>
      <w:r w:rsidRPr="00C80A94">
        <w:t>fluffy blanket</w:t>
      </w:r>
      <w:r w:rsidR="009E66C0">
        <w:t>’</w:t>
      </w:r>
      <w:r w:rsidRPr="00C80A94">
        <w:t xml:space="preserve"> of Jacaranda flowers to make it more interesting and engaging. I believe this established a much stronger sense of place throughout the piece, highlighting the purple beauty of my hometown.</w:t>
      </w:r>
    </w:p>
    <w:p w14:paraId="0B42826D" w14:textId="77777777" w:rsidR="00FE19E1" w:rsidRPr="009C7D29" w:rsidRDefault="00FE19E1" w:rsidP="00FE19E1">
      <w:pPr>
        <w:suppressAutoHyphens w:val="0"/>
        <w:spacing w:before="0" w:after="160" w:line="259" w:lineRule="auto"/>
        <w:rPr>
          <w:rStyle w:val="Strong"/>
        </w:rPr>
      </w:pPr>
      <w:r w:rsidRPr="009C7D29">
        <w:rPr>
          <w:rStyle w:val="Strong"/>
        </w:rPr>
        <w:t>Thinking about your creative process</w:t>
      </w:r>
    </w:p>
    <w:p w14:paraId="11925908" w14:textId="77777777" w:rsidR="00FE19E1" w:rsidRDefault="00FE19E1" w:rsidP="001558B0">
      <w:r>
        <w:t>Reflective writing requires you to describe, justify and evaluate your creative process</w:t>
      </w:r>
    </w:p>
    <w:p w14:paraId="366E3BAF" w14:textId="455096B4" w:rsidR="001558B0" w:rsidRDefault="001558B0" w:rsidP="001558B0">
      <w:pPr>
        <w:pStyle w:val="Caption"/>
      </w:pPr>
      <w:r>
        <w:lastRenderedPageBreak/>
        <w:t xml:space="preserve">Table </w:t>
      </w:r>
      <w:r>
        <w:fldChar w:fldCharType="begin"/>
      </w:r>
      <w:r>
        <w:instrText xml:space="preserve"> SEQ Table \* ARABIC </w:instrText>
      </w:r>
      <w:r>
        <w:fldChar w:fldCharType="separate"/>
      </w:r>
      <w:r w:rsidR="00E86BF2">
        <w:rPr>
          <w:noProof/>
        </w:rPr>
        <w:t>30</w:t>
      </w:r>
      <w:r>
        <w:rPr>
          <w:noProof/>
        </w:rPr>
        <w:fldChar w:fldCharType="end"/>
      </w:r>
      <w:r>
        <w:t xml:space="preserve"> – steps to reflective writing</w:t>
      </w:r>
    </w:p>
    <w:tbl>
      <w:tblPr>
        <w:tblStyle w:val="Tableheader"/>
        <w:tblW w:w="0" w:type="auto"/>
        <w:tblLook w:val="04A0" w:firstRow="1" w:lastRow="0" w:firstColumn="1" w:lastColumn="0" w:noHBand="0" w:noVBand="1"/>
        <w:tblDescription w:val="Steps to reflective writing question prompts for different processes. The left hand column explains the process and the right hand column has questions to consider."/>
      </w:tblPr>
      <w:tblGrid>
        <w:gridCol w:w="4814"/>
        <w:gridCol w:w="4814"/>
      </w:tblGrid>
      <w:tr w:rsidR="00FE19E1" w14:paraId="1BB035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DF46FC2" w14:textId="77777777" w:rsidR="00FE19E1" w:rsidRDefault="00FE19E1">
            <w:r>
              <w:t>Process</w:t>
            </w:r>
          </w:p>
        </w:tc>
        <w:tc>
          <w:tcPr>
            <w:tcW w:w="4814" w:type="dxa"/>
          </w:tcPr>
          <w:p w14:paraId="65702E61" w14:textId="77777777" w:rsidR="00FE19E1" w:rsidRDefault="00FE19E1">
            <w:pPr>
              <w:cnfStyle w:val="100000000000" w:firstRow="1" w:lastRow="0" w:firstColumn="0" w:lastColumn="0" w:oddVBand="0" w:evenVBand="0" w:oddHBand="0" w:evenHBand="0" w:firstRowFirstColumn="0" w:firstRowLastColumn="0" w:lastRowFirstColumn="0" w:lastRowLastColumn="0"/>
            </w:pPr>
            <w:r>
              <w:t>Questions to consider</w:t>
            </w:r>
          </w:p>
        </w:tc>
      </w:tr>
      <w:tr w:rsidR="00FE19E1" w14:paraId="6B1375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1FA952E" w14:textId="77777777" w:rsidR="00FE19E1" w:rsidRDefault="00FE19E1">
            <w:r>
              <w:t>Describe</w:t>
            </w:r>
          </w:p>
        </w:tc>
        <w:tc>
          <w:tcPr>
            <w:tcW w:w="4814" w:type="dxa"/>
          </w:tcPr>
          <w:p w14:paraId="1539F25C" w14:textId="77777777" w:rsidR="00FE19E1" w:rsidRDefault="00FE19E1">
            <w:pPr>
              <w:cnfStyle w:val="000000100000" w:firstRow="0" w:lastRow="0" w:firstColumn="0" w:lastColumn="0" w:oddVBand="0" w:evenVBand="0" w:oddHBand="1" w:evenHBand="0" w:firstRowFirstColumn="0" w:firstRowLastColumn="0" w:lastRowFirstColumn="0" w:lastRowLastColumn="0"/>
            </w:pPr>
            <w:r>
              <w:t>What did you do?</w:t>
            </w:r>
          </w:p>
        </w:tc>
      </w:tr>
      <w:tr w:rsidR="00FE19E1" w14:paraId="3F35100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48CFE23" w14:textId="77777777" w:rsidR="00FE19E1" w:rsidRDefault="00FE19E1">
            <w:r>
              <w:t>Justify using examples</w:t>
            </w:r>
          </w:p>
        </w:tc>
        <w:tc>
          <w:tcPr>
            <w:tcW w:w="4814" w:type="dxa"/>
          </w:tcPr>
          <w:p w14:paraId="0FFE6440" w14:textId="77777777" w:rsidR="00FE19E1" w:rsidRDefault="00FE19E1">
            <w:pPr>
              <w:cnfStyle w:val="000000010000" w:firstRow="0" w:lastRow="0" w:firstColumn="0" w:lastColumn="0" w:oddVBand="0" w:evenVBand="0" w:oddHBand="0" w:evenHBand="1" w:firstRowFirstColumn="0" w:firstRowLastColumn="0" w:lastRowFirstColumn="0" w:lastRowLastColumn="0"/>
            </w:pPr>
            <w:r>
              <w:t>How did you do it?</w:t>
            </w:r>
          </w:p>
          <w:p w14:paraId="2D58B56E" w14:textId="77777777" w:rsidR="00FE19E1" w:rsidRDefault="00FE19E1">
            <w:pPr>
              <w:cnfStyle w:val="000000010000" w:firstRow="0" w:lastRow="0" w:firstColumn="0" w:lastColumn="0" w:oddVBand="0" w:evenVBand="0" w:oddHBand="0" w:evenHBand="1" w:firstRowFirstColumn="0" w:firstRowLastColumn="0" w:lastRowFirstColumn="0" w:lastRowLastColumn="0"/>
            </w:pPr>
            <w:r>
              <w:t>Why did you do it?</w:t>
            </w:r>
          </w:p>
        </w:tc>
      </w:tr>
      <w:tr w:rsidR="00FE19E1" w14:paraId="3A6F8F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1B5D3C8" w14:textId="77777777" w:rsidR="00FE19E1" w:rsidRDefault="00FE19E1">
            <w:r>
              <w:t>Evaluate</w:t>
            </w:r>
          </w:p>
        </w:tc>
        <w:tc>
          <w:tcPr>
            <w:tcW w:w="4814" w:type="dxa"/>
          </w:tcPr>
          <w:p w14:paraId="678A92AB" w14:textId="77777777" w:rsidR="00FE19E1" w:rsidRDefault="00FE19E1">
            <w:pPr>
              <w:cnfStyle w:val="000000100000" w:firstRow="0" w:lastRow="0" w:firstColumn="0" w:lastColumn="0" w:oddVBand="0" w:evenVBand="0" w:oddHBand="1" w:evenHBand="0" w:firstRowFirstColumn="0" w:firstRowLastColumn="0" w:lastRowFirstColumn="0" w:lastRowLastColumn="0"/>
            </w:pPr>
            <w:r>
              <w:t>What was the outcome?</w:t>
            </w:r>
          </w:p>
          <w:p w14:paraId="4A29A36E" w14:textId="77777777" w:rsidR="00FE19E1" w:rsidRDefault="00FE19E1">
            <w:pPr>
              <w:cnfStyle w:val="000000100000" w:firstRow="0" w:lastRow="0" w:firstColumn="0" w:lastColumn="0" w:oddVBand="0" w:evenVBand="0" w:oddHBand="1" w:evenHBand="0" w:firstRowFirstColumn="0" w:firstRowLastColumn="0" w:lastRowFirstColumn="0" w:lastRowLastColumn="0"/>
            </w:pPr>
            <w:r>
              <w:t>What did you learn?</w:t>
            </w:r>
          </w:p>
        </w:tc>
      </w:tr>
    </w:tbl>
    <w:p w14:paraId="64E98119" w14:textId="77777777" w:rsidR="00FE19E1" w:rsidRDefault="00FE19E1" w:rsidP="00FE19E1">
      <w:pPr>
        <w:rPr>
          <w:rStyle w:val="Strong"/>
        </w:rPr>
      </w:pPr>
      <w:r w:rsidRPr="00C73872">
        <w:rPr>
          <w:rStyle w:val="Strong"/>
        </w:rPr>
        <w:t>Typical features of reflective writing</w:t>
      </w:r>
    </w:p>
    <w:p w14:paraId="6D0A9490" w14:textId="77777777" w:rsidR="00FE19E1" w:rsidRPr="00106B88" w:rsidRDefault="00FE19E1" w:rsidP="00FE19E1">
      <w:pPr>
        <w:rPr>
          <w:rStyle w:val="Strong"/>
          <w:b w:val="0"/>
          <w:bCs w:val="0"/>
        </w:rPr>
      </w:pPr>
      <w:r>
        <w:rPr>
          <w:rStyle w:val="Strong"/>
          <w:b w:val="0"/>
          <w:bCs w:val="0"/>
        </w:rPr>
        <w:t>Some of the typical features of reflective writing include:</w:t>
      </w:r>
    </w:p>
    <w:p w14:paraId="49F25B83" w14:textId="78003705" w:rsidR="00FE19E1" w:rsidRPr="006F0181" w:rsidRDefault="00FE19E1" w:rsidP="00FE19E1">
      <w:pPr>
        <w:pStyle w:val="ListBullet"/>
      </w:pPr>
      <w:r>
        <w:t>u</w:t>
      </w:r>
      <w:r w:rsidRPr="006F0181">
        <w:t>se</w:t>
      </w:r>
      <w:r>
        <w:t xml:space="preserve"> of</w:t>
      </w:r>
      <w:r w:rsidRPr="006F0181">
        <w:t xml:space="preserve"> first</w:t>
      </w:r>
      <w:r w:rsidR="0009637F">
        <w:t>-</w:t>
      </w:r>
      <w:r w:rsidRPr="006F0181">
        <w:t>person pronouns such as ‘I’, ‘me’ and ‘my’ to create a strong personal voice</w:t>
      </w:r>
    </w:p>
    <w:p w14:paraId="71AD8C86" w14:textId="77777777" w:rsidR="00FE19E1" w:rsidRPr="006F0181" w:rsidRDefault="00FE19E1" w:rsidP="00FE19E1">
      <w:pPr>
        <w:pStyle w:val="ListBullet"/>
      </w:pPr>
      <w:r>
        <w:t>use of</w:t>
      </w:r>
      <w:r w:rsidRPr="006F0181">
        <w:t xml:space="preserve"> past and present tense to describe what you did</w:t>
      </w:r>
      <w:r>
        <w:t xml:space="preserve"> or </w:t>
      </w:r>
      <w:r w:rsidRPr="006F0181">
        <w:t>learned and how you feel about it now</w:t>
      </w:r>
    </w:p>
    <w:p w14:paraId="29F4EC03" w14:textId="77777777" w:rsidR="00FE19E1" w:rsidRPr="006F0181" w:rsidRDefault="00FE19E1" w:rsidP="00FE19E1">
      <w:pPr>
        <w:pStyle w:val="ListBullet"/>
      </w:pPr>
      <w:r>
        <w:t>u</w:t>
      </w:r>
      <w:r w:rsidRPr="006F0181">
        <w:t>se</w:t>
      </w:r>
      <w:r>
        <w:t xml:space="preserve"> of</w:t>
      </w:r>
      <w:r w:rsidRPr="006F0181">
        <w:t xml:space="preserve"> evaluative language to make judgements about the effectiveness of your own work</w:t>
      </w:r>
    </w:p>
    <w:p w14:paraId="340F0855" w14:textId="77777777" w:rsidR="00FE19E1" w:rsidRPr="006F0181" w:rsidRDefault="00FE19E1" w:rsidP="00FE19E1">
      <w:pPr>
        <w:pStyle w:val="ListBullet"/>
      </w:pPr>
      <w:r>
        <w:t>u</w:t>
      </w:r>
      <w:r w:rsidRPr="006F0181">
        <w:t>se</w:t>
      </w:r>
      <w:r>
        <w:t xml:space="preserve"> of</w:t>
      </w:r>
      <w:r w:rsidRPr="006F0181">
        <w:t xml:space="preserve"> specific examples from texts studied in class and your own work</w:t>
      </w:r>
    </w:p>
    <w:p w14:paraId="3FBF652B" w14:textId="77777777" w:rsidR="00FE19E1" w:rsidRPr="006F0181" w:rsidRDefault="00FE19E1" w:rsidP="00FE19E1">
      <w:pPr>
        <w:pStyle w:val="ListBullet"/>
      </w:pPr>
      <w:r>
        <w:t>d</w:t>
      </w:r>
      <w:r w:rsidRPr="006F0181">
        <w:t>escri</w:t>
      </w:r>
      <w:r>
        <w:t>ption of</w:t>
      </w:r>
      <w:r w:rsidRPr="006F0181">
        <w:t xml:space="preserve"> the creative process using anecdotal references, imagery or metaphor</w:t>
      </w:r>
    </w:p>
    <w:p w14:paraId="2C98F69E" w14:textId="77777777" w:rsidR="00FE19E1" w:rsidRPr="006F0181" w:rsidRDefault="00FE19E1" w:rsidP="00FE19E1">
      <w:pPr>
        <w:pStyle w:val="ListBullet"/>
      </w:pPr>
      <w:r>
        <w:t>explanation,</w:t>
      </w:r>
      <w:r w:rsidRPr="006F0181">
        <w:t xml:space="preserve"> descri</w:t>
      </w:r>
      <w:r>
        <w:t>ption</w:t>
      </w:r>
      <w:r w:rsidRPr="006F0181">
        <w:t xml:space="preserve"> and justifi</w:t>
      </w:r>
      <w:r>
        <w:t>cation of</w:t>
      </w:r>
      <w:r w:rsidRPr="006F0181">
        <w:t xml:space="preserve"> the use of specific language or stylistic devices</w:t>
      </w:r>
    </w:p>
    <w:p w14:paraId="0339D6A1" w14:textId="77777777" w:rsidR="00FE19E1" w:rsidRPr="006F0181" w:rsidRDefault="00FE19E1" w:rsidP="00FE19E1">
      <w:pPr>
        <w:pStyle w:val="ListBullet"/>
      </w:pPr>
      <w:r w:rsidRPr="006F0181">
        <w:t>connections between what you have learned and how you applied it to your work</w:t>
      </w:r>
    </w:p>
    <w:p w14:paraId="5CEBA00D" w14:textId="77777777" w:rsidR="00FE19E1" w:rsidRPr="006F0181" w:rsidRDefault="00FE19E1" w:rsidP="00FE19E1">
      <w:pPr>
        <w:pStyle w:val="ListBullet"/>
      </w:pPr>
      <w:r w:rsidRPr="006F0181">
        <w:t xml:space="preserve">self-awareness </w:t>
      </w:r>
      <w:r>
        <w:t>of</w:t>
      </w:r>
      <w:r w:rsidRPr="006F0181">
        <w:t xml:space="preserve"> what you learned and why it is important for your growth as a writer</w:t>
      </w:r>
      <w:r>
        <w:t>.</w:t>
      </w:r>
      <w:r w:rsidRPr="006F0181">
        <w:t xml:space="preserve"> </w:t>
      </w:r>
    </w:p>
    <w:p w14:paraId="5667EA17" w14:textId="77777777" w:rsidR="00FE19E1" w:rsidRPr="006440BC" w:rsidRDefault="00FE19E1" w:rsidP="00FE19E1">
      <w:pPr>
        <w:rPr>
          <w:rStyle w:val="Strong"/>
        </w:rPr>
      </w:pPr>
      <w:r w:rsidRPr="006440BC">
        <w:rPr>
          <w:rStyle w:val="Strong"/>
        </w:rPr>
        <w:t>Establishing a personal voice</w:t>
      </w:r>
    </w:p>
    <w:p w14:paraId="6B8C5D41" w14:textId="77777777" w:rsidR="00FE19E1" w:rsidRPr="007A4CD3" w:rsidRDefault="00FE19E1" w:rsidP="00FE19E1">
      <w:r w:rsidRPr="007A4CD3">
        <w:t>Personal pronouns such as ‘I’, ‘me’ and ‘my’ or ‘we’ and ‘our’ should be used throughout your reflection to establish and maintain a strong personal voice.</w:t>
      </w:r>
    </w:p>
    <w:p w14:paraId="02E26BD8" w14:textId="77777777" w:rsidR="00FE19E1" w:rsidRPr="007A4CD3" w:rsidRDefault="00FE19E1" w:rsidP="00FE19E1">
      <w:r w:rsidRPr="007A4CD3">
        <w:t>For example:</w:t>
      </w:r>
    </w:p>
    <w:p w14:paraId="4350003B" w14:textId="77777777" w:rsidR="00FE19E1" w:rsidRPr="007A4CD3" w:rsidRDefault="00FE19E1" w:rsidP="00FE19E1">
      <w:pPr>
        <w:pStyle w:val="ListBullet"/>
      </w:pPr>
      <w:r w:rsidRPr="007A4CD3">
        <w:t>I used what we had been learning about descriptive writing in class to make my writing more immersive for the reader.</w:t>
      </w:r>
    </w:p>
    <w:p w14:paraId="6F25AB34" w14:textId="77777777" w:rsidR="00FE19E1" w:rsidRPr="00212EA6" w:rsidRDefault="00FE19E1" w:rsidP="00FE19E1">
      <w:pPr>
        <w:pStyle w:val="ListBullet"/>
      </w:pPr>
      <w:r w:rsidRPr="007A4CD3">
        <w:lastRenderedPageBreak/>
        <w:t>We discussed our ideas as a group and decided that we would use the Jacaranda Festival as the focus of our piece.</w:t>
      </w:r>
    </w:p>
    <w:p w14:paraId="1325DD95" w14:textId="77777777" w:rsidR="00FE19E1" w:rsidRPr="00BC1FD4" w:rsidRDefault="00FE19E1" w:rsidP="00FE19E1">
      <w:pPr>
        <w:rPr>
          <w:rStyle w:val="Strong"/>
        </w:rPr>
      </w:pPr>
      <w:r w:rsidRPr="00BC1FD4">
        <w:rPr>
          <w:rStyle w:val="Strong"/>
        </w:rPr>
        <w:t>Using evaluative language</w:t>
      </w:r>
    </w:p>
    <w:p w14:paraId="2EB261FD" w14:textId="77777777" w:rsidR="00FE19E1" w:rsidRPr="00734E2B" w:rsidRDefault="00FE19E1" w:rsidP="00FE19E1">
      <w:r w:rsidRPr="00734E2B">
        <w:t>Evaluative language refers to language that conveys a judgement or appraisal. It can include words with positive, negative or neutral connotations. Evaluative language should be used in reflective writing to indicate your personal perspective or judgements about a specific language form or feature, or piece of work as a whole.</w:t>
      </w:r>
    </w:p>
    <w:p w14:paraId="0C65FDFB" w14:textId="77777777" w:rsidR="00FE19E1" w:rsidRPr="006A406B" w:rsidRDefault="00FE19E1" w:rsidP="00FE19E1">
      <w:r w:rsidRPr="006A406B">
        <w:t>For example:</w:t>
      </w:r>
    </w:p>
    <w:p w14:paraId="3FCD3C35" w14:textId="743C31E0" w:rsidR="00FE19E1" w:rsidRPr="00734E2B" w:rsidRDefault="00FE19E1" w:rsidP="00FE19E1">
      <w:pPr>
        <w:pStyle w:val="ListBullet"/>
      </w:pPr>
      <w:r w:rsidRPr="00734E2B">
        <w:t xml:space="preserve">Levine’s use of an </w:t>
      </w:r>
      <w:r w:rsidRPr="00734E2B">
        <w:rPr>
          <w:rStyle w:val="Strong"/>
        </w:rPr>
        <w:t>upbeat, contemporary</w:t>
      </w:r>
      <w:r w:rsidRPr="00734E2B">
        <w:t xml:space="preserve"> soundtrack </w:t>
      </w:r>
      <w:r w:rsidRPr="00734E2B">
        <w:rPr>
          <w:rStyle w:val="Strong"/>
        </w:rPr>
        <w:t>effectively</w:t>
      </w:r>
      <w:r w:rsidRPr="00734E2B">
        <w:t xml:space="preserve"> bridges the gap between Shakespeare’s </w:t>
      </w:r>
      <w:r w:rsidRPr="00734E2B">
        <w:rPr>
          <w:rStyle w:val="Strong"/>
        </w:rPr>
        <w:t>dated</w:t>
      </w:r>
      <w:r w:rsidRPr="00734E2B">
        <w:t xml:space="preserve"> piece of literature to appeal a modern audience.</w:t>
      </w:r>
    </w:p>
    <w:p w14:paraId="3F8B95AB" w14:textId="77777777" w:rsidR="00FE19E1" w:rsidRPr="00734E2B" w:rsidRDefault="00FE19E1" w:rsidP="00FE19E1">
      <w:pPr>
        <w:pStyle w:val="ListBullet"/>
      </w:pPr>
      <w:r w:rsidRPr="00734E2B">
        <w:t xml:space="preserve">I believe I have </w:t>
      </w:r>
      <w:r w:rsidRPr="00734E2B">
        <w:rPr>
          <w:rStyle w:val="Strong"/>
        </w:rPr>
        <w:t>successfully</w:t>
      </w:r>
      <w:r w:rsidRPr="00734E2B">
        <w:t xml:space="preserve"> incorporated </w:t>
      </w:r>
      <w:r w:rsidRPr="00734E2B">
        <w:rPr>
          <w:rStyle w:val="Strong"/>
        </w:rPr>
        <w:t>relevant</w:t>
      </w:r>
      <w:r w:rsidRPr="00734E2B">
        <w:t xml:space="preserve"> intertextual references into my narrative to create an </w:t>
      </w:r>
      <w:r w:rsidRPr="00734E2B">
        <w:rPr>
          <w:rStyle w:val="Strong"/>
        </w:rPr>
        <w:t>authentic</w:t>
      </w:r>
      <w:r w:rsidRPr="00734E2B">
        <w:t xml:space="preserve"> and </w:t>
      </w:r>
      <w:r w:rsidRPr="00734E2B">
        <w:rPr>
          <w:rStyle w:val="Strong"/>
        </w:rPr>
        <w:t>relatable</w:t>
      </w:r>
      <w:r w:rsidRPr="00734E2B">
        <w:t xml:space="preserve"> character.</w:t>
      </w:r>
    </w:p>
    <w:p w14:paraId="68F9A7D8" w14:textId="77777777" w:rsidR="00FE19E1" w:rsidRDefault="00FE19E1" w:rsidP="001558B0">
      <w:r w:rsidRPr="008519FF">
        <w:rPr>
          <w:rStyle w:val="Strong"/>
        </w:rPr>
        <w:t>Evaluative verbs</w:t>
      </w:r>
    </w:p>
    <w:p w14:paraId="4CA90ACB" w14:textId="612DB6AC" w:rsidR="001558B0" w:rsidRDefault="001558B0" w:rsidP="001558B0">
      <w:pPr>
        <w:pStyle w:val="Caption"/>
      </w:pPr>
      <w:r>
        <w:t xml:space="preserve">Table </w:t>
      </w:r>
      <w:r>
        <w:fldChar w:fldCharType="begin"/>
      </w:r>
      <w:r>
        <w:instrText xml:space="preserve"> SEQ Table \* ARABIC </w:instrText>
      </w:r>
      <w:r>
        <w:fldChar w:fldCharType="separate"/>
      </w:r>
      <w:r w:rsidR="00E86BF2">
        <w:rPr>
          <w:noProof/>
        </w:rPr>
        <w:t>31</w:t>
      </w:r>
      <w:r>
        <w:rPr>
          <w:noProof/>
        </w:rPr>
        <w:fldChar w:fldCharType="end"/>
      </w:r>
      <w:r>
        <w:t xml:space="preserve"> – word bank of evaluative verbs</w:t>
      </w:r>
    </w:p>
    <w:tbl>
      <w:tblPr>
        <w:tblStyle w:val="Tableheader"/>
        <w:tblW w:w="0" w:type="auto"/>
        <w:tblLook w:val="04A0" w:firstRow="1" w:lastRow="0" w:firstColumn="1" w:lastColumn="0" w:noHBand="0" w:noVBand="1"/>
        <w:tblDescription w:val="This two column table contains a word bank of evaluative verbs."/>
      </w:tblPr>
      <w:tblGrid>
        <w:gridCol w:w="4814"/>
        <w:gridCol w:w="4814"/>
      </w:tblGrid>
      <w:tr w:rsidR="00FE19E1" w14:paraId="1F457F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C0FFB38" w14:textId="77777777" w:rsidR="00FE19E1" w:rsidRPr="002D6C69" w:rsidRDefault="00FE19E1">
            <w:pPr>
              <w:rPr>
                <w:rStyle w:val="Strong"/>
                <w:b/>
              </w:rPr>
            </w:pPr>
            <w:r w:rsidRPr="002D6C69">
              <w:rPr>
                <w:rStyle w:val="Strong"/>
                <w:b/>
              </w:rPr>
              <w:t>Word bank</w:t>
            </w:r>
          </w:p>
        </w:tc>
        <w:tc>
          <w:tcPr>
            <w:tcW w:w="4814" w:type="dxa"/>
          </w:tcPr>
          <w:p w14:paraId="5C255547" w14:textId="77777777" w:rsidR="00FE19E1" w:rsidRPr="002D6C69" w:rsidRDefault="00FE19E1">
            <w:pPr>
              <w:cnfStyle w:val="100000000000" w:firstRow="1" w:lastRow="0" w:firstColumn="0" w:lastColumn="0" w:oddVBand="0" w:evenVBand="0" w:oddHBand="0" w:evenHBand="0" w:firstRowFirstColumn="0" w:firstRowLastColumn="0" w:lastRowFirstColumn="0" w:lastRowLastColumn="0"/>
              <w:rPr>
                <w:rStyle w:val="Strong"/>
                <w:b/>
              </w:rPr>
            </w:pPr>
            <w:r w:rsidRPr="002D6C69">
              <w:rPr>
                <w:rStyle w:val="Strong"/>
                <w:b/>
              </w:rPr>
              <w:t>Evaluative verbs</w:t>
            </w:r>
          </w:p>
        </w:tc>
      </w:tr>
      <w:tr w:rsidR="00FE19E1" w14:paraId="4CC3FC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82606A8" w14:textId="77777777" w:rsidR="00FE19E1" w:rsidRPr="008773EA" w:rsidRDefault="00FE19E1">
            <w:pPr>
              <w:rPr>
                <w:rStyle w:val="Strong"/>
                <w:bCs w:val="0"/>
              </w:rPr>
            </w:pPr>
            <w:r w:rsidRPr="008519FF">
              <w:rPr>
                <w:b w:val="0"/>
                <w:bCs/>
              </w:rPr>
              <w:t xml:space="preserve">Criticises </w:t>
            </w:r>
            <w:r>
              <w:rPr>
                <w:b w:val="0"/>
                <w:bCs/>
              </w:rPr>
              <w:t>or</w:t>
            </w:r>
            <w:r w:rsidRPr="008519FF">
              <w:rPr>
                <w:b w:val="0"/>
                <w:bCs/>
              </w:rPr>
              <w:t xml:space="preserve"> criticising</w:t>
            </w:r>
          </w:p>
        </w:tc>
        <w:tc>
          <w:tcPr>
            <w:tcW w:w="4814" w:type="dxa"/>
          </w:tcPr>
          <w:p w14:paraId="75DA24D5"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Acknowledges </w:t>
            </w:r>
            <w:r>
              <w:rPr>
                <w:bCs/>
              </w:rPr>
              <w:t>or</w:t>
            </w:r>
            <w:r w:rsidRPr="008519FF">
              <w:rPr>
                <w:bCs/>
              </w:rPr>
              <w:t xml:space="preserve"> acknowledging</w:t>
            </w:r>
          </w:p>
        </w:tc>
      </w:tr>
      <w:tr w:rsidR="00FE19E1" w14:paraId="0BAB28C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5B52E5D" w14:textId="77777777" w:rsidR="00FE19E1" w:rsidRPr="008773EA" w:rsidRDefault="00FE19E1">
            <w:pPr>
              <w:rPr>
                <w:rStyle w:val="Strong"/>
                <w:bCs w:val="0"/>
              </w:rPr>
            </w:pPr>
            <w:r w:rsidRPr="008519FF">
              <w:rPr>
                <w:b w:val="0"/>
                <w:bCs/>
              </w:rPr>
              <w:t xml:space="preserve">Exposes </w:t>
            </w:r>
            <w:r>
              <w:rPr>
                <w:b w:val="0"/>
                <w:bCs/>
              </w:rPr>
              <w:t>or</w:t>
            </w:r>
            <w:r w:rsidRPr="008519FF">
              <w:rPr>
                <w:b w:val="0"/>
                <w:bCs/>
              </w:rPr>
              <w:t xml:space="preserve"> exposing</w:t>
            </w:r>
          </w:p>
        </w:tc>
        <w:tc>
          <w:tcPr>
            <w:tcW w:w="4814" w:type="dxa"/>
          </w:tcPr>
          <w:p w14:paraId="62C07090" w14:textId="77777777" w:rsidR="00FE19E1" w:rsidRPr="008773EA" w:rsidRDefault="00FE19E1">
            <w:pPr>
              <w:cnfStyle w:val="000000010000" w:firstRow="0" w:lastRow="0" w:firstColumn="0" w:lastColumn="0" w:oddVBand="0" w:evenVBand="0" w:oddHBand="0" w:evenHBand="1" w:firstRowFirstColumn="0" w:firstRowLastColumn="0" w:lastRowFirstColumn="0" w:lastRowLastColumn="0"/>
              <w:rPr>
                <w:rStyle w:val="Strong"/>
                <w:b w:val="0"/>
                <w:bCs w:val="0"/>
              </w:rPr>
            </w:pPr>
            <w:r w:rsidRPr="008519FF">
              <w:rPr>
                <w:bCs/>
              </w:rPr>
              <w:t xml:space="preserve">Accepts </w:t>
            </w:r>
            <w:r>
              <w:rPr>
                <w:bCs/>
              </w:rPr>
              <w:t>or</w:t>
            </w:r>
            <w:r w:rsidRPr="008519FF">
              <w:rPr>
                <w:bCs/>
              </w:rPr>
              <w:t xml:space="preserve"> accepting</w:t>
            </w:r>
          </w:p>
        </w:tc>
      </w:tr>
      <w:tr w:rsidR="00FE19E1" w14:paraId="428CC7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048BD7A" w14:textId="77777777" w:rsidR="00FE19E1" w:rsidRPr="008773EA" w:rsidRDefault="00FE19E1">
            <w:pPr>
              <w:rPr>
                <w:rStyle w:val="Strong"/>
                <w:bCs w:val="0"/>
              </w:rPr>
            </w:pPr>
            <w:r w:rsidRPr="008519FF">
              <w:rPr>
                <w:b w:val="0"/>
                <w:bCs/>
              </w:rPr>
              <w:t xml:space="preserve">Undermines </w:t>
            </w:r>
            <w:r>
              <w:rPr>
                <w:b w:val="0"/>
                <w:bCs/>
              </w:rPr>
              <w:t>or</w:t>
            </w:r>
            <w:r w:rsidRPr="008519FF">
              <w:rPr>
                <w:b w:val="0"/>
                <w:bCs/>
              </w:rPr>
              <w:t xml:space="preserve"> undermining</w:t>
            </w:r>
          </w:p>
        </w:tc>
        <w:tc>
          <w:tcPr>
            <w:tcW w:w="4814" w:type="dxa"/>
          </w:tcPr>
          <w:p w14:paraId="4199C0F8"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Casts doubt </w:t>
            </w:r>
            <w:r>
              <w:rPr>
                <w:bCs/>
              </w:rPr>
              <w:t>or</w:t>
            </w:r>
            <w:r w:rsidRPr="008519FF">
              <w:rPr>
                <w:bCs/>
              </w:rPr>
              <w:t xml:space="preserve"> casting doubt</w:t>
            </w:r>
          </w:p>
        </w:tc>
      </w:tr>
      <w:tr w:rsidR="00FE19E1" w14:paraId="5BCE3FF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DC113F0" w14:textId="77777777" w:rsidR="00FE19E1" w:rsidRPr="008773EA" w:rsidRDefault="00FE19E1">
            <w:pPr>
              <w:rPr>
                <w:rStyle w:val="Strong"/>
                <w:bCs w:val="0"/>
              </w:rPr>
            </w:pPr>
            <w:r w:rsidRPr="008519FF">
              <w:rPr>
                <w:b w:val="0"/>
                <w:bCs/>
              </w:rPr>
              <w:t xml:space="preserve">Condemns </w:t>
            </w:r>
            <w:r>
              <w:rPr>
                <w:b w:val="0"/>
                <w:bCs/>
              </w:rPr>
              <w:t>or</w:t>
            </w:r>
            <w:r w:rsidRPr="008519FF">
              <w:rPr>
                <w:b w:val="0"/>
                <w:bCs/>
              </w:rPr>
              <w:t xml:space="preserve"> condemning</w:t>
            </w:r>
          </w:p>
        </w:tc>
        <w:tc>
          <w:tcPr>
            <w:tcW w:w="4814" w:type="dxa"/>
          </w:tcPr>
          <w:p w14:paraId="63269FD3" w14:textId="77777777" w:rsidR="00FE19E1" w:rsidRPr="008773EA" w:rsidRDefault="00FE19E1">
            <w:pPr>
              <w:cnfStyle w:val="000000010000" w:firstRow="0" w:lastRow="0" w:firstColumn="0" w:lastColumn="0" w:oddVBand="0" w:evenVBand="0" w:oddHBand="0" w:evenHBand="1" w:firstRowFirstColumn="0" w:firstRowLastColumn="0" w:lastRowFirstColumn="0" w:lastRowLastColumn="0"/>
              <w:rPr>
                <w:rStyle w:val="Strong"/>
                <w:b w:val="0"/>
                <w:bCs w:val="0"/>
              </w:rPr>
            </w:pPr>
            <w:r w:rsidRPr="008519FF">
              <w:rPr>
                <w:bCs/>
              </w:rPr>
              <w:t xml:space="preserve">Idealises </w:t>
            </w:r>
            <w:r>
              <w:rPr>
                <w:bCs/>
              </w:rPr>
              <w:t>or</w:t>
            </w:r>
            <w:r w:rsidRPr="008519FF">
              <w:rPr>
                <w:bCs/>
              </w:rPr>
              <w:t xml:space="preserve"> idealising</w:t>
            </w:r>
          </w:p>
        </w:tc>
      </w:tr>
      <w:tr w:rsidR="00FE19E1" w14:paraId="766BA1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2799AB0" w14:textId="77777777" w:rsidR="00FE19E1" w:rsidRPr="008773EA" w:rsidRDefault="00FE19E1">
            <w:pPr>
              <w:rPr>
                <w:rStyle w:val="Strong"/>
                <w:bCs w:val="0"/>
              </w:rPr>
            </w:pPr>
            <w:r w:rsidRPr="008519FF">
              <w:rPr>
                <w:b w:val="0"/>
                <w:bCs/>
              </w:rPr>
              <w:t xml:space="preserve">Provokes </w:t>
            </w:r>
            <w:r>
              <w:rPr>
                <w:b w:val="0"/>
                <w:bCs/>
              </w:rPr>
              <w:t>or</w:t>
            </w:r>
            <w:r w:rsidRPr="008519FF">
              <w:rPr>
                <w:b w:val="0"/>
                <w:bCs/>
              </w:rPr>
              <w:t xml:space="preserve"> provoking</w:t>
            </w:r>
          </w:p>
        </w:tc>
        <w:tc>
          <w:tcPr>
            <w:tcW w:w="4814" w:type="dxa"/>
          </w:tcPr>
          <w:p w14:paraId="5E301A3E"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Welcome </w:t>
            </w:r>
            <w:r>
              <w:rPr>
                <w:bCs/>
              </w:rPr>
              <w:t>or</w:t>
            </w:r>
            <w:r w:rsidRPr="008519FF">
              <w:rPr>
                <w:bCs/>
              </w:rPr>
              <w:t xml:space="preserve"> welcoming</w:t>
            </w:r>
          </w:p>
        </w:tc>
      </w:tr>
      <w:tr w:rsidR="00FE19E1" w14:paraId="5CA320B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A150CB5" w14:textId="77777777" w:rsidR="00FE19E1" w:rsidRPr="008773EA" w:rsidRDefault="00FE19E1">
            <w:pPr>
              <w:rPr>
                <w:rStyle w:val="Strong"/>
                <w:bCs w:val="0"/>
              </w:rPr>
            </w:pPr>
            <w:r w:rsidRPr="008519FF">
              <w:rPr>
                <w:b w:val="0"/>
                <w:bCs/>
              </w:rPr>
              <w:t xml:space="preserve">Overturns </w:t>
            </w:r>
            <w:r>
              <w:rPr>
                <w:b w:val="0"/>
                <w:bCs/>
              </w:rPr>
              <w:t>or</w:t>
            </w:r>
            <w:r w:rsidRPr="008519FF">
              <w:rPr>
                <w:b w:val="0"/>
                <w:bCs/>
              </w:rPr>
              <w:t xml:space="preserve"> overturning</w:t>
            </w:r>
          </w:p>
        </w:tc>
        <w:tc>
          <w:tcPr>
            <w:tcW w:w="4814" w:type="dxa"/>
          </w:tcPr>
          <w:p w14:paraId="34953F1E" w14:textId="77777777" w:rsidR="00FE19E1" w:rsidRPr="008773EA" w:rsidRDefault="00FE19E1">
            <w:pPr>
              <w:cnfStyle w:val="000000010000" w:firstRow="0" w:lastRow="0" w:firstColumn="0" w:lastColumn="0" w:oddVBand="0" w:evenVBand="0" w:oddHBand="0" w:evenHBand="1" w:firstRowFirstColumn="0" w:firstRowLastColumn="0" w:lastRowFirstColumn="0" w:lastRowLastColumn="0"/>
              <w:rPr>
                <w:rStyle w:val="Strong"/>
                <w:b w:val="0"/>
                <w:bCs w:val="0"/>
              </w:rPr>
            </w:pPr>
            <w:r w:rsidRPr="008519FF">
              <w:rPr>
                <w:bCs/>
              </w:rPr>
              <w:t xml:space="preserve">Refutes </w:t>
            </w:r>
            <w:r>
              <w:rPr>
                <w:bCs/>
              </w:rPr>
              <w:t>or</w:t>
            </w:r>
            <w:r w:rsidRPr="008519FF">
              <w:rPr>
                <w:bCs/>
              </w:rPr>
              <w:t xml:space="preserve"> refuting</w:t>
            </w:r>
          </w:p>
        </w:tc>
      </w:tr>
      <w:tr w:rsidR="00FE19E1" w14:paraId="1E32F5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929E204" w14:textId="77777777" w:rsidR="00FE19E1" w:rsidRPr="008773EA" w:rsidRDefault="00FE19E1">
            <w:pPr>
              <w:rPr>
                <w:rStyle w:val="Strong"/>
                <w:bCs w:val="0"/>
              </w:rPr>
            </w:pPr>
            <w:r w:rsidRPr="008519FF">
              <w:rPr>
                <w:b w:val="0"/>
                <w:bCs/>
              </w:rPr>
              <w:t xml:space="preserve">Rebukes </w:t>
            </w:r>
            <w:r>
              <w:rPr>
                <w:b w:val="0"/>
                <w:bCs/>
              </w:rPr>
              <w:t>or</w:t>
            </w:r>
            <w:r w:rsidRPr="008519FF">
              <w:rPr>
                <w:b w:val="0"/>
                <w:bCs/>
              </w:rPr>
              <w:t xml:space="preserve"> rebuking</w:t>
            </w:r>
          </w:p>
        </w:tc>
        <w:tc>
          <w:tcPr>
            <w:tcW w:w="4814" w:type="dxa"/>
          </w:tcPr>
          <w:p w14:paraId="56D0AABD"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Elevates </w:t>
            </w:r>
            <w:r>
              <w:rPr>
                <w:bCs/>
              </w:rPr>
              <w:t>or</w:t>
            </w:r>
            <w:r w:rsidRPr="008519FF">
              <w:rPr>
                <w:bCs/>
              </w:rPr>
              <w:t xml:space="preserve"> elevating</w:t>
            </w:r>
          </w:p>
        </w:tc>
      </w:tr>
      <w:tr w:rsidR="00FE19E1" w14:paraId="6D3B75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3F16ACB" w14:textId="77777777" w:rsidR="00FE19E1" w:rsidRPr="008773EA" w:rsidRDefault="00FE19E1">
            <w:pPr>
              <w:rPr>
                <w:rStyle w:val="Strong"/>
                <w:bCs w:val="0"/>
              </w:rPr>
            </w:pPr>
            <w:r w:rsidRPr="008519FF">
              <w:rPr>
                <w:b w:val="0"/>
                <w:bCs/>
              </w:rPr>
              <w:t xml:space="preserve">Celebrates </w:t>
            </w:r>
            <w:r>
              <w:rPr>
                <w:b w:val="0"/>
                <w:bCs/>
              </w:rPr>
              <w:t>or</w:t>
            </w:r>
            <w:r w:rsidRPr="008519FF">
              <w:rPr>
                <w:b w:val="0"/>
                <w:bCs/>
              </w:rPr>
              <w:t xml:space="preserve"> celebrating</w:t>
            </w:r>
          </w:p>
        </w:tc>
        <w:tc>
          <w:tcPr>
            <w:tcW w:w="4814" w:type="dxa"/>
          </w:tcPr>
          <w:p w14:paraId="7F9AB5C0" w14:textId="77777777" w:rsidR="00FE19E1" w:rsidRPr="008773EA" w:rsidRDefault="00FE19E1">
            <w:pPr>
              <w:cnfStyle w:val="000000010000" w:firstRow="0" w:lastRow="0" w:firstColumn="0" w:lastColumn="0" w:oddVBand="0" w:evenVBand="0" w:oddHBand="0" w:evenHBand="1" w:firstRowFirstColumn="0" w:firstRowLastColumn="0" w:lastRowFirstColumn="0" w:lastRowLastColumn="0"/>
              <w:rPr>
                <w:rStyle w:val="Strong"/>
                <w:b w:val="0"/>
                <w:bCs w:val="0"/>
              </w:rPr>
            </w:pPr>
            <w:r w:rsidRPr="008519FF">
              <w:rPr>
                <w:bCs/>
              </w:rPr>
              <w:t xml:space="preserve">Embraces </w:t>
            </w:r>
            <w:r>
              <w:rPr>
                <w:bCs/>
              </w:rPr>
              <w:t>or</w:t>
            </w:r>
            <w:r w:rsidRPr="008519FF">
              <w:rPr>
                <w:bCs/>
              </w:rPr>
              <w:t xml:space="preserve"> embracing</w:t>
            </w:r>
          </w:p>
        </w:tc>
      </w:tr>
      <w:tr w:rsidR="00FE19E1" w14:paraId="383940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D288DAC" w14:textId="77777777" w:rsidR="00FE19E1" w:rsidRPr="008773EA" w:rsidRDefault="00FE19E1">
            <w:pPr>
              <w:rPr>
                <w:rStyle w:val="Strong"/>
                <w:bCs w:val="0"/>
              </w:rPr>
            </w:pPr>
            <w:r w:rsidRPr="008519FF">
              <w:rPr>
                <w:b w:val="0"/>
                <w:bCs/>
              </w:rPr>
              <w:lastRenderedPageBreak/>
              <w:t xml:space="preserve">Alters </w:t>
            </w:r>
            <w:r>
              <w:rPr>
                <w:b w:val="0"/>
                <w:bCs/>
              </w:rPr>
              <w:t>or</w:t>
            </w:r>
            <w:r w:rsidRPr="008519FF">
              <w:rPr>
                <w:b w:val="0"/>
                <w:bCs/>
              </w:rPr>
              <w:t xml:space="preserve"> altering</w:t>
            </w:r>
          </w:p>
        </w:tc>
        <w:tc>
          <w:tcPr>
            <w:tcW w:w="4814" w:type="dxa"/>
          </w:tcPr>
          <w:p w14:paraId="37CFC159"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Challenges </w:t>
            </w:r>
            <w:r>
              <w:rPr>
                <w:bCs/>
              </w:rPr>
              <w:t>or</w:t>
            </w:r>
            <w:r w:rsidRPr="008519FF">
              <w:rPr>
                <w:bCs/>
              </w:rPr>
              <w:t xml:space="preserve"> challenges</w:t>
            </w:r>
          </w:p>
        </w:tc>
      </w:tr>
      <w:tr w:rsidR="00FE19E1" w14:paraId="2447EA6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7611909" w14:textId="77777777" w:rsidR="00FE19E1" w:rsidRPr="008773EA" w:rsidRDefault="00FE19E1">
            <w:pPr>
              <w:rPr>
                <w:rStyle w:val="Strong"/>
                <w:bCs w:val="0"/>
              </w:rPr>
            </w:pPr>
            <w:r w:rsidRPr="008519FF">
              <w:rPr>
                <w:b w:val="0"/>
                <w:bCs/>
              </w:rPr>
              <w:t xml:space="preserve">Questions </w:t>
            </w:r>
            <w:r>
              <w:rPr>
                <w:b w:val="0"/>
                <w:bCs/>
              </w:rPr>
              <w:t>or</w:t>
            </w:r>
            <w:r w:rsidRPr="008519FF">
              <w:rPr>
                <w:b w:val="0"/>
                <w:bCs/>
              </w:rPr>
              <w:t xml:space="preserve"> questioning</w:t>
            </w:r>
          </w:p>
        </w:tc>
        <w:tc>
          <w:tcPr>
            <w:tcW w:w="4814" w:type="dxa"/>
          </w:tcPr>
          <w:p w14:paraId="330A1156" w14:textId="77777777" w:rsidR="00FE19E1" w:rsidRPr="008773EA" w:rsidRDefault="00FE19E1">
            <w:pPr>
              <w:cnfStyle w:val="000000010000" w:firstRow="0" w:lastRow="0" w:firstColumn="0" w:lastColumn="0" w:oddVBand="0" w:evenVBand="0" w:oddHBand="0" w:evenHBand="1" w:firstRowFirstColumn="0" w:firstRowLastColumn="0" w:lastRowFirstColumn="0" w:lastRowLastColumn="0"/>
              <w:rPr>
                <w:rStyle w:val="Strong"/>
                <w:b w:val="0"/>
                <w:bCs w:val="0"/>
              </w:rPr>
            </w:pPr>
            <w:r w:rsidRPr="008519FF">
              <w:rPr>
                <w:bCs/>
              </w:rPr>
              <w:t xml:space="preserve">Glorifies </w:t>
            </w:r>
            <w:r>
              <w:rPr>
                <w:bCs/>
              </w:rPr>
              <w:t>or</w:t>
            </w:r>
            <w:r w:rsidRPr="008519FF">
              <w:rPr>
                <w:bCs/>
              </w:rPr>
              <w:t xml:space="preserve"> glorifying</w:t>
            </w:r>
          </w:p>
        </w:tc>
      </w:tr>
      <w:tr w:rsidR="00FE19E1" w14:paraId="32F576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5F778C8" w14:textId="77777777" w:rsidR="00FE19E1" w:rsidRPr="008773EA" w:rsidRDefault="00FE19E1">
            <w:pPr>
              <w:rPr>
                <w:rStyle w:val="Strong"/>
                <w:bCs w:val="0"/>
              </w:rPr>
            </w:pPr>
            <w:r w:rsidRPr="008519FF">
              <w:rPr>
                <w:b w:val="0"/>
                <w:bCs/>
              </w:rPr>
              <w:t xml:space="preserve">Honours </w:t>
            </w:r>
            <w:r>
              <w:rPr>
                <w:b w:val="0"/>
                <w:bCs/>
              </w:rPr>
              <w:t>or</w:t>
            </w:r>
            <w:r w:rsidRPr="008519FF">
              <w:rPr>
                <w:b w:val="0"/>
                <w:bCs/>
              </w:rPr>
              <w:t xml:space="preserve"> honouring</w:t>
            </w:r>
          </w:p>
        </w:tc>
        <w:tc>
          <w:tcPr>
            <w:tcW w:w="4814" w:type="dxa"/>
          </w:tcPr>
          <w:p w14:paraId="31E17FED"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Affirms </w:t>
            </w:r>
            <w:r>
              <w:rPr>
                <w:bCs/>
              </w:rPr>
              <w:t>or</w:t>
            </w:r>
            <w:r w:rsidRPr="008519FF">
              <w:rPr>
                <w:bCs/>
              </w:rPr>
              <w:t xml:space="preserve"> affirming</w:t>
            </w:r>
          </w:p>
        </w:tc>
      </w:tr>
      <w:tr w:rsidR="00FE19E1" w14:paraId="6D92451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DDF1A31" w14:textId="77777777" w:rsidR="00FE19E1" w:rsidRPr="008773EA" w:rsidRDefault="00FE19E1">
            <w:pPr>
              <w:rPr>
                <w:rStyle w:val="Strong"/>
                <w:bCs w:val="0"/>
              </w:rPr>
            </w:pPr>
            <w:r w:rsidRPr="008519FF">
              <w:rPr>
                <w:b w:val="0"/>
                <w:bCs/>
              </w:rPr>
              <w:t xml:space="preserve">Modifies </w:t>
            </w:r>
            <w:r>
              <w:rPr>
                <w:b w:val="0"/>
                <w:bCs/>
              </w:rPr>
              <w:t>or</w:t>
            </w:r>
            <w:r w:rsidRPr="008519FF">
              <w:rPr>
                <w:b w:val="0"/>
                <w:bCs/>
              </w:rPr>
              <w:t xml:space="preserve"> modifying</w:t>
            </w:r>
          </w:p>
        </w:tc>
        <w:tc>
          <w:tcPr>
            <w:tcW w:w="4814" w:type="dxa"/>
          </w:tcPr>
          <w:p w14:paraId="42FC8BF6" w14:textId="77777777" w:rsidR="00FE19E1" w:rsidRPr="008773EA" w:rsidRDefault="00FE19E1">
            <w:pPr>
              <w:cnfStyle w:val="000000010000" w:firstRow="0" w:lastRow="0" w:firstColumn="0" w:lastColumn="0" w:oddVBand="0" w:evenVBand="0" w:oddHBand="0" w:evenHBand="1" w:firstRowFirstColumn="0" w:firstRowLastColumn="0" w:lastRowFirstColumn="0" w:lastRowLastColumn="0"/>
              <w:rPr>
                <w:rStyle w:val="Strong"/>
                <w:b w:val="0"/>
                <w:bCs w:val="0"/>
              </w:rPr>
            </w:pPr>
            <w:r w:rsidRPr="008519FF">
              <w:rPr>
                <w:bCs/>
              </w:rPr>
              <w:t xml:space="preserve">Examines </w:t>
            </w:r>
            <w:r>
              <w:rPr>
                <w:bCs/>
              </w:rPr>
              <w:t>or</w:t>
            </w:r>
            <w:r w:rsidRPr="008519FF">
              <w:rPr>
                <w:bCs/>
              </w:rPr>
              <w:t xml:space="preserve"> examining</w:t>
            </w:r>
          </w:p>
        </w:tc>
      </w:tr>
      <w:tr w:rsidR="00FE19E1" w14:paraId="6E65EA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F726731" w14:textId="77777777" w:rsidR="00FE19E1" w:rsidRPr="008773EA" w:rsidRDefault="00FE19E1">
            <w:pPr>
              <w:rPr>
                <w:rStyle w:val="Strong"/>
                <w:bCs w:val="0"/>
              </w:rPr>
            </w:pPr>
            <w:r w:rsidRPr="008519FF">
              <w:rPr>
                <w:b w:val="0"/>
                <w:bCs/>
              </w:rPr>
              <w:t xml:space="preserve">Queries </w:t>
            </w:r>
            <w:r>
              <w:rPr>
                <w:b w:val="0"/>
                <w:bCs/>
              </w:rPr>
              <w:t>or</w:t>
            </w:r>
            <w:r w:rsidRPr="008519FF">
              <w:rPr>
                <w:b w:val="0"/>
                <w:bCs/>
              </w:rPr>
              <w:t xml:space="preserve"> querying</w:t>
            </w:r>
          </w:p>
        </w:tc>
        <w:tc>
          <w:tcPr>
            <w:tcW w:w="4814" w:type="dxa"/>
          </w:tcPr>
          <w:p w14:paraId="02ED8DCF"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Subverts </w:t>
            </w:r>
            <w:r>
              <w:rPr>
                <w:bCs/>
              </w:rPr>
              <w:t>or</w:t>
            </w:r>
            <w:r w:rsidRPr="008519FF">
              <w:rPr>
                <w:bCs/>
              </w:rPr>
              <w:t xml:space="preserve"> subverting</w:t>
            </w:r>
          </w:p>
        </w:tc>
      </w:tr>
      <w:tr w:rsidR="00FE19E1" w14:paraId="47E311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6EFB74A" w14:textId="77777777" w:rsidR="00FE19E1" w:rsidRPr="008773EA" w:rsidRDefault="00FE19E1">
            <w:pPr>
              <w:rPr>
                <w:rStyle w:val="Strong"/>
                <w:bCs w:val="0"/>
              </w:rPr>
            </w:pPr>
            <w:r w:rsidRPr="008519FF">
              <w:rPr>
                <w:b w:val="0"/>
                <w:bCs/>
              </w:rPr>
              <w:t xml:space="preserve">Recognises </w:t>
            </w:r>
            <w:r>
              <w:rPr>
                <w:b w:val="0"/>
                <w:bCs/>
              </w:rPr>
              <w:t>or</w:t>
            </w:r>
            <w:r w:rsidRPr="008519FF">
              <w:rPr>
                <w:b w:val="0"/>
                <w:bCs/>
              </w:rPr>
              <w:t xml:space="preserve"> recognising</w:t>
            </w:r>
          </w:p>
        </w:tc>
        <w:tc>
          <w:tcPr>
            <w:tcW w:w="4814" w:type="dxa"/>
          </w:tcPr>
          <w:p w14:paraId="455779A9" w14:textId="77777777" w:rsidR="00FE19E1" w:rsidRPr="008773EA" w:rsidRDefault="00FE19E1">
            <w:pPr>
              <w:cnfStyle w:val="000000010000" w:firstRow="0" w:lastRow="0" w:firstColumn="0" w:lastColumn="0" w:oddVBand="0" w:evenVBand="0" w:oddHBand="0" w:evenHBand="1" w:firstRowFirstColumn="0" w:firstRowLastColumn="0" w:lastRowFirstColumn="0" w:lastRowLastColumn="0"/>
              <w:rPr>
                <w:rStyle w:val="Strong"/>
                <w:b w:val="0"/>
                <w:bCs w:val="0"/>
              </w:rPr>
            </w:pPr>
            <w:r w:rsidRPr="008519FF">
              <w:rPr>
                <w:bCs/>
              </w:rPr>
              <w:t xml:space="preserve">Reaffirms </w:t>
            </w:r>
            <w:r>
              <w:rPr>
                <w:bCs/>
              </w:rPr>
              <w:t>or</w:t>
            </w:r>
            <w:r w:rsidRPr="008519FF">
              <w:rPr>
                <w:bCs/>
              </w:rPr>
              <w:t xml:space="preserve"> reaffirming</w:t>
            </w:r>
          </w:p>
        </w:tc>
      </w:tr>
      <w:tr w:rsidR="00FE19E1" w14:paraId="65872A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D2FA5CA" w14:textId="77777777" w:rsidR="00FE19E1" w:rsidRPr="008773EA" w:rsidRDefault="00FE19E1">
            <w:pPr>
              <w:rPr>
                <w:rStyle w:val="Strong"/>
                <w:bCs w:val="0"/>
              </w:rPr>
            </w:pPr>
            <w:r w:rsidRPr="008519FF">
              <w:rPr>
                <w:b w:val="0"/>
                <w:bCs/>
              </w:rPr>
              <w:t xml:space="preserve">Corrupts </w:t>
            </w:r>
            <w:r>
              <w:rPr>
                <w:b w:val="0"/>
                <w:bCs/>
              </w:rPr>
              <w:t>or</w:t>
            </w:r>
            <w:r w:rsidRPr="008519FF">
              <w:rPr>
                <w:b w:val="0"/>
                <w:bCs/>
              </w:rPr>
              <w:t xml:space="preserve"> corrupting</w:t>
            </w:r>
          </w:p>
        </w:tc>
        <w:tc>
          <w:tcPr>
            <w:tcW w:w="4814" w:type="dxa"/>
          </w:tcPr>
          <w:p w14:paraId="57F823ED" w14:textId="77777777" w:rsidR="00FE19E1" w:rsidRPr="008773EA" w:rsidRDefault="00FE19E1">
            <w:pPr>
              <w:cnfStyle w:val="000000100000" w:firstRow="0" w:lastRow="0" w:firstColumn="0" w:lastColumn="0" w:oddVBand="0" w:evenVBand="0" w:oddHBand="1" w:evenHBand="0" w:firstRowFirstColumn="0" w:firstRowLastColumn="0" w:lastRowFirstColumn="0" w:lastRowLastColumn="0"/>
              <w:rPr>
                <w:rStyle w:val="Strong"/>
                <w:b w:val="0"/>
                <w:bCs w:val="0"/>
              </w:rPr>
            </w:pPr>
            <w:r w:rsidRPr="008519FF">
              <w:rPr>
                <w:bCs/>
              </w:rPr>
              <w:t xml:space="preserve">Acknowledges </w:t>
            </w:r>
            <w:r>
              <w:rPr>
                <w:bCs/>
              </w:rPr>
              <w:t>or</w:t>
            </w:r>
            <w:r w:rsidRPr="008519FF">
              <w:rPr>
                <w:bCs/>
              </w:rPr>
              <w:t xml:space="preserve"> acknowledging</w:t>
            </w:r>
          </w:p>
        </w:tc>
      </w:tr>
    </w:tbl>
    <w:p w14:paraId="0D76E79E" w14:textId="77777777" w:rsidR="00FE19E1" w:rsidRDefault="00FE19E1" w:rsidP="001558B0">
      <w:pPr>
        <w:suppressAutoHyphens w:val="0"/>
        <w:spacing w:after="160" w:line="259" w:lineRule="auto"/>
      </w:pPr>
      <w:r>
        <w:rPr>
          <w:rStyle w:val="Strong"/>
        </w:rPr>
        <w:t>Evaluative adverbs</w:t>
      </w:r>
    </w:p>
    <w:p w14:paraId="25A04DD3" w14:textId="718A308C" w:rsidR="001558B0" w:rsidRDefault="001558B0" w:rsidP="001558B0">
      <w:pPr>
        <w:pStyle w:val="Caption"/>
      </w:pPr>
      <w:r>
        <w:t xml:space="preserve">Table </w:t>
      </w:r>
      <w:r>
        <w:fldChar w:fldCharType="begin"/>
      </w:r>
      <w:r>
        <w:instrText xml:space="preserve"> SEQ Table \* ARABIC </w:instrText>
      </w:r>
      <w:r>
        <w:fldChar w:fldCharType="separate"/>
      </w:r>
      <w:r w:rsidR="00E86BF2">
        <w:rPr>
          <w:noProof/>
        </w:rPr>
        <w:t>32</w:t>
      </w:r>
      <w:r>
        <w:rPr>
          <w:noProof/>
        </w:rPr>
        <w:fldChar w:fldCharType="end"/>
      </w:r>
      <w:r>
        <w:t xml:space="preserve"> – word bank of evaluative adverbs</w:t>
      </w:r>
    </w:p>
    <w:tbl>
      <w:tblPr>
        <w:tblStyle w:val="Tableheader"/>
        <w:tblW w:w="0" w:type="auto"/>
        <w:tblLook w:val="04A0" w:firstRow="1" w:lastRow="0" w:firstColumn="1" w:lastColumn="0" w:noHBand="0" w:noVBand="1"/>
        <w:tblDescription w:val="This two column table contains a word bank of evaluative adverbs."/>
      </w:tblPr>
      <w:tblGrid>
        <w:gridCol w:w="4814"/>
        <w:gridCol w:w="4814"/>
      </w:tblGrid>
      <w:tr w:rsidR="00FE19E1" w14:paraId="2CF5DC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1D65EB0" w14:textId="77777777" w:rsidR="00FE19E1" w:rsidRPr="002D6C69" w:rsidRDefault="00FE19E1">
            <w:pPr>
              <w:rPr>
                <w:rStyle w:val="Strong"/>
                <w:b/>
              </w:rPr>
            </w:pPr>
            <w:r w:rsidRPr="002D6C69">
              <w:rPr>
                <w:rStyle w:val="Strong"/>
                <w:b/>
              </w:rPr>
              <w:t>Word bank</w:t>
            </w:r>
            <w:r>
              <w:rPr>
                <w:rStyle w:val="Strong"/>
                <w:b/>
              </w:rPr>
              <w:t xml:space="preserve"> of evaluative adverbs</w:t>
            </w:r>
          </w:p>
        </w:tc>
        <w:tc>
          <w:tcPr>
            <w:tcW w:w="4814" w:type="dxa"/>
          </w:tcPr>
          <w:p w14:paraId="67FB40E7" w14:textId="77777777" w:rsidR="00FE19E1" w:rsidRPr="002D6C69" w:rsidRDefault="00FE19E1">
            <w:pPr>
              <w:cnfStyle w:val="100000000000" w:firstRow="1" w:lastRow="0" w:firstColumn="0" w:lastColumn="0" w:oddVBand="0" w:evenVBand="0" w:oddHBand="0" w:evenHBand="0" w:firstRowFirstColumn="0" w:firstRowLastColumn="0" w:lastRowFirstColumn="0" w:lastRowLastColumn="0"/>
              <w:rPr>
                <w:rStyle w:val="Strong"/>
                <w:b/>
              </w:rPr>
            </w:pPr>
            <w:r w:rsidRPr="00FB7CAE">
              <w:rPr>
                <w:rStyle w:val="Strong"/>
                <w:b/>
              </w:rPr>
              <w:t>Word bank of evaluative adverbs</w:t>
            </w:r>
          </w:p>
        </w:tc>
      </w:tr>
      <w:tr w:rsidR="00FE19E1" w14:paraId="019BF5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F0F402A" w14:textId="77777777" w:rsidR="00FE19E1" w:rsidRPr="002D6C69" w:rsidRDefault="00FE19E1">
            <w:pPr>
              <w:rPr>
                <w:rStyle w:val="Strong"/>
                <w:b/>
              </w:rPr>
            </w:pPr>
            <w:r w:rsidRPr="002D6C69">
              <w:rPr>
                <w:b w:val="0"/>
              </w:rPr>
              <w:t>Astutely</w:t>
            </w:r>
          </w:p>
        </w:tc>
        <w:tc>
          <w:tcPr>
            <w:tcW w:w="4814" w:type="dxa"/>
          </w:tcPr>
          <w:p w14:paraId="371D7EF3" w14:textId="77777777" w:rsidR="00FE19E1" w:rsidRDefault="00FE19E1">
            <w:pPr>
              <w:cnfStyle w:val="000000100000" w:firstRow="0" w:lastRow="0" w:firstColumn="0" w:lastColumn="0" w:oddVBand="0" w:evenVBand="0" w:oddHBand="1" w:evenHBand="0" w:firstRowFirstColumn="0" w:firstRowLastColumn="0" w:lastRowFirstColumn="0" w:lastRowLastColumn="0"/>
              <w:rPr>
                <w:rStyle w:val="Strong"/>
              </w:rPr>
            </w:pPr>
            <w:r w:rsidRPr="000A2295">
              <w:t>Intelligently</w:t>
            </w:r>
          </w:p>
        </w:tc>
      </w:tr>
      <w:tr w:rsidR="00FE19E1" w14:paraId="696330E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71816C8" w14:textId="77777777" w:rsidR="00FE19E1" w:rsidRPr="002D6C69" w:rsidRDefault="00FE19E1">
            <w:pPr>
              <w:rPr>
                <w:rStyle w:val="Strong"/>
                <w:b/>
              </w:rPr>
            </w:pPr>
            <w:r w:rsidRPr="002D6C69">
              <w:rPr>
                <w:b w:val="0"/>
              </w:rPr>
              <w:t>Carefully</w:t>
            </w:r>
          </w:p>
        </w:tc>
        <w:tc>
          <w:tcPr>
            <w:tcW w:w="4814" w:type="dxa"/>
          </w:tcPr>
          <w:p w14:paraId="522ED30B" w14:textId="77777777" w:rsidR="00FE19E1" w:rsidRDefault="00FE19E1">
            <w:pPr>
              <w:cnfStyle w:val="000000010000" w:firstRow="0" w:lastRow="0" w:firstColumn="0" w:lastColumn="0" w:oddVBand="0" w:evenVBand="0" w:oddHBand="0" w:evenHBand="1" w:firstRowFirstColumn="0" w:firstRowLastColumn="0" w:lastRowFirstColumn="0" w:lastRowLastColumn="0"/>
              <w:rPr>
                <w:rStyle w:val="Strong"/>
              </w:rPr>
            </w:pPr>
            <w:r w:rsidRPr="000A2295">
              <w:t>Interestingly</w:t>
            </w:r>
          </w:p>
        </w:tc>
      </w:tr>
      <w:tr w:rsidR="00FE19E1" w14:paraId="1FC828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D56E016" w14:textId="77777777" w:rsidR="00FE19E1" w:rsidRPr="002D6C69" w:rsidRDefault="00FE19E1">
            <w:pPr>
              <w:rPr>
                <w:rStyle w:val="Strong"/>
                <w:b/>
              </w:rPr>
            </w:pPr>
            <w:r w:rsidRPr="002D6C69">
              <w:rPr>
                <w:b w:val="0"/>
              </w:rPr>
              <w:t>Certainly</w:t>
            </w:r>
          </w:p>
        </w:tc>
        <w:tc>
          <w:tcPr>
            <w:tcW w:w="4814" w:type="dxa"/>
          </w:tcPr>
          <w:p w14:paraId="28DF763F" w14:textId="77777777" w:rsidR="00FE19E1" w:rsidRDefault="00FE19E1">
            <w:pPr>
              <w:cnfStyle w:val="000000100000" w:firstRow="0" w:lastRow="0" w:firstColumn="0" w:lastColumn="0" w:oddVBand="0" w:evenVBand="0" w:oddHBand="1" w:evenHBand="0" w:firstRowFirstColumn="0" w:firstRowLastColumn="0" w:lastRowFirstColumn="0" w:lastRowLastColumn="0"/>
              <w:rPr>
                <w:rStyle w:val="Strong"/>
              </w:rPr>
            </w:pPr>
            <w:r w:rsidRPr="000A2295">
              <w:t>Likely</w:t>
            </w:r>
          </w:p>
        </w:tc>
      </w:tr>
      <w:tr w:rsidR="00FE19E1" w14:paraId="281A47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CD7D8DA" w14:textId="77777777" w:rsidR="00FE19E1" w:rsidRPr="002D6C69" w:rsidRDefault="00FE19E1">
            <w:pPr>
              <w:rPr>
                <w:rStyle w:val="Strong"/>
                <w:b/>
              </w:rPr>
            </w:pPr>
            <w:r w:rsidRPr="002D6C69">
              <w:rPr>
                <w:b w:val="0"/>
              </w:rPr>
              <w:t>Clearly</w:t>
            </w:r>
          </w:p>
        </w:tc>
        <w:tc>
          <w:tcPr>
            <w:tcW w:w="4814" w:type="dxa"/>
          </w:tcPr>
          <w:p w14:paraId="5FA71695" w14:textId="77777777" w:rsidR="00FE19E1" w:rsidRDefault="00FE19E1">
            <w:pPr>
              <w:cnfStyle w:val="000000010000" w:firstRow="0" w:lastRow="0" w:firstColumn="0" w:lastColumn="0" w:oddVBand="0" w:evenVBand="0" w:oddHBand="0" w:evenHBand="1" w:firstRowFirstColumn="0" w:firstRowLastColumn="0" w:lastRowFirstColumn="0" w:lastRowLastColumn="0"/>
              <w:rPr>
                <w:rStyle w:val="Strong"/>
              </w:rPr>
            </w:pPr>
            <w:r w:rsidRPr="000A2295">
              <w:t>Obviously</w:t>
            </w:r>
          </w:p>
        </w:tc>
      </w:tr>
      <w:tr w:rsidR="00FE19E1" w14:paraId="395662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342EAA9" w14:textId="77777777" w:rsidR="00FE19E1" w:rsidRPr="002D6C69" w:rsidRDefault="00FE19E1">
            <w:pPr>
              <w:rPr>
                <w:rStyle w:val="Strong"/>
                <w:b/>
              </w:rPr>
            </w:pPr>
            <w:r w:rsidRPr="002D6C69">
              <w:rPr>
                <w:b w:val="0"/>
              </w:rPr>
              <w:t>Cleverly</w:t>
            </w:r>
          </w:p>
        </w:tc>
        <w:tc>
          <w:tcPr>
            <w:tcW w:w="4814" w:type="dxa"/>
          </w:tcPr>
          <w:p w14:paraId="093109EC" w14:textId="77777777" w:rsidR="00FE19E1" w:rsidRDefault="00FE19E1">
            <w:pPr>
              <w:cnfStyle w:val="000000100000" w:firstRow="0" w:lastRow="0" w:firstColumn="0" w:lastColumn="0" w:oddVBand="0" w:evenVBand="0" w:oddHBand="1" w:evenHBand="0" w:firstRowFirstColumn="0" w:firstRowLastColumn="0" w:lastRowFirstColumn="0" w:lastRowLastColumn="0"/>
              <w:rPr>
                <w:rStyle w:val="Strong"/>
              </w:rPr>
            </w:pPr>
            <w:r w:rsidRPr="000A2295">
              <w:t>Positively</w:t>
            </w:r>
          </w:p>
        </w:tc>
      </w:tr>
      <w:tr w:rsidR="00FE19E1" w14:paraId="2C1A0CE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21BF16F" w14:textId="77777777" w:rsidR="00FE19E1" w:rsidRPr="002D6C69" w:rsidRDefault="00FE19E1">
            <w:pPr>
              <w:rPr>
                <w:rStyle w:val="Strong"/>
                <w:b/>
              </w:rPr>
            </w:pPr>
            <w:r w:rsidRPr="002D6C69">
              <w:rPr>
                <w:b w:val="0"/>
              </w:rPr>
              <w:t>Convincingly</w:t>
            </w:r>
          </w:p>
        </w:tc>
        <w:tc>
          <w:tcPr>
            <w:tcW w:w="4814" w:type="dxa"/>
          </w:tcPr>
          <w:p w14:paraId="450A02CB" w14:textId="77777777" w:rsidR="00FE19E1" w:rsidRDefault="00FE19E1">
            <w:pPr>
              <w:cnfStyle w:val="000000010000" w:firstRow="0" w:lastRow="0" w:firstColumn="0" w:lastColumn="0" w:oddVBand="0" w:evenVBand="0" w:oddHBand="0" w:evenHBand="1" w:firstRowFirstColumn="0" w:firstRowLastColumn="0" w:lastRowFirstColumn="0" w:lastRowLastColumn="0"/>
              <w:rPr>
                <w:rStyle w:val="Strong"/>
              </w:rPr>
            </w:pPr>
            <w:r w:rsidRPr="000A2295">
              <w:t>Rightly</w:t>
            </w:r>
          </w:p>
        </w:tc>
      </w:tr>
      <w:tr w:rsidR="00FE19E1" w14:paraId="7E0E2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E6E9824" w14:textId="77777777" w:rsidR="00FE19E1" w:rsidRPr="002D6C69" w:rsidRDefault="00FE19E1">
            <w:pPr>
              <w:rPr>
                <w:rStyle w:val="Strong"/>
                <w:b/>
              </w:rPr>
            </w:pPr>
            <w:r w:rsidRPr="002D6C69">
              <w:rPr>
                <w:b w:val="0"/>
              </w:rPr>
              <w:t>Correctly</w:t>
            </w:r>
          </w:p>
        </w:tc>
        <w:tc>
          <w:tcPr>
            <w:tcW w:w="4814" w:type="dxa"/>
          </w:tcPr>
          <w:p w14:paraId="73CF982F" w14:textId="77777777" w:rsidR="00FE19E1" w:rsidRDefault="00FE19E1">
            <w:pPr>
              <w:cnfStyle w:val="000000100000" w:firstRow="0" w:lastRow="0" w:firstColumn="0" w:lastColumn="0" w:oddVBand="0" w:evenVBand="0" w:oddHBand="1" w:evenHBand="0" w:firstRowFirstColumn="0" w:firstRowLastColumn="0" w:lastRowFirstColumn="0" w:lastRowLastColumn="0"/>
              <w:rPr>
                <w:rStyle w:val="Strong"/>
              </w:rPr>
            </w:pPr>
            <w:r w:rsidRPr="000A2295">
              <w:t>Surprisingly</w:t>
            </w:r>
          </w:p>
        </w:tc>
      </w:tr>
      <w:tr w:rsidR="00FE19E1" w14:paraId="70F8135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0FBF1CA" w14:textId="77777777" w:rsidR="00FE19E1" w:rsidRPr="002D6C69" w:rsidRDefault="00FE19E1">
            <w:pPr>
              <w:rPr>
                <w:rStyle w:val="Strong"/>
                <w:b/>
              </w:rPr>
            </w:pPr>
            <w:r w:rsidRPr="002D6C69">
              <w:rPr>
                <w:b w:val="0"/>
              </w:rPr>
              <w:t>Definitely</w:t>
            </w:r>
          </w:p>
        </w:tc>
        <w:tc>
          <w:tcPr>
            <w:tcW w:w="4814" w:type="dxa"/>
          </w:tcPr>
          <w:p w14:paraId="5C778A0E" w14:textId="77777777" w:rsidR="00FE19E1" w:rsidRDefault="00FE19E1">
            <w:pPr>
              <w:cnfStyle w:val="000000010000" w:firstRow="0" w:lastRow="0" w:firstColumn="0" w:lastColumn="0" w:oddVBand="0" w:evenVBand="0" w:oddHBand="0" w:evenHBand="1" w:firstRowFirstColumn="0" w:firstRowLastColumn="0" w:lastRowFirstColumn="0" w:lastRowLastColumn="0"/>
              <w:rPr>
                <w:rStyle w:val="Strong"/>
              </w:rPr>
            </w:pPr>
            <w:r w:rsidRPr="000A2295">
              <w:t>Thoughtfully</w:t>
            </w:r>
          </w:p>
        </w:tc>
      </w:tr>
      <w:tr w:rsidR="00FE19E1" w14:paraId="598E41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80B47F2" w14:textId="77777777" w:rsidR="00FE19E1" w:rsidRPr="002D6C69" w:rsidRDefault="00FE19E1">
            <w:pPr>
              <w:rPr>
                <w:rStyle w:val="Strong"/>
                <w:b/>
              </w:rPr>
            </w:pPr>
            <w:r w:rsidRPr="002D6C69">
              <w:rPr>
                <w:b w:val="0"/>
              </w:rPr>
              <w:lastRenderedPageBreak/>
              <w:t>Effectively</w:t>
            </w:r>
          </w:p>
        </w:tc>
        <w:tc>
          <w:tcPr>
            <w:tcW w:w="4814" w:type="dxa"/>
          </w:tcPr>
          <w:p w14:paraId="63D4109D" w14:textId="77777777" w:rsidR="00FE19E1" w:rsidRDefault="00FE19E1">
            <w:pPr>
              <w:cnfStyle w:val="000000100000" w:firstRow="0" w:lastRow="0" w:firstColumn="0" w:lastColumn="0" w:oddVBand="0" w:evenVBand="0" w:oddHBand="1" w:evenHBand="0" w:firstRowFirstColumn="0" w:firstRowLastColumn="0" w:lastRowFirstColumn="0" w:lastRowLastColumn="0"/>
              <w:rPr>
                <w:rStyle w:val="Strong"/>
              </w:rPr>
            </w:pPr>
            <w:r w:rsidRPr="000A2295">
              <w:t>Truthfully</w:t>
            </w:r>
          </w:p>
        </w:tc>
      </w:tr>
      <w:tr w:rsidR="00FE19E1" w14:paraId="3D26DBC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162B71D" w14:textId="77777777" w:rsidR="00FE19E1" w:rsidRPr="002D6C69" w:rsidRDefault="00FE19E1">
            <w:pPr>
              <w:rPr>
                <w:rStyle w:val="Strong"/>
                <w:b/>
              </w:rPr>
            </w:pPr>
            <w:proofErr w:type="gramStart"/>
            <w:r w:rsidRPr="002D6C69">
              <w:rPr>
                <w:b w:val="0"/>
              </w:rPr>
              <w:t>Generally</w:t>
            </w:r>
            <w:proofErr w:type="gramEnd"/>
          </w:p>
        </w:tc>
        <w:tc>
          <w:tcPr>
            <w:tcW w:w="4814" w:type="dxa"/>
          </w:tcPr>
          <w:p w14:paraId="0317A523" w14:textId="77777777" w:rsidR="00FE19E1" w:rsidRDefault="00FE19E1">
            <w:pPr>
              <w:cnfStyle w:val="000000010000" w:firstRow="0" w:lastRow="0" w:firstColumn="0" w:lastColumn="0" w:oddVBand="0" w:evenVBand="0" w:oddHBand="0" w:evenHBand="1" w:firstRowFirstColumn="0" w:firstRowLastColumn="0" w:lastRowFirstColumn="0" w:lastRowLastColumn="0"/>
              <w:rPr>
                <w:rStyle w:val="Strong"/>
              </w:rPr>
            </w:pPr>
            <w:r w:rsidRPr="000A2295">
              <w:t>Ultimately</w:t>
            </w:r>
          </w:p>
        </w:tc>
      </w:tr>
      <w:tr w:rsidR="00FE19E1" w14:paraId="33C067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6CA0D48" w14:textId="77777777" w:rsidR="00FE19E1" w:rsidRPr="002D6C69" w:rsidRDefault="00FE19E1">
            <w:pPr>
              <w:rPr>
                <w:rStyle w:val="Strong"/>
                <w:b/>
              </w:rPr>
            </w:pPr>
            <w:r w:rsidRPr="002D6C69">
              <w:rPr>
                <w:b w:val="0"/>
              </w:rPr>
              <w:t>Honestly</w:t>
            </w:r>
          </w:p>
        </w:tc>
        <w:tc>
          <w:tcPr>
            <w:tcW w:w="4814" w:type="dxa"/>
          </w:tcPr>
          <w:p w14:paraId="606C3F2C" w14:textId="77777777" w:rsidR="00FE19E1" w:rsidRDefault="00FE19E1">
            <w:pPr>
              <w:cnfStyle w:val="000000100000" w:firstRow="0" w:lastRow="0" w:firstColumn="0" w:lastColumn="0" w:oddVBand="0" w:evenVBand="0" w:oddHBand="1" w:evenHBand="0" w:firstRowFirstColumn="0" w:firstRowLastColumn="0" w:lastRowFirstColumn="0" w:lastRowLastColumn="0"/>
              <w:rPr>
                <w:rStyle w:val="Strong"/>
              </w:rPr>
            </w:pPr>
            <w:r w:rsidRPr="000A2295">
              <w:t xml:space="preserve">Undoubtedly </w:t>
            </w:r>
          </w:p>
        </w:tc>
      </w:tr>
      <w:tr w:rsidR="00FE19E1" w14:paraId="2B87FF2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75A339A" w14:textId="77777777" w:rsidR="00FE19E1" w:rsidRPr="002D6C69" w:rsidRDefault="00FE19E1">
            <w:pPr>
              <w:rPr>
                <w:rStyle w:val="Strong"/>
                <w:b/>
              </w:rPr>
            </w:pPr>
            <w:r w:rsidRPr="002D6C69">
              <w:rPr>
                <w:b w:val="0"/>
              </w:rPr>
              <w:t>Increasingly</w:t>
            </w:r>
          </w:p>
        </w:tc>
        <w:tc>
          <w:tcPr>
            <w:tcW w:w="4814" w:type="dxa"/>
          </w:tcPr>
          <w:p w14:paraId="5A7A93E1" w14:textId="77777777" w:rsidR="00FE19E1" w:rsidRDefault="00FE19E1">
            <w:pPr>
              <w:cnfStyle w:val="000000010000" w:firstRow="0" w:lastRow="0" w:firstColumn="0" w:lastColumn="0" w:oddVBand="0" w:evenVBand="0" w:oddHBand="0" w:evenHBand="1" w:firstRowFirstColumn="0" w:firstRowLastColumn="0" w:lastRowFirstColumn="0" w:lastRowLastColumn="0"/>
              <w:rPr>
                <w:rStyle w:val="Strong"/>
              </w:rPr>
            </w:pPr>
            <w:r w:rsidRPr="000A2295">
              <w:t xml:space="preserve">Vividly </w:t>
            </w:r>
          </w:p>
        </w:tc>
      </w:tr>
    </w:tbl>
    <w:p w14:paraId="1B550C0F" w14:textId="77777777" w:rsidR="00FE19E1" w:rsidRPr="00BC1FD4" w:rsidRDefault="00FE19E1" w:rsidP="00FE19E1">
      <w:pPr>
        <w:rPr>
          <w:rStyle w:val="Strong"/>
        </w:rPr>
      </w:pPr>
      <w:r w:rsidRPr="00BC1FD4">
        <w:rPr>
          <w:rStyle w:val="Strong"/>
        </w:rPr>
        <w:t>Identifying features of reflective writing</w:t>
      </w:r>
    </w:p>
    <w:p w14:paraId="28BC6375" w14:textId="2488C285" w:rsidR="003864D8" w:rsidRDefault="003864D8" w:rsidP="00FE19E1">
      <w:r>
        <w:t>Read the information in</w:t>
      </w:r>
      <w:r w:rsidR="00733691">
        <w:t xml:space="preserve"> </w:t>
      </w:r>
      <w:r>
        <w:t>the</w:t>
      </w:r>
      <w:r w:rsidR="00733691">
        <w:t xml:space="preserve"> table </w:t>
      </w:r>
      <w:r>
        <w:t>below. This</w:t>
      </w:r>
      <w:r w:rsidR="00733691">
        <w:t xml:space="preserve"> is a sample reflection</w:t>
      </w:r>
      <w:r>
        <w:t xml:space="preserve"> and</w:t>
      </w:r>
      <w:r w:rsidR="008F2FA6">
        <w:t xml:space="preserve"> includes</w:t>
      </w:r>
      <w:r w:rsidR="00733691">
        <w:t xml:space="preserve"> annotations </w:t>
      </w:r>
      <w:r w:rsidR="008F2FA6">
        <w:t xml:space="preserve">of </w:t>
      </w:r>
      <w:r w:rsidR="001069BE">
        <w:t xml:space="preserve">the following </w:t>
      </w:r>
      <w:r w:rsidR="008F2FA6">
        <w:t>key aspects of reflective writing</w:t>
      </w:r>
      <w:r>
        <w:t>:</w:t>
      </w:r>
    </w:p>
    <w:p w14:paraId="5E404855" w14:textId="77777777" w:rsidR="003864D8" w:rsidRDefault="003864D8" w:rsidP="003864D8">
      <w:pPr>
        <w:pStyle w:val="ListBullet"/>
      </w:pPr>
      <w:r>
        <w:t>first-person pronouns</w:t>
      </w:r>
    </w:p>
    <w:p w14:paraId="6323D3FF" w14:textId="77777777" w:rsidR="003864D8" w:rsidRDefault="003864D8" w:rsidP="003864D8">
      <w:pPr>
        <w:pStyle w:val="ListBullet"/>
      </w:pPr>
      <w:r>
        <w:t>present and past tense</w:t>
      </w:r>
    </w:p>
    <w:p w14:paraId="7088C5C9" w14:textId="45164BA1" w:rsidR="003864D8" w:rsidRDefault="003864D8" w:rsidP="003864D8">
      <w:pPr>
        <w:pStyle w:val="ListBullet"/>
      </w:pPr>
      <w:r>
        <w:t>evaluative language</w:t>
      </w:r>
    </w:p>
    <w:p w14:paraId="4A189C4A" w14:textId="7A461E9B" w:rsidR="00FE19E1" w:rsidRDefault="003864D8" w:rsidP="001558B0">
      <w:pPr>
        <w:pStyle w:val="ListBullet"/>
      </w:pPr>
      <w:r>
        <w:t>specific examples</w:t>
      </w:r>
      <w:r w:rsidR="00FE19E1">
        <w:t>.</w:t>
      </w:r>
    </w:p>
    <w:p w14:paraId="2D30AEDB" w14:textId="630BE1EC" w:rsidR="00754A6D" w:rsidRDefault="00754A6D" w:rsidP="001558B0">
      <w:pPr>
        <w:pStyle w:val="Caption"/>
      </w:pPr>
      <w:r>
        <w:t xml:space="preserve">Table </w:t>
      </w:r>
      <w:r>
        <w:fldChar w:fldCharType="begin"/>
      </w:r>
      <w:r>
        <w:instrText xml:space="preserve"> SEQ Table \* ARABIC </w:instrText>
      </w:r>
      <w:r>
        <w:fldChar w:fldCharType="separate"/>
      </w:r>
      <w:r w:rsidR="00E86BF2">
        <w:rPr>
          <w:noProof/>
        </w:rPr>
        <w:t>33</w:t>
      </w:r>
      <w:r>
        <w:rPr>
          <w:noProof/>
        </w:rPr>
        <w:fldChar w:fldCharType="end"/>
      </w:r>
      <w:r>
        <w:t xml:space="preserve"> – annotated sample reflection</w:t>
      </w:r>
      <w:r w:rsidR="001558B0">
        <w:t xml:space="preserve"> </w:t>
      </w:r>
    </w:p>
    <w:tbl>
      <w:tblPr>
        <w:tblStyle w:val="Tableheader"/>
        <w:tblW w:w="0" w:type="auto"/>
        <w:tblLook w:val="04A0" w:firstRow="1" w:lastRow="0" w:firstColumn="1" w:lastColumn="0" w:noHBand="0" w:noVBand="1"/>
        <w:tblDescription w:val="This two-column table includes a sample reflection in left column and annotations in right column."/>
      </w:tblPr>
      <w:tblGrid>
        <w:gridCol w:w="4814"/>
        <w:gridCol w:w="4814"/>
      </w:tblGrid>
      <w:tr w:rsidR="00FE19E1" w14:paraId="292FA44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FB0D795" w14:textId="77777777" w:rsidR="00FE19E1" w:rsidRDefault="00FE19E1">
            <w:r>
              <w:t>Sample reflection</w:t>
            </w:r>
          </w:p>
        </w:tc>
        <w:tc>
          <w:tcPr>
            <w:tcW w:w="4814" w:type="dxa"/>
          </w:tcPr>
          <w:p w14:paraId="7E4B48AA" w14:textId="77777777" w:rsidR="00FE19E1" w:rsidRDefault="00FE19E1">
            <w:pPr>
              <w:cnfStyle w:val="100000000000" w:firstRow="1" w:lastRow="0" w:firstColumn="0" w:lastColumn="0" w:oddVBand="0" w:evenVBand="0" w:oddHBand="0" w:evenHBand="0" w:firstRowFirstColumn="0" w:firstRowLastColumn="0" w:lastRowFirstColumn="0" w:lastRowLastColumn="0"/>
            </w:pPr>
            <w:r>
              <w:t>Annotations</w:t>
            </w:r>
          </w:p>
        </w:tc>
      </w:tr>
      <w:tr w:rsidR="00FE19E1" w14:paraId="0A2F83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3BE482F" w14:textId="77777777" w:rsidR="00FE19E1" w:rsidRPr="002D6C69" w:rsidRDefault="00FE19E1">
            <w:pPr>
              <w:rPr>
                <w:b w:val="0"/>
              </w:rPr>
            </w:pPr>
            <w:r w:rsidRPr="002D6C69">
              <w:rPr>
                <w:b w:val="0"/>
              </w:rPr>
              <w:t>Revenge tragedy is an underrated genre that I have used as the basis of my adaptation of ‘Jack and the beanstalk’. Too often, the ‘bad guy’ in children’s tales is so exaggerated that the bad moral actions of the ’</w:t>
            </w:r>
            <w:proofErr w:type="gramStart"/>
            <w:r w:rsidRPr="002D6C69">
              <w:rPr>
                <w:b w:val="0"/>
              </w:rPr>
              <w:t>good-guy</w:t>
            </w:r>
            <w:proofErr w:type="gramEnd"/>
            <w:r w:rsidRPr="002D6C69">
              <w:rPr>
                <w:b w:val="0"/>
              </w:rPr>
              <w:t xml:space="preserve">’ characters may go unnoticed. A perfect example of this is Jack, the thief. Plain and simple, there is no other way to put it. And, frankly, being poor does not justify stealing, not in the 21st century. For this reason, I have taken that folk story and appropriated it by effectively flipping the narrative point of view to be that of the giant. Doing this means my </w:t>
            </w:r>
            <w:r w:rsidRPr="002D6C69">
              <w:rPr>
                <w:b w:val="0"/>
              </w:rPr>
              <w:lastRenderedPageBreak/>
              <w:t>narrative validates the thematic statement that ‘an eye for an eye is justice served’.</w:t>
            </w:r>
          </w:p>
        </w:tc>
        <w:tc>
          <w:tcPr>
            <w:tcW w:w="4814" w:type="dxa"/>
          </w:tcPr>
          <w:p w14:paraId="55E3E760" w14:textId="77777777" w:rsidR="00FE19E1" w:rsidRPr="006035CA" w:rsidRDefault="00FE19E1">
            <w:pPr>
              <w:cnfStyle w:val="000000100000" w:firstRow="0" w:lastRow="0" w:firstColumn="0" w:lastColumn="0" w:oddVBand="0" w:evenVBand="0" w:oddHBand="1" w:evenHBand="0" w:firstRowFirstColumn="0" w:firstRowLastColumn="0" w:lastRowFirstColumn="0" w:lastRowLastColumn="0"/>
            </w:pPr>
            <w:r>
              <w:rPr>
                <w:rStyle w:val="Strong"/>
              </w:rPr>
              <w:lastRenderedPageBreak/>
              <w:t>F</w:t>
            </w:r>
            <w:r w:rsidRPr="006035CA">
              <w:rPr>
                <w:rStyle w:val="Strong"/>
              </w:rPr>
              <w:t>irst person</w:t>
            </w:r>
            <w:r w:rsidRPr="006035CA">
              <w:t xml:space="preserve"> – ‘I have used as the basis of my adaptation’</w:t>
            </w:r>
          </w:p>
          <w:p w14:paraId="23301F79" w14:textId="77777777" w:rsidR="00FE19E1" w:rsidRPr="006035CA" w:rsidRDefault="00FE19E1">
            <w:pPr>
              <w:cnfStyle w:val="000000100000" w:firstRow="0" w:lastRow="0" w:firstColumn="0" w:lastColumn="0" w:oddVBand="0" w:evenVBand="0" w:oddHBand="1" w:evenHBand="0" w:firstRowFirstColumn="0" w:firstRowLastColumn="0" w:lastRowFirstColumn="0" w:lastRowLastColumn="0"/>
            </w:pPr>
            <w:r>
              <w:rPr>
                <w:rStyle w:val="Strong"/>
              </w:rPr>
              <w:t>P</w:t>
            </w:r>
            <w:r w:rsidRPr="006035CA">
              <w:rPr>
                <w:rStyle w:val="Strong"/>
              </w:rPr>
              <w:t>ast tense</w:t>
            </w:r>
            <w:r w:rsidRPr="006035CA">
              <w:t xml:space="preserve"> – ‘I have taken that folk story and appropriated it’</w:t>
            </w:r>
          </w:p>
          <w:p w14:paraId="08343762" w14:textId="77777777" w:rsidR="00FE19E1" w:rsidRPr="006035CA" w:rsidRDefault="00FE19E1">
            <w:pPr>
              <w:cnfStyle w:val="000000100000" w:firstRow="0" w:lastRow="0" w:firstColumn="0" w:lastColumn="0" w:oddVBand="0" w:evenVBand="0" w:oddHBand="1" w:evenHBand="0" w:firstRowFirstColumn="0" w:firstRowLastColumn="0" w:lastRowFirstColumn="0" w:lastRowLastColumn="0"/>
            </w:pPr>
            <w:r>
              <w:rPr>
                <w:rStyle w:val="Strong"/>
              </w:rPr>
              <w:t>E</w:t>
            </w:r>
            <w:r w:rsidRPr="006035CA">
              <w:rPr>
                <w:rStyle w:val="Strong"/>
              </w:rPr>
              <w:t>valuative language</w:t>
            </w:r>
            <w:r w:rsidRPr="006035CA">
              <w:t xml:space="preserve"> – ‘A perfect example of this is Jack’ and ‘effectively flipping narrative view’</w:t>
            </w:r>
          </w:p>
          <w:p w14:paraId="563D5695" w14:textId="77777777" w:rsidR="00FE19E1" w:rsidRDefault="00FE19E1">
            <w:pPr>
              <w:cnfStyle w:val="000000100000" w:firstRow="0" w:lastRow="0" w:firstColumn="0" w:lastColumn="0" w:oddVBand="0" w:evenVBand="0" w:oddHBand="1" w:evenHBand="0" w:firstRowFirstColumn="0" w:firstRowLastColumn="0" w:lastRowFirstColumn="0" w:lastRowLastColumn="0"/>
            </w:pPr>
            <w:r>
              <w:rPr>
                <w:rStyle w:val="Strong"/>
              </w:rPr>
              <w:t>S</w:t>
            </w:r>
            <w:r w:rsidRPr="006035CA">
              <w:rPr>
                <w:rStyle w:val="Strong"/>
              </w:rPr>
              <w:t>pecific examples</w:t>
            </w:r>
            <w:r w:rsidRPr="006035CA">
              <w:t xml:space="preserve"> – 'bad guys’ in children’s literature and ‘good guy’ characters.</w:t>
            </w:r>
          </w:p>
        </w:tc>
      </w:tr>
    </w:tbl>
    <w:p w14:paraId="5BE2D182" w14:textId="77777777" w:rsidR="00FE19E1" w:rsidRPr="0017230F" w:rsidRDefault="00FE19E1" w:rsidP="0016129A">
      <w:pPr>
        <w:pStyle w:val="ListNumber"/>
        <w:numPr>
          <w:ilvl w:val="0"/>
          <w:numId w:val="51"/>
        </w:numPr>
      </w:pPr>
      <w:r>
        <w:t>Complete the annotations column in the table below to identify the features of reflective writing in the sample provided. You should identify:</w:t>
      </w:r>
    </w:p>
    <w:p w14:paraId="278C5DB7" w14:textId="5B681560" w:rsidR="00FE19E1" w:rsidRPr="00C727CC" w:rsidRDefault="002D0228" w:rsidP="0016129A">
      <w:pPr>
        <w:pStyle w:val="ListNumber2"/>
        <w:numPr>
          <w:ilvl w:val="0"/>
          <w:numId w:val="18"/>
        </w:numPr>
      </w:pPr>
      <w:r>
        <w:t>f</w:t>
      </w:r>
      <w:r w:rsidR="00FE19E1" w:rsidRPr="00C727CC">
        <w:t>irst</w:t>
      </w:r>
      <w:r>
        <w:t>-</w:t>
      </w:r>
      <w:r w:rsidR="00FE19E1" w:rsidRPr="00C727CC">
        <w:t>person pronouns</w:t>
      </w:r>
    </w:p>
    <w:p w14:paraId="4EF40820" w14:textId="77777777" w:rsidR="00FE19E1" w:rsidRPr="00C727CC" w:rsidRDefault="00FE19E1" w:rsidP="00FE19E1">
      <w:pPr>
        <w:pStyle w:val="ListNumber2"/>
      </w:pPr>
      <w:r>
        <w:t>p</w:t>
      </w:r>
      <w:r w:rsidRPr="00C727CC">
        <w:t>ast and present tense</w:t>
      </w:r>
    </w:p>
    <w:p w14:paraId="02E89AE1" w14:textId="77777777" w:rsidR="00FE19E1" w:rsidRPr="00C727CC" w:rsidRDefault="00FE19E1" w:rsidP="00FE19E1">
      <w:pPr>
        <w:pStyle w:val="ListNumber2"/>
      </w:pPr>
      <w:r>
        <w:t>e</w:t>
      </w:r>
      <w:r w:rsidRPr="00C727CC">
        <w:t>valuative language</w:t>
      </w:r>
    </w:p>
    <w:p w14:paraId="308A68C1" w14:textId="77777777" w:rsidR="00FE19E1" w:rsidRPr="00C727CC" w:rsidRDefault="00FE19E1" w:rsidP="00FE19E1">
      <w:pPr>
        <w:pStyle w:val="ListNumber2"/>
      </w:pPr>
      <w:r>
        <w:t>s</w:t>
      </w:r>
      <w:r w:rsidRPr="00C727CC">
        <w:t>pecific examples</w:t>
      </w:r>
      <w:r w:rsidR="00EE53F5">
        <w:t xml:space="preserve"> from group composition and model texts </w:t>
      </w:r>
    </w:p>
    <w:p w14:paraId="48E184BD" w14:textId="38A6E7B5" w:rsidR="00FE19E1" w:rsidRDefault="00FE19E1" w:rsidP="001558B0">
      <w:pPr>
        <w:pStyle w:val="ListNumber2"/>
      </w:pPr>
      <w:r>
        <w:t>c</w:t>
      </w:r>
      <w:r w:rsidRPr="00C727CC">
        <w:t xml:space="preserve">onnections between </w:t>
      </w:r>
      <w:r w:rsidR="00FB5C71">
        <w:t>group work and the model te</w:t>
      </w:r>
      <w:r w:rsidR="00AE775C">
        <w:t>xts</w:t>
      </w:r>
    </w:p>
    <w:p w14:paraId="0EAE223A" w14:textId="550BC7D6" w:rsidR="001558B0" w:rsidRDefault="001558B0" w:rsidP="00F93AF7">
      <w:pPr>
        <w:pStyle w:val="Caption"/>
      </w:pPr>
      <w:r>
        <w:t xml:space="preserve">Table </w:t>
      </w:r>
      <w:r>
        <w:fldChar w:fldCharType="begin"/>
      </w:r>
      <w:r>
        <w:instrText xml:space="preserve"> SEQ Table \* ARABIC </w:instrText>
      </w:r>
      <w:r>
        <w:fldChar w:fldCharType="separate"/>
      </w:r>
      <w:r w:rsidR="00E86BF2">
        <w:rPr>
          <w:noProof/>
        </w:rPr>
        <w:t>34</w:t>
      </w:r>
      <w:r>
        <w:rPr>
          <w:noProof/>
        </w:rPr>
        <w:fldChar w:fldCharType="end"/>
      </w:r>
      <w:r>
        <w:t xml:space="preserve"> </w:t>
      </w:r>
      <w:r w:rsidR="00E05702">
        <w:t>–</w:t>
      </w:r>
      <w:r>
        <w:t xml:space="preserve"> </w:t>
      </w:r>
      <w:r w:rsidR="00E05702">
        <w:t xml:space="preserve">sample reflection </w:t>
      </w:r>
      <w:r w:rsidR="00F93AF7">
        <w:t>for students to annotate</w:t>
      </w:r>
    </w:p>
    <w:tbl>
      <w:tblPr>
        <w:tblStyle w:val="Tableheader"/>
        <w:tblW w:w="0" w:type="auto"/>
        <w:tblLook w:val="04A0" w:firstRow="1" w:lastRow="0" w:firstColumn="1" w:lastColumn="0" w:noHBand="0" w:noVBand="1"/>
        <w:tblDescription w:val="This two-column table includes a sample reflection in left column and blank space for students to write annotations in right column."/>
      </w:tblPr>
      <w:tblGrid>
        <w:gridCol w:w="4814"/>
        <w:gridCol w:w="4814"/>
      </w:tblGrid>
      <w:tr w:rsidR="00FE19E1" w14:paraId="3E5312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963BD32" w14:textId="77777777" w:rsidR="00FE19E1" w:rsidRDefault="00FE19E1">
            <w:r>
              <w:t>Sample reflection</w:t>
            </w:r>
          </w:p>
        </w:tc>
        <w:tc>
          <w:tcPr>
            <w:tcW w:w="4814" w:type="dxa"/>
          </w:tcPr>
          <w:p w14:paraId="125E14DD" w14:textId="77777777" w:rsidR="00FE19E1" w:rsidRDefault="00FE19E1">
            <w:pPr>
              <w:cnfStyle w:val="100000000000" w:firstRow="1" w:lastRow="0" w:firstColumn="0" w:lastColumn="0" w:oddVBand="0" w:evenVBand="0" w:oddHBand="0" w:evenHBand="0" w:firstRowFirstColumn="0" w:firstRowLastColumn="0" w:lastRowFirstColumn="0" w:lastRowLastColumn="0"/>
            </w:pPr>
            <w:r>
              <w:t>Annotations</w:t>
            </w:r>
          </w:p>
        </w:tc>
      </w:tr>
      <w:tr w:rsidR="00FE19E1" w14:paraId="069978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403B0B0" w14:textId="42FCFD4E" w:rsidR="00FE19E1" w:rsidRPr="002D6C69" w:rsidRDefault="00AE775C">
            <w:pPr>
              <w:rPr>
                <w:b w:val="0"/>
              </w:rPr>
            </w:pPr>
            <w:r w:rsidRPr="00AE775C">
              <w:rPr>
                <w:b w:val="0"/>
              </w:rPr>
              <w:t xml:space="preserve">I really liked the model text, </w:t>
            </w:r>
            <w:r w:rsidRPr="0015627F">
              <w:rPr>
                <w:b w:val="0"/>
                <w:bCs/>
                <w:i/>
                <w:iCs/>
              </w:rPr>
              <w:t>Ravi &amp; Emma</w:t>
            </w:r>
            <w:r w:rsidRPr="0015627F">
              <w:rPr>
                <w:b w:val="0"/>
                <w:i/>
                <w:iCs/>
              </w:rPr>
              <w:t>: an interactive documentary in Southern Dialect Auslan</w:t>
            </w:r>
            <w:r w:rsidRPr="00AE775C">
              <w:rPr>
                <w:b w:val="0"/>
              </w:rPr>
              <w:t xml:space="preserve">. It had a branching storyline to show their 2 </w:t>
            </w:r>
            <w:r w:rsidR="000A5BD1">
              <w:rPr>
                <w:b w:val="0"/>
              </w:rPr>
              <w:t>points of view</w:t>
            </w:r>
            <w:r w:rsidRPr="00AE775C">
              <w:rPr>
                <w:b w:val="0"/>
              </w:rPr>
              <w:t xml:space="preserve">, and we got to use the webcam to learn sign language as well. We tried to use a branching story in our own digital text by creating the </w:t>
            </w:r>
            <w:r w:rsidR="00BB5D27">
              <w:rPr>
                <w:b w:val="0"/>
              </w:rPr>
              <w:t>2</w:t>
            </w:r>
            <w:r w:rsidR="00BB5D27" w:rsidRPr="00AE775C">
              <w:rPr>
                <w:b w:val="0"/>
              </w:rPr>
              <w:t xml:space="preserve"> </w:t>
            </w:r>
            <w:r w:rsidRPr="00AE775C">
              <w:rPr>
                <w:b w:val="0"/>
              </w:rPr>
              <w:t xml:space="preserve">stories which gave a different </w:t>
            </w:r>
            <w:r w:rsidR="000A5BD1">
              <w:rPr>
                <w:b w:val="0"/>
              </w:rPr>
              <w:t xml:space="preserve">point of view </w:t>
            </w:r>
            <w:r w:rsidRPr="00AE775C">
              <w:rPr>
                <w:b w:val="0"/>
              </w:rPr>
              <w:t xml:space="preserve">on the same event – sitting an exam. This was </w:t>
            </w:r>
            <w:proofErr w:type="gramStart"/>
            <w:r w:rsidRPr="00AE775C">
              <w:rPr>
                <w:b w:val="0"/>
              </w:rPr>
              <w:t>similar to</w:t>
            </w:r>
            <w:proofErr w:type="gramEnd"/>
            <w:r w:rsidRPr="00AE775C">
              <w:rPr>
                <w:b w:val="0"/>
              </w:rPr>
              <w:t xml:space="preserve"> </w:t>
            </w:r>
            <w:r w:rsidRPr="0015627F">
              <w:rPr>
                <w:b w:val="0"/>
                <w:bCs/>
                <w:i/>
                <w:iCs/>
              </w:rPr>
              <w:t>Ravi &amp; Emma</w:t>
            </w:r>
            <w:r w:rsidRPr="00AE775C">
              <w:rPr>
                <w:b w:val="0"/>
              </w:rPr>
              <w:t xml:space="preserve"> because we gave readers the option to read either story – Eleanor or Jamie like how you could choose to out of Ravi or Emma. The only difference between our composition and </w:t>
            </w:r>
            <w:r w:rsidRPr="00270370">
              <w:rPr>
                <w:b w:val="0"/>
                <w:bCs/>
                <w:i/>
                <w:iCs/>
              </w:rPr>
              <w:t>Ravi &amp; Emma</w:t>
            </w:r>
            <w:r w:rsidRPr="00AE775C">
              <w:rPr>
                <w:b w:val="0"/>
              </w:rPr>
              <w:t xml:space="preserve"> was that we didn’t know how to get the audience to interact using their webcam. In </w:t>
            </w:r>
            <w:r w:rsidRPr="00270370">
              <w:rPr>
                <w:b w:val="0"/>
                <w:bCs/>
                <w:i/>
                <w:iCs/>
              </w:rPr>
              <w:t>Ravi &amp; Emma</w:t>
            </w:r>
            <w:r w:rsidRPr="002D5B89">
              <w:rPr>
                <w:b w:val="0"/>
                <w:bCs/>
              </w:rPr>
              <w:t xml:space="preserve"> </w:t>
            </w:r>
            <w:r w:rsidRPr="00AE775C">
              <w:rPr>
                <w:b w:val="0"/>
              </w:rPr>
              <w:t xml:space="preserve">you can choose whose story goes first. People can do that in </w:t>
            </w:r>
            <w:r w:rsidRPr="00AE775C">
              <w:rPr>
                <w:b w:val="0"/>
              </w:rPr>
              <w:lastRenderedPageBreak/>
              <w:t>our presentation too, so that’s the same.</w:t>
            </w:r>
          </w:p>
        </w:tc>
        <w:tc>
          <w:tcPr>
            <w:tcW w:w="4814" w:type="dxa"/>
          </w:tcPr>
          <w:p w14:paraId="6C9E0E5A" w14:textId="77777777" w:rsidR="00FE19E1" w:rsidRDefault="00FE19E1">
            <w:pPr>
              <w:cnfStyle w:val="000000100000" w:firstRow="0" w:lastRow="0" w:firstColumn="0" w:lastColumn="0" w:oddVBand="0" w:evenVBand="0" w:oddHBand="1" w:evenHBand="0" w:firstRowFirstColumn="0" w:firstRowLastColumn="0" w:lastRowFirstColumn="0" w:lastRowLastColumn="0"/>
            </w:pPr>
          </w:p>
        </w:tc>
      </w:tr>
    </w:tbl>
    <w:p w14:paraId="48A8E123" w14:textId="77777777" w:rsidR="00FE19E1" w:rsidRPr="00C152FB" w:rsidRDefault="00FE19E1" w:rsidP="00C152FB">
      <w:r>
        <w:br w:type="page"/>
      </w:r>
    </w:p>
    <w:p w14:paraId="4352BF5D" w14:textId="765B955B" w:rsidR="00D319DC" w:rsidRPr="00A640DA" w:rsidRDefault="00D319DC" w:rsidP="00D319DC">
      <w:pPr>
        <w:pStyle w:val="Heading2"/>
      </w:pPr>
      <w:bookmarkStart w:id="53" w:name="_Toc183082232"/>
      <w:r w:rsidDel="00973688">
        <w:lastRenderedPageBreak/>
        <w:t xml:space="preserve">Phase </w:t>
      </w:r>
      <w:r>
        <w:t>5</w:t>
      </w:r>
      <w:r w:rsidDel="00973688">
        <w:t xml:space="preserve">, activity </w:t>
      </w:r>
      <w:r w:rsidR="007604DF">
        <w:t>7</w:t>
      </w:r>
      <w:r w:rsidDel="00973688">
        <w:t xml:space="preserve"> – comparing </w:t>
      </w:r>
      <w:r>
        <w:t>reflective writing responses</w:t>
      </w:r>
      <w:bookmarkEnd w:id="53"/>
    </w:p>
    <w:p w14:paraId="588428F4" w14:textId="18D6F1BE" w:rsidR="00D319DC" w:rsidRDefault="00D319DC" w:rsidP="00D319DC">
      <w:pPr>
        <w:pStyle w:val="FeatureBox2"/>
      </w:pPr>
      <w:r>
        <w:rPr>
          <w:b/>
          <w:bCs/>
        </w:rPr>
        <w:t xml:space="preserve">Teacher note: </w:t>
      </w:r>
      <w:r>
        <w:t xml:space="preserve">this activity can be used as a model of the features required to improve </w:t>
      </w:r>
      <w:r w:rsidR="002D5B89">
        <w:t>the C-</w:t>
      </w:r>
      <w:r>
        <w:t>range response to meet the A</w:t>
      </w:r>
      <w:r w:rsidR="00172D9E">
        <w:t>-</w:t>
      </w:r>
      <w:r>
        <w:t>range requirements. You can provide additional support for students by guiding them through this activity</w:t>
      </w:r>
      <w:r w:rsidR="006F5B4C">
        <w:t xml:space="preserve"> by</w:t>
      </w:r>
      <w:r>
        <w:t xml:space="preserve"> explicitly </w:t>
      </w:r>
      <w:r w:rsidR="006F5B4C">
        <w:t>identifying</w:t>
      </w:r>
      <w:r>
        <w:t xml:space="preserve"> aspects of the A</w:t>
      </w:r>
      <w:r w:rsidR="00172D9E">
        <w:t>-</w:t>
      </w:r>
      <w:r>
        <w:t xml:space="preserve">range sample </w:t>
      </w:r>
      <w:r w:rsidR="006F5B4C">
        <w:t>students</w:t>
      </w:r>
      <w:r>
        <w:t xml:space="preserve"> should be aware of for their own assessment submissions. </w:t>
      </w:r>
      <w:r w:rsidR="00361331">
        <w:t>This activity focuses on 2 paragraphs from both the C</w:t>
      </w:r>
      <w:r w:rsidR="00172D9E">
        <w:t>-</w:t>
      </w:r>
      <w:r w:rsidR="00361331">
        <w:t>range and the A</w:t>
      </w:r>
      <w:r w:rsidR="00172D9E">
        <w:t>-</w:t>
      </w:r>
      <w:r w:rsidR="00361331">
        <w:t>range sample. Complete annotations of the C</w:t>
      </w:r>
      <w:r w:rsidR="00172D9E">
        <w:t>-</w:t>
      </w:r>
      <w:r w:rsidR="00361331">
        <w:t xml:space="preserve">range sample can be found in the assessment </w:t>
      </w:r>
      <w:r w:rsidR="00CB5C1C">
        <w:t xml:space="preserve">task </w:t>
      </w:r>
      <w:r w:rsidR="00361331">
        <w:t>notification. Complete annotations for the A</w:t>
      </w:r>
      <w:r w:rsidR="00172D9E">
        <w:t>-</w:t>
      </w:r>
      <w:r w:rsidR="00361331">
        <w:t xml:space="preserve">range sample can be found in </w:t>
      </w:r>
      <w:r w:rsidR="00361331" w:rsidRPr="00361331">
        <w:rPr>
          <w:rStyle w:val="Strong"/>
        </w:rPr>
        <w:t>Phase 5, resource 2 – what a good reflection looks like</w:t>
      </w:r>
      <w:r w:rsidR="00361331">
        <w:t>.</w:t>
      </w:r>
    </w:p>
    <w:p w14:paraId="143AF74E" w14:textId="6C383ED3" w:rsidR="000A13DC" w:rsidRDefault="00741AAD" w:rsidP="0016129A">
      <w:pPr>
        <w:pStyle w:val="ListNumber"/>
        <w:numPr>
          <w:ilvl w:val="0"/>
          <w:numId w:val="28"/>
        </w:numPr>
      </w:pPr>
      <w:r>
        <w:t>In the table below, r</w:t>
      </w:r>
      <w:r w:rsidR="00D319DC">
        <w:t>ead the</w:t>
      </w:r>
      <w:r w:rsidR="0032312D">
        <w:t xml:space="preserve"> extracts</w:t>
      </w:r>
      <w:r>
        <w:t xml:space="preserve"> from C</w:t>
      </w:r>
      <w:r w:rsidR="00172D9E">
        <w:t>-</w:t>
      </w:r>
      <w:r>
        <w:t>range and A</w:t>
      </w:r>
      <w:r w:rsidR="00172D9E">
        <w:t>-</w:t>
      </w:r>
      <w:r>
        <w:t>range sample responses to Part B of the assessment task.</w:t>
      </w:r>
      <w:r w:rsidR="00D319DC" w:rsidDel="00741AAD">
        <w:t xml:space="preserve"> </w:t>
      </w:r>
    </w:p>
    <w:p w14:paraId="06EC5978" w14:textId="77777777" w:rsidR="005E0705" w:rsidRDefault="00885F3F" w:rsidP="0016129A">
      <w:pPr>
        <w:pStyle w:val="ListNumber"/>
        <w:numPr>
          <w:ilvl w:val="0"/>
          <w:numId w:val="28"/>
        </w:numPr>
      </w:pPr>
      <w:r>
        <w:t>Read the annotations provided in the final column</w:t>
      </w:r>
      <w:r w:rsidR="00025316">
        <w:t xml:space="preserve">. </w:t>
      </w:r>
    </w:p>
    <w:p w14:paraId="3A7371DB" w14:textId="56CDD76E" w:rsidR="00D319DC" w:rsidRDefault="007620EA" w:rsidP="0016129A">
      <w:pPr>
        <w:pStyle w:val="ListNumber"/>
        <w:numPr>
          <w:ilvl w:val="0"/>
          <w:numId w:val="28"/>
        </w:numPr>
      </w:pPr>
      <w:r>
        <w:t xml:space="preserve">Read the extracts </w:t>
      </w:r>
      <w:r w:rsidR="00A17831">
        <w:t>from the</w:t>
      </w:r>
      <w:r w:rsidR="00FA02F1">
        <w:t xml:space="preserve"> C</w:t>
      </w:r>
      <w:r w:rsidR="00172D9E">
        <w:t>-</w:t>
      </w:r>
      <w:r w:rsidR="00FA02F1">
        <w:t>range and A</w:t>
      </w:r>
      <w:r w:rsidR="00172D9E">
        <w:t>-</w:t>
      </w:r>
      <w:r w:rsidR="00FA02F1">
        <w:t xml:space="preserve">range sample responses </w:t>
      </w:r>
      <w:r w:rsidR="004651E9">
        <w:t xml:space="preserve">provided in the second row of the </w:t>
      </w:r>
      <w:r w:rsidR="007E74D9">
        <w:t>table</w:t>
      </w:r>
      <w:r w:rsidR="004651E9">
        <w:t xml:space="preserve">. </w:t>
      </w:r>
      <w:r w:rsidR="00D319DC">
        <w:t>As you do, highlight reflective writing features in each response. Use different colours to highlight:</w:t>
      </w:r>
    </w:p>
    <w:p w14:paraId="79E3C0C9" w14:textId="77777777" w:rsidR="00D319DC" w:rsidRDefault="00D319DC" w:rsidP="0016129A">
      <w:pPr>
        <w:pStyle w:val="ListNumber2"/>
        <w:numPr>
          <w:ilvl w:val="0"/>
          <w:numId w:val="29"/>
        </w:numPr>
      </w:pPr>
      <w:r>
        <w:t>personal voice</w:t>
      </w:r>
    </w:p>
    <w:p w14:paraId="3167E43E" w14:textId="77777777" w:rsidR="00D319DC" w:rsidRDefault="00D319DC" w:rsidP="0016129A">
      <w:pPr>
        <w:pStyle w:val="ListNumber2"/>
        <w:numPr>
          <w:ilvl w:val="0"/>
          <w:numId w:val="3"/>
        </w:numPr>
      </w:pPr>
      <w:r>
        <w:t>past and present tense</w:t>
      </w:r>
    </w:p>
    <w:p w14:paraId="79ABF6DC" w14:textId="77777777" w:rsidR="00D319DC" w:rsidRDefault="00D319DC" w:rsidP="0016129A">
      <w:pPr>
        <w:pStyle w:val="ListNumber2"/>
        <w:numPr>
          <w:ilvl w:val="0"/>
          <w:numId w:val="3"/>
        </w:numPr>
      </w:pPr>
      <w:r>
        <w:t>evaluative language</w:t>
      </w:r>
    </w:p>
    <w:p w14:paraId="552A5C0B" w14:textId="77777777" w:rsidR="00D319DC" w:rsidRDefault="00D319DC" w:rsidP="0016129A">
      <w:pPr>
        <w:pStyle w:val="ListNumber2"/>
        <w:numPr>
          <w:ilvl w:val="0"/>
          <w:numId w:val="3"/>
        </w:numPr>
      </w:pPr>
      <w:r>
        <w:t>specific examples</w:t>
      </w:r>
    </w:p>
    <w:p w14:paraId="5519F13B" w14:textId="06EA0292" w:rsidR="00D319DC" w:rsidRDefault="00D319DC" w:rsidP="0016129A">
      <w:pPr>
        <w:pStyle w:val="ListNumber2"/>
        <w:numPr>
          <w:ilvl w:val="0"/>
          <w:numId w:val="3"/>
        </w:numPr>
      </w:pPr>
      <w:r>
        <w:t xml:space="preserve">connections between what </w:t>
      </w:r>
      <w:r w:rsidR="00E67431">
        <w:t xml:space="preserve">was </w:t>
      </w:r>
      <w:r>
        <w:t xml:space="preserve">learned and how </w:t>
      </w:r>
      <w:r w:rsidR="00E67431">
        <w:t>it was</w:t>
      </w:r>
      <w:r>
        <w:t xml:space="preserve"> applied </w:t>
      </w:r>
      <w:r w:rsidR="00E67431">
        <w:t>in the</w:t>
      </w:r>
      <w:r>
        <w:t xml:space="preserve"> composition. </w:t>
      </w:r>
    </w:p>
    <w:p w14:paraId="0709CD73" w14:textId="3A485D33" w:rsidR="004651E9" w:rsidRPr="0058668B" w:rsidRDefault="004651E9" w:rsidP="0016129A">
      <w:pPr>
        <w:pStyle w:val="ListNumber"/>
        <w:numPr>
          <w:ilvl w:val="0"/>
          <w:numId w:val="28"/>
        </w:numPr>
      </w:pPr>
      <w:r>
        <w:t xml:space="preserve">Write annotations for these extracts in the blank cell of the table. </w:t>
      </w:r>
    </w:p>
    <w:p w14:paraId="5F48391A" w14:textId="35AEC27E" w:rsidR="00D319DC" w:rsidRDefault="00D319DC" w:rsidP="00D319DC">
      <w:pPr>
        <w:pStyle w:val="Caption"/>
      </w:pPr>
      <w:r>
        <w:t xml:space="preserve">Table </w:t>
      </w:r>
      <w:r>
        <w:fldChar w:fldCharType="begin"/>
      </w:r>
      <w:r>
        <w:instrText xml:space="preserve"> SEQ Table \* ARABIC </w:instrText>
      </w:r>
      <w:r>
        <w:fldChar w:fldCharType="separate"/>
      </w:r>
      <w:r w:rsidR="00E86BF2">
        <w:rPr>
          <w:noProof/>
        </w:rPr>
        <w:t>35</w:t>
      </w:r>
      <w:r>
        <w:rPr>
          <w:noProof/>
        </w:rPr>
        <w:fldChar w:fldCharType="end"/>
      </w:r>
      <w:r>
        <w:t xml:space="preserve"> – comparing C</w:t>
      </w:r>
      <w:r w:rsidR="00172D9E">
        <w:t>-</w:t>
      </w:r>
      <w:r>
        <w:t>range and A</w:t>
      </w:r>
      <w:r w:rsidR="00172D9E">
        <w:t>-</w:t>
      </w:r>
      <w:r>
        <w:t>range reflections</w:t>
      </w:r>
    </w:p>
    <w:tbl>
      <w:tblPr>
        <w:tblStyle w:val="Tableheader"/>
        <w:tblW w:w="5000" w:type="pct"/>
        <w:tblLook w:val="04A0" w:firstRow="1" w:lastRow="0" w:firstColumn="1" w:lastColumn="0" w:noHBand="0" w:noVBand="1"/>
        <w:tblDescription w:val="This table contains a C-range sample in the left hand column, an A-range sample in the middle column and the right hand column to compare their use of modality and register."/>
      </w:tblPr>
      <w:tblGrid>
        <w:gridCol w:w="3210"/>
        <w:gridCol w:w="3210"/>
        <w:gridCol w:w="3210"/>
      </w:tblGrid>
      <w:tr w:rsidR="00D319DC" w14:paraId="2DC343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0C37E06" w14:textId="11DEB09C" w:rsidR="00D319DC" w:rsidRPr="003E3B3F" w:rsidRDefault="00D319DC">
            <w:r w:rsidRPr="003E3B3F">
              <w:t>C</w:t>
            </w:r>
            <w:r w:rsidR="00274638">
              <w:t>-</w:t>
            </w:r>
            <w:r w:rsidRPr="003E3B3F">
              <w:t>range sample</w:t>
            </w:r>
          </w:p>
        </w:tc>
        <w:tc>
          <w:tcPr>
            <w:tcW w:w="1667" w:type="pct"/>
          </w:tcPr>
          <w:p w14:paraId="16C69562" w14:textId="333FEE2B" w:rsidR="00D319DC" w:rsidRDefault="00D319DC">
            <w:pPr>
              <w:cnfStyle w:val="100000000000" w:firstRow="1" w:lastRow="0" w:firstColumn="0" w:lastColumn="0" w:oddVBand="0" w:evenVBand="0" w:oddHBand="0" w:evenHBand="0" w:firstRowFirstColumn="0" w:firstRowLastColumn="0" w:lastRowFirstColumn="0" w:lastRowLastColumn="0"/>
            </w:pPr>
            <w:r>
              <w:t>A</w:t>
            </w:r>
            <w:r w:rsidR="00172D9E">
              <w:t>-</w:t>
            </w:r>
            <w:r>
              <w:t>range sample</w:t>
            </w:r>
          </w:p>
        </w:tc>
        <w:tc>
          <w:tcPr>
            <w:tcW w:w="1667" w:type="pct"/>
          </w:tcPr>
          <w:p w14:paraId="5B5D84FA" w14:textId="77777777" w:rsidR="00D319DC" w:rsidRDefault="00D319DC">
            <w:pPr>
              <w:cnfStyle w:val="100000000000" w:firstRow="1" w:lastRow="0" w:firstColumn="0" w:lastColumn="0" w:oddVBand="0" w:evenVBand="0" w:oddHBand="0" w:evenHBand="0" w:firstRowFirstColumn="0" w:firstRowLastColumn="0" w:lastRowFirstColumn="0" w:lastRowLastColumn="0"/>
              <w:rPr>
                <w:color w:val="FFFFFF" w:themeColor="background1"/>
              </w:rPr>
            </w:pPr>
            <w:r w:rsidRPr="4EAD4D58">
              <w:rPr>
                <w:color w:val="FFFFFF" w:themeColor="background1"/>
              </w:rPr>
              <w:t>Effective use of</w:t>
            </w:r>
            <w:r>
              <w:rPr>
                <w:color w:val="FFFFFF" w:themeColor="background1"/>
              </w:rPr>
              <w:t xml:space="preserve"> features of</w:t>
            </w:r>
            <w:r w:rsidRPr="4EAD4D58">
              <w:rPr>
                <w:color w:val="FFFFFF" w:themeColor="background1"/>
              </w:rPr>
              <w:t xml:space="preserve"> </w:t>
            </w:r>
            <w:r>
              <w:rPr>
                <w:color w:val="FFFFFF" w:themeColor="background1"/>
              </w:rPr>
              <w:t>reflective writing</w:t>
            </w:r>
          </w:p>
        </w:tc>
      </w:tr>
      <w:tr w:rsidR="00D319DC" w14:paraId="469A7A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6FCFB44" w14:textId="77777777" w:rsidR="00D319DC" w:rsidRPr="003E3B3F" w:rsidRDefault="00D319DC">
            <w:pPr>
              <w:rPr>
                <w:b w:val="0"/>
                <w:bCs/>
              </w:rPr>
            </w:pPr>
            <w:r w:rsidRPr="00DC1B18">
              <w:rPr>
                <w:b w:val="0"/>
                <w:bCs/>
              </w:rPr>
              <w:t xml:space="preserve">Our original text was from the What Matters? writing competition that we studied in </w:t>
            </w:r>
            <w:r w:rsidRPr="00DC1B18">
              <w:rPr>
                <w:b w:val="0"/>
                <w:bCs/>
              </w:rPr>
              <w:lastRenderedPageBreak/>
              <w:t xml:space="preserve">Year 9. The text is called ‘Nomad’ and it’s about writing a persuasive essay. We chose this text because we read it last year and we all know what it’s like to have to sit an exam, so that was something we could choose to transform. We made it into a digital multimodal text </w:t>
            </w:r>
            <w:r w:rsidRPr="008F0DD5">
              <w:rPr>
                <w:b w:val="0"/>
                <w:bCs/>
                <w:i/>
                <w:iCs/>
              </w:rPr>
              <w:t>Nomads</w:t>
            </w:r>
            <w:r w:rsidRPr="00DC1B18">
              <w:rPr>
                <w:b w:val="0"/>
                <w:bCs/>
              </w:rPr>
              <w:t xml:space="preserve"> by breaking the story up into different slides and adding as many different visual and audio elements as possible. We tried to find visual and audio elements that matched the sentences on the screen, and I believe we did this well. For example, I included an animation of x-ray glasses with the text ‘we all shuffle nervously trying to involve x-ray vision to see the question on the other side’ and a teacher with a chalkboard for ‘Your Exam Begins… Now’ and again for ‘pens down please Your time is up.’ Jamie also included sound effects such as pages turning and writing, a clock ticking and a bell ringing to create the sound of an exam. The point of including these codes and </w:t>
            </w:r>
            <w:r w:rsidRPr="00DC1B18">
              <w:rPr>
                <w:b w:val="0"/>
                <w:bCs/>
              </w:rPr>
              <w:lastRenderedPageBreak/>
              <w:t>conventions of a multimodal digital text was to transform the written text to be more interesting and make it feel more real, like an exam.</w:t>
            </w:r>
          </w:p>
        </w:tc>
        <w:tc>
          <w:tcPr>
            <w:tcW w:w="1667" w:type="pct"/>
          </w:tcPr>
          <w:p w14:paraId="2240326D" w14:textId="77777777" w:rsidR="00D319DC" w:rsidRPr="008F0DD5" w:rsidRDefault="00D319DC">
            <w:pPr>
              <w:cnfStyle w:val="000000100000" w:firstRow="0" w:lastRow="0" w:firstColumn="0" w:lastColumn="0" w:oddVBand="0" w:evenVBand="0" w:oddHBand="1" w:evenHBand="0" w:firstRowFirstColumn="0" w:firstRowLastColumn="0" w:lastRowFirstColumn="0" w:lastRowLastColumn="0"/>
            </w:pPr>
            <w:r>
              <w:lastRenderedPageBreak/>
              <w:t>In Part A, our group composition, w</w:t>
            </w:r>
            <w:r w:rsidRPr="00031ED7">
              <w:t xml:space="preserve">e transformed </w:t>
            </w:r>
            <w:r>
              <w:t>a</w:t>
            </w:r>
            <w:r w:rsidRPr="00031ED7">
              <w:t xml:space="preserve"> written text</w:t>
            </w:r>
            <w:r>
              <w:t>, ‘Nomad’</w:t>
            </w:r>
            <w:r w:rsidRPr="00031ED7">
              <w:t xml:space="preserve"> into a </w:t>
            </w:r>
            <w:r w:rsidRPr="00031ED7">
              <w:lastRenderedPageBreak/>
              <w:t xml:space="preserve">digital multimodal text by breaking it up into different slides and adding visual and audio elements such as graphics, animations, background music and sound effects. We tried to find visual and audio elements that matched the sentences on the screen at the time, using specific key words to help refine our search. For example, an animation of x-ray glasses with the text ‘we all shuffle nervously trying to involve x-ray vision to see the question on the other side’ </w:t>
            </w:r>
            <w:r>
              <w:t xml:space="preserve">was a creative choice I made to effectively transform the original text. Moreover, </w:t>
            </w:r>
            <w:r w:rsidRPr="00031ED7">
              <w:t>Jamie added sound effects such as pages turning and writing and a clock ticking to create a</w:t>
            </w:r>
            <w:r>
              <w:t xml:space="preserve">n immersive </w:t>
            </w:r>
            <w:r w:rsidRPr="00031ED7">
              <w:t>soundscape</w:t>
            </w:r>
            <w:r>
              <w:t>, simulating</w:t>
            </w:r>
            <w:r w:rsidRPr="00031ED7">
              <w:t xml:space="preserve"> an exam. I believe we integrated written, visual and audio modes effectively</w:t>
            </w:r>
            <w:r>
              <w:t xml:space="preserve"> in our transformation from the written form</w:t>
            </w:r>
            <w:r w:rsidRPr="00031ED7">
              <w:t xml:space="preserve">. If we had more time, we could have further improved </w:t>
            </w:r>
            <w:r>
              <w:t>our composition,</w:t>
            </w:r>
            <w:r w:rsidRPr="00031ED7">
              <w:t xml:space="preserve"> using some more symbolic visual features and voiceover throughout to make </w:t>
            </w:r>
            <w:r>
              <w:t xml:space="preserve">our </w:t>
            </w:r>
            <w:r>
              <w:lastRenderedPageBreak/>
              <w:t>composition even more engaging for our audience, parents and students attending our school Open Day.</w:t>
            </w:r>
          </w:p>
        </w:tc>
        <w:tc>
          <w:tcPr>
            <w:tcW w:w="1667" w:type="pct"/>
          </w:tcPr>
          <w:p w14:paraId="13DB4775" w14:textId="77777777" w:rsidR="00D319DC" w:rsidRDefault="00D319DC">
            <w:pPr>
              <w:cnfStyle w:val="000000100000" w:firstRow="0" w:lastRow="0" w:firstColumn="0" w:lastColumn="0" w:oddVBand="0" w:evenVBand="0" w:oddHBand="1" w:evenHBand="0" w:firstRowFirstColumn="0" w:firstRowLastColumn="0" w:lastRowFirstColumn="0" w:lastRowLastColumn="0"/>
            </w:pPr>
            <w:r>
              <w:lastRenderedPageBreak/>
              <w:t xml:space="preserve">The A response makes consistent use of evaluative language ‘further improved’ </w:t>
            </w:r>
            <w:r>
              <w:lastRenderedPageBreak/>
              <w:t>‘integrated… effectively’ to discuss the effectiveness of their choices.</w:t>
            </w:r>
          </w:p>
          <w:p w14:paraId="5E510E65" w14:textId="2F2927BC" w:rsidR="00D319DC" w:rsidRDefault="00D319DC">
            <w:pPr>
              <w:cnfStyle w:val="000000100000" w:firstRow="0" w:lastRow="0" w:firstColumn="0" w:lastColumn="0" w:oddVBand="0" w:evenVBand="0" w:oddHBand="1" w:evenHBand="0" w:firstRowFirstColumn="0" w:firstRowLastColumn="0" w:lastRowFirstColumn="0" w:lastRowLastColumn="0"/>
            </w:pPr>
            <w:r>
              <w:t>Specific references to visual and audio features ‘sound effects such as pages turning and writing and a clock ticking’ are used with subject</w:t>
            </w:r>
            <w:r w:rsidR="00BA3220">
              <w:t>-</w:t>
            </w:r>
            <w:r>
              <w:t>specific terminology, ‘immersive soundscape’. These are discussed in complex sentences, which include the example and the effect of its integration on the audience, ‘to effectively transform the original text.’</w:t>
            </w:r>
          </w:p>
          <w:p w14:paraId="66A2300D" w14:textId="77777777" w:rsidR="00D319DC" w:rsidRDefault="00D319DC">
            <w:pPr>
              <w:cnfStyle w:val="000000100000" w:firstRow="0" w:lastRow="0" w:firstColumn="0" w:lastColumn="0" w:oddVBand="0" w:evenVBand="0" w:oddHBand="1" w:evenHBand="0" w:firstRowFirstColumn="0" w:firstRowLastColumn="0" w:lastRowFirstColumn="0" w:lastRowLastColumn="0"/>
            </w:pPr>
            <w:r>
              <w:t xml:space="preserve">The use of inclusive pronouns, ‘we’ is used in both responses, though the A range response establishes and sustains a more appropriate style for the audience and purpose of Part B. </w:t>
            </w:r>
          </w:p>
          <w:p w14:paraId="771A4A1F" w14:textId="77777777" w:rsidR="00D319DC" w:rsidRDefault="00D319DC">
            <w:pPr>
              <w:cnfStyle w:val="000000100000" w:firstRow="0" w:lastRow="0" w:firstColumn="0" w:lastColumn="0" w:oddVBand="0" w:evenVBand="0" w:oddHBand="1" w:evenHBand="0" w:firstRowFirstColumn="0" w:firstRowLastColumn="0" w:lastRowFirstColumn="0" w:lastRowLastColumn="0"/>
            </w:pPr>
            <w:r>
              <w:t xml:space="preserve">The A response includes reflection on the limitations, which shows perceptive insight into the process and a recognition of how the codes and conventions could have been used. </w:t>
            </w:r>
          </w:p>
        </w:tc>
      </w:tr>
      <w:tr w:rsidR="00B32BE6" w14:paraId="45BD58F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C62E302" w14:textId="253832E2" w:rsidR="00B32BE6" w:rsidRPr="00DC1B18" w:rsidRDefault="00B32BE6" w:rsidP="00B32BE6">
            <w:pPr>
              <w:rPr>
                <w:bCs/>
              </w:rPr>
            </w:pPr>
            <w:r w:rsidRPr="00FF07EC">
              <w:rPr>
                <w:b w:val="0"/>
                <w:bCs/>
              </w:rPr>
              <w:lastRenderedPageBreak/>
              <w:t>We used a range of interactive elements to shape the reader’s journey and make the person feel like they were in control. We wanted the responder to be able to move forwards or backwards, so the text wasn’t too fast or slow. We set the presentation up so that the reader could go to the next slide or previous slide by clicking the mouse or using the arrows on the keyboard. We also used hyperlinks to create a branching story so the responder could choose whether they would like to read Jamie or Eleanor’s story. Each story gives a different perspective on the exam question, ‘write a persuasive essay on what political issue matters to you.’ which is what the original ‘Nomad’ story from Year 9 was about.</w:t>
            </w:r>
          </w:p>
        </w:tc>
        <w:tc>
          <w:tcPr>
            <w:tcW w:w="1667" w:type="pct"/>
          </w:tcPr>
          <w:p w14:paraId="48AB7DDF" w14:textId="55858C41" w:rsidR="00B32BE6" w:rsidRDefault="00B32BE6" w:rsidP="00B32BE6">
            <w:pPr>
              <w:cnfStyle w:val="000000010000" w:firstRow="0" w:lastRow="0" w:firstColumn="0" w:lastColumn="0" w:oddVBand="0" w:evenVBand="0" w:oddHBand="0" w:evenHBand="1" w:firstRowFirstColumn="0" w:firstRowLastColumn="0" w:lastRowFirstColumn="0" w:lastRowLastColumn="0"/>
            </w:pPr>
            <w:r w:rsidRPr="00DC1D44">
              <w:t xml:space="preserve">In our digital story, </w:t>
            </w:r>
            <w:r w:rsidRPr="008F0DD5">
              <w:rPr>
                <w:i/>
                <w:iCs/>
              </w:rPr>
              <w:t>Nomads</w:t>
            </w:r>
            <w:r w:rsidRPr="00DC1D44">
              <w:t>, we effectively used a range of interactive elements to engage the reader</w:t>
            </w:r>
            <w:r>
              <w:t>, enhancing their journey and sense of control over the narrative</w:t>
            </w:r>
            <w:r w:rsidRPr="00DC1D44">
              <w:t xml:space="preserve">. We wanted the responder to </w:t>
            </w:r>
            <w:r>
              <w:t>have authority over the reading pathways and</w:t>
            </w:r>
            <w:r w:rsidRPr="00DC1D44">
              <w:t xml:space="preserve"> navigate </w:t>
            </w:r>
            <w:r>
              <w:t>within the text</w:t>
            </w:r>
            <w:r w:rsidRPr="00DC1D44">
              <w:t xml:space="preserve"> at their own pace</w:t>
            </w:r>
            <w:r>
              <w:t xml:space="preserve">. Therefore, we built in the interactive feature of </w:t>
            </w:r>
            <w:r w:rsidRPr="00DC1D44">
              <w:t>clicking the mouse or using the arrows on the keyboard</w:t>
            </w:r>
            <w:r>
              <w:t>, which empowered the reader’s journey as they determined their own pace</w:t>
            </w:r>
            <w:r w:rsidRPr="00DC1D44">
              <w:t>. Likewise, we wanted to give the responder</w:t>
            </w:r>
            <w:r>
              <w:t>s</w:t>
            </w:r>
            <w:r w:rsidRPr="00DC1D44">
              <w:t xml:space="preserve"> agency over the storyline and created a branching story using hyperlinks to Jamie and Eleanor’s individual stories. Accompanied by relevant background music, animations, graphics and sound effects, Eleanor and Jamie’s stories gave two different perspectives on their </w:t>
            </w:r>
            <w:r w:rsidRPr="00DC1D44">
              <w:lastRenderedPageBreak/>
              <w:t xml:space="preserve">experience of the exam question in an engaging, interactive and relatable way. I believe that the integration of a range of interactive elements created an immersive non-linear narrative that allowed the responder </w:t>
            </w:r>
            <w:r>
              <w:t>authority</w:t>
            </w:r>
            <w:r w:rsidRPr="00DC1D44">
              <w:t xml:space="preserve"> over both the pace and direction of the storyline</w:t>
            </w:r>
            <w:r>
              <w:t>, resulting in an enhanced reader experience over the narrative journey.</w:t>
            </w:r>
          </w:p>
        </w:tc>
        <w:tc>
          <w:tcPr>
            <w:tcW w:w="1667" w:type="pct"/>
          </w:tcPr>
          <w:p w14:paraId="7608AC0D" w14:textId="77777777" w:rsidR="00B32BE6" w:rsidRDefault="00B32BE6" w:rsidP="00B32BE6">
            <w:pPr>
              <w:cnfStyle w:val="000000010000" w:firstRow="0" w:lastRow="0" w:firstColumn="0" w:lastColumn="0" w:oddVBand="0" w:evenVBand="0" w:oddHBand="0" w:evenHBand="1" w:firstRowFirstColumn="0" w:firstRowLastColumn="0" w:lastRowFirstColumn="0" w:lastRowLastColumn="0"/>
            </w:pPr>
          </w:p>
        </w:tc>
      </w:tr>
    </w:tbl>
    <w:p w14:paraId="209497DC" w14:textId="7CC1A64F" w:rsidR="00D319DC" w:rsidRDefault="00D319DC" w:rsidP="0016129A">
      <w:pPr>
        <w:pStyle w:val="ListNumber"/>
        <w:numPr>
          <w:ilvl w:val="0"/>
          <w:numId w:val="28"/>
        </w:numPr>
      </w:pPr>
      <w:r>
        <w:t>Work in pairs or a small group to collaboratively identify examples of effective features of reflective writing. Use the A</w:t>
      </w:r>
      <w:r w:rsidR="00E62B7F">
        <w:t>-</w:t>
      </w:r>
      <w:r>
        <w:t xml:space="preserve">range sample to support your understanding. An example has been included as a guide. </w:t>
      </w:r>
    </w:p>
    <w:p w14:paraId="7F92A1AB" w14:textId="1BB26458" w:rsidR="00D319DC" w:rsidRDefault="00D319DC" w:rsidP="00D319DC">
      <w:pPr>
        <w:pStyle w:val="Caption"/>
      </w:pPr>
      <w:r>
        <w:t xml:space="preserve">Table </w:t>
      </w:r>
      <w:r>
        <w:fldChar w:fldCharType="begin"/>
      </w:r>
      <w:r>
        <w:instrText xml:space="preserve"> SEQ Table \* ARABIC </w:instrText>
      </w:r>
      <w:r>
        <w:fldChar w:fldCharType="separate"/>
      </w:r>
      <w:r w:rsidR="00E86BF2">
        <w:rPr>
          <w:noProof/>
        </w:rPr>
        <w:t>36</w:t>
      </w:r>
      <w:r>
        <w:rPr>
          <w:noProof/>
        </w:rPr>
        <w:fldChar w:fldCharType="end"/>
      </w:r>
      <w:r>
        <w:t xml:space="preserve"> – recommended features of reflective writing</w:t>
      </w:r>
    </w:p>
    <w:tbl>
      <w:tblPr>
        <w:tblStyle w:val="Tableheader"/>
        <w:tblW w:w="0" w:type="auto"/>
        <w:tblLook w:val="04A0" w:firstRow="1" w:lastRow="0" w:firstColumn="1" w:lastColumn="0" w:noHBand="0" w:noVBand="1"/>
        <w:tblDescription w:val="This is a table for students to record features they need to include in their own reflective writing responses, with examples from the A range to support. The first row has been completed as a guide."/>
      </w:tblPr>
      <w:tblGrid>
        <w:gridCol w:w="4814"/>
        <w:gridCol w:w="4814"/>
      </w:tblGrid>
      <w:tr w:rsidR="00D319DC" w14:paraId="0BA355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75119A7" w14:textId="77777777" w:rsidR="00D319DC" w:rsidRDefault="00D319DC">
            <w:r>
              <w:t>Recommended features of reflective writing</w:t>
            </w:r>
          </w:p>
        </w:tc>
        <w:tc>
          <w:tcPr>
            <w:tcW w:w="4814" w:type="dxa"/>
          </w:tcPr>
          <w:p w14:paraId="3D51F150" w14:textId="77777777" w:rsidR="00D319DC" w:rsidRDefault="00D319DC">
            <w:pPr>
              <w:cnfStyle w:val="100000000000" w:firstRow="1" w:lastRow="0" w:firstColumn="0" w:lastColumn="0" w:oddVBand="0" w:evenVBand="0" w:oddHBand="0" w:evenHBand="0" w:firstRowFirstColumn="0" w:firstRowLastColumn="0" w:lastRowFirstColumn="0" w:lastRowLastColumn="0"/>
            </w:pPr>
            <w:r>
              <w:t>Examples from the A range</w:t>
            </w:r>
          </w:p>
        </w:tc>
      </w:tr>
      <w:tr w:rsidR="00D319DC" w14:paraId="5815EF2A" w14:textId="77777777">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4814" w:type="dxa"/>
          </w:tcPr>
          <w:p w14:paraId="14062012" w14:textId="4E57CAD7" w:rsidR="00D319DC" w:rsidRDefault="005067BC">
            <w:r w:rsidRPr="00B96E22">
              <w:t>E</w:t>
            </w:r>
            <w:r w:rsidR="00D319DC" w:rsidRPr="00B96E22">
              <w:t>ffective and consistent use of personal and inclusive pronouns.</w:t>
            </w:r>
            <w:r w:rsidR="00D319DC">
              <w:t xml:space="preserve"> </w:t>
            </w:r>
          </w:p>
        </w:tc>
        <w:tc>
          <w:tcPr>
            <w:tcW w:w="4814" w:type="dxa"/>
          </w:tcPr>
          <w:p w14:paraId="4A090BC9" w14:textId="014B61A3" w:rsidR="00D319DC" w:rsidRDefault="00D319DC">
            <w:pPr>
              <w:cnfStyle w:val="000000100000" w:firstRow="0" w:lastRow="0" w:firstColumn="0" w:lastColumn="0" w:oddVBand="0" w:evenVBand="0" w:oddHBand="1" w:evenHBand="0" w:firstRowFirstColumn="0" w:firstRowLastColumn="0" w:lastRowFirstColumn="0" w:lastRowLastColumn="0"/>
            </w:pPr>
            <w:r>
              <w:rPr>
                <w:b/>
                <w:bCs/>
              </w:rPr>
              <w:t>Example: ‘</w:t>
            </w:r>
            <w:r w:rsidR="00DF05BB">
              <w:t>…</w:t>
            </w:r>
            <w:r w:rsidR="00DF05BB" w:rsidRPr="00DC1D44">
              <w:t xml:space="preserve"> we effectively used a range of interactive elements to engage the reader</w:t>
            </w:r>
            <w:r w:rsidR="00070D05">
              <w:t xml:space="preserve"> ..</w:t>
            </w:r>
            <w:r w:rsidRPr="00C6254A">
              <w:t>.</w:t>
            </w:r>
            <w:r>
              <w:t>’</w:t>
            </w:r>
          </w:p>
        </w:tc>
      </w:tr>
      <w:tr w:rsidR="00D319DC" w14:paraId="53FE9B60" w14:textId="77777777">
        <w:trPr>
          <w:cnfStyle w:val="000000010000" w:firstRow="0" w:lastRow="0" w:firstColumn="0" w:lastColumn="0" w:oddVBand="0" w:evenVBand="0" w:oddHBand="0" w:evenHBand="1"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4814" w:type="dxa"/>
          </w:tcPr>
          <w:p w14:paraId="5C851398" w14:textId="41BF3227" w:rsidR="00D319DC" w:rsidRDefault="00892567">
            <w:r>
              <w:t>Appropriate use of past and present tense</w:t>
            </w:r>
          </w:p>
        </w:tc>
        <w:tc>
          <w:tcPr>
            <w:tcW w:w="4814" w:type="dxa"/>
          </w:tcPr>
          <w:p w14:paraId="784D994A" w14:textId="77777777" w:rsidR="00D319DC" w:rsidRDefault="00D319DC">
            <w:pPr>
              <w:cnfStyle w:val="000000010000" w:firstRow="0" w:lastRow="0" w:firstColumn="0" w:lastColumn="0" w:oddVBand="0" w:evenVBand="0" w:oddHBand="0" w:evenHBand="1" w:firstRowFirstColumn="0" w:firstRowLastColumn="0" w:lastRowFirstColumn="0" w:lastRowLastColumn="0"/>
            </w:pPr>
          </w:p>
        </w:tc>
      </w:tr>
      <w:tr w:rsidR="00D319DC" w14:paraId="6F3FEACF" w14:textId="77777777">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4814" w:type="dxa"/>
          </w:tcPr>
          <w:p w14:paraId="699B9680" w14:textId="3A44CF4E" w:rsidR="00D319DC" w:rsidRDefault="00892567">
            <w:r>
              <w:t>Use of evaluative language to make judgments about the effectiveness of the work</w:t>
            </w:r>
          </w:p>
        </w:tc>
        <w:tc>
          <w:tcPr>
            <w:tcW w:w="4814" w:type="dxa"/>
          </w:tcPr>
          <w:p w14:paraId="10E9AA88" w14:textId="77777777" w:rsidR="00D319DC" w:rsidRDefault="00D319DC">
            <w:pPr>
              <w:cnfStyle w:val="000000100000" w:firstRow="0" w:lastRow="0" w:firstColumn="0" w:lastColumn="0" w:oddVBand="0" w:evenVBand="0" w:oddHBand="1" w:evenHBand="0" w:firstRowFirstColumn="0" w:firstRowLastColumn="0" w:lastRowFirstColumn="0" w:lastRowLastColumn="0"/>
            </w:pPr>
          </w:p>
        </w:tc>
      </w:tr>
      <w:tr w:rsidR="00D319DC" w14:paraId="03DE53F5" w14:textId="77777777">
        <w:trPr>
          <w:cnfStyle w:val="000000010000" w:firstRow="0" w:lastRow="0" w:firstColumn="0" w:lastColumn="0" w:oddVBand="0" w:evenVBand="0" w:oddHBand="0" w:evenHBand="1"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4814" w:type="dxa"/>
          </w:tcPr>
          <w:p w14:paraId="02200B60" w14:textId="1831442C" w:rsidR="00D319DC" w:rsidRDefault="00892567">
            <w:r>
              <w:lastRenderedPageBreak/>
              <w:t>Provide</w:t>
            </w:r>
            <w:r w:rsidR="00BC4F00">
              <w:t xml:space="preserve"> sp</w:t>
            </w:r>
            <w:r w:rsidR="00B51249">
              <w:t>ecific examples from texts</w:t>
            </w:r>
          </w:p>
        </w:tc>
        <w:tc>
          <w:tcPr>
            <w:tcW w:w="4814" w:type="dxa"/>
          </w:tcPr>
          <w:p w14:paraId="2261253D" w14:textId="77777777" w:rsidR="00D319DC" w:rsidRDefault="00D319DC">
            <w:pPr>
              <w:cnfStyle w:val="000000010000" w:firstRow="0" w:lastRow="0" w:firstColumn="0" w:lastColumn="0" w:oddVBand="0" w:evenVBand="0" w:oddHBand="0" w:evenHBand="1" w:firstRowFirstColumn="0" w:firstRowLastColumn="0" w:lastRowFirstColumn="0" w:lastRowLastColumn="0"/>
            </w:pPr>
          </w:p>
        </w:tc>
      </w:tr>
      <w:tr w:rsidR="00D319DC" w14:paraId="451149D6" w14:textId="77777777">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4814" w:type="dxa"/>
          </w:tcPr>
          <w:p w14:paraId="03478A5E" w14:textId="4FA6954B" w:rsidR="00D319DC" w:rsidRDefault="007553E9">
            <w:r>
              <w:t>Describe</w:t>
            </w:r>
            <w:r w:rsidR="002B0D9A">
              <w:t>s, explains and (or) evaluates the creative process</w:t>
            </w:r>
          </w:p>
        </w:tc>
        <w:tc>
          <w:tcPr>
            <w:tcW w:w="4814" w:type="dxa"/>
          </w:tcPr>
          <w:p w14:paraId="6A93D9A4" w14:textId="77777777" w:rsidR="00D319DC" w:rsidRDefault="00D319DC">
            <w:pPr>
              <w:cnfStyle w:val="000000100000" w:firstRow="0" w:lastRow="0" w:firstColumn="0" w:lastColumn="0" w:oddVBand="0" w:evenVBand="0" w:oddHBand="1" w:evenHBand="0" w:firstRowFirstColumn="0" w:firstRowLastColumn="0" w:lastRowFirstColumn="0" w:lastRowLastColumn="0"/>
            </w:pPr>
          </w:p>
        </w:tc>
      </w:tr>
      <w:tr w:rsidR="002B0D9A" w14:paraId="4CFA6042" w14:textId="77777777">
        <w:trPr>
          <w:cnfStyle w:val="000000010000" w:firstRow="0" w:lastRow="0" w:firstColumn="0" w:lastColumn="0" w:oddVBand="0" w:evenVBand="0" w:oddHBand="0" w:evenHBand="1"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4814" w:type="dxa"/>
          </w:tcPr>
          <w:p w14:paraId="68089217" w14:textId="3CD0267B" w:rsidR="002B0D9A" w:rsidRDefault="00337A8A">
            <w:r>
              <w:t xml:space="preserve">Explains, describes and (or) justifies the use of specific </w:t>
            </w:r>
            <w:r w:rsidR="004A1C71">
              <w:t>language or stylistic devices</w:t>
            </w:r>
          </w:p>
        </w:tc>
        <w:tc>
          <w:tcPr>
            <w:tcW w:w="4814" w:type="dxa"/>
          </w:tcPr>
          <w:p w14:paraId="2BD95E10" w14:textId="77777777" w:rsidR="002B0D9A" w:rsidRDefault="002B0D9A">
            <w:pPr>
              <w:cnfStyle w:val="000000010000" w:firstRow="0" w:lastRow="0" w:firstColumn="0" w:lastColumn="0" w:oddVBand="0" w:evenVBand="0" w:oddHBand="0" w:evenHBand="1" w:firstRowFirstColumn="0" w:firstRowLastColumn="0" w:lastRowFirstColumn="0" w:lastRowLastColumn="0"/>
            </w:pPr>
          </w:p>
        </w:tc>
      </w:tr>
    </w:tbl>
    <w:p w14:paraId="434A7EBE" w14:textId="77777777" w:rsidR="00D319DC" w:rsidRDefault="00D319DC" w:rsidP="00D319DC">
      <w:pPr>
        <w:suppressAutoHyphens w:val="0"/>
        <w:spacing w:before="0" w:after="160" w:line="259" w:lineRule="auto"/>
      </w:pPr>
      <w:r>
        <w:br w:type="page"/>
      </w:r>
    </w:p>
    <w:p w14:paraId="1AEBB207" w14:textId="1C049D95" w:rsidR="005026F1" w:rsidRPr="0058478D" w:rsidRDefault="005026F1" w:rsidP="005026F1">
      <w:pPr>
        <w:pStyle w:val="Heading2"/>
      </w:pPr>
      <w:bookmarkStart w:id="54" w:name="_Toc183082233"/>
      <w:r>
        <w:lastRenderedPageBreak/>
        <w:t>Phase 5, resource 2 – what a good reflection looks like</w:t>
      </w:r>
      <w:bookmarkEnd w:id="54"/>
    </w:p>
    <w:p w14:paraId="5F197D0D" w14:textId="2EE62B6E" w:rsidR="005026F1" w:rsidRPr="00CE3CA9" w:rsidRDefault="005026F1" w:rsidP="005026F1">
      <w:pPr>
        <w:pStyle w:val="FeatureBox2"/>
        <w:rPr>
          <w:rStyle w:val="Strong"/>
          <w:b w:val="0"/>
          <w:bCs w:val="0"/>
        </w:rPr>
      </w:pPr>
      <w:r>
        <w:rPr>
          <w:rStyle w:val="Strong"/>
        </w:rPr>
        <w:t xml:space="preserve">Teacher note: </w:t>
      </w:r>
      <w:r>
        <w:rPr>
          <w:rStyle w:val="Strong"/>
          <w:b w:val="0"/>
          <w:bCs w:val="0"/>
        </w:rPr>
        <w:t xml:space="preserve">use your knowledge of your students and their individual needs to determine how to use this resource. You may need to guide the class through a close reading of the sample and annotations as an additional support. </w:t>
      </w:r>
      <w:r w:rsidR="00000504">
        <w:rPr>
          <w:rStyle w:val="Strong"/>
          <w:b w:val="0"/>
          <w:bCs w:val="0"/>
        </w:rPr>
        <w:t>An annotated version of the C</w:t>
      </w:r>
      <w:r w:rsidR="00CB212F">
        <w:rPr>
          <w:rStyle w:val="Strong"/>
          <w:b w:val="0"/>
          <w:bCs w:val="0"/>
        </w:rPr>
        <w:t>-</w:t>
      </w:r>
      <w:r w:rsidR="00000504">
        <w:rPr>
          <w:rStyle w:val="Strong"/>
          <w:b w:val="0"/>
          <w:bCs w:val="0"/>
        </w:rPr>
        <w:t xml:space="preserve">range sample can be found in the assessment task notification. </w:t>
      </w:r>
    </w:p>
    <w:p w14:paraId="60A68C07" w14:textId="0AD5338F" w:rsidR="005026F1" w:rsidRDefault="005026F1" w:rsidP="005026F1">
      <w:pPr>
        <w:pStyle w:val="Caption"/>
      </w:pPr>
      <w:r>
        <w:t xml:space="preserve">Table </w:t>
      </w:r>
      <w:r>
        <w:fldChar w:fldCharType="begin"/>
      </w:r>
      <w:r>
        <w:instrText xml:space="preserve"> SEQ Table \* ARABIC </w:instrText>
      </w:r>
      <w:r>
        <w:fldChar w:fldCharType="separate"/>
      </w:r>
      <w:r w:rsidR="00E86BF2">
        <w:rPr>
          <w:noProof/>
        </w:rPr>
        <w:t>37</w:t>
      </w:r>
      <w:r>
        <w:rPr>
          <w:noProof/>
        </w:rPr>
        <w:fldChar w:fldCharType="end"/>
      </w:r>
      <w:r>
        <w:t xml:space="preserve"> – what a good reflection looks like with annotations</w:t>
      </w:r>
    </w:p>
    <w:tbl>
      <w:tblPr>
        <w:tblStyle w:val="Tableheader"/>
        <w:tblW w:w="10376" w:type="dxa"/>
        <w:tblLayout w:type="fixed"/>
        <w:tblLook w:val="06A0" w:firstRow="1" w:lastRow="0" w:firstColumn="1" w:lastColumn="0" w:noHBand="1" w:noVBand="1"/>
        <w:tblDescription w:val="This table includes an A-range student work sample in the left column and annotations of its reflective writing features in the right column."/>
      </w:tblPr>
      <w:tblGrid>
        <w:gridCol w:w="6190"/>
        <w:gridCol w:w="4186"/>
      </w:tblGrid>
      <w:tr w:rsidR="005026F1" w14:paraId="29E193E9" w14:textId="77777777" w:rsidTr="00BD0F9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90" w:type="dxa"/>
          </w:tcPr>
          <w:p w14:paraId="7056C946" w14:textId="64EA005A" w:rsidR="005026F1" w:rsidRDefault="005535DD" w:rsidP="00BD0F98">
            <w:r>
              <w:t>A</w:t>
            </w:r>
            <w:r w:rsidR="002D1A13">
              <w:t>-</w:t>
            </w:r>
            <w:r>
              <w:t>range s</w:t>
            </w:r>
            <w:r w:rsidR="005026F1" w:rsidRPr="00DC60C6">
              <w:t>tudent work sample – individual reflection</w:t>
            </w:r>
          </w:p>
        </w:tc>
        <w:tc>
          <w:tcPr>
            <w:tcW w:w="4186" w:type="dxa"/>
          </w:tcPr>
          <w:p w14:paraId="4C746F60" w14:textId="77777777" w:rsidR="005026F1" w:rsidRDefault="005026F1" w:rsidP="00BD0F98">
            <w:pPr>
              <w:cnfStyle w:val="100000000000" w:firstRow="1" w:lastRow="0" w:firstColumn="0" w:lastColumn="0" w:oddVBand="0" w:evenVBand="0" w:oddHBand="0" w:evenHBand="0" w:firstRowFirstColumn="0" w:firstRowLastColumn="0" w:lastRowFirstColumn="0" w:lastRowLastColumn="0"/>
            </w:pPr>
            <w:r>
              <w:t>Annotations – features of reflective writing</w:t>
            </w:r>
          </w:p>
        </w:tc>
      </w:tr>
      <w:tr w:rsidR="005026F1" w14:paraId="723BC9EA" w14:textId="77777777" w:rsidTr="00BD0F98">
        <w:trPr>
          <w:trHeight w:val="300"/>
        </w:trPr>
        <w:tc>
          <w:tcPr>
            <w:cnfStyle w:val="001000000000" w:firstRow="0" w:lastRow="0" w:firstColumn="1" w:lastColumn="0" w:oddVBand="0" w:evenVBand="0" w:oddHBand="0" w:evenHBand="0" w:firstRowFirstColumn="0" w:firstRowLastColumn="0" w:lastRowFirstColumn="0" w:lastRowLastColumn="0"/>
            <w:tcW w:w="6190" w:type="dxa"/>
          </w:tcPr>
          <w:p w14:paraId="4DF429E9" w14:textId="77777777" w:rsidR="005026F1" w:rsidRDefault="005026F1" w:rsidP="00BD0F98">
            <w:pPr>
              <w:rPr>
                <w:b w:val="0"/>
              </w:rPr>
            </w:pPr>
            <w:r w:rsidRPr="00CB1E83">
              <w:rPr>
                <w:b w:val="0"/>
              </w:rPr>
              <w:t>In Part A, our group composition, we transformed a written text, ‘Nomad’ into a digital multimodal text by breaking it up into different slides and adding visual and audio elements such as graphics, animations, background music and sound effects. We tried to find visual and audio elements that matched the sentences on the screen at the time, using specific key words to help refine our search. For example, an animation of x-ray glasses with the text ‘we all shuffle nervously trying to involve x-ray vision to see the question on the other side’ was a creative choice I made to effectively transform the original text. Moreover, Jamie added sound effects such as pages turning and writing and a clock ticking to create an immersive soundscape, simulating an exam. I believe we integrated written, visual and audio modes effectively in our transformation from the written form. If we had more time, we could have further improved our composition, using some more symbolic visual features and voiceover throughout to make our composition even more engaging for our audience, parents and students attending our school Open Day.</w:t>
            </w:r>
          </w:p>
        </w:tc>
        <w:tc>
          <w:tcPr>
            <w:tcW w:w="4186" w:type="dxa"/>
          </w:tcPr>
          <w:p w14:paraId="2AF8A870"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rsidRPr="00CB1E83">
              <w:t>The student effectively uses first person pronouns, ‘our’, ‘we’ and ‘I’ to create a strong personal voice and reflect on their group composition.</w:t>
            </w:r>
          </w:p>
          <w:p w14:paraId="20628D88"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rsidRPr="00CB1E83">
              <w:t>The response evaluates ‘in an engaging, interactive and relatable way’ how interactive elements have been used to give the responder autonomy ‘over both the pace and direction of the storyline.’</w:t>
            </w:r>
          </w:p>
          <w:p w14:paraId="7FDC60C3"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t xml:space="preserve">The modes of communication are compared between the original text and the digital multimodal text, and examples are provided ‘For example, I used’. The process of transformation is evaluated ‘we integrated … effectively.’ </w:t>
            </w:r>
          </w:p>
          <w:p w14:paraId="4479082F" w14:textId="77777777" w:rsidR="005026F1" w:rsidRPr="000F55A1" w:rsidRDefault="005026F1" w:rsidP="00BD0F98">
            <w:pPr>
              <w:cnfStyle w:val="000000000000" w:firstRow="0" w:lastRow="0" w:firstColumn="0" w:lastColumn="0" w:oddVBand="0" w:evenVBand="0" w:oddHBand="0" w:evenHBand="0" w:firstRowFirstColumn="0" w:firstRowLastColumn="0" w:lastRowFirstColumn="0" w:lastRowLastColumn="0"/>
            </w:pPr>
            <w:r>
              <w:t>The experimentation with interactivity is reflected upon, with examples of where elements could have been extended, with their impact discussed ‘we could have further improved it using…’</w:t>
            </w:r>
          </w:p>
        </w:tc>
      </w:tr>
      <w:tr w:rsidR="005026F1" w14:paraId="2D0A23DC" w14:textId="77777777" w:rsidTr="00BD0F98">
        <w:trPr>
          <w:trHeight w:val="300"/>
        </w:trPr>
        <w:tc>
          <w:tcPr>
            <w:cnfStyle w:val="001000000000" w:firstRow="0" w:lastRow="0" w:firstColumn="1" w:lastColumn="0" w:oddVBand="0" w:evenVBand="0" w:oddHBand="0" w:evenHBand="0" w:firstRowFirstColumn="0" w:firstRowLastColumn="0" w:lastRowFirstColumn="0" w:lastRowLastColumn="0"/>
            <w:tcW w:w="6190" w:type="dxa"/>
          </w:tcPr>
          <w:p w14:paraId="7ABE03D9" w14:textId="72D1F57B" w:rsidR="005026F1" w:rsidRDefault="005026F1" w:rsidP="00BD0F98">
            <w:pPr>
              <w:rPr>
                <w:b w:val="0"/>
              </w:rPr>
            </w:pPr>
            <w:r w:rsidRPr="00CB1E83">
              <w:rPr>
                <w:b w:val="0"/>
              </w:rPr>
              <w:t xml:space="preserve">In our digital story, </w:t>
            </w:r>
            <w:r w:rsidRPr="002A30E3">
              <w:rPr>
                <w:b w:val="0"/>
                <w:i/>
                <w:iCs/>
              </w:rPr>
              <w:t>Nomads</w:t>
            </w:r>
            <w:r w:rsidRPr="00CB1E83">
              <w:rPr>
                <w:b w:val="0"/>
              </w:rPr>
              <w:t xml:space="preserve">, we effectively used a range of </w:t>
            </w:r>
            <w:r w:rsidRPr="00CB1E83">
              <w:rPr>
                <w:b w:val="0"/>
              </w:rPr>
              <w:lastRenderedPageBreak/>
              <w:t xml:space="preserve">interactive elements to engage the reader, enhancing their journey and sense of control over the narrative. We wanted the responder to have authority over the reading pathways and navigate within the text at their own pace. Therefore, we built in the interactive feature of clicking the mouse or using the arrows on the keyboard, which empowered the reader’s journey as they determined their own pace. Likewise, we wanted to give the responders agency over the storyline and created a branching story using hyperlinks to Jamie and Eleanor’s individual stories. Accompanied by relevant background music, animations, graphics and sound effects, Eleanor and Jamie’s stories gave two different </w:t>
            </w:r>
            <w:r>
              <w:rPr>
                <w:b w:val="0"/>
              </w:rPr>
              <w:t>point</w:t>
            </w:r>
            <w:r w:rsidR="00916474">
              <w:rPr>
                <w:b w:val="0"/>
              </w:rPr>
              <w:t>s</w:t>
            </w:r>
            <w:r>
              <w:rPr>
                <w:b w:val="0"/>
              </w:rPr>
              <w:t xml:space="preserve"> of view </w:t>
            </w:r>
            <w:r w:rsidRPr="00CB1E83">
              <w:rPr>
                <w:b w:val="0"/>
              </w:rPr>
              <w:t>on their experience of the exam question in an engaging, interactive and relatable way. I believe that the integration of a range of interactive elements created an immersive non-linear narrative that allowed the responder authority over both the pace and direction of the storyline, resulting in an enhanced reader experience over the narrative journey.</w:t>
            </w:r>
          </w:p>
        </w:tc>
        <w:tc>
          <w:tcPr>
            <w:tcW w:w="4186" w:type="dxa"/>
          </w:tcPr>
          <w:p w14:paraId="66A6A71F"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rsidRPr="006F3B8C">
              <w:lastRenderedPageBreak/>
              <w:t xml:space="preserve">The reflection </w:t>
            </w:r>
            <w:r>
              <w:t>integrates</w:t>
            </w:r>
            <w:r w:rsidRPr="006F3B8C">
              <w:t xml:space="preserve"> the question </w:t>
            </w:r>
            <w:r>
              <w:lastRenderedPageBreak/>
              <w:t xml:space="preserve">into their response ‘to give them agency over the text.’ </w:t>
            </w:r>
          </w:p>
          <w:p w14:paraId="226643E1"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t xml:space="preserve">This response includes clear and perceptive consideration of the reader’s journey, and how interactive elements can enhance the responder’s sense of authority. </w:t>
            </w:r>
          </w:p>
          <w:p w14:paraId="4846CCA1"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t xml:space="preserve">This student supports their response with subject specific terminology, ‘branching storyline’, ‘hyperlinks’, ‘animations, graphics and sound effects’. This increases the authority of the response, resulting in a more preceptive reflection. </w:t>
            </w:r>
          </w:p>
          <w:p w14:paraId="5F2517AD" w14:textId="77777777" w:rsidR="005026F1" w:rsidRPr="000F55A1" w:rsidRDefault="005026F1" w:rsidP="00BD0F98">
            <w:pPr>
              <w:cnfStyle w:val="000000000000" w:firstRow="0" w:lastRow="0" w:firstColumn="0" w:lastColumn="0" w:oddVBand="0" w:evenVBand="0" w:oddHBand="0" w:evenHBand="0" w:firstRowFirstColumn="0" w:firstRowLastColumn="0" w:lastRowFirstColumn="0" w:lastRowLastColumn="0"/>
            </w:pPr>
            <w:r>
              <w:t xml:space="preserve">This student effectively evaluates </w:t>
            </w:r>
            <w:proofErr w:type="gramStart"/>
            <w:r>
              <w:t>through the use of</w:t>
            </w:r>
            <w:proofErr w:type="gramEnd"/>
            <w:r>
              <w:t xml:space="preserve"> evaluative language, ‘resulting in an enhanced reader experience’. </w:t>
            </w:r>
          </w:p>
        </w:tc>
      </w:tr>
      <w:tr w:rsidR="005026F1" w14:paraId="263CCD03" w14:textId="77777777" w:rsidTr="00BD0F98">
        <w:trPr>
          <w:trHeight w:val="300"/>
        </w:trPr>
        <w:tc>
          <w:tcPr>
            <w:cnfStyle w:val="001000000000" w:firstRow="0" w:lastRow="0" w:firstColumn="1" w:lastColumn="0" w:oddVBand="0" w:evenVBand="0" w:oddHBand="0" w:evenHBand="0" w:firstRowFirstColumn="0" w:firstRowLastColumn="0" w:lastRowFirstColumn="0" w:lastRowLastColumn="0"/>
            <w:tcW w:w="6190" w:type="dxa"/>
          </w:tcPr>
          <w:p w14:paraId="790E8ADB" w14:textId="77777777" w:rsidR="005026F1" w:rsidRDefault="005026F1" w:rsidP="00BD0F98">
            <w:pPr>
              <w:rPr>
                <w:b w:val="0"/>
              </w:rPr>
            </w:pPr>
            <w:r w:rsidRPr="00CB1E83">
              <w:rPr>
                <w:b w:val="0"/>
              </w:rPr>
              <w:lastRenderedPageBreak/>
              <w:t xml:space="preserve">The model text, </w:t>
            </w:r>
            <w:r w:rsidRPr="002A30E3">
              <w:rPr>
                <w:b w:val="0"/>
                <w:i/>
                <w:iCs/>
              </w:rPr>
              <w:t>Ravi &amp; Emma: an interactive documentary in Southern Dialect Auslan</w:t>
            </w:r>
            <w:r w:rsidRPr="00CB1E83">
              <w:rPr>
                <w:b w:val="0"/>
              </w:rPr>
              <w:t xml:space="preserve">, was particularly influential in our composition. In particular, I thought the use of the branching storylines and the use of the webcam and sign language to participate in – and navigate between – the two stories </w:t>
            </w:r>
            <w:proofErr w:type="gramStart"/>
            <w:r w:rsidRPr="00CB1E83">
              <w:rPr>
                <w:b w:val="0"/>
              </w:rPr>
              <w:t>was</w:t>
            </w:r>
            <w:proofErr w:type="gramEnd"/>
            <w:r w:rsidRPr="00CB1E83">
              <w:rPr>
                <w:b w:val="0"/>
              </w:rPr>
              <w:t xml:space="preserve"> innovative and engaging. We tried to use some of these aspects of </w:t>
            </w:r>
            <w:r w:rsidRPr="002A30E3">
              <w:rPr>
                <w:b w:val="0"/>
                <w:i/>
                <w:iCs/>
              </w:rPr>
              <w:t>Ravi &amp; Emma</w:t>
            </w:r>
            <w:r w:rsidRPr="00CB1E83">
              <w:rPr>
                <w:b w:val="0"/>
              </w:rPr>
              <w:t xml:space="preserve"> in our own composition by creating separate stories for Jamie and Eleanor, which gave two different </w:t>
            </w:r>
            <w:r>
              <w:rPr>
                <w:b w:val="0"/>
              </w:rPr>
              <w:t>points of view</w:t>
            </w:r>
            <w:r w:rsidRPr="00CB1E83">
              <w:rPr>
                <w:b w:val="0"/>
              </w:rPr>
              <w:t xml:space="preserve"> on the same event. While we didn’t have the time, skills or technology to integrate video interactivity into our digital text, we did want our responders to be able to navigate between Jamie and Eleanor’s stories. I think we did this effectively using a single slide with </w:t>
            </w:r>
            <w:r w:rsidRPr="00CB1E83">
              <w:rPr>
                <w:b w:val="0"/>
              </w:rPr>
              <w:lastRenderedPageBreak/>
              <w:t xml:space="preserve">hyperlinks to branch our story, though we could have added a button for viewers to switch between </w:t>
            </w:r>
            <w:r>
              <w:rPr>
                <w:b w:val="0"/>
              </w:rPr>
              <w:t>point</w:t>
            </w:r>
            <w:r w:rsidRPr="00CB1E83">
              <w:rPr>
                <w:b w:val="0"/>
              </w:rPr>
              <w:t>s</w:t>
            </w:r>
            <w:r>
              <w:rPr>
                <w:b w:val="0"/>
              </w:rPr>
              <w:t xml:space="preserve"> of view</w:t>
            </w:r>
            <w:r w:rsidRPr="00CB1E83">
              <w:rPr>
                <w:b w:val="0"/>
              </w:rPr>
              <w:t xml:space="preserve"> at any point.</w:t>
            </w:r>
          </w:p>
        </w:tc>
        <w:tc>
          <w:tcPr>
            <w:tcW w:w="4186" w:type="dxa"/>
          </w:tcPr>
          <w:p w14:paraId="3DF1EEE4"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rsidRPr="00DC6D88">
              <w:lastRenderedPageBreak/>
              <w:t xml:space="preserve">The student effectively uses the features of reflective writing, including first person pronouns and past tense to reflect on the influence of </w:t>
            </w:r>
            <w:r w:rsidRPr="5E217230">
              <w:rPr>
                <w:i/>
              </w:rPr>
              <w:t>Ravi &amp; Emma</w:t>
            </w:r>
            <w:r w:rsidRPr="5E217230">
              <w:rPr>
                <w:i/>
                <w:iCs/>
              </w:rPr>
              <w:t>: an interactive documentary in Southern Dialect Auslan</w:t>
            </w:r>
            <w:r w:rsidRPr="00DC6D88">
              <w:t>.</w:t>
            </w:r>
          </w:p>
          <w:p w14:paraId="05667A12"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t xml:space="preserve">Connections between the codes and conventions of the model text and their own composition are detailed ‘we tried to use some of these aspects… by.’ The influence of the model text is stated and its impact on authorial choices is </w:t>
            </w:r>
            <w:r>
              <w:lastRenderedPageBreak/>
              <w:t xml:space="preserve">discussed and evaluated ‘we did this effectively.’ </w:t>
            </w:r>
          </w:p>
          <w:p w14:paraId="4765C4D4" w14:textId="77777777" w:rsidR="005026F1" w:rsidRPr="00DC6D88" w:rsidRDefault="005026F1" w:rsidP="00BD0F98">
            <w:pPr>
              <w:cnfStyle w:val="000000000000" w:firstRow="0" w:lastRow="0" w:firstColumn="0" w:lastColumn="0" w:oddVBand="0" w:evenVBand="0" w:oddHBand="0" w:evenHBand="0" w:firstRowFirstColumn="0" w:firstRowLastColumn="0" w:lastRowFirstColumn="0" w:lastRowLastColumn="0"/>
            </w:pPr>
            <w:r>
              <w:t xml:space="preserve">The student demonstrates keen self-awareness in discussing challenges ‘we didn’t have the time or skills’ and how they overcame them ‘using a single slide with hyperlinks.’ The self-reflection ‘we could have added’ is perceptive. </w:t>
            </w:r>
          </w:p>
        </w:tc>
      </w:tr>
      <w:tr w:rsidR="005026F1" w14:paraId="1CB0F1B6" w14:textId="77777777" w:rsidTr="00BD0F98">
        <w:trPr>
          <w:trHeight w:val="300"/>
        </w:trPr>
        <w:tc>
          <w:tcPr>
            <w:cnfStyle w:val="001000000000" w:firstRow="0" w:lastRow="0" w:firstColumn="1" w:lastColumn="0" w:oddVBand="0" w:evenVBand="0" w:oddHBand="0" w:evenHBand="0" w:firstRowFirstColumn="0" w:firstRowLastColumn="0" w:lastRowFirstColumn="0" w:lastRowLastColumn="0"/>
            <w:tcW w:w="6190" w:type="dxa"/>
          </w:tcPr>
          <w:p w14:paraId="0591B752" w14:textId="77777777" w:rsidR="005026F1" w:rsidRDefault="005026F1" w:rsidP="00BD0F98">
            <w:pPr>
              <w:rPr>
                <w:b w:val="0"/>
              </w:rPr>
            </w:pPr>
            <w:r w:rsidRPr="00755803">
              <w:rPr>
                <w:b w:val="0"/>
              </w:rPr>
              <w:lastRenderedPageBreak/>
              <w:t xml:space="preserve">Overall, our group composition was highly effective in its use of interactive elements to empower the reader’s journey and promote a sense of authority for responders. We were inspired by </w:t>
            </w:r>
            <w:r w:rsidRPr="0094343A">
              <w:rPr>
                <w:b w:val="0"/>
                <w:i/>
              </w:rPr>
              <w:t>Ravi &amp; Emma</w:t>
            </w:r>
            <w:r w:rsidRPr="00755803">
              <w:rPr>
                <w:b w:val="0"/>
              </w:rPr>
              <w:t xml:space="preserve"> to represented multiple </w:t>
            </w:r>
            <w:r>
              <w:rPr>
                <w:b w:val="0"/>
              </w:rPr>
              <w:t>points of view</w:t>
            </w:r>
            <w:r w:rsidRPr="00755803">
              <w:rPr>
                <w:b w:val="0"/>
              </w:rPr>
              <w:t xml:space="preserve">, then have reader’s the opportunity to engage with these </w:t>
            </w:r>
            <w:r>
              <w:rPr>
                <w:b w:val="0"/>
              </w:rPr>
              <w:t>points of view</w:t>
            </w:r>
            <w:r w:rsidRPr="00755803">
              <w:rPr>
                <w:b w:val="0"/>
              </w:rPr>
              <w:t xml:space="preserve"> as they desired. The collaborative process was a positive learning experience for us all. Ultimately, I am pleased with the </w:t>
            </w:r>
            <w:proofErr w:type="gramStart"/>
            <w:r w:rsidRPr="00755803">
              <w:rPr>
                <w:b w:val="0"/>
              </w:rPr>
              <w:t>end product</w:t>
            </w:r>
            <w:proofErr w:type="gramEnd"/>
            <w:r w:rsidRPr="00755803">
              <w:rPr>
                <w:b w:val="0"/>
              </w:rPr>
              <w:t xml:space="preserve"> and hope those visiting our Open Day agree.</w:t>
            </w:r>
          </w:p>
        </w:tc>
        <w:tc>
          <w:tcPr>
            <w:tcW w:w="4186" w:type="dxa"/>
          </w:tcPr>
          <w:p w14:paraId="4232865A" w14:textId="77777777" w:rsidR="005026F1" w:rsidRDefault="005026F1" w:rsidP="00BD0F98">
            <w:pPr>
              <w:cnfStyle w:val="000000000000" w:firstRow="0" w:lastRow="0" w:firstColumn="0" w:lastColumn="0" w:oddVBand="0" w:evenVBand="0" w:oddHBand="0" w:evenHBand="0" w:firstRowFirstColumn="0" w:firstRowLastColumn="0" w:lastRowFirstColumn="0" w:lastRowLastColumn="0"/>
            </w:pPr>
            <w:r>
              <w:t xml:space="preserve">The balance between inclusive pronouns, ‘our’, and evaluative language is effective and appropriate to the audience and purpose of this reflection. </w:t>
            </w:r>
          </w:p>
          <w:p w14:paraId="27590210" w14:textId="77777777" w:rsidR="005026F1" w:rsidRPr="00755803" w:rsidRDefault="005026F1" w:rsidP="00BD0F98">
            <w:pPr>
              <w:cnfStyle w:val="000000000000" w:firstRow="0" w:lastRow="0" w:firstColumn="0" w:lastColumn="0" w:oddVBand="0" w:evenVBand="0" w:oddHBand="0" w:evenHBand="0" w:firstRowFirstColumn="0" w:firstRowLastColumn="0" w:lastRowFirstColumn="0" w:lastRowLastColumn="0"/>
              <w:rPr>
                <w:lang w:val="en-US"/>
              </w:rPr>
            </w:pPr>
            <w:r>
              <w:t xml:space="preserve">Concluding with a personal reflection on the process, with consideration of the Part A audience, was perceptive and thoughtful. </w:t>
            </w:r>
          </w:p>
        </w:tc>
      </w:tr>
    </w:tbl>
    <w:p w14:paraId="4B359B0C" w14:textId="781E20B6" w:rsidR="005026F1" w:rsidRDefault="005026F1" w:rsidP="008354AF">
      <w:pPr>
        <w:pStyle w:val="Heading2"/>
        <w:sectPr w:rsidR="005026F1" w:rsidSect="007C4F76">
          <w:pgSz w:w="11906" w:h="16838" w:code="9"/>
          <w:pgMar w:top="1134" w:right="1134" w:bottom="1134" w:left="1134" w:header="709" w:footer="709" w:gutter="0"/>
          <w:cols w:space="708"/>
          <w:docGrid w:linePitch="360"/>
        </w:sectPr>
      </w:pPr>
    </w:p>
    <w:p w14:paraId="06AD70FD" w14:textId="441D3723" w:rsidR="008354AF" w:rsidRDefault="008354AF" w:rsidP="008354AF">
      <w:pPr>
        <w:pStyle w:val="Heading2"/>
      </w:pPr>
      <w:bookmarkStart w:id="55" w:name="_Toc183082234"/>
      <w:r>
        <w:lastRenderedPageBreak/>
        <w:t>Core formative task 2 – reflection</w:t>
      </w:r>
      <w:bookmarkEnd w:id="55"/>
      <w:r>
        <w:t xml:space="preserve"> </w:t>
      </w:r>
    </w:p>
    <w:p w14:paraId="46D460A4" w14:textId="2EA52861" w:rsidR="008354AF" w:rsidRDefault="008354AF" w:rsidP="008354AF">
      <w:pPr>
        <w:pStyle w:val="FeatureBox2"/>
      </w:pPr>
      <w:r w:rsidRPr="009E18F9">
        <w:rPr>
          <w:b/>
        </w:rPr>
        <w:t>Teacher note</w:t>
      </w:r>
      <w:r>
        <w:t xml:space="preserve">: reflective writing is an essential component of the summative assessment task. Students should draw on the feedback received from </w:t>
      </w:r>
      <w:r>
        <w:rPr>
          <w:b/>
          <w:bCs/>
        </w:rPr>
        <w:t>Core formative task 1 – proposal and plan (group task)</w:t>
      </w:r>
      <w:r>
        <w:t xml:space="preserve"> to inform their responses to these questions. </w:t>
      </w:r>
    </w:p>
    <w:p w14:paraId="5C8C5F66" w14:textId="0EFE256F" w:rsidR="008354AF" w:rsidRDefault="008354AF" w:rsidP="008354AF">
      <w:r>
        <w:t xml:space="preserve">In your English books, compose 50 to 100-word responses to each of the following questions, applying the reflective writing skills you have been developing. </w:t>
      </w:r>
    </w:p>
    <w:p w14:paraId="1034B482" w14:textId="77777777" w:rsidR="008354AF" w:rsidRPr="00DD7329" w:rsidRDefault="008354AF" w:rsidP="0016129A">
      <w:pPr>
        <w:pStyle w:val="ListNumber"/>
        <w:numPr>
          <w:ilvl w:val="0"/>
          <w:numId w:val="23"/>
        </w:numPr>
      </w:pPr>
      <w:r w:rsidRPr="00DD7329">
        <w:t>What multimodal codes and conventions has your group used to transform your chosen stimulus text?</w:t>
      </w:r>
    </w:p>
    <w:p w14:paraId="50FD9AA5" w14:textId="77777777" w:rsidR="008354AF" w:rsidRPr="00DD7329" w:rsidRDefault="008354AF" w:rsidP="0016129A">
      <w:pPr>
        <w:pStyle w:val="ListNumber"/>
        <w:numPr>
          <w:ilvl w:val="0"/>
          <w:numId w:val="23"/>
        </w:numPr>
      </w:pPr>
      <w:r w:rsidRPr="00DD7329">
        <w:t xml:space="preserve">How have you used these codes and conventions in your group composition? Support with examples from your group composition. </w:t>
      </w:r>
    </w:p>
    <w:p w14:paraId="2C22875B" w14:textId="77777777" w:rsidR="008354AF" w:rsidRPr="00DD7329" w:rsidRDefault="008354AF" w:rsidP="0016129A">
      <w:pPr>
        <w:pStyle w:val="ListNumber"/>
        <w:numPr>
          <w:ilvl w:val="0"/>
          <w:numId w:val="23"/>
        </w:numPr>
      </w:pPr>
      <w:r w:rsidRPr="00DD7329">
        <w:t>Explain why these codes and conventions have been chosen by your group.</w:t>
      </w:r>
    </w:p>
    <w:p w14:paraId="43AF789D" w14:textId="77777777" w:rsidR="008354AF" w:rsidRPr="00DD7329" w:rsidRDefault="008354AF" w:rsidP="0016129A">
      <w:pPr>
        <w:pStyle w:val="ListNumber"/>
        <w:numPr>
          <w:ilvl w:val="0"/>
          <w:numId w:val="23"/>
        </w:numPr>
      </w:pPr>
      <w:r w:rsidRPr="00DD7329">
        <w:t>What interactive elements did you incorporate in your multimodal digital text and why?</w:t>
      </w:r>
    </w:p>
    <w:p w14:paraId="3DB2EE9C" w14:textId="046EBD22" w:rsidR="008354AF" w:rsidRPr="00DD7329" w:rsidRDefault="008354AF" w:rsidP="0016129A">
      <w:pPr>
        <w:pStyle w:val="ListNumber"/>
        <w:numPr>
          <w:ilvl w:val="0"/>
          <w:numId w:val="23"/>
        </w:numPr>
      </w:pPr>
      <w:r w:rsidRPr="00DD7329">
        <w:t xml:space="preserve">How does the use of these interactive elements influence the reader’s journey and </w:t>
      </w:r>
      <w:r w:rsidR="00F03593">
        <w:t>control over the text</w:t>
      </w:r>
      <w:r w:rsidRPr="00DD7329">
        <w:t>?</w:t>
      </w:r>
    </w:p>
    <w:p w14:paraId="1478ACC4" w14:textId="77777777" w:rsidR="008354AF" w:rsidRPr="00DD7329" w:rsidRDefault="008354AF" w:rsidP="0016129A">
      <w:pPr>
        <w:pStyle w:val="ListNumber"/>
        <w:numPr>
          <w:ilvl w:val="0"/>
          <w:numId w:val="23"/>
        </w:numPr>
      </w:pPr>
      <w:r w:rsidRPr="00DD7329">
        <w:t>How effectively has your group used multimodal elements in your group composition?</w:t>
      </w:r>
    </w:p>
    <w:p w14:paraId="7488A9BA" w14:textId="6B4AB3CB" w:rsidR="00EC5BF4" w:rsidRDefault="008354AF" w:rsidP="0016129A">
      <w:pPr>
        <w:pStyle w:val="ListNumber"/>
        <w:numPr>
          <w:ilvl w:val="0"/>
          <w:numId w:val="23"/>
        </w:numPr>
      </w:pPr>
      <w:r w:rsidRPr="00DD7329">
        <w:t>How have these elements been influenced by the text</w:t>
      </w:r>
      <w:r w:rsidR="00244D4B">
        <w:t>(</w:t>
      </w:r>
      <w:r w:rsidRPr="00DD7329">
        <w:t>s</w:t>
      </w:r>
      <w:r w:rsidR="00244D4B">
        <w:t>)</w:t>
      </w:r>
      <w:r w:rsidRPr="00DD7329">
        <w:t xml:space="preserve"> studied in class? Support with example from the texts you have </w:t>
      </w:r>
      <w:r w:rsidR="00F67A95">
        <w:t>explored</w:t>
      </w:r>
      <w:r w:rsidRPr="00DD7329">
        <w:t xml:space="preserve">. </w:t>
      </w:r>
    </w:p>
    <w:p w14:paraId="21712C9E" w14:textId="77777777" w:rsidR="00EC5BF4" w:rsidRDefault="00EC5BF4">
      <w:pPr>
        <w:suppressAutoHyphens w:val="0"/>
        <w:spacing w:before="0" w:after="160" w:line="259" w:lineRule="auto"/>
      </w:pPr>
      <w:r>
        <w:br w:type="page"/>
      </w:r>
    </w:p>
    <w:p w14:paraId="75B9C65A" w14:textId="1BF66613" w:rsidR="00BB23D3" w:rsidRDefault="00BB23D3" w:rsidP="00924CD7">
      <w:pPr>
        <w:pStyle w:val="Heading2"/>
      </w:pPr>
      <w:bookmarkStart w:id="56" w:name="_Toc183082235"/>
      <w:r>
        <w:lastRenderedPageBreak/>
        <w:t xml:space="preserve">Phase 5, activity </w:t>
      </w:r>
      <w:r w:rsidR="007604DF">
        <w:t>8</w:t>
      </w:r>
      <w:r>
        <w:t xml:space="preserve"> – applying feedback </w:t>
      </w:r>
      <w:r w:rsidR="005B131C">
        <w:t xml:space="preserve">to </w:t>
      </w:r>
      <w:r w:rsidR="00D603DA">
        <w:t>improve</w:t>
      </w:r>
      <w:r w:rsidR="00A35C66">
        <w:t xml:space="preserve"> </w:t>
      </w:r>
      <w:r w:rsidR="00E54B69">
        <w:t>reflection</w:t>
      </w:r>
      <w:bookmarkEnd w:id="56"/>
    </w:p>
    <w:p w14:paraId="72FB61D4" w14:textId="034E8698" w:rsidR="006B014F" w:rsidRDefault="00FE2AFA" w:rsidP="00FE2AFA">
      <w:pPr>
        <w:pStyle w:val="FeatureBox2"/>
      </w:pPr>
      <w:r>
        <w:rPr>
          <w:b/>
          <w:bCs/>
        </w:rPr>
        <w:t>Teacher note</w:t>
      </w:r>
      <w:r>
        <w:t xml:space="preserve">: </w:t>
      </w:r>
      <w:r w:rsidR="00FE4C91" w:rsidRPr="00AE2654">
        <w:t xml:space="preserve">the ‘because, </w:t>
      </w:r>
      <w:proofErr w:type="gramStart"/>
      <w:r w:rsidR="00FE4C91" w:rsidRPr="00AE2654">
        <w:t>but,</w:t>
      </w:r>
      <w:proofErr w:type="gramEnd"/>
      <w:r w:rsidR="00FE4C91" w:rsidRPr="00AE2654">
        <w:t xml:space="preserve"> so’ sentence expansion activity draws on the work of Hochman and Wexler (2017) </w:t>
      </w:r>
      <w:r w:rsidR="00FE4C91" w:rsidRPr="001F78D1">
        <w:rPr>
          <w:i/>
        </w:rPr>
        <w:t>The Writing Revolution: a guide to advancing thinking through writing in all subjects and grades.</w:t>
      </w:r>
      <w:r w:rsidR="00FE4C91" w:rsidRPr="00AE2654">
        <w:t xml:space="preserve"> </w:t>
      </w:r>
      <w:r w:rsidR="002C0DE2" w:rsidRPr="00AE2654">
        <w:t>Hochman advocates using a range of ‘sentence expansion’ exercises like this to build literacy and thinking skills.</w:t>
      </w:r>
      <w:r w:rsidR="00FB030A" w:rsidDel="00FE4C91">
        <w:t xml:space="preserve"> </w:t>
      </w:r>
      <w:r w:rsidR="00FB030A">
        <w:t>This activity should support students to build</w:t>
      </w:r>
      <w:r w:rsidR="00FD4443">
        <w:t xml:space="preserve"> the</w:t>
      </w:r>
      <w:r w:rsidR="00FB030A">
        <w:t xml:space="preserve"> literacy and thinking skills</w:t>
      </w:r>
      <w:r w:rsidR="00FD4443">
        <w:t xml:space="preserve"> needed for Part B – reflection of their assessment. </w:t>
      </w:r>
    </w:p>
    <w:p w14:paraId="30E4FB07" w14:textId="7A83A4BC" w:rsidR="00FD4443" w:rsidRDefault="00BA7A13" w:rsidP="0016129A">
      <w:pPr>
        <w:pStyle w:val="ListNumber"/>
        <w:numPr>
          <w:ilvl w:val="0"/>
          <w:numId w:val="52"/>
        </w:numPr>
      </w:pPr>
      <w:r>
        <w:t xml:space="preserve">Read over your responses to </w:t>
      </w:r>
      <w:r w:rsidR="00AD49E9" w:rsidRPr="0011642D">
        <w:t>the reflection questions</w:t>
      </w:r>
      <w:r>
        <w:t xml:space="preserve"> and </w:t>
      </w:r>
      <w:r w:rsidR="00F805FA">
        <w:t>use different colours to highlight:</w:t>
      </w:r>
    </w:p>
    <w:p w14:paraId="5B7EFC81" w14:textId="77777777" w:rsidR="00F805FA" w:rsidRDefault="00937F8E" w:rsidP="0016129A">
      <w:pPr>
        <w:pStyle w:val="ListNumber2"/>
        <w:numPr>
          <w:ilvl w:val="0"/>
          <w:numId w:val="53"/>
        </w:numPr>
      </w:pPr>
      <w:r>
        <w:t>p</w:t>
      </w:r>
      <w:r w:rsidR="0029103A">
        <w:t>ersonal voice</w:t>
      </w:r>
    </w:p>
    <w:p w14:paraId="31A9CD36" w14:textId="77777777" w:rsidR="00937F8E" w:rsidRDefault="00937F8E" w:rsidP="0016129A">
      <w:pPr>
        <w:pStyle w:val="ListNumber2"/>
        <w:numPr>
          <w:ilvl w:val="0"/>
          <w:numId w:val="3"/>
        </w:numPr>
      </w:pPr>
      <w:r>
        <w:t>past and present tense</w:t>
      </w:r>
    </w:p>
    <w:p w14:paraId="5A325D1E" w14:textId="77777777" w:rsidR="0029103A" w:rsidRDefault="00937F8E" w:rsidP="0016129A">
      <w:pPr>
        <w:pStyle w:val="ListNumber2"/>
        <w:numPr>
          <w:ilvl w:val="0"/>
          <w:numId w:val="3"/>
        </w:numPr>
      </w:pPr>
      <w:r>
        <w:t>e</w:t>
      </w:r>
      <w:r w:rsidR="0029103A">
        <w:t>valuative language</w:t>
      </w:r>
    </w:p>
    <w:p w14:paraId="592B3332" w14:textId="77777777" w:rsidR="0029103A" w:rsidRDefault="00A71AA9" w:rsidP="0016129A">
      <w:pPr>
        <w:pStyle w:val="ListNumber2"/>
        <w:numPr>
          <w:ilvl w:val="0"/>
          <w:numId w:val="3"/>
        </w:numPr>
      </w:pPr>
      <w:r>
        <w:t>specific examples</w:t>
      </w:r>
    </w:p>
    <w:p w14:paraId="6957E332" w14:textId="77777777" w:rsidR="00A71AA9" w:rsidRDefault="00B51738" w:rsidP="0016129A">
      <w:pPr>
        <w:pStyle w:val="ListNumber2"/>
        <w:numPr>
          <w:ilvl w:val="0"/>
          <w:numId w:val="3"/>
        </w:numPr>
      </w:pPr>
      <w:r>
        <w:t xml:space="preserve">connections between what you have learned and how you have applied this in your composition. </w:t>
      </w:r>
    </w:p>
    <w:p w14:paraId="6BB3F3CA" w14:textId="77777777" w:rsidR="009B4F78" w:rsidRDefault="00E87394" w:rsidP="0016129A">
      <w:pPr>
        <w:pStyle w:val="ListNumber"/>
        <w:numPr>
          <w:ilvl w:val="0"/>
          <w:numId w:val="28"/>
        </w:numPr>
      </w:pPr>
      <w:r>
        <w:t xml:space="preserve">Looking at your colour coded response, </w:t>
      </w:r>
      <w:r w:rsidR="00A7167B">
        <w:t xml:space="preserve">return to your responses and add anything that might be missing or require additional detail. </w:t>
      </w:r>
    </w:p>
    <w:p w14:paraId="719C8B89" w14:textId="77777777" w:rsidR="00B51738" w:rsidRDefault="00E036F9" w:rsidP="0016129A">
      <w:pPr>
        <w:pStyle w:val="ListNumber"/>
        <w:numPr>
          <w:ilvl w:val="0"/>
          <w:numId w:val="28"/>
        </w:numPr>
      </w:pPr>
      <w:r>
        <w:t>U</w:t>
      </w:r>
      <w:r w:rsidR="00A7167B">
        <w:t>s</w:t>
      </w:r>
      <w:r>
        <w:t xml:space="preserve">e the </w:t>
      </w:r>
      <w:r w:rsidR="00982687">
        <w:t>‘because, but so</w:t>
      </w:r>
      <w:r w:rsidR="0024139D">
        <w:t>’</w:t>
      </w:r>
      <w:r w:rsidR="00982687">
        <w:t xml:space="preserve">, thinking routine </w:t>
      </w:r>
      <w:r>
        <w:t xml:space="preserve">to plan for revisions to </w:t>
      </w:r>
      <w:r w:rsidR="009B4F78">
        <w:t xml:space="preserve">Part B – reflection of your assessment task. </w:t>
      </w:r>
      <w:r w:rsidR="00982687">
        <w:t>An example for each has been included as a guide</w:t>
      </w:r>
      <w:r w:rsidR="00C5645D">
        <w:t>.</w:t>
      </w:r>
    </w:p>
    <w:p w14:paraId="1DA1EA0D" w14:textId="77777777" w:rsidR="00714262" w:rsidRDefault="00E337A4" w:rsidP="00A35C66">
      <w:r>
        <w:rPr>
          <w:b/>
          <w:bCs/>
        </w:rPr>
        <w:t>Example:</w:t>
      </w:r>
      <w:r w:rsidR="006B014F" w:rsidRPr="006B014F">
        <w:t xml:space="preserve"> ‘</w:t>
      </w:r>
      <w:r>
        <w:t>I</w:t>
      </w:r>
      <w:r w:rsidR="006B014F" w:rsidRPr="006B014F">
        <w:t xml:space="preserve"> will revise </w:t>
      </w:r>
      <w:r>
        <w:t>my</w:t>
      </w:r>
      <w:r w:rsidR="006B014F" w:rsidRPr="006B014F">
        <w:t xml:space="preserve"> use of </w:t>
      </w:r>
      <w:r>
        <w:t>personal pronou</w:t>
      </w:r>
      <w:r w:rsidR="00714262">
        <w:t>ns</w:t>
      </w:r>
      <w:r w:rsidR="006B014F" w:rsidRPr="006B014F">
        <w:t xml:space="preserve"> </w:t>
      </w:r>
      <w:r w:rsidR="00714262" w:rsidRPr="007769DD">
        <w:rPr>
          <w:b/>
        </w:rPr>
        <w:t>because</w:t>
      </w:r>
      <w:r w:rsidR="00714262">
        <w:t xml:space="preserve"> </w:t>
      </w:r>
      <w:r w:rsidR="007769DD">
        <w:t xml:space="preserve">it is clear I have not used a strong enough personal voice throughout my reflection. </w:t>
      </w:r>
      <w:r w:rsidR="003C3DBA">
        <w:t xml:space="preserve">I have included some </w:t>
      </w:r>
      <w:r w:rsidR="00604CA6">
        <w:t>personal pronouns,</w:t>
      </w:r>
      <w:r w:rsidR="00604CA6" w:rsidRPr="002E1EE5">
        <w:rPr>
          <w:rStyle w:val="Strong"/>
        </w:rPr>
        <w:t xml:space="preserve"> but </w:t>
      </w:r>
      <w:r w:rsidR="00604CA6">
        <w:t xml:space="preserve">I should include inclusive language such as ‘our’ and ‘we’ when reflecting on our group composition. </w:t>
      </w:r>
      <w:r w:rsidR="00B518BE">
        <w:t xml:space="preserve">Once I have finished my Part B – reflection draft I will read over it and colour code highlight as I have done </w:t>
      </w:r>
      <w:r w:rsidR="00950C0F">
        <w:t xml:space="preserve">today, </w:t>
      </w:r>
      <w:r w:rsidR="00950C0F" w:rsidRPr="002E1EE5">
        <w:rPr>
          <w:rStyle w:val="Strong"/>
        </w:rPr>
        <w:t>so</w:t>
      </w:r>
      <w:r w:rsidR="00950C0F">
        <w:t xml:space="preserve"> that I can clearly see what might be missing.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950C0F" w14:paraId="03D01175" w14:textId="77777777" w:rsidTr="00950C0F">
        <w:tc>
          <w:tcPr>
            <w:tcW w:w="9628" w:type="dxa"/>
          </w:tcPr>
          <w:p w14:paraId="679CC21F" w14:textId="77777777" w:rsidR="00950C0F" w:rsidRDefault="00950C0F" w:rsidP="00950C0F"/>
        </w:tc>
      </w:tr>
      <w:tr w:rsidR="00950C0F" w14:paraId="3AD1C2C1" w14:textId="77777777" w:rsidTr="00950C0F">
        <w:tc>
          <w:tcPr>
            <w:tcW w:w="9628" w:type="dxa"/>
          </w:tcPr>
          <w:p w14:paraId="603A6216" w14:textId="77777777" w:rsidR="00950C0F" w:rsidRDefault="00950C0F" w:rsidP="00950C0F"/>
        </w:tc>
      </w:tr>
      <w:tr w:rsidR="00950C0F" w14:paraId="74C98DD8" w14:textId="77777777" w:rsidTr="00950C0F">
        <w:tc>
          <w:tcPr>
            <w:tcW w:w="9628" w:type="dxa"/>
          </w:tcPr>
          <w:p w14:paraId="1C293B02" w14:textId="77777777" w:rsidR="00950C0F" w:rsidRDefault="00950C0F" w:rsidP="00950C0F"/>
        </w:tc>
      </w:tr>
      <w:tr w:rsidR="00950C0F" w14:paraId="69616E0E" w14:textId="77777777" w:rsidTr="00950C0F">
        <w:tc>
          <w:tcPr>
            <w:tcW w:w="9628" w:type="dxa"/>
          </w:tcPr>
          <w:p w14:paraId="73539AAA" w14:textId="77777777" w:rsidR="00950C0F" w:rsidRDefault="00950C0F" w:rsidP="00950C0F"/>
        </w:tc>
      </w:tr>
      <w:tr w:rsidR="00950C0F" w14:paraId="6A4763D4" w14:textId="77777777" w:rsidTr="00950C0F">
        <w:tc>
          <w:tcPr>
            <w:tcW w:w="9628" w:type="dxa"/>
          </w:tcPr>
          <w:p w14:paraId="59C80A7E" w14:textId="77777777" w:rsidR="00950C0F" w:rsidRDefault="00950C0F" w:rsidP="00950C0F"/>
        </w:tc>
      </w:tr>
      <w:tr w:rsidR="00950C0F" w14:paraId="21F14B12" w14:textId="77777777" w:rsidTr="00950C0F">
        <w:tc>
          <w:tcPr>
            <w:tcW w:w="9628" w:type="dxa"/>
          </w:tcPr>
          <w:p w14:paraId="4FCDB6F9" w14:textId="77777777" w:rsidR="00950C0F" w:rsidRDefault="00950C0F" w:rsidP="00950C0F"/>
        </w:tc>
      </w:tr>
      <w:tr w:rsidR="00950C0F" w14:paraId="7B87BA7F" w14:textId="77777777" w:rsidTr="00950C0F">
        <w:tc>
          <w:tcPr>
            <w:tcW w:w="9628" w:type="dxa"/>
          </w:tcPr>
          <w:p w14:paraId="40D9B87F" w14:textId="77777777" w:rsidR="00950C0F" w:rsidRDefault="00950C0F" w:rsidP="00950C0F"/>
        </w:tc>
      </w:tr>
      <w:tr w:rsidR="00950C0F" w14:paraId="2F260979" w14:textId="77777777" w:rsidTr="00950C0F">
        <w:tc>
          <w:tcPr>
            <w:tcW w:w="9628" w:type="dxa"/>
          </w:tcPr>
          <w:p w14:paraId="210A9C97" w14:textId="77777777" w:rsidR="00950C0F" w:rsidRDefault="00950C0F" w:rsidP="00950C0F"/>
        </w:tc>
      </w:tr>
      <w:tr w:rsidR="00950C0F" w14:paraId="5EE30745" w14:textId="77777777" w:rsidTr="00950C0F">
        <w:tc>
          <w:tcPr>
            <w:tcW w:w="9628" w:type="dxa"/>
          </w:tcPr>
          <w:p w14:paraId="61463EC5" w14:textId="77777777" w:rsidR="00950C0F" w:rsidRDefault="00950C0F" w:rsidP="00950C0F"/>
        </w:tc>
      </w:tr>
      <w:tr w:rsidR="00950C0F" w14:paraId="3E436A1C" w14:textId="77777777" w:rsidTr="00950C0F">
        <w:tc>
          <w:tcPr>
            <w:tcW w:w="9628" w:type="dxa"/>
          </w:tcPr>
          <w:p w14:paraId="469ADDFF" w14:textId="77777777" w:rsidR="00950C0F" w:rsidRDefault="00950C0F" w:rsidP="00950C0F"/>
        </w:tc>
      </w:tr>
    </w:tbl>
    <w:p w14:paraId="36DAB364" w14:textId="77777777" w:rsidR="00A35C66" w:rsidRDefault="00A35C66">
      <w:pPr>
        <w:suppressAutoHyphens w:val="0"/>
        <w:spacing w:before="0" w:after="160" w:line="259" w:lineRule="auto"/>
      </w:pPr>
      <w:r>
        <w:br w:type="page"/>
      </w:r>
    </w:p>
    <w:p w14:paraId="042224A6" w14:textId="39B10147" w:rsidR="003C3345" w:rsidRDefault="003C3345" w:rsidP="009856DB">
      <w:pPr>
        <w:pStyle w:val="Heading1"/>
      </w:pPr>
      <w:bookmarkStart w:id="57" w:name="_Toc183082236"/>
      <w:r>
        <w:lastRenderedPageBreak/>
        <w:t>Phase 6 – preparing the assessment task</w:t>
      </w:r>
      <w:bookmarkEnd w:id="52"/>
      <w:bookmarkEnd w:id="57"/>
    </w:p>
    <w:p w14:paraId="71446AD6" w14:textId="2A796346" w:rsidR="00BA056D" w:rsidRDefault="00BA056D" w:rsidP="00BA056D">
      <w:pPr>
        <w:pStyle w:val="FeatureBox2"/>
      </w:pPr>
      <w:bookmarkStart w:id="58" w:name="_Toc152254595"/>
      <w:bookmarkStart w:id="59" w:name="_Toc156556357"/>
      <w:bookmarkStart w:id="60" w:name="_Toc156805574"/>
      <w:bookmarkStart w:id="61" w:name="_Toc159593270"/>
      <w:r>
        <w:t>The ‘preparing the assessment task’ phase is centred on supporting students to complete the formal assessment task</w:t>
      </w:r>
      <w:r w:rsidR="00637D12">
        <w:t>, an interactive multimodal digital text composition and reflection</w:t>
      </w:r>
      <w:r>
        <w:t xml:space="preserve">. The strategies in this phase are designed to support both the preparation of the formal summative task and the implementation of feedback. They are not meant to be completed consecutively, nor are they a checklist. They should be introduced when required, running concurrently within Phases </w:t>
      </w:r>
      <w:r w:rsidR="00DA788F">
        <w:t xml:space="preserve">1, </w:t>
      </w:r>
      <w:r>
        <w:t>2 and 5. Some may take a few minutes in a once-off lesson, others will need to be repeated. Some may require an entire lesson. All will need to be adapted to the class context.</w:t>
      </w:r>
      <w:r w:rsidR="0071511E">
        <w:t xml:space="preserve"> </w:t>
      </w:r>
      <w:r w:rsidR="0071511E" w:rsidRPr="0071511E">
        <w:t>In this phase, students will be supported to reflect on their own compositions, feedback provided on their work, connections to model texts and the process of creating digital texts.</w:t>
      </w:r>
    </w:p>
    <w:p w14:paraId="2CF10837" w14:textId="68C375F9" w:rsidR="003C3345" w:rsidRDefault="00BA056D" w:rsidP="00BA056D">
      <w:pPr>
        <w:pStyle w:val="FeatureBox2"/>
      </w:pPr>
      <w:r>
        <w:t>The teacher recognises students’ prior understanding of assessment practices but should use this phase as an opportunity to deepen awareness of aspects that may have challenged students during preparation of prior assessment tasks. These may include confidence with using digital platforms, understanding instructions, being aware of the demands of marking criteria, or using samples to improve their response.</w:t>
      </w:r>
      <w:r w:rsidR="003C3345">
        <w:br w:type="page"/>
      </w:r>
    </w:p>
    <w:p w14:paraId="363B27E4" w14:textId="240A1DC4" w:rsidR="00525F4D" w:rsidRDefault="00D95987" w:rsidP="00C964F0">
      <w:pPr>
        <w:pStyle w:val="Heading2"/>
      </w:pPr>
      <w:bookmarkStart w:id="62" w:name="_Toc183082237"/>
      <w:bookmarkEnd w:id="58"/>
      <w:bookmarkEnd w:id="59"/>
      <w:bookmarkEnd w:id="60"/>
      <w:bookmarkEnd w:id="61"/>
      <w:r>
        <w:lastRenderedPageBreak/>
        <w:t xml:space="preserve">Phase 6, </w:t>
      </w:r>
      <w:r w:rsidR="00C964F0">
        <w:t xml:space="preserve">activity </w:t>
      </w:r>
      <w:r w:rsidR="0070218A">
        <w:t>1</w:t>
      </w:r>
      <w:r w:rsidR="00C964F0">
        <w:t xml:space="preserve"> – </w:t>
      </w:r>
      <w:r w:rsidR="00395A4F">
        <w:t>understanding and deconstructing the assessment notification</w:t>
      </w:r>
      <w:bookmarkEnd w:id="62"/>
      <w:r w:rsidR="00A34B88">
        <w:t xml:space="preserve"> </w:t>
      </w:r>
    </w:p>
    <w:p w14:paraId="39EB786B" w14:textId="006EDC68" w:rsidR="004E2E14" w:rsidRDefault="00FC232F" w:rsidP="00FC232F">
      <w:pPr>
        <w:pStyle w:val="FeatureBox2"/>
      </w:pPr>
      <w:r w:rsidRPr="001324F0">
        <w:rPr>
          <w:rStyle w:val="Strong"/>
        </w:rPr>
        <w:t>Teacher note:</w:t>
      </w:r>
      <w:r w:rsidRPr="003536DF">
        <w:t xml:space="preserve"> the</w:t>
      </w:r>
      <w:r w:rsidR="002353C6">
        <w:t xml:space="preserve"> following activity has been adapted using the</w:t>
      </w:r>
      <w:r w:rsidRPr="003536DF">
        <w:t xml:space="preserve"> </w:t>
      </w:r>
      <w:hyperlink r:id="rId87" w:history="1">
        <w:r w:rsidR="00F15AC0">
          <w:rPr>
            <w:rStyle w:val="Hyperlink"/>
          </w:rPr>
          <w:t>Claim, Support, Question</w:t>
        </w:r>
      </w:hyperlink>
      <w:r w:rsidRPr="003536DF">
        <w:t xml:space="preserve"> thinking routine from Project Zero’s Thinking Routine toolbox.</w:t>
      </w:r>
      <w:r>
        <w:t xml:space="preserve"> It is designed to support students </w:t>
      </w:r>
      <w:r w:rsidR="00F15AC0">
        <w:t>to</w:t>
      </w:r>
      <w:r>
        <w:t xml:space="preserve"> develop their </w:t>
      </w:r>
      <w:r w:rsidR="002353C6">
        <w:t>understanding of the assessment task requirements</w:t>
      </w:r>
      <w:r>
        <w:t xml:space="preserve">. </w:t>
      </w:r>
    </w:p>
    <w:p w14:paraId="46641263" w14:textId="21C50F29" w:rsidR="00FC232F" w:rsidRPr="00232976" w:rsidRDefault="003014EA" w:rsidP="00FC232F">
      <w:pPr>
        <w:pStyle w:val="FeatureBox2"/>
      </w:pPr>
      <w:r>
        <w:t xml:space="preserve">This activity </w:t>
      </w:r>
      <w:r w:rsidR="004755F4">
        <w:t xml:space="preserve">lends itself to the </w:t>
      </w:r>
      <w:hyperlink r:id="rId88" w:anchor=":~:text=Gradual%20release%20of%20responsibility%20model%20%2D%20adapted%20from%20Fisher%20and%20Frey%20(2003" w:history="1">
        <w:r w:rsidR="004755F4">
          <w:rPr>
            <w:rStyle w:val="Hyperlink"/>
          </w:rPr>
          <w:t>gradual release of responsibility model</w:t>
        </w:r>
      </w:hyperlink>
      <w:r w:rsidR="004755F4">
        <w:t xml:space="preserve">. </w:t>
      </w:r>
      <w:r w:rsidR="00FC232F">
        <w:t>You</w:t>
      </w:r>
      <w:r w:rsidR="004755F4">
        <w:t xml:space="preserve"> may</w:t>
      </w:r>
      <w:r w:rsidR="00FC232F">
        <w:t xml:space="preserve"> choose to </w:t>
      </w:r>
      <w:r w:rsidR="004755F4">
        <w:t xml:space="preserve">complete the first table together as a class before releasing responsibility for students to work in small groups, pairs or individually. </w:t>
      </w:r>
    </w:p>
    <w:p w14:paraId="52AD320D" w14:textId="13D5F67B" w:rsidR="00D51139" w:rsidRPr="00CE48B1" w:rsidRDefault="00CE48B1" w:rsidP="00CE48B1">
      <w:pPr>
        <w:pStyle w:val="FeatureBox3"/>
      </w:pPr>
      <w:r w:rsidRPr="00CE48B1">
        <w:rPr>
          <w:b/>
          <w:bCs/>
        </w:rPr>
        <w:t>Student note:</w:t>
      </w:r>
      <w:r>
        <w:rPr>
          <w:b/>
          <w:bCs/>
        </w:rPr>
        <w:t xml:space="preserve"> </w:t>
      </w:r>
      <w:r>
        <w:t>use</w:t>
      </w:r>
      <w:r w:rsidR="00C729C3">
        <w:t xml:space="preserve"> the following activity to help you better understand the requirements of your assessment task.</w:t>
      </w:r>
    </w:p>
    <w:p w14:paraId="50526CF4" w14:textId="5A565A58" w:rsidR="00F02033" w:rsidRDefault="007D1246" w:rsidP="0016129A">
      <w:pPr>
        <w:pStyle w:val="ListNumber"/>
        <w:numPr>
          <w:ilvl w:val="0"/>
          <w:numId w:val="11"/>
        </w:numPr>
      </w:pPr>
      <w:r>
        <w:t>Carefully r</w:t>
      </w:r>
      <w:r w:rsidR="007660F3">
        <w:t xml:space="preserve">ead the </w:t>
      </w:r>
      <w:r w:rsidRPr="00EE00B7">
        <w:rPr>
          <w:rStyle w:val="Strong"/>
        </w:rPr>
        <w:t>context of the assessment task</w:t>
      </w:r>
      <w:r w:rsidR="00882D69">
        <w:t xml:space="preserve"> and take note</w:t>
      </w:r>
      <w:r w:rsidR="00F745F7">
        <w:t>s in the table below.</w:t>
      </w:r>
    </w:p>
    <w:p w14:paraId="774201C1" w14:textId="5FCC8075" w:rsidR="00436C9A" w:rsidRDefault="00436C9A" w:rsidP="00436C9A">
      <w:pPr>
        <w:pStyle w:val="Caption"/>
      </w:pPr>
      <w:r>
        <w:t xml:space="preserve">Table </w:t>
      </w:r>
      <w:r>
        <w:fldChar w:fldCharType="begin"/>
      </w:r>
      <w:r>
        <w:instrText xml:space="preserve"> SEQ Table \* ARABIC </w:instrText>
      </w:r>
      <w:r>
        <w:fldChar w:fldCharType="separate"/>
      </w:r>
      <w:r w:rsidR="00E86BF2">
        <w:rPr>
          <w:noProof/>
        </w:rPr>
        <w:t>38</w:t>
      </w:r>
      <w:r>
        <w:rPr>
          <w:noProof/>
        </w:rPr>
        <w:fldChar w:fldCharType="end"/>
      </w:r>
      <w:r>
        <w:t xml:space="preserve"> – notes on the context of the assessment task</w:t>
      </w:r>
    </w:p>
    <w:tbl>
      <w:tblPr>
        <w:tblStyle w:val="Tableheader"/>
        <w:tblW w:w="0" w:type="auto"/>
        <w:tblLook w:val="04A0" w:firstRow="1" w:lastRow="0" w:firstColumn="1" w:lastColumn="0" w:noHBand="0" w:noVBand="1"/>
        <w:tblDescription w:val="This two column table includes take note question prompts in left column and space for students to take notes from the task in the right column."/>
      </w:tblPr>
      <w:tblGrid>
        <w:gridCol w:w="4106"/>
        <w:gridCol w:w="5522"/>
      </w:tblGrid>
      <w:tr w:rsidR="00F745F7" w:rsidRPr="00F745F7" w14:paraId="3CB1A463" w14:textId="77777777" w:rsidTr="00F02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FD008A1" w14:textId="32D33DAD" w:rsidR="00F745F7" w:rsidRPr="00F745F7" w:rsidRDefault="00F745F7" w:rsidP="00F745F7">
            <w:r>
              <w:t>Prompt</w:t>
            </w:r>
          </w:p>
        </w:tc>
        <w:tc>
          <w:tcPr>
            <w:tcW w:w="5522" w:type="dxa"/>
          </w:tcPr>
          <w:p w14:paraId="4AE7E10E" w14:textId="0163006B" w:rsidR="00F745F7" w:rsidRPr="00F745F7" w:rsidRDefault="00F745F7" w:rsidP="00F745F7">
            <w:pPr>
              <w:cnfStyle w:val="100000000000" w:firstRow="1" w:lastRow="0" w:firstColumn="0" w:lastColumn="0" w:oddVBand="0" w:evenVBand="0" w:oddHBand="0" w:evenHBand="0" w:firstRowFirstColumn="0" w:firstRowLastColumn="0" w:lastRowFirstColumn="0" w:lastRowLastColumn="0"/>
            </w:pPr>
            <w:r>
              <w:t>Notes</w:t>
            </w:r>
          </w:p>
        </w:tc>
      </w:tr>
      <w:tr w:rsidR="00F745F7" w:rsidRPr="00F745F7" w14:paraId="77859400" w14:textId="77777777" w:rsidTr="00F02033">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05FC3CB1" w14:textId="6377D61F" w:rsidR="00F745F7" w:rsidRPr="00F745F7" w:rsidRDefault="000F2096" w:rsidP="00F745F7">
            <w:r>
              <w:t>What is the most important point?</w:t>
            </w:r>
          </w:p>
        </w:tc>
        <w:tc>
          <w:tcPr>
            <w:tcW w:w="5522" w:type="dxa"/>
          </w:tcPr>
          <w:p w14:paraId="38B0F3CB" w14:textId="77777777" w:rsidR="00F745F7" w:rsidRPr="00F745F7" w:rsidRDefault="00F745F7" w:rsidP="00F745F7">
            <w:pPr>
              <w:cnfStyle w:val="000000100000" w:firstRow="0" w:lastRow="0" w:firstColumn="0" w:lastColumn="0" w:oddVBand="0" w:evenVBand="0" w:oddHBand="1" w:evenHBand="0" w:firstRowFirstColumn="0" w:firstRowLastColumn="0" w:lastRowFirstColumn="0" w:lastRowLastColumn="0"/>
            </w:pPr>
          </w:p>
        </w:tc>
      </w:tr>
      <w:tr w:rsidR="00F745F7" w:rsidRPr="00F745F7" w14:paraId="2FC60E7A" w14:textId="77777777" w:rsidTr="00F02033">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5A8BBB5C" w14:textId="56D9719F" w:rsidR="00F745F7" w:rsidRPr="00F745F7" w:rsidRDefault="000F2096" w:rsidP="00F745F7">
            <w:r>
              <w:t>What are you finding challenging, puzzling or difficult to understand?</w:t>
            </w:r>
          </w:p>
        </w:tc>
        <w:tc>
          <w:tcPr>
            <w:tcW w:w="5522" w:type="dxa"/>
          </w:tcPr>
          <w:p w14:paraId="3D9F9FE6" w14:textId="77777777" w:rsidR="00F745F7" w:rsidRPr="00F745F7" w:rsidRDefault="00F745F7" w:rsidP="00F745F7">
            <w:pPr>
              <w:cnfStyle w:val="000000010000" w:firstRow="0" w:lastRow="0" w:firstColumn="0" w:lastColumn="0" w:oddVBand="0" w:evenVBand="0" w:oddHBand="0" w:evenHBand="1" w:firstRowFirstColumn="0" w:firstRowLastColumn="0" w:lastRowFirstColumn="0" w:lastRowLastColumn="0"/>
            </w:pPr>
          </w:p>
        </w:tc>
      </w:tr>
      <w:tr w:rsidR="00F745F7" w:rsidRPr="00F745F7" w14:paraId="0BACC98F" w14:textId="77777777" w:rsidTr="00F02033">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5C262294" w14:textId="490C9F18" w:rsidR="00F745F7" w:rsidRPr="00F745F7" w:rsidRDefault="000F2096" w:rsidP="00F745F7">
            <w:r>
              <w:t>What question(s) do you have?</w:t>
            </w:r>
          </w:p>
        </w:tc>
        <w:tc>
          <w:tcPr>
            <w:tcW w:w="5522" w:type="dxa"/>
          </w:tcPr>
          <w:p w14:paraId="3E0973D0" w14:textId="77777777" w:rsidR="00F745F7" w:rsidRPr="00F745F7" w:rsidRDefault="00F745F7" w:rsidP="00F745F7">
            <w:pPr>
              <w:cnfStyle w:val="000000100000" w:firstRow="0" w:lastRow="0" w:firstColumn="0" w:lastColumn="0" w:oddVBand="0" w:evenVBand="0" w:oddHBand="1" w:evenHBand="0" w:firstRowFirstColumn="0" w:firstRowLastColumn="0" w:lastRowFirstColumn="0" w:lastRowLastColumn="0"/>
            </w:pPr>
          </w:p>
        </w:tc>
      </w:tr>
      <w:tr w:rsidR="00F745F7" w:rsidRPr="00F745F7" w14:paraId="7106896D" w14:textId="77777777" w:rsidTr="00F02033">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29A6023C" w14:textId="7281A56E" w:rsidR="00F745F7" w:rsidRPr="00F745F7" w:rsidRDefault="00F02033" w:rsidP="00F745F7">
            <w:r>
              <w:t>What is something you found interesting?</w:t>
            </w:r>
          </w:p>
        </w:tc>
        <w:tc>
          <w:tcPr>
            <w:tcW w:w="5522" w:type="dxa"/>
          </w:tcPr>
          <w:p w14:paraId="60B0930F" w14:textId="77777777" w:rsidR="00F745F7" w:rsidRPr="00F745F7" w:rsidRDefault="00F745F7" w:rsidP="00F745F7">
            <w:pPr>
              <w:cnfStyle w:val="000000010000" w:firstRow="0" w:lastRow="0" w:firstColumn="0" w:lastColumn="0" w:oddVBand="0" w:evenVBand="0" w:oddHBand="0" w:evenHBand="1" w:firstRowFirstColumn="0" w:firstRowLastColumn="0" w:lastRowFirstColumn="0" w:lastRowLastColumn="0"/>
            </w:pPr>
          </w:p>
        </w:tc>
      </w:tr>
    </w:tbl>
    <w:p w14:paraId="043E97AF" w14:textId="7549542A" w:rsidR="00B6642E" w:rsidRDefault="00B6642E" w:rsidP="0016129A">
      <w:pPr>
        <w:pStyle w:val="ListNumber"/>
        <w:numPr>
          <w:ilvl w:val="0"/>
          <w:numId w:val="28"/>
        </w:numPr>
      </w:pPr>
      <w:r>
        <w:t xml:space="preserve">Carefully read </w:t>
      </w:r>
      <w:r w:rsidRPr="00EE00B7">
        <w:rPr>
          <w:rStyle w:val="Strong"/>
        </w:rPr>
        <w:t>what is the teacher looking for in this assessment task?</w:t>
      </w:r>
      <w:r>
        <w:t xml:space="preserve"> and take notes in the table below.</w:t>
      </w:r>
    </w:p>
    <w:p w14:paraId="2E465CBA" w14:textId="35ED9DA5" w:rsidR="00633A51" w:rsidRDefault="00633A51" w:rsidP="00633A51">
      <w:pPr>
        <w:pStyle w:val="Caption"/>
      </w:pPr>
      <w:r>
        <w:lastRenderedPageBreak/>
        <w:t xml:space="preserve">Table </w:t>
      </w:r>
      <w:r>
        <w:fldChar w:fldCharType="begin"/>
      </w:r>
      <w:r>
        <w:instrText xml:space="preserve"> SEQ Table \* ARABIC </w:instrText>
      </w:r>
      <w:r>
        <w:fldChar w:fldCharType="separate"/>
      </w:r>
      <w:r w:rsidR="00E86BF2">
        <w:rPr>
          <w:noProof/>
        </w:rPr>
        <w:t>39</w:t>
      </w:r>
      <w:r>
        <w:rPr>
          <w:noProof/>
        </w:rPr>
        <w:fldChar w:fldCharType="end"/>
      </w:r>
      <w:r>
        <w:t xml:space="preserve"> – note on what the teacher is looking for</w:t>
      </w:r>
      <w:r w:rsidR="00C23B65">
        <w:t xml:space="preserve"> in the assessment task</w:t>
      </w:r>
    </w:p>
    <w:tbl>
      <w:tblPr>
        <w:tblStyle w:val="Tableheader"/>
        <w:tblW w:w="0" w:type="auto"/>
        <w:tblLook w:val="04A0" w:firstRow="1" w:lastRow="0" w:firstColumn="1" w:lastColumn="0" w:noHBand="0" w:noVBand="1"/>
        <w:tblDescription w:val="This two column table has take note question prompts in left column and space for students to take notes from the task in the right column."/>
      </w:tblPr>
      <w:tblGrid>
        <w:gridCol w:w="4106"/>
        <w:gridCol w:w="5522"/>
      </w:tblGrid>
      <w:tr w:rsidR="00B6642E" w:rsidRPr="00F745F7" w14:paraId="5F08153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04DB6D0" w14:textId="77777777" w:rsidR="00B6642E" w:rsidRPr="00F745F7" w:rsidRDefault="00B6642E">
            <w:r>
              <w:t>Prompt</w:t>
            </w:r>
          </w:p>
        </w:tc>
        <w:tc>
          <w:tcPr>
            <w:tcW w:w="5522" w:type="dxa"/>
          </w:tcPr>
          <w:p w14:paraId="706B4A23" w14:textId="77777777" w:rsidR="00B6642E" w:rsidRPr="00F745F7" w:rsidRDefault="00B6642E">
            <w:pPr>
              <w:cnfStyle w:val="100000000000" w:firstRow="1" w:lastRow="0" w:firstColumn="0" w:lastColumn="0" w:oddVBand="0" w:evenVBand="0" w:oddHBand="0" w:evenHBand="0" w:firstRowFirstColumn="0" w:firstRowLastColumn="0" w:lastRowFirstColumn="0" w:lastRowLastColumn="0"/>
            </w:pPr>
            <w:r>
              <w:t>Notes</w:t>
            </w:r>
          </w:p>
        </w:tc>
      </w:tr>
      <w:tr w:rsidR="00B6642E" w:rsidRPr="00F745F7" w14:paraId="1C840274" w14:textId="77777777">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54233D4B" w14:textId="77777777" w:rsidR="00B6642E" w:rsidRPr="00F745F7" w:rsidRDefault="00B6642E">
            <w:r>
              <w:t>What is the most important point?</w:t>
            </w:r>
          </w:p>
        </w:tc>
        <w:tc>
          <w:tcPr>
            <w:tcW w:w="5522" w:type="dxa"/>
          </w:tcPr>
          <w:p w14:paraId="66F33D50" w14:textId="77777777" w:rsidR="00B6642E" w:rsidRPr="00F745F7" w:rsidRDefault="00B6642E">
            <w:pPr>
              <w:cnfStyle w:val="000000100000" w:firstRow="0" w:lastRow="0" w:firstColumn="0" w:lastColumn="0" w:oddVBand="0" w:evenVBand="0" w:oddHBand="1" w:evenHBand="0" w:firstRowFirstColumn="0" w:firstRowLastColumn="0" w:lastRowFirstColumn="0" w:lastRowLastColumn="0"/>
            </w:pPr>
          </w:p>
        </w:tc>
      </w:tr>
      <w:tr w:rsidR="00B6642E" w:rsidRPr="00F745F7" w14:paraId="34355A02" w14:textId="77777777">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0F5ECE32" w14:textId="77777777" w:rsidR="00B6642E" w:rsidRPr="00F745F7" w:rsidRDefault="00B6642E">
            <w:r>
              <w:t>What are you finding challenging, puzzling or difficult to understand?</w:t>
            </w:r>
          </w:p>
        </w:tc>
        <w:tc>
          <w:tcPr>
            <w:tcW w:w="5522" w:type="dxa"/>
          </w:tcPr>
          <w:p w14:paraId="43191487" w14:textId="77777777" w:rsidR="00B6642E" w:rsidRPr="00F745F7" w:rsidRDefault="00B6642E">
            <w:pPr>
              <w:cnfStyle w:val="000000010000" w:firstRow="0" w:lastRow="0" w:firstColumn="0" w:lastColumn="0" w:oddVBand="0" w:evenVBand="0" w:oddHBand="0" w:evenHBand="1" w:firstRowFirstColumn="0" w:firstRowLastColumn="0" w:lastRowFirstColumn="0" w:lastRowLastColumn="0"/>
            </w:pPr>
          </w:p>
        </w:tc>
      </w:tr>
      <w:tr w:rsidR="00B6642E" w:rsidRPr="00F745F7" w14:paraId="14673B0F" w14:textId="77777777">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7DCAC5D4" w14:textId="77777777" w:rsidR="00B6642E" w:rsidRPr="00F745F7" w:rsidRDefault="00B6642E">
            <w:r>
              <w:t>What question(s) do you have?</w:t>
            </w:r>
          </w:p>
        </w:tc>
        <w:tc>
          <w:tcPr>
            <w:tcW w:w="5522" w:type="dxa"/>
          </w:tcPr>
          <w:p w14:paraId="671464AD" w14:textId="77777777" w:rsidR="00B6642E" w:rsidRPr="00F745F7" w:rsidRDefault="00B6642E">
            <w:pPr>
              <w:cnfStyle w:val="000000100000" w:firstRow="0" w:lastRow="0" w:firstColumn="0" w:lastColumn="0" w:oddVBand="0" w:evenVBand="0" w:oddHBand="1" w:evenHBand="0" w:firstRowFirstColumn="0" w:firstRowLastColumn="0" w:lastRowFirstColumn="0" w:lastRowLastColumn="0"/>
            </w:pPr>
          </w:p>
        </w:tc>
      </w:tr>
      <w:tr w:rsidR="00B6642E" w:rsidRPr="00F745F7" w14:paraId="18E198A3" w14:textId="77777777">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57516BBD" w14:textId="77777777" w:rsidR="00B6642E" w:rsidRPr="00F745F7" w:rsidRDefault="00B6642E">
            <w:r>
              <w:t>What is something you found interesting?</w:t>
            </w:r>
          </w:p>
        </w:tc>
        <w:tc>
          <w:tcPr>
            <w:tcW w:w="5522" w:type="dxa"/>
          </w:tcPr>
          <w:p w14:paraId="699F21D3" w14:textId="77777777" w:rsidR="00B6642E" w:rsidRPr="00F745F7" w:rsidRDefault="00B6642E">
            <w:pPr>
              <w:cnfStyle w:val="000000010000" w:firstRow="0" w:lastRow="0" w:firstColumn="0" w:lastColumn="0" w:oddVBand="0" w:evenVBand="0" w:oddHBand="0" w:evenHBand="1" w:firstRowFirstColumn="0" w:firstRowLastColumn="0" w:lastRowFirstColumn="0" w:lastRowLastColumn="0"/>
            </w:pPr>
          </w:p>
        </w:tc>
      </w:tr>
    </w:tbl>
    <w:p w14:paraId="7F1EF470" w14:textId="7213069A" w:rsidR="00B6642E" w:rsidRDefault="00B6642E" w:rsidP="0016129A">
      <w:pPr>
        <w:pStyle w:val="ListNumber"/>
        <w:numPr>
          <w:ilvl w:val="0"/>
          <w:numId w:val="28"/>
        </w:numPr>
      </w:pPr>
      <w:r>
        <w:t xml:space="preserve">Carefully read the </w:t>
      </w:r>
      <w:r w:rsidRPr="00EE00B7">
        <w:rPr>
          <w:rStyle w:val="Strong"/>
        </w:rPr>
        <w:t>steps to success</w:t>
      </w:r>
      <w:r>
        <w:t xml:space="preserve"> and take notes in the table below.</w:t>
      </w:r>
    </w:p>
    <w:p w14:paraId="4268FFCC" w14:textId="6DF97109" w:rsidR="00C23B65" w:rsidRDefault="00C23B65" w:rsidP="00C23B65">
      <w:pPr>
        <w:pStyle w:val="Caption"/>
      </w:pPr>
      <w:r>
        <w:t xml:space="preserve">Table </w:t>
      </w:r>
      <w:r>
        <w:fldChar w:fldCharType="begin"/>
      </w:r>
      <w:r>
        <w:instrText xml:space="preserve"> SEQ Table \* ARABIC </w:instrText>
      </w:r>
      <w:r>
        <w:fldChar w:fldCharType="separate"/>
      </w:r>
      <w:r w:rsidR="00E86BF2">
        <w:rPr>
          <w:noProof/>
        </w:rPr>
        <w:t>40</w:t>
      </w:r>
      <w:r>
        <w:rPr>
          <w:noProof/>
        </w:rPr>
        <w:fldChar w:fldCharType="end"/>
      </w:r>
      <w:r>
        <w:t xml:space="preserve"> – notes on the steps to success</w:t>
      </w:r>
    </w:p>
    <w:tbl>
      <w:tblPr>
        <w:tblStyle w:val="Tableheader"/>
        <w:tblW w:w="0" w:type="auto"/>
        <w:tblLook w:val="04A0" w:firstRow="1" w:lastRow="0" w:firstColumn="1" w:lastColumn="0" w:noHBand="0" w:noVBand="1"/>
        <w:tblDescription w:val="This two column table includes take note question prompts in left column and space for students to take notes from the task in the right column."/>
      </w:tblPr>
      <w:tblGrid>
        <w:gridCol w:w="4106"/>
        <w:gridCol w:w="5522"/>
      </w:tblGrid>
      <w:tr w:rsidR="00B6642E" w:rsidRPr="00F745F7" w14:paraId="475379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1947AE6" w14:textId="77777777" w:rsidR="00B6642E" w:rsidRPr="00F745F7" w:rsidRDefault="00B6642E">
            <w:r>
              <w:t>Prompt</w:t>
            </w:r>
          </w:p>
        </w:tc>
        <w:tc>
          <w:tcPr>
            <w:tcW w:w="5522" w:type="dxa"/>
          </w:tcPr>
          <w:p w14:paraId="183BC078" w14:textId="77777777" w:rsidR="00B6642E" w:rsidRPr="00F745F7" w:rsidRDefault="00B6642E">
            <w:pPr>
              <w:cnfStyle w:val="100000000000" w:firstRow="1" w:lastRow="0" w:firstColumn="0" w:lastColumn="0" w:oddVBand="0" w:evenVBand="0" w:oddHBand="0" w:evenHBand="0" w:firstRowFirstColumn="0" w:firstRowLastColumn="0" w:lastRowFirstColumn="0" w:lastRowLastColumn="0"/>
            </w:pPr>
            <w:r>
              <w:t>Notes</w:t>
            </w:r>
          </w:p>
        </w:tc>
      </w:tr>
      <w:tr w:rsidR="00B6642E" w:rsidRPr="00F745F7" w14:paraId="0AA8C254" w14:textId="77777777">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685CE5C0" w14:textId="77777777" w:rsidR="00B6642E" w:rsidRPr="00F745F7" w:rsidRDefault="00B6642E">
            <w:r>
              <w:t>What is the most important point?</w:t>
            </w:r>
          </w:p>
        </w:tc>
        <w:tc>
          <w:tcPr>
            <w:tcW w:w="5522" w:type="dxa"/>
          </w:tcPr>
          <w:p w14:paraId="4EE6E33F" w14:textId="77777777" w:rsidR="00B6642E" w:rsidRPr="00F745F7" w:rsidRDefault="00B6642E">
            <w:pPr>
              <w:cnfStyle w:val="000000100000" w:firstRow="0" w:lastRow="0" w:firstColumn="0" w:lastColumn="0" w:oddVBand="0" w:evenVBand="0" w:oddHBand="1" w:evenHBand="0" w:firstRowFirstColumn="0" w:firstRowLastColumn="0" w:lastRowFirstColumn="0" w:lastRowLastColumn="0"/>
            </w:pPr>
          </w:p>
        </w:tc>
      </w:tr>
      <w:tr w:rsidR="00B6642E" w:rsidRPr="00F745F7" w14:paraId="6182D5DA" w14:textId="77777777">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0733CD36" w14:textId="77777777" w:rsidR="00B6642E" w:rsidRPr="00F745F7" w:rsidRDefault="00B6642E">
            <w:r>
              <w:t>What are you finding challenging, puzzling or difficult to understand?</w:t>
            </w:r>
          </w:p>
        </w:tc>
        <w:tc>
          <w:tcPr>
            <w:tcW w:w="5522" w:type="dxa"/>
          </w:tcPr>
          <w:p w14:paraId="69544909" w14:textId="77777777" w:rsidR="00B6642E" w:rsidRPr="00F745F7" w:rsidRDefault="00B6642E">
            <w:pPr>
              <w:cnfStyle w:val="000000010000" w:firstRow="0" w:lastRow="0" w:firstColumn="0" w:lastColumn="0" w:oddVBand="0" w:evenVBand="0" w:oddHBand="0" w:evenHBand="1" w:firstRowFirstColumn="0" w:firstRowLastColumn="0" w:lastRowFirstColumn="0" w:lastRowLastColumn="0"/>
            </w:pPr>
          </w:p>
        </w:tc>
      </w:tr>
      <w:tr w:rsidR="00B6642E" w:rsidRPr="00F745F7" w14:paraId="09FD14CC" w14:textId="77777777">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73530880" w14:textId="77777777" w:rsidR="00B6642E" w:rsidRPr="00F745F7" w:rsidRDefault="00B6642E">
            <w:r>
              <w:t>What question(s) do you have?</w:t>
            </w:r>
          </w:p>
        </w:tc>
        <w:tc>
          <w:tcPr>
            <w:tcW w:w="5522" w:type="dxa"/>
          </w:tcPr>
          <w:p w14:paraId="5379FD73" w14:textId="77777777" w:rsidR="00B6642E" w:rsidRPr="00F745F7" w:rsidRDefault="00B6642E">
            <w:pPr>
              <w:cnfStyle w:val="000000100000" w:firstRow="0" w:lastRow="0" w:firstColumn="0" w:lastColumn="0" w:oddVBand="0" w:evenVBand="0" w:oddHBand="1" w:evenHBand="0" w:firstRowFirstColumn="0" w:firstRowLastColumn="0" w:lastRowFirstColumn="0" w:lastRowLastColumn="0"/>
            </w:pPr>
          </w:p>
        </w:tc>
      </w:tr>
      <w:tr w:rsidR="00B6642E" w:rsidRPr="00F745F7" w14:paraId="438060B4" w14:textId="77777777">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4D139ECA" w14:textId="77777777" w:rsidR="00B6642E" w:rsidRPr="00F745F7" w:rsidRDefault="00B6642E">
            <w:r>
              <w:t>What is something you found interesting?</w:t>
            </w:r>
          </w:p>
        </w:tc>
        <w:tc>
          <w:tcPr>
            <w:tcW w:w="5522" w:type="dxa"/>
          </w:tcPr>
          <w:p w14:paraId="04BF8C92" w14:textId="77777777" w:rsidR="00B6642E" w:rsidRPr="00F745F7" w:rsidRDefault="00B6642E">
            <w:pPr>
              <w:cnfStyle w:val="000000010000" w:firstRow="0" w:lastRow="0" w:firstColumn="0" w:lastColumn="0" w:oddVBand="0" w:evenVBand="0" w:oddHBand="0" w:evenHBand="1" w:firstRowFirstColumn="0" w:firstRowLastColumn="0" w:lastRowFirstColumn="0" w:lastRowLastColumn="0"/>
            </w:pPr>
          </w:p>
        </w:tc>
      </w:tr>
    </w:tbl>
    <w:p w14:paraId="612AF3E8" w14:textId="4851314B" w:rsidR="00B6642E" w:rsidRDefault="00B6642E" w:rsidP="0016129A">
      <w:pPr>
        <w:pStyle w:val="ListNumber"/>
        <w:numPr>
          <w:ilvl w:val="0"/>
          <w:numId w:val="28"/>
        </w:numPr>
      </w:pPr>
      <w:r>
        <w:t xml:space="preserve">Carefully read the </w:t>
      </w:r>
      <w:r w:rsidR="00D22D6B">
        <w:rPr>
          <w:rStyle w:val="Strong"/>
        </w:rPr>
        <w:t>marking criteria</w:t>
      </w:r>
      <w:r>
        <w:t xml:space="preserve"> and take notes in the table below.</w:t>
      </w:r>
    </w:p>
    <w:p w14:paraId="64375FC5" w14:textId="24A2C918" w:rsidR="00C23B65" w:rsidRDefault="00C23B65" w:rsidP="00C23B65">
      <w:pPr>
        <w:pStyle w:val="Caption"/>
      </w:pPr>
      <w:r>
        <w:lastRenderedPageBreak/>
        <w:t xml:space="preserve">Table </w:t>
      </w:r>
      <w:r>
        <w:fldChar w:fldCharType="begin"/>
      </w:r>
      <w:r>
        <w:instrText xml:space="preserve"> SEQ Table \* ARABIC </w:instrText>
      </w:r>
      <w:r>
        <w:fldChar w:fldCharType="separate"/>
      </w:r>
      <w:r w:rsidR="00E86BF2">
        <w:rPr>
          <w:noProof/>
        </w:rPr>
        <w:t>41</w:t>
      </w:r>
      <w:r>
        <w:rPr>
          <w:noProof/>
        </w:rPr>
        <w:fldChar w:fldCharType="end"/>
      </w:r>
      <w:r>
        <w:t xml:space="preserve"> – notes on the </w:t>
      </w:r>
      <w:r w:rsidR="00203023">
        <w:t>marking criteria</w:t>
      </w:r>
    </w:p>
    <w:tbl>
      <w:tblPr>
        <w:tblStyle w:val="Tableheader"/>
        <w:tblW w:w="0" w:type="auto"/>
        <w:tblLook w:val="04A0" w:firstRow="1" w:lastRow="0" w:firstColumn="1" w:lastColumn="0" w:noHBand="0" w:noVBand="1"/>
        <w:tblDescription w:val="This two column table has take note question prompts in left column and space for students to take notes from the task in the right column."/>
      </w:tblPr>
      <w:tblGrid>
        <w:gridCol w:w="4106"/>
        <w:gridCol w:w="5522"/>
      </w:tblGrid>
      <w:tr w:rsidR="00B6642E" w:rsidRPr="00F745F7" w14:paraId="675A6F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7DBF514" w14:textId="77777777" w:rsidR="00B6642E" w:rsidRPr="00F745F7" w:rsidRDefault="00B6642E">
            <w:r>
              <w:t>Prompt</w:t>
            </w:r>
          </w:p>
        </w:tc>
        <w:tc>
          <w:tcPr>
            <w:tcW w:w="5522" w:type="dxa"/>
          </w:tcPr>
          <w:p w14:paraId="5C55EC63" w14:textId="77777777" w:rsidR="00B6642E" w:rsidRPr="00F745F7" w:rsidRDefault="00B6642E">
            <w:pPr>
              <w:cnfStyle w:val="100000000000" w:firstRow="1" w:lastRow="0" w:firstColumn="0" w:lastColumn="0" w:oddVBand="0" w:evenVBand="0" w:oddHBand="0" w:evenHBand="0" w:firstRowFirstColumn="0" w:firstRowLastColumn="0" w:lastRowFirstColumn="0" w:lastRowLastColumn="0"/>
            </w:pPr>
            <w:r>
              <w:t>Notes</w:t>
            </w:r>
          </w:p>
        </w:tc>
      </w:tr>
      <w:tr w:rsidR="00B6642E" w:rsidRPr="00F745F7" w14:paraId="375981C7" w14:textId="77777777">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1384A866" w14:textId="77777777" w:rsidR="00B6642E" w:rsidRPr="00F745F7" w:rsidRDefault="00B6642E">
            <w:r>
              <w:t>What is the most important point?</w:t>
            </w:r>
          </w:p>
        </w:tc>
        <w:tc>
          <w:tcPr>
            <w:tcW w:w="5522" w:type="dxa"/>
          </w:tcPr>
          <w:p w14:paraId="633D079A" w14:textId="77777777" w:rsidR="00B6642E" w:rsidRPr="00F745F7" w:rsidRDefault="00B6642E">
            <w:pPr>
              <w:cnfStyle w:val="000000100000" w:firstRow="0" w:lastRow="0" w:firstColumn="0" w:lastColumn="0" w:oddVBand="0" w:evenVBand="0" w:oddHBand="1" w:evenHBand="0" w:firstRowFirstColumn="0" w:firstRowLastColumn="0" w:lastRowFirstColumn="0" w:lastRowLastColumn="0"/>
            </w:pPr>
          </w:p>
        </w:tc>
      </w:tr>
      <w:tr w:rsidR="00B6642E" w:rsidRPr="00F745F7" w14:paraId="56BA37EF" w14:textId="77777777">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7FD4792B" w14:textId="77777777" w:rsidR="00B6642E" w:rsidRPr="00F745F7" w:rsidRDefault="00B6642E">
            <w:r>
              <w:t>What are you finding challenging, puzzling or difficult to understand?</w:t>
            </w:r>
          </w:p>
        </w:tc>
        <w:tc>
          <w:tcPr>
            <w:tcW w:w="5522" w:type="dxa"/>
          </w:tcPr>
          <w:p w14:paraId="15396A93" w14:textId="77777777" w:rsidR="00B6642E" w:rsidRPr="00F745F7" w:rsidRDefault="00B6642E">
            <w:pPr>
              <w:cnfStyle w:val="000000010000" w:firstRow="0" w:lastRow="0" w:firstColumn="0" w:lastColumn="0" w:oddVBand="0" w:evenVBand="0" w:oddHBand="0" w:evenHBand="1" w:firstRowFirstColumn="0" w:firstRowLastColumn="0" w:lastRowFirstColumn="0" w:lastRowLastColumn="0"/>
            </w:pPr>
          </w:p>
        </w:tc>
      </w:tr>
      <w:tr w:rsidR="00B6642E" w:rsidRPr="00F745F7" w14:paraId="6726869C" w14:textId="77777777">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41009DF2" w14:textId="77777777" w:rsidR="00B6642E" w:rsidRPr="00F745F7" w:rsidRDefault="00B6642E">
            <w:r>
              <w:t>What question(s) do you have?</w:t>
            </w:r>
          </w:p>
        </w:tc>
        <w:tc>
          <w:tcPr>
            <w:tcW w:w="5522" w:type="dxa"/>
          </w:tcPr>
          <w:p w14:paraId="4FB829C0" w14:textId="77777777" w:rsidR="00B6642E" w:rsidRPr="00F745F7" w:rsidRDefault="00B6642E">
            <w:pPr>
              <w:cnfStyle w:val="000000100000" w:firstRow="0" w:lastRow="0" w:firstColumn="0" w:lastColumn="0" w:oddVBand="0" w:evenVBand="0" w:oddHBand="1" w:evenHBand="0" w:firstRowFirstColumn="0" w:firstRowLastColumn="0" w:lastRowFirstColumn="0" w:lastRowLastColumn="0"/>
            </w:pPr>
          </w:p>
        </w:tc>
      </w:tr>
      <w:tr w:rsidR="00B6642E" w:rsidRPr="00F745F7" w14:paraId="27054007" w14:textId="77777777">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4106" w:type="dxa"/>
          </w:tcPr>
          <w:p w14:paraId="4C070309" w14:textId="77777777" w:rsidR="00B6642E" w:rsidRPr="00F745F7" w:rsidRDefault="00B6642E">
            <w:r>
              <w:t>What is something you found interesting?</w:t>
            </w:r>
          </w:p>
        </w:tc>
        <w:tc>
          <w:tcPr>
            <w:tcW w:w="5522" w:type="dxa"/>
          </w:tcPr>
          <w:p w14:paraId="440C4D7B" w14:textId="77777777" w:rsidR="00B6642E" w:rsidRPr="00F745F7" w:rsidRDefault="00B6642E">
            <w:pPr>
              <w:cnfStyle w:val="000000010000" w:firstRow="0" w:lastRow="0" w:firstColumn="0" w:lastColumn="0" w:oddVBand="0" w:evenVBand="0" w:oddHBand="0" w:evenHBand="1" w:firstRowFirstColumn="0" w:firstRowLastColumn="0" w:lastRowFirstColumn="0" w:lastRowLastColumn="0"/>
            </w:pPr>
          </w:p>
        </w:tc>
      </w:tr>
    </w:tbl>
    <w:p w14:paraId="50403715" w14:textId="0689C72B" w:rsidR="00525F4D" w:rsidRPr="0096149F" w:rsidRDefault="00525F4D" w:rsidP="0096149F">
      <w:r>
        <w:br w:type="page"/>
      </w:r>
    </w:p>
    <w:p w14:paraId="684CC86D" w14:textId="1367B6D6" w:rsidR="001E4359" w:rsidRDefault="00A34B88" w:rsidP="00C964F0">
      <w:pPr>
        <w:pStyle w:val="Heading2"/>
      </w:pPr>
      <w:bookmarkStart w:id="63" w:name="_Toc183082238"/>
      <w:r>
        <w:lastRenderedPageBreak/>
        <w:t xml:space="preserve">Phase 6, </w:t>
      </w:r>
      <w:r w:rsidR="00E516EC">
        <w:t xml:space="preserve">activity </w:t>
      </w:r>
      <w:r w:rsidR="00D57B98">
        <w:t>2</w:t>
      </w:r>
      <w:r w:rsidR="00E516EC">
        <w:t xml:space="preserve"> – applying marking guidelines</w:t>
      </w:r>
      <w:bookmarkEnd w:id="63"/>
      <w:r w:rsidR="00E516EC">
        <w:t xml:space="preserve"> </w:t>
      </w:r>
    </w:p>
    <w:p w14:paraId="1DE1D004" w14:textId="68ED6F83" w:rsidR="00212BE0" w:rsidRPr="00C2567B" w:rsidRDefault="00212BE0" w:rsidP="00212BE0">
      <w:pPr>
        <w:pStyle w:val="FeatureBox2"/>
      </w:pPr>
      <w:r w:rsidRPr="4445AC85">
        <w:rPr>
          <w:rStyle w:val="Strong"/>
        </w:rPr>
        <w:t>Teacher note:</w:t>
      </w:r>
      <w:r>
        <w:t xml:space="preserve"> the following activity is designed to familiarise students with the marking criteria and </w:t>
      </w:r>
      <w:r w:rsidR="00A8214E">
        <w:t>identify aspects of the marking criteria in the sample tasks provided.</w:t>
      </w:r>
      <w:r w:rsidR="0004207D">
        <w:t xml:space="preserve"> </w:t>
      </w:r>
      <w:proofErr w:type="gramStart"/>
      <w:r w:rsidR="00BA2E60">
        <w:t>For the purpose of</w:t>
      </w:r>
      <w:proofErr w:type="gramEnd"/>
      <w:r w:rsidR="00BA2E60">
        <w:t xml:space="preserve"> this activity, you should use either the marking criteria OR the student-facing rubric from the assessment notification. Select the one that you intend to use to mark student assessment responses. </w:t>
      </w:r>
      <w:r w:rsidR="0004207D">
        <w:t xml:space="preserve">All students will need a copy of </w:t>
      </w:r>
      <w:r w:rsidR="0004207D" w:rsidRPr="4445AC85">
        <w:rPr>
          <w:rStyle w:val="Strong"/>
        </w:rPr>
        <w:t>Digital stories –</w:t>
      </w:r>
      <w:r w:rsidR="0EF60C4C" w:rsidRPr="4445AC85">
        <w:rPr>
          <w:rStyle w:val="Strong"/>
        </w:rPr>
        <w:t xml:space="preserve"> interactive multimodal digital text (group composition) and individual reflection</w:t>
      </w:r>
      <w:r w:rsidR="0004207D" w:rsidRPr="4445AC85">
        <w:rPr>
          <w:rStyle w:val="Strong"/>
        </w:rPr>
        <w:t xml:space="preserve"> assessment notification</w:t>
      </w:r>
      <w:r w:rsidR="00223A0D" w:rsidRPr="4445AC85">
        <w:rPr>
          <w:rStyle w:val="Strong"/>
        </w:rPr>
        <w:t xml:space="preserve">, </w:t>
      </w:r>
      <w:r w:rsidR="00223A0D" w:rsidRPr="4445AC85">
        <w:rPr>
          <w:rStyle w:val="Strong"/>
          <w:b w:val="0"/>
          <w:bCs w:val="0"/>
        </w:rPr>
        <w:t>including the sample student response</w:t>
      </w:r>
      <w:r w:rsidR="0096149F">
        <w:rPr>
          <w:rStyle w:val="Strong"/>
          <w:b w:val="0"/>
          <w:bCs w:val="0"/>
        </w:rPr>
        <w:t>.</w:t>
      </w:r>
    </w:p>
    <w:p w14:paraId="72C43FB0" w14:textId="42ED2CED" w:rsidR="00CF52C9" w:rsidRPr="00CF52C9" w:rsidRDefault="00CF52C9" w:rsidP="00CF52C9">
      <w:pPr>
        <w:pStyle w:val="FeatureBox3"/>
      </w:pPr>
      <w:r w:rsidRPr="00CF52C9">
        <w:rPr>
          <w:rStyle w:val="Strong"/>
        </w:rPr>
        <w:t>Student note:</w:t>
      </w:r>
      <w:r>
        <w:t xml:space="preserve"> in this activity, you will use the marking guidelines </w:t>
      </w:r>
      <w:r w:rsidR="00FD160F">
        <w:t>from</w:t>
      </w:r>
      <w:r w:rsidR="000E12BD">
        <w:t xml:space="preserve"> the assessment notification</w:t>
      </w:r>
      <w:r>
        <w:t xml:space="preserve"> </w:t>
      </w:r>
      <w:r w:rsidR="005E4709">
        <w:t xml:space="preserve">for Part A </w:t>
      </w:r>
      <w:r>
        <w:t xml:space="preserve">to assume the role of the ‘marker’. You should view the sample responses as an ‘outsider’ and consider </w:t>
      </w:r>
      <w:r w:rsidR="002A1D75">
        <w:t>how it aligns to the</w:t>
      </w:r>
      <w:r>
        <w:t xml:space="preserve"> marking criteria.</w:t>
      </w:r>
    </w:p>
    <w:p w14:paraId="43FFB69B" w14:textId="559DB1EA" w:rsidR="00473698" w:rsidRPr="00285952" w:rsidRDefault="00473698" w:rsidP="000613DB">
      <w:pPr>
        <w:rPr>
          <w:rStyle w:val="Strong"/>
        </w:rPr>
      </w:pPr>
      <w:r w:rsidRPr="00285952">
        <w:rPr>
          <w:rStyle w:val="Strong"/>
        </w:rPr>
        <w:t>Part A</w:t>
      </w:r>
    </w:p>
    <w:p w14:paraId="3E054354" w14:textId="246AC55A" w:rsidR="000E0A6D" w:rsidRDefault="009556ED" w:rsidP="0016129A">
      <w:pPr>
        <w:pStyle w:val="ListNumber"/>
        <w:numPr>
          <w:ilvl w:val="0"/>
          <w:numId w:val="12"/>
        </w:numPr>
      </w:pPr>
      <w:r>
        <w:t xml:space="preserve">In your group, revisit </w:t>
      </w:r>
      <w:r w:rsidR="002633FD">
        <w:rPr>
          <w:b/>
        </w:rPr>
        <w:t>W</w:t>
      </w:r>
      <w:r w:rsidR="00C74511" w:rsidRPr="00642AF7">
        <w:rPr>
          <w:b/>
        </w:rPr>
        <w:t xml:space="preserve">hat is the teacher looking for in this assessment </w:t>
      </w:r>
      <w:proofErr w:type="gramStart"/>
      <w:r w:rsidR="00C74511" w:rsidRPr="00642AF7">
        <w:rPr>
          <w:b/>
        </w:rPr>
        <w:t>task</w:t>
      </w:r>
      <w:r w:rsidR="004343A0" w:rsidRPr="00642AF7">
        <w:rPr>
          <w:b/>
        </w:rPr>
        <w:t>?,</w:t>
      </w:r>
      <w:proofErr w:type="gramEnd"/>
      <w:r w:rsidR="004343A0">
        <w:t xml:space="preserve"> the</w:t>
      </w:r>
      <w:r>
        <w:t xml:space="preserve"> assessment task </w:t>
      </w:r>
      <w:r w:rsidRPr="00642AF7">
        <w:rPr>
          <w:b/>
        </w:rPr>
        <w:t xml:space="preserve">marking </w:t>
      </w:r>
      <w:r w:rsidR="004343A0" w:rsidRPr="00642AF7">
        <w:rPr>
          <w:b/>
        </w:rPr>
        <w:t>criteria</w:t>
      </w:r>
      <w:r w:rsidR="00BA2E60">
        <w:t>.</w:t>
      </w:r>
    </w:p>
    <w:p w14:paraId="46765088" w14:textId="7BE96D09" w:rsidR="006E6FF5" w:rsidRDefault="00506A6C" w:rsidP="0016129A">
      <w:pPr>
        <w:pStyle w:val="ListNumber"/>
        <w:numPr>
          <w:ilvl w:val="0"/>
          <w:numId w:val="12"/>
        </w:numPr>
      </w:pPr>
      <w:r>
        <w:t xml:space="preserve">Hypothesise </w:t>
      </w:r>
      <w:r w:rsidR="00F1207E">
        <w:t xml:space="preserve">about </w:t>
      </w:r>
      <w:r w:rsidR="006C483F">
        <w:t>how each of the 3 points below could be demonstrated in your assessment.</w:t>
      </w:r>
    </w:p>
    <w:p w14:paraId="774B3760" w14:textId="2B60F634" w:rsidR="004343A0" w:rsidRDefault="004A2967" w:rsidP="0016129A">
      <w:pPr>
        <w:pStyle w:val="ListNumber2"/>
        <w:numPr>
          <w:ilvl w:val="0"/>
          <w:numId w:val="13"/>
        </w:numPr>
      </w:pPr>
      <w:r>
        <w:t>c</w:t>
      </w:r>
      <w:r w:rsidR="004343A0">
        <w:t>omposing a multimodal digital text</w:t>
      </w:r>
    </w:p>
    <w:p w14:paraId="530D9D66" w14:textId="16B33ADB" w:rsidR="004343A0" w:rsidRDefault="004A2967" w:rsidP="00642AF7">
      <w:pPr>
        <w:pStyle w:val="ListNumber2"/>
      </w:pPr>
      <w:r>
        <w:t>e</w:t>
      </w:r>
      <w:r w:rsidR="004343A0">
        <w:t>xpressing complex ideas</w:t>
      </w:r>
    </w:p>
    <w:p w14:paraId="2247189D" w14:textId="3E1D6F71" w:rsidR="004343A0" w:rsidRDefault="004A2967" w:rsidP="004343A0">
      <w:pPr>
        <w:pStyle w:val="ListNumber2"/>
      </w:pPr>
      <w:r>
        <w:t>e</w:t>
      </w:r>
      <w:r w:rsidR="004343A0">
        <w:t>ngaging your audience.</w:t>
      </w:r>
    </w:p>
    <w:p w14:paraId="7E5B7299" w14:textId="1ED9ACE7" w:rsidR="00F72E4A" w:rsidRDefault="006E6FF5" w:rsidP="0016129A">
      <w:pPr>
        <w:pStyle w:val="ListNumber"/>
        <w:numPr>
          <w:ilvl w:val="0"/>
          <w:numId w:val="28"/>
        </w:numPr>
      </w:pPr>
      <w:r>
        <w:t>E</w:t>
      </w:r>
      <w:r w:rsidR="00664E31">
        <w:t>xplore the student work sample for Part A</w:t>
      </w:r>
      <w:r w:rsidR="00906043">
        <w:t xml:space="preserve">, together with the </w:t>
      </w:r>
      <w:r w:rsidR="00051413">
        <w:t>annotations</w:t>
      </w:r>
      <w:r w:rsidR="003146E1">
        <w:t xml:space="preserve">. </w:t>
      </w:r>
      <w:r w:rsidR="002D7B11">
        <w:t xml:space="preserve">As you identify the multimodal and interactive features used in the sample response, highlight these on </w:t>
      </w:r>
      <w:r w:rsidR="000E0A6D">
        <w:t>the</w:t>
      </w:r>
      <w:r w:rsidR="002D7B11">
        <w:t xml:space="preserve"> annotations.</w:t>
      </w:r>
    </w:p>
    <w:p w14:paraId="7C6100A6" w14:textId="6ADBB2F5" w:rsidR="00EA4B7E" w:rsidRDefault="00167A6A" w:rsidP="0016129A">
      <w:pPr>
        <w:pStyle w:val="ListNumber"/>
        <w:numPr>
          <w:ilvl w:val="0"/>
          <w:numId w:val="28"/>
        </w:numPr>
      </w:pPr>
      <w:r>
        <w:t xml:space="preserve">Using the </w:t>
      </w:r>
      <w:r w:rsidR="00E34EF2">
        <w:t>marking criteria</w:t>
      </w:r>
      <w:r>
        <w:t xml:space="preserve">, </w:t>
      </w:r>
      <w:r w:rsidR="00B938C2">
        <w:t xml:space="preserve">assume the role of the ‘marker’. </w:t>
      </w:r>
      <w:r w:rsidR="00281EB2">
        <w:t>As a group, u</w:t>
      </w:r>
      <w:r w:rsidR="00A675C8">
        <w:t xml:space="preserve">npack each </w:t>
      </w:r>
      <w:r w:rsidR="0090710D">
        <w:t xml:space="preserve">component of the </w:t>
      </w:r>
      <w:r w:rsidR="00E34EF2">
        <w:t>marking criteria</w:t>
      </w:r>
      <w:r w:rsidR="0090710D">
        <w:t xml:space="preserve"> </w:t>
      </w:r>
      <w:r w:rsidR="00776F70">
        <w:t xml:space="preserve">and </w:t>
      </w:r>
      <w:r w:rsidR="0090710D">
        <w:t xml:space="preserve">discuss </w:t>
      </w:r>
      <w:r w:rsidR="00281EB2">
        <w:t>where</w:t>
      </w:r>
      <w:r w:rsidR="0090710D">
        <w:t xml:space="preserve"> the sample response </w:t>
      </w:r>
      <w:r w:rsidR="00281EB2">
        <w:t>fits</w:t>
      </w:r>
      <w:r w:rsidR="00CD7FCC">
        <w:t xml:space="preserve"> for each </w:t>
      </w:r>
      <w:proofErr w:type="gramStart"/>
      <w:r w:rsidR="00CD7FCC">
        <w:t>criteria</w:t>
      </w:r>
      <w:proofErr w:type="gramEnd"/>
      <w:r w:rsidR="0090710D">
        <w:t xml:space="preserve">. </w:t>
      </w:r>
      <w:r w:rsidR="000E0A6D">
        <w:t>As you</w:t>
      </w:r>
      <w:r w:rsidR="00F52A3F">
        <w:t xml:space="preserve"> ‘mark’ the sample, highlight th</w:t>
      </w:r>
      <w:r w:rsidR="00677DC3">
        <w:t>e</w:t>
      </w:r>
      <w:r w:rsidR="00553520">
        <w:t xml:space="preserve"> Part A</w:t>
      </w:r>
      <w:r w:rsidR="00677DC3">
        <w:t xml:space="preserve"> </w:t>
      </w:r>
      <w:r w:rsidR="00E34EF2">
        <w:t>marking criteria</w:t>
      </w:r>
      <w:r w:rsidR="00F51945">
        <w:t xml:space="preserve"> </w:t>
      </w:r>
      <w:r w:rsidR="003151B1">
        <w:t xml:space="preserve">by </w:t>
      </w:r>
      <w:r w:rsidR="00553520">
        <w:t xml:space="preserve">identifying if </w:t>
      </w:r>
      <w:r w:rsidR="003151B1">
        <w:t xml:space="preserve">you think </w:t>
      </w:r>
      <w:r w:rsidR="00553520">
        <w:t xml:space="preserve">the response </w:t>
      </w:r>
      <w:r w:rsidR="00937DE7">
        <w:t xml:space="preserve">falls into </w:t>
      </w:r>
      <w:r w:rsidR="009C4665">
        <w:t>extensive, thorough, sound, basic or elementary</w:t>
      </w:r>
      <w:r w:rsidR="002511E5">
        <w:t xml:space="preserve"> for each of the </w:t>
      </w:r>
      <w:r w:rsidR="00051413">
        <w:t>criteria.</w:t>
      </w:r>
    </w:p>
    <w:p w14:paraId="62CC378F" w14:textId="1E2123F6" w:rsidR="008258AF" w:rsidRDefault="00772D5A" w:rsidP="0016129A">
      <w:pPr>
        <w:pStyle w:val="ListNumber"/>
        <w:numPr>
          <w:ilvl w:val="0"/>
          <w:numId w:val="28"/>
        </w:numPr>
      </w:pPr>
      <w:r>
        <w:lastRenderedPageBreak/>
        <w:t>As a group,</w:t>
      </w:r>
      <w:r w:rsidR="00EA3493">
        <w:t xml:space="preserve"> use the </w:t>
      </w:r>
      <w:r w:rsidR="008258AF">
        <w:t xml:space="preserve">student sample, annotations and </w:t>
      </w:r>
      <w:r w:rsidR="005C6897">
        <w:t>marking criteria</w:t>
      </w:r>
      <w:r w:rsidR="008258AF">
        <w:t xml:space="preserve"> to</w:t>
      </w:r>
      <w:r>
        <w:t xml:space="preserve"> complete the table below.</w:t>
      </w:r>
      <w:r w:rsidR="008258AF">
        <w:t xml:space="preserve"> Discuss your feedback with the class.</w:t>
      </w:r>
    </w:p>
    <w:p w14:paraId="634AC6DD" w14:textId="1152F043" w:rsidR="000E0A6D" w:rsidRDefault="000E0A6D" w:rsidP="000E0A6D">
      <w:pPr>
        <w:pStyle w:val="Caption"/>
      </w:pPr>
      <w:r>
        <w:t xml:space="preserve">Table </w:t>
      </w:r>
      <w:r>
        <w:fldChar w:fldCharType="begin"/>
      </w:r>
      <w:r>
        <w:instrText xml:space="preserve"> SEQ Table \* ARABIC </w:instrText>
      </w:r>
      <w:r>
        <w:fldChar w:fldCharType="separate"/>
      </w:r>
      <w:r w:rsidR="00E86BF2">
        <w:rPr>
          <w:noProof/>
        </w:rPr>
        <w:t>42</w:t>
      </w:r>
      <w:r>
        <w:rPr>
          <w:noProof/>
        </w:rPr>
        <w:fldChar w:fldCharType="end"/>
      </w:r>
      <w:r>
        <w:t xml:space="preserve"> </w:t>
      </w:r>
      <w:r w:rsidR="0096149F">
        <w:t>–</w:t>
      </w:r>
      <w:r>
        <w:t xml:space="preserve"> applying marking guidelines – Part A</w:t>
      </w:r>
    </w:p>
    <w:tbl>
      <w:tblPr>
        <w:tblStyle w:val="Tableheader"/>
        <w:tblW w:w="0" w:type="auto"/>
        <w:tblLook w:val="04A0" w:firstRow="1" w:lastRow="0" w:firstColumn="1" w:lastColumn="0" w:noHBand="0" w:noVBand="1"/>
        <w:tblDescription w:val="This three column table includes marking criteria in the left column and space for students to take notes on what the sample response did well in the middle column and what the sample response could have improved  in the right column."/>
      </w:tblPr>
      <w:tblGrid>
        <w:gridCol w:w="3209"/>
        <w:gridCol w:w="3209"/>
        <w:gridCol w:w="3210"/>
      </w:tblGrid>
      <w:tr w:rsidR="004353F6" w14:paraId="1131F22C" w14:textId="77777777" w:rsidTr="00435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C4A6813" w14:textId="697373F9" w:rsidR="004353F6" w:rsidRDefault="004353F6" w:rsidP="004A2967">
            <w:r>
              <w:t>Criteria</w:t>
            </w:r>
          </w:p>
        </w:tc>
        <w:tc>
          <w:tcPr>
            <w:tcW w:w="3209" w:type="dxa"/>
          </w:tcPr>
          <w:p w14:paraId="6D876E60" w14:textId="1F199FB3" w:rsidR="004353F6" w:rsidRDefault="008258AF" w:rsidP="004A2967">
            <w:pPr>
              <w:cnfStyle w:val="100000000000" w:firstRow="1" w:lastRow="0" w:firstColumn="0" w:lastColumn="0" w:oddVBand="0" w:evenVBand="0" w:oddHBand="0" w:evenHBand="0" w:firstRowFirstColumn="0" w:firstRowLastColumn="0" w:lastRowFirstColumn="0" w:lastRowLastColumn="0"/>
            </w:pPr>
            <w:r>
              <w:t xml:space="preserve">What did the sample </w:t>
            </w:r>
            <w:r w:rsidR="00736F3C">
              <w:t>text</w:t>
            </w:r>
            <w:r>
              <w:t xml:space="preserve"> do well?</w:t>
            </w:r>
          </w:p>
        </w:tc>
        <w:tc>
          <w:tcPr>
            <w:tcW w:w="3210" w:type="dxa"/>
          </w:tcPr>
          <w:p w14:paraId="7FA25208" w14:textId="31090FA2" w:rsidR="004353F6" w:rsidRDefault="008258AF" w:rsidP="004A2967">
            <w:pPr>
              <w:cnfStyle w:val="100000000000" w:firstRow="1" w:lastRow="0" w:firstColumn="0" w:lastColumn="0" w:oddVBand="0" w:evenVBand="0" w:oddHBand="0" w:evenHBand="0" w:firstRowFirstColumn="0" w:firstRowLastColumn="0" w:lastRowFirstColumn="0" w:lastRowLastColumn="0"/>
            </w:pPr>
            <w:r>
              <w:t xml:space="preserve">How could the sample </w:t>
            </w:r>
            <w:r w:rsidR="00736F3C">
              <w:t>text</w:t>
            </w:r>
            <w:r>
              <w:t xml:space="preserve"> be improved?</w:t>
            </w:r>
          </w:p>
        </w:tc>
      </w:tr>
      <w:tr w:rsidR="004353F6" w14:paraId="540BB2E3" w14:textId="77777777" w:rsidTr="008258AF">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3209" w:type="dxa"/>
          </w:tcPr>
          <w:p w14:paraId="44243FCD" w14:textId="7CF96A58" w:rsidR="004353F6" w:rsidRPr="0096149F" w:rsidRDefault="002A5CE9" w:rsidP="004A2967">
            <w:pPr>
              <w:rPr>
                <w:b w:val="0"/>
              </w:rPr>
            </w:pPr>
            <w:r>
              <w:rPr>
                <w:b w:val="0"/>
              </w:rPr>
              <w:t>Craft</w:t>
            </w:r>
            <w:r w:rsidRPr="002152C5">
              <w:rPr>
                <w:b w:val="0"/>
              </w:rPr>
              <w:t xml:space="preserve"> a multimodal text that transform</w:t>
            </w:r>
            <w:r>
              <w:rPr>
                <w:b w:val="0"/>
              </w:rPr>
              <w:t xml:space="preserve">s </w:t>
            </w:r>
            <w:r w:rsidRPr="002152C5">
              <w:rPr>
                <w:b w:val="0"/>
              </w:rPr>
              <w:t>an existing text.</w:t>
            </w:r>
          </w:p>
        </w:tc>
        <w:tc>
          <w:tcPr>
            <w:tcW w:w="3209" w:type="dxa"/>
          </w:tcPr>
          <w:p w14:paraId="3DB06FB1" w14:textId="77777777" w:rsidR="004353F6" w:rsidRDefault="004353F6" w:rsidP="004A2967">
            <w:pPr>
              <w:cnfStyle w:val="000000100000" w:firstRow="0" w:lastRow="0" w:firstColumn="0" w:lastColumn="0" w:oddVBand="0" w:evenVBand="0" w:oddHBand="1" w:evenHBand="0" w:firstRowFirstColumn="0" w:firstRowLastColumn="0" w:lastRowFirstColumn="0" w:lastRowLastColumn="0"/>
            </w:pPr>
          </w:p>
        </w:tc>
        <w:tc>
          <w:tcPr>
            <w:tcW w:w="3210" w:type="dxa"/>
          </w:tcPr>
          <w:p w14:paraId="34B9B96F" w14:textId="77777777" w:rsidR="004353F6" w:rsidRDefault="004353F6" w:rsidP="004A2967">
            <w:pPr>
              <w:cnfStyle w:val="000000100000" w:firstRow="0" w:lastRow="0" w:firstColumn="0" w:lastColumn="0" w:oddVBand="0" w:evenVBand="0" w:oddHBand="1" w:evenHBand="0" w:firstRowFirstColumn="0" w:firstRowLastColumn="0" w:lastRowFirstColumn="0" w:lastRowLastColumn="0"/>
            </w:pPr>
          </w:p>
        </w:tc>
      </w:tr>
      <w:tr w:rsidR="004353F6" w14:paraId="34DB317A" w14:textId="77777777" w:rsidTr="008258AF">
        <w:trPr>
          <w:cnfStyle w:val="000000010000" w:firstRow="0" w:lastRow="0" w:firstColumn="0" w:lastColumn="0" w:oddVBand="0" w:evenVBand="0" w:oddHBand="0" w:evenHBand="1"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3209" w:type="dxa"/>
          </w:tcPr>
          <w:p w14:paraId="5FDA86F4" w14:textId="750357C2" w:rsidR="004353F6" w:rsidRDefault="00E0459B" w:rsidP="004A2967">
            <w:r>
              <w:rPr>
                <w:b w:val="0"/>
                <w:bCs/>
              </w:rPr>
              <w:t>Express</w:t>
            </w:r>
            <w:r w:rsidRPr="000E4D34">
              <w:rPr>
                <w:bCs/>
              </w:rPr>
              <w:t xml:space="preserve"> </w:t>
            </w:r>
            <w:r w:rsidRPr="0003522B">
              <w:rPr>
                <w:b w:val="0"/>
              </w:rPr>
              <w:t>complex ideas in your texts.</w:t>
            </w:r>
          </w:p>
        </w:tc>
        <w:tc>
          <w:tcPr>
            <w:tcW w:w="3209" w:type="dxa"/>
          </w:tcPr>
          <w:p w14:paraId="5D782C56" w14:textId="77777777" w:rsidR="004353F6" w:rsidRDefault="004353F6" w:rsidP="004A2967">
            <w:pPr>
              <w:cnfStyle w:val="000000010000" w:firstRow="0" w:lastRow="0" w:firstColumn="0" w:lastColumn="0" w:oddVBand="0" w:evenVBand="0" w:oddHBand="0" w:evenHBand="1" w:firstRowFirstColumn="0" w:firstRowLastColumn="0" w:lastRowFirstColumn="0" w:lastRowLastColumn="0"/>
            </w:pPr>
          </w:p>
        </w:tc>
        <w:tc>
          <w:tcPr>
            <w:tcW w:w="3210" w:type="dxa"/>
          </w:tcPr>
          <w:p w14:paraId="6649B615" w14:textId="77777777" w:rsidR="004353F6" w:rsidRDefault="004353F6" w:rsidP="004A2967">
            <w:pPr>
              <w:cnfStyle w:val="000000010000" w:firstRow="0" w:lastRow="0" w:firstColumn="0" w:lastColumn="0" w:oddVBand="0" w:evenVBand="0" w:oddHBand="0" w:evenHBand="1" w:firstRowFirstColumn="0" w:firstRowLastColumn="0" w:lastRowFirstColumn="0" w:lastRowLastColumn="0"/>
            </w:pPr>
          </w:p>
        </w:tc>
      </w:tr>
      <w:tr w:rsidR="004353F6" w14:paraId="04D34544" w14:textId="77777777" w:rsidTr="008258AF">
        <w:trPr>
          <w:cnfStyle w:val="000000100000" w:firstRow="0" w:lastRow="0" w:firstColumn="0" w:lastColumn="0" w:oddVBand="0" w:evenVBand="0" w:oddHBand="1" w:evenHBand="0" w:firstRowFirstColumn="0" w:firstRowLastColumn="0" w:lastRowFirstColumn="0" w:lastRowLastColumn="0"/>
          <w:trHeight w:val="2637"/>
        </w:trPr>
        <w:tc>
          <w:tcPr>
            <w:cnfStyle w:val="001000000000" w:firstRow="0" w:lastRow="0" w:firstColumn="1" w:lastColumn="0" w:oddVBand="0" w:evenVBand="0" w:oddHBand="0" w:evenHBand="0" w:firstRowFirstColumn="0" w:firstRowLastColumn="0" w:lastRowFirstColumn="0" w:lastRowLastColumn="0"/>
            <w:tcW w:w="3209" w:type="dxa"/>
          </w:tcPr>
          <w:p w14:paraId="5805D3BC" w14:textId="304A6F3A" w:rsidR="004353F6" w:rsidRPr="00143A3B" w:rsidRDefault="002B40A8" w:rsidP="004A2967">
            <w:pPr>
              <w:rPr>
                <w:b w:val="0"/>
                <w:bCs/>
              </w:rPr>
            </w:pPr>
            <w:r w:rsidRPr="00415CED">
              <w:rPr>
                <w:b w:val="0"/>
                <w:bCs/>
              </w:rPr>
              <w:t>Embed interactive elements to provide responders with opportunities to control the navigation through the text.</w:t>
            </w:r>
          </w:p>
        </w:tc>
        <w:tc>
          <w:tcPr>
            <w:tcW w:w="3209" w:type="dxa"/>
          </w:tcPr>
          <w:p w14:paraId="7298B8E6" w14:textId="77777777" w:rsidR="004353F6" w:rsidRDefault="004353F6" w:rsidP="004A2967">
            <w:pPr>
              <w:cnfStyle w:val="000000100000" w:firstRow="0" w:lastRow="0" w:firstColumn="0" w:lastColumn="0" w:oddVBand="0" w:evenVBand="0" w:oddHBand="1" w:evenHBand="0" w:firstRowFirstColumn="0" w:firstRowLastColumn="0" w:lastRowFirstColumn="0" w:lastRowLastColumn="0"/>
            </w:pPr>
          </w:p>
        </w:tc>
        <w:tc>
          <w:tcPr>
            <w:tcW w:w="3210" w:type="dxa"/>
          </w:tcPr>
          <w:p w14:paraId="67FA3515" w14:textId="77777777" w:rsidR="004353F6" w:rsidRDefault="004353F6" w:rsidP="004A2967">
            <w:pPr>
              <w:cnfStyle w:val="000000100000" w:firstRow="0" w:lastRow="0" w:firstColumn="0" w:lastColumn="0" w:oddVBand="0" w:evenVBand="0" w:oddHBand="1" w:evenHBand="0" w:firstRowFirstColumn="0" w:firstRowLastColumn="0" w:lastRowFirstColumn="0" w:lastRowLastColumn="0"/>
            </w:pPr>
          </w:p>
        </w:tc>
      </w:tr>
    </w:tbl>
    <w:p w14:paraId="08823F7A" w14:textId="0AFAFC67" w:rsidR="00B439F3" w:rsidRDefault="001E4359" w:rsidP="0011318A">
      <w:pPr>
        <w:sectPr w:rsidR="00B439F3" w:rsidSect="002826AD">
          <w:pgSz w:w="11906" w:h="16838" w:code="9"/>
          <w:pgMar w:top="1134" w:right="1134" w:bottom="1134" w:left="1134" w:header="709" w:footer="709" w:gutter="0"/>
          <w:cols w:space="708"/>
          <w:docGrid w:linePitch="360"/>
        </w:sectPr>
      </w:pPr>
      <w:r w:rsidRPr="000613DB">
        <w:br w:type="page"/>
      </w:r>
    </w:p>
    <w:p w14:paraId="723D99FD" w14:textId="3E072A85" w:rsidR="0057368F" w:rsidRDefault="0057368F" w:rsidP="0057368F">
      <w:pPr>
        <w:pStyle w:val="Heading2"/>
      </w:pPr>
      <w:bookmarkStart w:id="64" w:name="_Toc183082239"/>
      <w:r>
        <w:lastRenderedPageBreak/>
        <w:t xml:space="preserve">Phase 6, activity </w:t>
      </w:r>
      <w:r w:rsidR="00933563">
        <w:t>3</w:t>
      </w:r>
      <w:r>
        <w:t xml:space="preserve"> – collaborating with your peers</w:t>
      </w:r>
      <w:bookmarkEnd w:id="64"/>
    </w:p>
    <w:p w14:paraId="4049822F" w14:textId="5F446F8D" w:rsidR="0057368F" w:rsidRDefault="0057368F" w:rsidP="0057368F">
      <w:pPr>
        <w:pStyle w:val="FeatureBox2"/>
      </w:pPr>
      <w:r w:rsidRPr="00767295">
        <w:rPr>
          <w:b/>
          <w:bCs/>
        </w:rPr>
        <w:t>Teacher note:</w:t>
      </w:r>
      <w:r>
        <w:t xml:space="preserve"> group norms, collaborative learning roles and </w:t>
      </w:r>
      <w:r w:rsidRPr="00DD7B07">
        <w:t>peer-mediated instruction and intervention</w:t>
      </w:r>
      <w:r>
        <w:t xml:space="preserve"> (PMII) are evidence-based teaching strategies that aim to create an inclusive, collaborative learning environment for all students. Establishing group norms and learning roles before beginning the task is essential for building trust and accountability between group members, while PMII teaches students to mediate each other’s behaviour through polite prompts and consistent reinforcement. The following activity is adapted from </w:t>
      </w:r>
      <w:r w:rsidRPr="00F13C00">
        <w:t>De Laat</w:t>
      </w:r>
      <w:r>
        <w:t xml:space="preserve"> </w:t>
      </w:r>
      <w:r w:rsidRPr="00F13C00">
        <w:t xml:space="preserve">&amp; </w:t>
      </w:r>
      <w:r>
        <w:t>Lally’s definition of group roles</w:t>
      </w:r>
      <w:r w:rsidRPr="00F13C00">
        <w:t xml:space="preserve"> (2005) </w:t>
      </w:r>
      <w:r>
        <w:t xml:space="preserve">and </w:t>
      </w:r>
      <w:hyperlink r:id="rId89" w:history="1">
        <w:r w:rsidRPr="00DD7B07">
          <w:rPr>
            <w:rStyle w:val="Hyperlink"/>
          </w:rPr>
          <w:t>Supporting secondary students with disability in the curriculum</w:t>
        </w:r>
      </w:hyperlink>
      <w:r>
        <w:t xml:space="preserve">. It is designed to support students to work collaboratively with their peers to complete their group composition for their assessment task and may be </w:t>
      </w:r>
      <w:r w:rsidR="000C45B9">
        <w:t>referred</w:t>
      </w:r>
      <w:r>
        <w:t xml:space="preserve"> to at any time.</w:t>
      </w:r>
    </w:p>
    <w:p w14:paraId="5F1427E7" w14:textId="77777777" w:rsidR="0057368F" w:rsidRDefault="0057368F" w:rsidP="0057368F">
      <w:r w:rsidRPr="00E1133C">
        <w:t xml:space="preserve">When working collaboratively with your peers, it is important that you agree on group </w:t>
      </w:r>
      <w:r>
        <w:t>norms</w:t>
      </w:r>
      <w:r w:rsidRPr="00E1133C">
        <w:t xml:space="preserve"> </w:t>
      </w:r>
      <w:r>
        <w:t xml:space="preserve">and individual roles </w:t>
      </w:r>
      <w:r w:rsidRPr="00E1133C">
        <w:t xml:space="preserve">that will help you </w:t>
      </w:r>
      <w:r>
        <w:t>to work towards a common goal.</w:t>
      </w:r>
    </w:p>
    <w:p w14:paraId="234BB92A" w14:textId="77777777" w:rsidR="0057368F" w:rsidRPr="003C7943" w:rsidRDefault="0057368F" w:rsidP="0057368F">
      <w:pPr>
        <w:rPr>
          <w:rStyle w:val="Strong"/>
        </w:rPr>
      </w:pPr>
      <w:r w:rsidRPr="003C7943">
        <w:rPr>
          <w:rStyle w:val="Strong"/>
        </w:rPr>
        <w:t>Establishing group norms</w:t>
      </w:r>
    </w:p>
    <w:p w14:paraId="2B0B377B" w14:textId="77777777" w:rsidR="0057368F" w:rsidRDefault="0057368F" w:rsidP="0016129A">
      <w:pPr>
        <w:pStyle w:val="ListNumber"/>
        <w:numPr>
          <w:ilvl w:val="0"/>
          <w:numId w:val="8"/>
        </w:numPr>
      </w:pPr>
      <w:r>
        <w:t xml:space="preserve">A ‘norm’ is an agreed expectation for behaviour in a group. Group norms should encourage all group members to actively participate and take responsibility for their learning. In your group, discuss and agree on 2 to 3 group norms. </w:t>
      </w:r>
    </w:p>
    <w:p w14:paraId="685C3E80" w14:textId="53292309" w:rsidR="0057368F" w:rsidRDefault="0057368F" w:rsidP="0057368F">
      <w:pPr>
        <w:pStyle w:val="Caption"/>
      </w:pPr>
      <w:r>
        <w:t xml:space="preserve">Table </w:t>
      </w:r>
      <w:r>
        <w:fldChar w:fldCharType="begin"/>
      </w:r>
      <w:r>
        <w:instrText xml:space="preserve"> SEQ Table \* ARABIC </w:instrText>
      </w:r>
      <w:r>
        <w:fldChar w:fldCharType="separate"/>
      </w:r>
      <w:r w:rsidR="00E86BF2">
        <w:rPr>
          <w:noProof/>
        </w:rPr>
        <w:t>43</w:t>
      </w:r>
      <w:r>
        <w:rPr>
          <w:noProof/>
        </w:rPr>
        <w:fldChar w:fldCharType="end"/>
      </w:r>
      <w:r>
        <w:t xml:space="preserve"> </w:t>
      </w:r>
      <w:r w:rsidR="00143A3B">
        <w:t>–</w:t>
      </w:r>
      <w:r>
        <w:t xml:space="preserve"> sentence starters for group norms</w:t>
      </w:r>
    </w:p>
    <w:tbl>
      <w:tblPr>
        <w:tblStyle w:val="Tableheader"/>
        <w:tblW w:w="5000" w:type="pct"/>
        <w:tblLook w:val="04A0" w:firstRow="1" w:lastRow="0" w:firstColumn="1" w:lastColumn="0" w:noHBand="0" w:noVBand="1"/>
        <w:tblDescription w:val="Word bank of sentence starters."/>
      </w:tblPr>
      <w:tblGrid>
        <w:gridCol w:w="9630"/>
      </w:tblGrid>
      <w:tr w:rsidR="0057368F" w:rsidRPr="005F0D53" w14:paraId="06ABC8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5D6A604" w14:textId="77777777" w:rsidR="0057368F" w:rsidRPr="005F0D53" w:rsidRDefault="0057368F">
            <w:r>
              <w:t>Sentence starters</w:t>
            </w:r>
          </w:p>
        </w:tc>
      </w:tr>
      <w:tr w:rsidR="0057368F" w:rsidRPr="005F0D53" w14:paraId="7A79FB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7343FA3" w14:textId="77777777" w:rsidR="0057368F" w:rsidRPr="005F0D53" w:rsidRDefault="0057368F">
            <w:r>
              <w:t xml:space="preserve">We promise to …, We agree to …, We commit to …, We will … </w:t>
            </w:r>
          </w:p>
        </w:tc>
      </w:tr>
    </w:tbl>
    <w:p w14:paraId="34AD5D54" w14:textId="77777777" w:rsidR="0057368F" w:rsidRDefault="0057368F" w:rsidP="0016129A">
      <w:pPr>
        <w:pStyle w:val="ListNumber"/>
        <w:numPr>
          <w:ilvl w:val="0"/>
          <w:numId w:val="28"/>
        </w:numPr>
      </w:pPr>
      <w:r>
        <w:t>Use the sentence starters provided to write your norms as commitments.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a response."/>
      </w:tblPr>
      <w:tblGrid>
        <w:gridCol w:w="9628"/>
      </w:tblGrid>
      <w:tr w:rsidR="0057368F" w14:paraId="7640AF6B" w14:textId="77777777">
        <w:tc>
          <w:tcPr>
            <w:tcW w:w="9628" w:type="dxa"/>
            <w:tcBorders>
              <w:top w:val="nil"/>
              <w:left w:val="nil"/>
              <w:bottom w:val="single" w:sz="4" w:space="0" w:color="auto"/>
              <w:right w:val="nil"/>
            </w:tcBorders>
          </w:tcPr>
          <w:p w14:paraId="79E2360E" w14:textId="77777777" w:rsidR="0057368F" w:rsidRDefault="0057368F"/>
        </w:tc>
      </w:tr>
      <w:tr w:rsidR="0057368F" w14:paraId="6D506945" w14:textId="77777777">
        <w:tc>
          <w:tcPr>
            <w:tcW w:w="9628" w:type="dxa"/>
            <w:tcBorders>
              <w:top w:val="single" w:sz="4" w:space="0" w:color="auto"/>
              <w:left w:val="nil"/>
              <w:bottom w:val="single" w:sz="4" w:space="0" w:color="auto"/>
              <w:right w:val="nil"/>
            </w:tcBorders>
          </w:tcPr>
          <w:p w14:paraId="2A969149" w14:textId="77777777" w:rsidR="0057368F" w:rsidRDefault="0057368F"/>
        </w:tc>
      </w:tr>
      <w:tr w:rsidR="0057368F" w14:paraId="700F6CD0" w14:textId="77777777">
        <w:tc>
          <w:tcPr>
            <w:tcW w:w="9628" w:type="dxa"/>
            <w:tcBorders>
              <w:top w:val="single" w:sz="4" w:space="0" w:color="auto"/>
              <w:left w:val="nil"/>
              <w:bottom w:val="single" w:sz="4" w:space="0" w:color="auto"/>
              <w:right w:val="nil"/>
            </w:tcBorders>
          </w:tcPr>
          <w:p w14:paraId="40E36E68" w14:textId="77777777" w:rsidR="0057368F" w:rsidRDefault="0057368F"/>
        </w:tc>
      </w:tr>
      <w:tr w:rsidR="0057368F" w14:paraId="76FA6F5D" w14:textId="77777777">
        <w:tc>
          <w:tcPr>
            <w:tcW w:w="9628" w:type="dxa"/>
            <w:tcBorders>
              <w:top w:val="single" w:sz="4" w:space="0" w:color="auto"/>
              <w:left w:val="nil"/>
              <w:bottom w:val="single" w:sz="4" w:space="0" w:color="auto"/>
              <w:right w:val="nil"/>
            </w:tcBorders>
          </w:tcPr>
          <w:p w14:paraId="1ACE4A05" w14:textId="77777777" w:rsidR="0057368F" w:rsidRDefault="0057368F"/>
        </w:tc>
      </w:tr>
      <w:tr w:rsidR="0057368F" w14:paraId="1306D5DD" w14:textId="77777777">
        <w:tc>
          <w:tcPr>
            <w:tcW w:w="9628" w:type="dxa"/>
            <w:tcBorders>
              <w:top w:val="single" w:sz="4" w:space="0" w:color="auto"/>
              <w:left w:val="nil"/>
              <w:bottom w:val="single" w:sz="4" w:space="0" w:color="auto"/>
              <w:right w:val="nil"/>
            </w:tcBorders>
          </w:tcPr>
          <w:p w14:paraId="008F42EB" w14:textId="77777777" w:rsidR="0057368F" w:rsidRDefault="0057368F"/>
        </w:tc>
      </w:tr>
    </w:tbl>
    <w:p w14:paraId="08474460" w14:textId="77777777" w:rsidR="0057368F" w:rsidRDefault="0057368F" w:rsidP="0057368F">
      <w:pPr>
        <w:suppressAutoHyphens w:val="0"/>
        <w:spacing w:before="0" w:after="160" w:line="259" w:lineRule="auto"/>
        <w:rPr>
          <w:rStyle w:val="Strong"/>
        </w:rPr>
      </w:pPr>
    </w:p>
    <w:p w14:paraId="3116C19F" w14:textId="77777777" w:rsidR="0057368F" w:rsidRPr="00051C26" w:rsidRDefault="0057368F" w:rsidP="0057368F">
      <w:pPr>
        <w:suppressAutoHyphens w:val="0"/>
        <w:spacing w:before="0" w:after="160" w:line="259" w:lineRule="auto"/>
        <w:rPr>
          <w:rStyle w:val="Strong"/>
        </w:rPr>
      </w:pPr>
      <w:r w:rsidRPr="00051C26">
        <w:rPr>
          <w:rStyle w:val="Strong"/>
        </w:rPr>
        <w:t>Deciding on roles</w:t>
      </w:r>
    </w:p>
    <w:p w14:paraId="510ECF6F" w14:textId="77777777" w:rsidR="0057368F" w:rsidRDefault="0057368F" w:rsidP="0016129A">
      <w:pPr>
        <w:pStyle w:val="ListNumber"/>
        <w:numPr>
          <w:ilvl w:val="0"/>
          <w:numId w:val="28"/>
        </w:numPr>
      </w:pPr>
      <w:r>
        <w:t>In your group, take turns to share your individual areas of strength and areas for improvement in relation to the assessment task. Discuss the allocation of roles and responsibilities, taking individual strengths and areas for improvement into consideration.</w:t>
      </w:r>
    </w:p>
    <w:p w14:paraId="4038AF47" w14:textId="77777777" w:rsidR="0057368F" w:rsidRDefault="0057368F" w:rsidP="0016129A">
      <w:pPr>
        <w:pStyle w:val="ListNumber"/>
        <w:numPr>
          <w:ilvl w:val="0"/>
          <w:numId w:val="28"/>
        </w:numPr>
      </w:pPr>
      <w:r>
        <w:t>Agree on roles, ensuring responsibility is shared equally across the group. Note the agreed group member for each role in the table below. Some students may be assigned more one role, and some roles may be shared, where this has been discussed and agreed upon by the group.</w:t>
      </w:r>
    </w:p>
    <w:p w14:paraId="59A8FFC6" w14:textId="69A025DD" w:rsidR="0057368F" w:rsidRDefault="0057368F" w:rsidP="0057368F">
      <w:pPr>
        <w:pStyle w:val="Caption"/>
      </w:pPr>
      <w:r>
        <w:t xml:space="preserve">Table </w:t>
      </w:r>
      <w:r>
        <w:fldChar w:fldCharType="begin"/>
      </w:r>
      <w:r>
        <w:instrText xml:space="preserve"> SEQ Table \* ARABIC </w:instrText>
      </w:r>
      <w:r>
        <w:fldChar w:fldCharType="separate"/>
      </w:r>
      <w:r w:rsidR="00E86BF2">
        <w:rPr>
          <w:noProof/>
        </w:rPr>
        <w:t>44</w:t>
      </w:r>
      <w:r>
        <w:rPr>
          <w:noProof/>
        </w:rPr>
        <w:fldChar w:fldCharType="end"/>
      </w:r>
      <w:r>
        <w:t xml:space="preserve"> </w:t>
      </w:r>
      <w:r w:rsidR="002F1872">
        <w:t>–</w:t>
      </w:r>
      <w:r>
        <w:t xml:space="preserve"> roles in group work</w:t>
      </w:r>
    </w:p>
    <w:tbl>
      <w:tblPr>
        <w:tblStyle w:val="Tableheader"/>
        <w:tblW w:w="0" w:type="auto"/>
        <w:tblLook w:val="04A0" w:firstRow="1" w:lastRow="0" w:firstColumn="1" w:lastColumn="0" w:noHBand="0" w:noVBand="1"/>
        <w:tblDescription w:val="This is a table with roles in the left hand column, descriptions for each group member roles in the middle column and space to allocate members to each task in the right hand column."/>
      </w:tblPr>
      <w:tblGrid>
        <w:gridCol w:w="2263"/>
        <w:gridCol w:w="4395"/>
        <w:gridCol w:w="2970"/>
      </w:tblGrid>
      <w:tr w:rsidR="0057368F" w:rsidRPr="00076996" w14:paraId="1AEEC6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369259F" w14:textId="77777777" w:rsidR="0057368F" w:rsidRPr="00076996" w:rsidRDefault="0057368F">
            <w:r>
              <w:t>Role</w:t>
            </w:r>
          </w:p>
        </w:tc>
        <w:tc>
          <w:tcPr>
            <w:tcW w:w="4395" w:type="dxa"/>
          </w:tcPr>
          <w:p w14:paraId="33D524AC" w14:textId="77777777" w:rsidR="0057368F" w:rsidRPr="00076996" w:rsidRDefault="0057368F">
            <w:pPr>
              <w:cnfStyle w:val="100000000000" w:firstRow="1" w:lastRow="0" w:firstColumn="0" w:lastColumn="0" w:oddVBand="0" w:evenVBand="0" w:oddHBand="0" w:evenHBand="0" w:firstRowFirstColumn="0" w:firstRowLastColumn="0" w:lastRowFirstColumn="0" w:lastRowLastColumn="0"/>
            </w:pPr>
            <w:r>
              <w:t>Description</w:t>
            </w:r>
          </w:p>
        </w:tc>
        <w:tc>
          <w:tcPr>
            <w:tcW w:w="2970" w:type="dxa"/>
          </w:tcPr>
          <w:p w14:paraId="12ECA125" w14:textId="77777777" w:rsidR="0057368F" w:rsidRPr="00076996" w:rsidRDefault="0057368F">
            <w:pPr>
              <w:cnfStyle w:val="100000000000" w:firstRow="1" w:lastRow="0" w:firstColumn="0" w:lastColumn="0" w:oddVBand="0" w:evenVBand="0" w:oddHBand="0" w:evenHBand="0" w:firstRowFirstColumn="0" w:firstRowLastColumn="0" w:lastRowFirstColumn="0" w:lastRowLastColumn="0"/>
            </w:pPr>
            <w:r>
              <w:t>Agreed group member(s)</w:t>
            </w:r>
          </w:p>
        </w:tc>
      </w:tr>
      <w:tr w:rsidR="0057368F" w:rsidRPr="00076996" w14:paraId="7412F1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5528508" w14:textId="77777777" w:rsidR="0057368F" w:rsidRPr="00076996" w:rsidRDefault="0057368F">
            <w:r>
              <w:t>Discussion manager(s)</w:t>
            </w:r>
          </w:p>
        </w:tc>
        <w:tc>
          <w:tcPr>
            <w:tcW w:w="4395" w:type="dxa"/>
          </w:tcPr>
          <w:p w14:paraId="59C66550" w14:textId="7B95224C" w:rsidR="0057368F" w:rsidRPr="00076996" w:rsidRDefault="0057368F">
            <w:pPr>
              <w:cnfStyle w:val="000000100000" w:firstRow="0" w:lastRow="0" w:firstColumn="0" w:lastColumn="0" w:oddVBand="0" w:evenVBand="0" w:oddHBand="1" w:evenHBand="0" w:firstRowFirstColumn="0" w:firstRowLastColumn="0" w:lastRowFirstColumn="0" w:lastRowLastColumn="0"/>
            </w:pPr>
            <w:r>
              <w:t>Responsible for leading group discussions, ensuring everyone is heard and group norms are followed</w:t>
            </w:r>
            <w:r w:rsidR="002F1872">
              <w:t>.</w:t>
            </w:r>
          </w:p>
        </w:tc>
        <w:tc>
          <w:tcPr>
            <w:tcW w:w="2970" w:type="dxa"/>
          </w:tcPr>
          <w:p w14:paraId="2B298D00" w14:textId="77777777" w:rsidR="0057368F" w:rsidRPr="00076996" w:rsidRDefault="0057368F">
            <w:pPr>
              <w:cnfStyle w:val="000000100000" w:firstRow="0" w:lastRow="0" w:firstColumn="0" w:lastColumn="0" w:oddVBand="0" w:evenVBand="0" w:oddHBand="1" w:evenHBand="0" w:firstRowFirstColumn="0" w:firstRowLastColumn="0" w:lastRowFirstColumn="0" w:lastRowLastColumn="0"/>
            </w:pPr>
          </w:p>
        </w:tc>
      </w:tr>
      <w:tr w:rsidR="0057368F" w:rsidRPr="00076996" w14:paraId="020E996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5D2ECD0" w14:textId="77777777" w:rsidR="0057368F" w:rsidRPr="00076996" w:rsidRDefault="0057368F">
            <w:r>
              <w:t>Process manager(s)</w:t>
            </w:r>
          </w:p>
        </w:tc>
        <w:tc>
          <w:tcPr>
            <w:tcW w:w="4395" w:type="dxa"/>
          </w:tcPr>
          <w:p w14:paraId="57D3A8F9" w14:textId="4BFEFB7A" w:rsidR="0057368F" w:rsidRPr="00076996" w:rsidRDefault="0057368F">
            <w:pPr>
              <w:cnfStyle w:val="000000010000" w:firstRow="0" w:lastRow="0" w:firstColumn="0" w:lastColumn="0" w:oddVBand="0" w:evenVBand="0" w:oddHBand="0" w:evenHBand="1" w:firstRowFirstColumn="0" w:firstRowLastColumn="0" w:lastRowFirstColumn="0" w:lastRowLastColumn="0"/>
            </w:pPr>
            <w:r>
              <w:t>Responsible for keeping track of deadlines and due dates, keeping in contact with group members and bringing different parts together as one</w:t>
            </w:r>
            <w:r w:rsidR="002F1872">
              <w:t>.</w:t>
            </w:r>
          </w:p>
        </w:tc>
        <w:tc>
          <w:tcPr>
            <w:tcW w:w="2970" w:type="dxa"/>
          </w:tcPr>
          <w:p w14:paraId="6E06483F" w14:textId="77777777" w:rsidR="0057368F" w:rsidRPr="00076996" w:rsidRDefault="0057368F">
            <w:pPr>
              <w:cnfStyle w:val="000000010000" w:firstRow="0" w:lastRow="0" w:firstColumn="0" w:lastColumn="0" w:oddVBand="0" w:evenVBand="0" w:oddHBand="0" w:evenHBand="1" w:firstRowFirstColumn="0" w:firstRowLastColumn="0" w:lastRowFirstColumn="0" w:lastRowLastColumn="0"/>
            </w:pPr>
          </w:p>
        </w:tc>
      </w:tr>
      <w:tr w:rsidR="0057368F" w:rsidRPr="00076996" w14:paraId="257955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1F5897" w14:textId="77777777" w:rsidR="0057368F" w:rsidRPr="00076996" w:rsidRDefault="0057368F">
            <w:r>
              <w:t>Transformation manager(s)</w:t>
            </w:r>
          </w:p>
        </w:tc>
        <w:tc>
          <w:tcPr>
            <w:tcW w:w="4395" w:type="dxa"/>
          </w:tcPr>
          <w:p w14:paraId="1E96425F" w14:textId="02F9B095" w:rsidR="0057368F" w:rsidRPr="00076996" w:rsidRDefault="0057368F">
            <w:pPr>
              <w:cnfStyle w:val="000000100000" w:firstRow="0" w:lastRow="0" w:firstColumn="0" w:lastColumn="0" w:oddVBand="0" w:evenVBand="0" w:oddHBand="1" w:evenHBand="0" w:firstRowFirstColumn="0" w:firstRowLastColumn="0" w:lastRowFirstColumn="0" w:lastRowLastColumn="0"/>
            </w:pPr>
            <w:r>
              <w:t>Responsible for overseeing the transformation of the original text into an interactive multimodal digital text, including editing, adding or removing content from the original text</w:t>
            </w:r>
            <w:r w:rsidR="002F1872">
              <w:t>.</w:t>
            </w:r>
          </w:p>
        </w:tc>
        <w:tc>
          <w:tcPr>
            <w:tcW w:w="2970" w:type="dxa"/>
          </w:tcPr>
          <w:p w14:paraId="057CF2C0" w14:textId="77777777" w:rsidR="0057368F" w:rsidRPr="00076996" w:rsidRDefault="0057368F">
            <w:pPr>
              <w:cnfStyle w:val="000000100000" w:firstRow="0" w:lastRow="0" w:firstColumn="0" w:lastColumn="0" w:oddVBand="0" w:evenVBand="0" w:oddHBand="1" w:evenHBand="0" w:firstRowFirstColumn="0" w:firstRowLastColumn="0" w:lastRowFirstColumn="0" w:lastRowLastColumn="0"/>
            </w:pPr>
          </w:p>
        </w:tc>
      </w:tr>
      <w:tr w:rsidR="0057368F" w:rsidRPr="00076996" w14:paraId="434ED70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D10179" w14:textId="77777777" w:rsidR="0057368F" w:rsidRDefault="0057368F">
            <w:r>
              <w:t>Content manager(s)</w:t>
            </w:r>
          </w:p>
        </w:tc>
        <w:tc>
          <w:tcPr>
            <w:tcW w:w="4395" w:type="dxa"/>
          </w:tcPr>
          <w:p w14:paraId="7F326079" w14:textId="563708E5" w:rsidR="0057368F" w:rsidRPr="00076996" w:rsidRDefault="0057368F">
            <w:pPr>
              <w:cnfStyle w:val="000000010000" w:firstRow="0" w:lastRow="0" w:firstColumn="0" w:lastColumn="0" w:oddVBand="0" w:evenVBand="0" w:oddHBand="0" w:evenHBand="1" w:firstRowFirstColumn="0" w:firstRowLastColumn="0" w:lastRowFirstColumn="0" w:lastRowLastColumn="0"/>
            </w:pPr>
            <w:r>
              <w:t>Responsible for creating written, audio or visual content, editing and providing feedback</w:t>
            </w:r>
            <w:r w:rsidR="002F1872">
              <w:t>.</w:t>
            </w:r>
          </w:p>
        </w:tc>
        <w:tc>
          <w:tcPr>
            <w:tcW w:w="2970" w:type="dxa"/>
          </w:tcPr>
          <w:p w14:paraId="4AABFE7D" w14:textId="77777777" w:rsidR="0057368F" w:rsidRPr="00076996" w:rsidRDefault="0057368F">
            <w:pPr>
              <w:cnfStyle w:val="000000010000" w:firstRow="0" w:lastRow="0" w:firstColumn="0" w:lastColumn="0" w:oddVBand="0" w:evenVBand="0" w:oddHBand="0" w:evenHBand="1" w:firstRowFirstColumn="0" w:firstRowLastColumn="0" w:lastRowFirstColumn="0" w:lastRowLastColumn="0"/>
            </w:pPr>
          </w:p>
        </w:tc>
      </w:tr>
      <w:tr w:rsidR="0057368F" w:rsidRPr="00076996" w14:paraId="62BCF1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9CFF2A" w14:textId="77777777" w:rsidR="0057368F" w:rsidRDefault="0057368F">
            <w:r>
              <w:t xml:space="preserve">Technical </w:t>
            </w:r>
            <w:r>
              <w:lastRenderedPageBreak/>
              <w:t>manager(s)</w:t>
            </w:r>
          </w:p>
        </w:tc>
        <w:tc>
          <w:tcPr>
            <w:tcW w:w="4395" w:type="dxa"/>
          </w:tcPr>
          <w:p w14:paraId="1BF5C840" w14:textId="483BF892" w:rsidR="0057368F" w:rsidRDefault="0057368F">
            <w:pPr>
              <w:cnfStyle w:val="000000100000" w:firstRow="0" w:lastRow="0" w:firstColumn="0" w:lastColumn="0" w:oddVBand="0" w:evenVBand="0" w:oddHBand="1" w:evenHBand="0" w:firstRowFirstColumn="0" w:firstRowLastColumn="0" w:lastRowFirstColumn="0" w:lastRowLastColumn="0"/>
            </w:pPr>
            <w:r>
              <w:lastRenderedPageBreak/>
              <w:t xml:space="preserve">Responsible for providing information </w:t>
            </w:r>
            <w:r>
              <w:lastRenderedPageBreak/>
              <w:t>about how to embed interactive elements, backing-up work and troubleshooting any technical difficulties experienced by the group</w:t>
            </w:r>
            <w:r w:rsidR="002F1872">
              <w:t>.</w:t>
            </w:r>
          </w:p>
        </w:tc>
        <w:tc>
          <w:tcPr>
            <w:tcW w:w="2970" w:type="dxa"/>
          </w:tcPr>
          <w:p w14:paraId="3F0FF87F" w14:textId="77777777" w:rsidR="0057368F" w:rsidRPr="00076996" w:rsidRDefault="0057368F">
            <w:pPr>
              <w:cnfStyle w:val="000000100000" w:firstRow="0" w:lastRow="0" w:firstColumn="0" w:lastColumn="0" w:oddVBand="0" w:evenVBand="0" w:oddHBand="1" w:evenHBand="0" w:firstRowFirstColumn="0" w:firstRowLastColumn="0" w:lastRowFirstColumn="0" w:lastRowLastColumn="0"/>
            </w:pPr>
          </w:p>
        </w:tc>
      </w:tr>
    </w:tbl>
    <w:p w14:paraId="05814C7F" w14:textId="77777777" w:rsidR="0057368F" w:rsidRPr="00DD7EE8" w:rsidRDefault="0057368F" w:rsidP="0057368F">
      <w:pPr>
        <w:rPr>
          <w:rStyle w:val="Strong"/>
        </w:rPr>
      </w:pPr>
      <w:r w:rsidRPr="00DD7EE8">
        <w:rPr>
          <w:rStyle w:val="Strong"/>
        </w:rPr>
        <w:t>Discussion prompts</w:t>
      </w:r>
    </w:p>
    <w:p w14:paraId="4C6068D8" w14:textId="77777777" w:rsidR="0057368F" w:rsidRDefault="0057368F" w:rsidP="0057368F">
      <w:r w:rsidRPr="00D53CE4">
        <w:t>Use the following prompts to help each other to collaborate effectively to complete your group task. Space has been provided for you to add to these</w:t>
      </w:r>
      <w:r>
        <w:t xml:space="preserve"> prompts in line with your agreed group norms.</w:t>
      </w:r>
    </w:p>
    <w:p w14:paraId="29A315F7" w14:textId="0776007C" w:rsidR="0057368F" w:rsidRDefault="0057368F" w:rsidP="0057368F">
      <w:pPr>
        <w:pStyle w:val="Caption"/>
      </w:pPr>
      <w:r>
        <w:t xml:space="preserve">Table </w:t>
      </w:r>
      <w:r>
        <w:fldChar w:fldCharType="begin"/>
      </w:r>
      <w:r>
        <w:instrText xml:space="preserve"> SEQ Table \* ARABIC </w:instrText>
      </w:r>
      <w:r>
        <w:fldChar w:fldCharType="separate"/>
      </w:r>
      <w:r w:rsidR="00E86BF2">
        <w:rPr>
          <w:noProof/>
        </w:rPr>
        <w:t>45</w:t>
      </w:r>
      <w:r>
        <w:rPr>
          <w:noProof/>
        </w:rPr>
        <w:fldChar w:fldCharType="end"/>
      </w:r>
      <w:r>
        <w:t xml:space="preserve"> – discussion prompts</w:t>
      </w:r>
    </w:p>
    <w:tbl>
      <w:tblPr>
        <w:tblStyle w:val="Tableheader"/>
        <w:tblW w:w="0" w:type="auto"/>
        <w:tblLook w:val="04A0" w:firstRow="1" w:lastRow="0" w:firstColumn="1" w:lastColumn="0" w:noHBand="0" w:noVBand="1"/>
        <w:tblDescription w:val="This two column table has what you see in the left column and what you say in the right column."/>
      </w:tblPr>
      <w:tblGrid>
        <w:gridCol w:w="4814"/>
        <w:gridCol w:w="4814"/>
      </w:tblGrid>
      <w:tr w:rsidR="0057368F" w:rsidRPr="00A95A91" w14:paraId="2CDD7F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08E62FE" w14:textId="77777777" w:rsidR="0057368F" w:rsidRPr="00A95A91" w:rsidRDefault="0057368F">
            <w:r>
              <w:t>What you see</w:t>
            </w:r>
          </w:p>
        </w:tc>
        <w:tc>
          <w:tcPr>
            <w:tcW w:w="4814" w:type="dxa"/>
          </w:tcPr>
          <w:p w14:paraId="2178A84E" w14:textId="77777777" w:rsidR="0057368F" w:rsidRPr="00A95A91" w:rsidRDefault="0057368F">
            <w:pPr>
              <w:cnfStyle w:val="100000000000" w:firstRow="1" w:lastRow="0" w:firstColumn="0" w:lastColumn="0" w:oddVBand="0" w:evenVBand="0" w:oddHBand="0" w:evenHBand="0" w:firstRowFirstColumn="0" w:firstRowLastColumn="0" w:lastRowFirstColumn="0" w:lastRowLastColumn="0"/>
            </w:pPr>
            <w:r>
              <w:t>What you say</w:t>
            </w:r>
          </w:p>
        </w:tc>
      </w:tr>
      <w:tr w:rsidR="0057368F" w:rsidRPr="00A95A91" w14:paraId="430ECD01"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814" w:type="dxa"/>
          </w:tcPr>
          <w:p w14:paraId="48803993" w14:textId="77777777" w:rsidR="0057368F" w:rsidRPr="00A95A91" w:rsidRDefault="0057368F">
            <w:r>
              <w:t>A group member starts getting distracted or going off-topic</w:t>
            </w:r>
          </w:p>
        </w:tc>
        <w:tc>
          <w:tcPr>
            <w:tcW w:w="4814" w:type="dxa"/>
          </w:tcPr>
          <w:p w14:paraId="7A2D9DE1" w14:textId="77777777" w:rsidR="0057368F" w:rsidRPr="00A95A91" w:rsidRDefault="0057368F">
            <w:pPr>
              <w:cnfStyle w:val="000000100000" w:firstRow="0" w:lastRow="0" w:firstColumn="0" w:lastColumn="0" w:oddVBand="0" w:evenVBand="0" w:oddHBand="1" w:evenHBand="0" w:firstRowFirstColumn="0" w:firstRowLastColumn="0" w:lastRowFirstColumn="0" w:lastRowLastColumn="0"/>
            </w:pPr>
            <w:r>
              <w:t xml:space="preserve">‘This is something we should </w:t>
            </w:r>
            <w:proofErr w:type="gramStart"/>
            <w:r>
              <w:t>definitely talk</w:t>
            </w:r>
            <w:proofErr w:type="gramEnd"/>
            <w:r>
              <w:t xml:space="preserve"> about later. For now, let’s refocus on …’</w:t>
            </w:r>
          </w:p>
        </w:tc>
      </w:tr>
      <w:tr w:rsidR="0057368F" w:rsidRPr="00A95A91" w14:paraId="11D4B8F5"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814" w:type="dxa"/>
          </w:tcPr>
          <w:p w14:paraId="29DB7A67" w14:textId="77777777" w:rsidR="0057368F" w:rsidRPr="00A95A91" w:rsidRDefault="0057368F">
            <w:r>
              <w:t>A group member is dominating the conversation</w:t>
            </w:r>
          </w:p>
        </w:tc>
        <w:tc>
          <w:tcPr>
            <w:tcW w:w="4814" w:type="dxa"/>
          </w:tcPr>
          <w:p w14:paraId="63F38F7E" w14:textId="77777777" w:rsidR="0057368F" w:rsidRPr="00A95A91" w:rsidRDefault="0057368F">
            <w:pPr>
              <w:cnfStyle w:val="000000010000" w:firstRow="0" w:lastRow="0" w:firstColumn="0" w:lastColumn="0" w:oddVBand="0" w:evenVBand="0" w:oddHBand="0" w:evenHBand="1" w:firstRowFirstColumn="0" w:firstRowLastColumn="0" w:lastRowFirstColumn="0" w:lastRowLastColumn="0"/>
            </w:pPr>
            <w:r>
              <w:t>‘I hear what you’re saying about [topic]. It makes me think that [related topic].’</w:t>
            </w:r>
          </w:p>
        </w:tc>
      </w:tr>
      <w:tr w:rsidR="0057368F" w:rsidRPr="00A95A91" w14:paraId="664988A5"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814" w:type="dxa"/>
          </w:tcPr>
          <w:p w14:paraId="28C83CDD" w14:textId="77777777" w:rsidR="0057368F" w:rsidRPr="00A95A91" w:rsidRDefault="0057368F">
            <w:r>
              <w:t>You disagree with a creative choice or idea</w:t>
            </w:r>
          </w:p>
        </w:tc>
        <w:tc>
          <w:tcPr>
            <w:tcW w:w="4814" w:type="dxa"/>
          </w:tcPr>
          <w:p w14:paraId="24D3A40F" w14:textId="77777777" w:rsidR="0057368F" w:rsidRPr="00A95A91" w:rsidRDefault="0057368F">
            <w:pPr>
              <w:cnfStyle w:val="000000100000" w:firstRow="0" w:lastRow="0" w:firstColumn="0" w:lastColumn="0" w:oddVBand="0" w:evenVBand="0" w:oddHBand="1" w:evenHBand="0" w:firstRowFirstColumn="0" w:firstRowLastColumn="0" w:lastRowFirstColumn="0" w:lastRowLastColumn="0"/>
            </w:pPr>
            <w:r>
              <w:t>‘That’s an interesting idea. Have you considered [alternative idea]? What if we combined both ideas?’</w:t>
            </w:r>
          </w:p>
        </w:tc>
      </w:tr>
      <w:tr w:rsidR="0057368F" w:rsidRPr="00A95A91" w14:paraId="64383AE4"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814" w:type="dxa"/>
          </w:tcPr>
          <w:p w14:paraId="2E0C20CC" w14:textId="77777777" w:rsidR="0057368F" w:rsidRDefault="0057368F">
            <w:r>
              <w:t>A group member is feeling criticised or unheard</w:t>
            </w:r>
          </w:p>
        </w:tc>
        <w:tc>
          <w:tcPr>
            <w:tcW w:w="4814" w:type="dxa"/>
          </w:tcPr>
          <w:p w14:paraId="2252F971" w14:textId="77777777" w:rsidR="0057368F" w:rsidRDefault="0057368F">
            <w:pPr>
              <w:cnfStyle w:val="000000010000" w:firstRow="0" w:lastRow="0" w:firstColumn="0" w:lastColumn="0" w:oddVBand="0" w:evenVBand="0" w:oddHBand="0" w:evenHBand="1" w:firstRowFirstColumn="0" w:firstRowLastColumn="0" w:lastRowFirstColumn="0" w:lastRowLastColumn="0"/>
            </w:pPr>
            <w:r>
              <w:t>‘I see where you’re going with this, but what if we tried it this way for comparison?’</w:t>
            </w:r>
          </w:p>
        </w:tc>
      </w:tr>
      <w:tr w:rsidR="0057368F" w:rsidRPr="00A95A91" w14:paraId="6AA008F1"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814" w:type="dxa"/>
          </w:tcPr>
          <w:p w14:paraId="5C382AAC" w14:textId="77777777" w:rsidR="0057368F" w:rsidRDefault="0057368F"/>
        </w:tc>
        <w:tc>
          <w:tcPr>
            <w:tcW w:w="4814" w:type="dxa"/>
          </w:tcPr>
          <w:p w14:paraId="71C9ED43" w14:textId="77777777" w:rsidR="0057368F" w:rsidRDefault="0057368F">
            <w:pPr>
              <w:cnfStyle w:val="000000100000" w:firstRow="0" w:lastRow="0" w:firstColumn="0" w:lastColumn="0" w:oddVBand="0" w:evenVBand="0" w:oddHBand="1" w:evenHBand="0" w:firstRowFirstColumn="0" w:firstRowLastColumn="0" w:lastRowFirstColumn="0" w:lastRowLastColumn="0"/>
            </w:pPr>
          </w:p>
        </w:tc>
      </w:tr>
      <w:tr w:rsidR="0057368F" w:rsidRPr="00A95A91" w14:paraId="43D04D55" w14:textId="77777777">
        <w:trPr>
          <w:cnfStyle w:val="000000010000" w:firstRow="0" w:lastRow="0" w:firstColumn="0" w:lastColumn="0" w:oddVBand="0" w:evenVBand="0" w:oddHBand="0" w:evenHBand="1"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814" w:type="dxa"/>
          </w:tcPr>
          <w:p w14:paraId="1883EB15" w14:textId="77777777" w:rsidR="0057368F" w:rsidRDefault="0057368F"/>
        </w:tc>
        <w:tc>
          <w:tcPr>
            <w:tcW w:w="4814" w:type="dxa"/>
          </w:tcPr>
          <w:p w14:paraId="17DE3CD4" w14:textId="77777777" w:rsidR="0057368F" w:rsidRDefault="0057368F">
            <w:pPr>
              <w:cnfStyle w:val="000000010000" w:firstRow="0" w:lastRow="0" w:firstColumn="0" w:lastColumn="0" w:oddVBand="0" w:evenVBand="0" w:oddHBand="0" w:evenHBand="1" w:firstRowFirstColumn="0" w:firstRowLastColumn="0" w:lastRowFirstColumn="0" w:lastRowLastColumn="0"/>
            </w:pPr>
          </w:p>
        </w:tc>
      </w:tr>
      <w:tr w:rsidR="0057368F" w:rsidRPr="00A95A91" w14:paraId="3FC7F9FD" w14:textId="7777777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4814" w:type="dxa"/>
          </w:tcPr>
          <w:p w14:paraId="29339830" w14:textId="77777777" w:rsidR="0057368F" w:rsidRDefault="0057368F"/>
        </w:tc>
        <w:tc>
          <w:tcPr>
            <w:tcW w:w="4814" w:type="dxa"/>
          </w:tcPr>
          <w:p w14:paraId="3B6228E7" w14:textId="77777777" w:rsidR="0057368F" w:rsidRDefault="0057368F">
            <w:pPr>
              <w:cnfStyle w:val="000000100000" w:firstRow="0" w:lastRow="0" w:firstColumn="0" w:lastColumn="0" w:oddVBand="0" w:evenVBand="0" w:oddHBand="1" w:evenHBand="0" w:firstRowFirstColumn="0" w:firstRowLastColumn="0" w:lastRowFirstColumn="0" w:lastRowLastColumn="0"/>
            </w:pPr>
          </w:p>
        </w:tc>
      </w:tr>
    </w:tbl>
    <w:p w14:paraId="75CE311B" w14:textId="77777777" w:rsidR="0057368F" w:rsidRPr="00DD7EE8" w:rsidRDefault="0057368F" w:rsidP="0057368F">
      <w:pPr>
        <w:suppressAutoHyphens w:val="0"/>
        <w:spacing w:after="160" w:line="259" w:lineRule="auto"/>
        <w:rPr>
          <w:rStyle w:val="Strong"/>
        </w:rPr>
      </w:pPr>
      <w:r w:rsidRPr="00DD7EE8">
        <w:rPr>
          <w:rStyle w:val="Strong"/>
        </w:rPr>
        <w:lastRenderedPageBreak/>
        <w:t>Discussion reinforcers</w:t>
      </w:r>
    </w:p>
    <w:p w14:paraId="023EBC9E" w14:textId="77777777" w:rsidR="0057368F" w:rsidRDefault="0057368F" w:rsidP="0057368F">
      <w:r w:rsidRPr="00D53CE4">
        <w:t>Use the following reinforcers to acknowledge your peers’ positive contribution to the group. Space has been provided for you to add to these reinforcers in line with your agreed group norms.</w:t>
      </w:r>
    </w:p>
    <w:p w14:paraId="3BD6AAC7" w14:textId="6D9A1E4F" w:rsidR="0057368F" w:rsidRDefault="0057368F" w:rsidP="0057368F">
      <w:pPr>
        <w:pStyle w:val="Caption"/>
      </w:pPr>
      <w:r>
        <w:t xml:space="preserve">Table </w:t>
      </w:r>
      <w:r>
        <w:fldChar w:fldCharType="begin"/>
      </w:r>
      <w:r>
        <w:instrText xml:space="preserve"> SEQ Table \* ARABIC </w:instrText>
      </w:r>
      <w:r>
        <w:fldChar w:fldCharType="separate"/>
      </w:r>
      <w:r w:rsidR="00E86BF2">
        <w:rPr>
          <w:noProof/>
        </w:rPr>
        <w:t>46</w:t>
      </w:r>
      <w:r>
        <w:rPr>
          <w:noProof/>
        </w:rPr>
        <w:fldChar w:fldCharType="end"/>
      </w:r>
      <w:r>
        <w:t xml:space="preserve"> – discussion reinforcers</w:t>
      </w:r>
    </w:p>
    <w:tbl>
      <w:tblPr>
        <w:tblStyle w:val="Tableheader"/>
        <w:tblW w:w="0" w:type="auto"/>
        <w:tblLook w:val="04A0" w:firstRow="1" w:lastRow="0" w:firstColumn="1" w:lastColumn="0" w:noHBand="0" w:noVBand="1"/>
        <w:tblDescription w:val="This two column table has what you see in the left column and what you say in the right column. Detailed examples have been provided to help you frame your response."/>
      </w:tblPr>
      <w:tblGrid>
        <w:gridCol w:w="4814"/>
        <w:gridCol w:w="4814"/>
      </w:tblGrid>
      <w:tr w:rsidR="0057368F" w:rsidRPr="00A95A91" w14:paraId="5C274E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56262AC" w14:textId="77777777" w:rsidR="0057368F" w:rsidRPr="00A95A91" w:rsidRDefault="0057368F">
            <w:r>
              <w:t>What you see</w:t>
            </w:r>
          </w:p>
        </w:tc>
        <w:tc>
          <w:tcPr>
            <w:tcW w:w="4814" w:type="dxa"/>
          </w:tcPr>
          <w:p w14:paraId="1A702AD1" w14:textId="77777777" w:rsidR="0057368F" w:rsidRPr="00A95A91" w:rsidRDefault="0057368F">
            <w:pPr>
              <w:cnfStyle w:val="100000000000" w:firstRow="1" w:lastRow="0" w:firstColumn="0" w:lastColumn="0" w:oddVBand="0" w:evenVBand="0" w:oddHBand="0" w:evenHBand="0" w:firstRowFirstColumn="0" w:firstRowLastColumn="0" w:lastRowFirstColumn="0" w:lastRowLastColumn="0"/>
            </w:pPr>
            <w:r>
              <w:t>What you say</w:t>
            </w:r>
          </w:p>
        </w:tc>
      </w:tr>
      <w:tr w:rsidR="0057368F" w:rsidRPr="00A95A91" w14:paraId="3D3D2C27"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6AFEFFAC" w14:textId="77777777" w:rsidR="0057368F" w:rsidRPr="00A95A91" w:rsidRDefault="0057368F">
            <w:r>
              <w:t>Focused on task</w:t>
            </w:r>
          </w:p>
        </w:tc>
        <w:tc>
          <w:tcPr>
            <w:tcW w:w="4814" w:type="dxa"/>
          </w:tcPr>
          <w:p w14:paraId="53A35D3F" w14:textId="77777777" w:rsidR="0057368F" w:rsidRPr="00A95A91" w:rsidRDefault="0057368F">
            <w:pPr>
              <w:cnfStyle w:val="000000100000" w:firstRow="0" w:lastRow="0" w:firstColumn="0" w:lastColumn="0" w:oddVBand="0" w:evenVBand="0" w:oddHBand="1" w:evenHBand="0" w:firstRowFirstColumn="0" w:firstRowLastColumn="0" w:lastRowFirstColumn="0" w:lastRowLastColumn="0"/>
            </w:pPr>
            <w:r>
              <w:t>‘Nice job staying on task. It will really help us complete our composition by the due date.’</w:t>
            </w:r>
          </w:p>
        </w:tc>
      </w:tr>
      <w:tr w:rsidR="0057368F" w:rsidRPr="00A95A91" w14:paraId="6D441068" w14:textId="77777777">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6ED3AE14" w14:textId="77777777" w:rsidR="0057368F" w:rsidRPr="00A95A91" w:rsidRDefault="0057368F">
            <w:r>
              <w:t>Active listening</w:t>
            </w:r>
          </w:p>
        </w:tc>
        <w:tc>
          <w:tcPr>
            <w:tcW w:w="4814" w:type="dxa"/>
          </w:tcPr>
          <w:p w14:paraId="49CA3445" w14:textId="77777777" w:rsidR="0057368F" w:rsidRPr="00A95A91" w:rsidRDefault="0057368F">
            <w:pPr>
              <w:cnfStyle w:val="000000010000" w:firstRow="0" w:lastRow="0" w:firstColumn="0" w:lastColumn="0" w:oddVBand="0" w:evenVBand="0" w:oddHBand="0" w:evenHBand="1" w:firstRowFirstColumn="0" w:firstRowLastColumn="0" w:lastRowFirstColumn="0" w:lastRowLastColumn="0"/>
            </w:pPr>
            <w:r>
              <w:t xml:space="preserve">‘Thanks for listening. It’s </w:t>
            </w:r>
            <w:proofErr w:type="gramStart"/>
            <w:r>
              <w:t>really nice</w:t>
            </w:r>
            <w:proofErr w:type="gramEnd"/>
            <w:r>
              <w:t xml:space="preserve"> to feel heard.’</w:t>
            </w:r>
          </w:p>
        </w:tc>
      </w:tr>
      <w:tr w:rsidR="0057368F" w:rsidRPr="00A95A91" w14:paraId="7E31D7B4"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673661B6" w14:textId="77777777" w:rsidR="0057368F" w:rsidRPr="00A95A91" w:rsidRDefault="0057368F">
            <w:r>
              <w:t>Constructive feedback</w:t>
            </w:r>
          </w:p>
        </w:tc>
        <w:tc>
          <w:tcPr>
            <w:tcW w:w="4814" w:type="dxa"/>
          </w:tcPr>
          <w:p w14:paraId="2C4F6DBE" w14:textId="77777777" w:rsidR="0057368F" w:rsidRPr="00A95A91" w:rsidRDefault="0057368F">
            <w:pPr>
              <w:cnfStyle w:val="000000100000" w:firstRow="0" w:lastRow="0" w:firstColumn="0" w:lastColumn="0" w:oddVBand="0" w:evenVBand="0" w:oddHBand="1" w:evenHBand="0" w:firstRowFirstColumn="0" w:firstRowLastColumn="0" w:lastRowFirstColumn="0" w:lastRowLastColumn="0"/>
            </w:pPr>
            <w:r>
              <w:t>‘That’s really helpful feedback, thank you.’</w:t>
            </w:r>
          </w:p>
        </w:tc>
      </w:tr>
      <w:tr w:rsidR="0057368F" w:rsidRPr="00A95A91" w14:paraId="1965183F" w14:textId="77777777">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592D11BF" w14:textId="77777777" w:rsidR="0057368F" w:rsidRPr="001F3B07" w:rsidRDefault="0057368F">
            <w:pPr>
              <w:rPr>
                <w:b w:val="0"/>
              </w:rPr>
            </w:pPr>
            <w:r>
              <w:t>Openness to feedback</w:t>
            </w:r>
          </w:p>
        </w:tc>
        <w:tc>
          <w:tcPr>
            <w:tcW w:w="4814" w:type="dxa"/>
          </w:tcPr>
          <w:p w14:paraId="310EA1E2" w14:textId="77777777" w:rsidR="0057368F" w:rsidRPr="00A95A91" w:rsidRDefault="0057368F">
            <w:pPr>
              <w:cnfStyle w:val="000000010000" w:firstRow="0" w:lastRow="0" w:firstColumn="0" w:lastColumn="0" w:oddVBand="0" w:evenVBand="0" w:oddHBand="0" w:evenHBand="1" w:firstRowFirstColumn="0" w:firstRowLastColumn="0" w:lastRowFirstColumn="0" w:lastRowLastColumn="0"/>
            </w:pPr>
            <w:r>
              <w:t>‘Thanks for taking my feedback on board. We are all learning from each other.’</w:t>
            </w:r>
          </w:p>
        </w:tc>
      </w:tr>
      <w:tr w:rsidR="0057368F" w:rsidRPr="00A95A91" w14:paraId="65FA8EA5"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565FE4C1" w14:textId="77777777" w:rsidR="0057368F" w:rsidRDefault="0057368F">
            <w:r>
              <w:t>Positive attitude</w:t>
            </w:r>
          </w:p>
        </w:tc>
        <w:tc>
          <w:tcPr>
            <w:tcW w:w="4814" w:type="dxa"/>
          </w:tcPr>
          <w:p w14:paraId="37D79EF9" w14:textId="77777777" w:rsidR="0057368F" w:rsidRPr="00A95A91" w:rsidRDefault="0057368F">
            <w:pPr>
              <w:cnfStyle w:val="000000100000" w:firstRow="0" w:lastRow="0" w:firstColumn="0" w:lastColumn="0" w:oddVBand="0" w:evenVBand="0" w:oddHBand="1" w:evenHBand="0" w:firstRowFirstColumn="0" w:firstRowLastColumn="0" w:lastRowFirstColumn="0" w:lastRowLastColumn="0"/>
            </w:pPr>
            <w:r>
              <w:t>‘Thanks for bringing such good vibes today!’</w:t>
            </w:r>
          </w:p>
        </w:tc>
      </w:tr>
      <w:tr w:rsidR="0057368F" w:rsidRPr="00A95A91" w14:paraId="4AE288A0" w14:textId="77777777">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583F4820" w14:textId="77777777" w:rsidR="0057368F" w:rsidRDefault="0057368F">
            <w:r>
              <w:t>Patience</w:t>
            </w:r>
          </w:p>
        </w:tc>
        <w:tc>
          <w:tcPr>
            <w:tcW w:w="4814" w:type="dxa"/>
          </w:tcPr>
          <w:p w14:paraId="0EBEDAF4" w14:textId="77777777" w:rsidR="0057368F" w:rsidRPr="00A95A91" w:rsidRDefault="0057368F">
            <w:pPr>
              <w:cnfStyle w:val="000000010000" w:firstRow="0" w:lastRow="0" w:firstColumn="0" w:lastColumn="0" w:oddVBand="0" w:evenVBand="0" w:oddHBand="0" w:evenHBand="1" w:firstRowFirstColumn="0" w:firstRowLastColumn="0" w:lastRowFirstColumn="0" w:lastRowLastColumn="0"/>
            </w:pPr>
            <w:r>
              <w:t>‘Thanks for your patience – these things take time.’</w:t>
            </w:r>
          </w:p>
        </w:tc>
      </w:tr>
      <w:tr w:rsidR="0057368F" w:rsidRPr="00A95A91" w14:paraId="2A3C5C45"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6FA02EA0" w14:textId="77777777" w:rsidR="0057368F" w:rsidRDefault="0057368F">
            <w:r>
              <w:t>Respectful turn-taking</w:t>
            </w:r>
          </w:p>
        </w:tc>
        <w:tc>
          <w:tcPr>
            <w:tcW w:w="4814" w:type="dxa"/>
          </w:tcPr>
          <w:p w14:paraId="6F299B6B" w14:textId="77777777" w:rsidR="0057368F" w:rsidRPr="00A95A91" w:rsidRDefault="0057368F">
            <w:pPr>
              <w:cnfStyle w:val="000000100000" w:firstRow="0" w:lastRow="0" w:firstColumn="0" w:lastColumn="0" w:oddVBand="0" w:evenVBand="0" w:oddHBand="1" w:evenHBand="0" w:firstRowFirstColumn="0" w:firstRowLastColumn="0" w:lastRowFirstColumn="0" w:lastRowLastColumn="0"/>
            </w:pPr>
            <w:r>
              <w:t>‘Great work, everyone. Our conversation is always so much better when everyone gets to have their say.’</w:t>
            </w:r>
          </w:p>
        </w:tc>
      </w:tr>
      <w:tr w:rsidR="0057368F" w:rsidRPr="00A95A91" w14:paraId="70CAC137" w14:textId="77777777">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68AC9B68" w14:textId="77777777" w:rsidR="0057368F" w:rsidRDefault="0057368F"/>
        </w:tc>
        <w:tc>
          <w:tcPr>
            <w:tcW w:w="4814" w:type="dxa"/>
          </w:tcPr>
          <w:p w14:paraId="40D2C48A" w14:textId="77777777" w:rsidR="0057368F" w:rsidRDefault="0057368F">
            <w:pPr>
              <w:cnfStyle w:val="000000010000" w:firstRow="0" w:lastRow="0" w:firstColumn="0" w:lastColumn="0" w:oddVBand="0" w:evenVBand="0" w:oddHBand="0" w:evenHBand="1" w:firstRowFirstColumn="0" w:firstRowLastColumn="0" w:lastRowFirstColumn="0" w:lastRowLastColumn="0"/>
            </w:pPr>
          </w:p>
        </w:tc>
      </w:tr>
      <w:tr w:rsidR="0057368F" w:rsidRPr="00A95A91" w14:paraId="6E165DA8"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2D634814" w14:textId="77777777" w:rsidR="0057368F" w:rsidRDefault="0057368F"/>
        </w:tc>
        <w:tc>
          <w:tcPr>
            <w:tcW w:w="4814" w:type="dxa"/>
          </w:tcPr>
          <w:p w14:paraId="54D0ECB9" w14:textId="77777777" w:rsidR="0057368F" w:rsidRDefault="0057368F">
            <w:pPr>
              <w:cnfStyle w:val="000000100000" w:firstRow="0" w:lastRow="0" w:firstColumn="0" w:lastColumn="0" w:oddVBand="0" w:evenVBand="0" w:oddHBand="1" w:evenHBand="0" w:firstRowFirstColumn="0" w:firstRowLastColumn="0" w:lastRowFirstColumn="0" w:lastRowLastColumn="0"/>
            </w:pPr>
          </w:p>
        </w:tc>
      </w:tr>
      <w:tr w:rsidR="0057368F" w:rsidRPr="00A95A91" w14:paraId="24661E52" w14:textId="77777777">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14" w:type="dxa"/>
          </w:tcPr>
          <w:p w14:paraId="6B13D7CF" w14:textId="77777777" w:rsidR="0057368F" w:rsidRDefault="0057368F"/>
        </w:tc>
        <w:tc>
          <w:tcPr>
            <w:tcW w:w="4814" w:type="dxa"/>
          </w:tcPr>
          <w:p w14:paraId="734B220C" w14:textId="77777777" w:rsidR="0057368F" w:rsidRDefault="0057368F">
            <w:pPr>
              <w:cnfStyle w:val="000000010000" w:firstRow="0" w:lastRow="0" w:firstColumn="0" w:lastColumn="0" w:oddVBand="0" w:evenVBand="0" w:oddHBand="0" w:evenHBand="1" w:firstRowFirstColumn="0" w:firstRowLastColumn="0" w:lastRowFirstColumn="0" w:lastRowLastColumn="0"/>
            </w:pPr>
          </w:p>
        </w:tc>
      </w:tr>
    </w:tbl>
    <w:p w14:paraId="7CA60248" w14:textId="4C9E1FC7" w:rsidR="0057368F" w:rsidRPr="008635E7" w:rsidRDefault="0057368F" w:rsidP="0057368F">
      <w:pPr>
        <w:rPr>
          <w:rStyle w:val="Strong"/>
        </w:rPr>
      </w:pPr>
      <w:r w:rsidRPr="008635E7">
        <w:rPr>
          <w:rStyle w:val="Strong"/>
        </w:rPr>
        <w:lastRenderedPageBreak/>
        <w:t>Choosing a text</w:t>
      </w:r>
      <w:r w:rsidR="00DE2AD7">
        <w:rPr>
          <w:rStyle w:val="Strong"/>
        </w:rPr>
        <w:t xml:space="preserve"> to transform</w:t>
      </w:r>
    </w:p>
    <w:p w14:paraId="66786FFF" w14:textId="6A0CBB60" w:rsidR="0057368F" w:rsidRDefault="00814CE7" w:rsidP="0016129A">
      <w:pPr>
        <w:pStyle w:val="ListNumber"/>
        <w:numPr>
          <w:ilvl w:val="0"/>
          <w:numId w:val="28"/>
        </w:numPr>
      </w:pPr>
      <w:r>
        <w:t xml:space="preserve">With your group, select a </w:t>
      </w:r>
      <w:r w:rsidR="00105A70">
        <w:t xml:space="preserve">stimulus text from the </w:t>
      </w:r>
      <w:r w:rsidR="00A967A2">
        <w:t xml:space="preserve">collection provided by your teacher. You may recognise these texts from previous </w:t>
      </w:r>
      <w:r w:rsidR="0029105C">
        <w:t>units in the Stage 5 English course. Refamil</w:t>
      </w:r>
      <w:r w:rsidR="00654C41">
        <w:t>iarise yourself with the texts.</w:t>
      </w:r>
      <w:r w:rsidR="00BD6EC5">
        <w:t xml:space="preserve"> </w:t>
      </w:r>
      <w:r w:rsidR="00706C28">
        <w:t>Select the text you believe will be the best one for your group to transform into an interactive multimodal digital text for Part A of the assessment task.</w:t>
      </w:r>
      <w:r w:rsidR="009C72AB">
        <w:t xml:space="preserve"> Discuss </w:t>
      </w:r>
      <w:r w:rsidR="00EB560A">
        <w:t>the following questions with your group:</w:t>
      </w:r>
    </w:p>
    <w:p w14:paraId="356D7FE0" w14:textId="2C266899" w:rsidR="0057368F" w:rsidRDefault="0057368F" w:rsidP="0016129A">
      <w:pPr>
        <w:pStyle w:val="ListNumber2"/>
        <w:numPr>
          <w:ilvl w:val="0"/>
          <w:numId w:val="4"/>
        </w:numPr>
      </w:pPr>
      <w:r>
        <w:t>What are the</w:t>
      </w:r>
      <w:r w:rsidR="009C72AB">
        <w:t xml:space="preserve"> </w:t>
      </w:r>
      <w:r w:rsidR="00BC3F8F">
        <w:t>strengths</w:t>
      </w:r>
      <w:r>
        <w:t xml:space="preserve"> of this text?</w:t>
      </w:r>
    </w:p>
    <w:p w14:paraId="44CF7FFA" w14:textId="34851CEC" w:rsidR="0057368F" w:rsidRDefault="0057368F" w:rsidP="0016129A">
      <w:pPr>
        <w:pStyle w:val="ListNumber2"/>
        <w:numPr>
          <w:ilvl w:val="0"/>
          <w:numId w:val="3"/>
        </w:numPr>
      </w:pPr>
      <w:r>
        <w:t>What w</w:t>
      </w:r>
      <w:r w:rsidR="00563543">
        <w:t>ill</w:t>
      </w:r>
      <w:r>
        <w:t xml:space="preserve"> need to be added, changed or removed to transform it into an interactive multimodal digital text?</w:t>
      </w:r>
    </w:p>
    <w:p w14:paraId="676D7E39" w14:textId="77777777" w:rsidR="0057368F" w:rsidRDefault="0057368F" w:rsidP="0016129A">
      <w:pPr>
        <w:pStyle w:val="ListNumber2"/>
        <w:numPr>
          <w:ilvl w:val="0"/>
          <w:numId w:val="3"/>
        </w:numPr>
      </w:pPr>
      <w:r>
        <w:t>How effective would this text be as an interactive multimodal digital text? Does the content lend itself to interactivity, audio and visual modes?</w:t>
      </w:r>
    </w:p>
    <w:p w14:paraId="6E9039D4" w14:textId="3CA006C4" w:rsidR="0057368F" w:rsidRDefault="0057368F" w:rsidP="0016129A">
      <w:pPr>
        <w:pStyle w:val="ListNumber"/>
        <w:numPr>
          <w:ilvl w:val="0"/>
          <w:numId w:val="28"/>
        </w:numPr>
      </w:pPr>
      <w:r>
        <w:t>Agree as a group and work together to write a step-by-step plan for transforming the original text.</w:t>
      </w:r>
    </w:p>
    <w:p w14:paraId="438C91F2" w14:textId="77777777" w:rsidR="0057368F" w:rsidRPr="00CE5257" w:rsidRDefault="0057368F" w:rsidP="00916474">
      <w:r>
        <w:br w:type="page"/>
      </w:r>
    </w:p>
    <w:p w14:paraId="61728EB2" w14:textId="6E7F17FE" w:rsidR="007963D0" w:rsidRDefault="007963D0" w:rsidP="007963D0">
      <w:pPr>
        <w:pStyle w:val="Heading2"/>
      </w:pPr>
      <w:bookmarkStart w:id="65" w:name="_Toc183082240"/>
      <w:r>
        <w:lastRenderedPageBreak/>
        <w:t xml:space="preserve">Phase 6, activity </w:t>
      </w:r>
      <w:r w:rsidR="00933563">
        <w:t>4</w:t>
      </w:r>
      <w:r>
        <w:t xml:space="preserve"> – creating an assessment plan</w:t>
      </w:r>
      <w:bookmarkEnd w:id="65"/>
      <w:r>
        <w:t xml:space="preserve"> </w:t>
      </w:r>
    </w:p>
    <w:p w14:paraId="02D93A41" w14:textId="5FF8FB6C" w:rsidR="007963D0" w:rsidRDefault="007963D0" w:rsidP="007963D0">
      <w:pPr>
        <w:pStyle w:val="FeatureBox2"/>
      </w:pPr>
      <w:r w:rsidRPr="004C547B">
        <w:rPr>
          <w:rStyle w:val="Strong"/>
        </w:rPr>
        <w:t xml:space="preserve">Teacher note: </w:t>
      </w:r>
      <w:hyperlink r:id="rId90" w:history="1">
        <w:r w:rsidRPr="00B60159">
          <w:rPr>
            <w:rStyle w:val="Hyperlink"/>
          </w:rPr>
          <w:t>explicit teaching strategies</w:t>
        </w:r>
      </w:hyperlink>
      <w:r>
        <w:t xml:space="preserve">, specifically </w:t>
      </w:r>
      <w:hyperlink r:id="rId91" w:history="1">
        <w:r w:rsidRPr="004C547B">
          <w:rPr>
            <w:rStyle w:val="Hyperlink"/>
          </w:rPr>
          <w:t>chunking and sequencing learning</w:t>
        </w:r>
      </w:hyperlink>
      <w:r>
        <w:t xml:space="preserve">, have been utilised in this task, with students completing smaller, scaffolded parts of the task prior to creating their group composition. Using the </w:t>
      </w:r>
      <w:r w:rsidR="00FA4729">
        <w:t>marking criteria</w:t>
      </w:r>
      <w:r>
        <w:t xml:space="preserve"> is another way to support students to effectively plan for, monitor and reflect upon their work.</w:t>
      </w:r>
    </w:p>
    <w:p w14:paraId="28C861C2" w14:textId="5EE875CB" w:rsidR="007963D0" w:rsidRDefault="007963D0" w:rsidP="007963D0">
      <w:pPr>
        <w:pStyle w:val="FeatureBox3"/>
      </w:pPr>
      <w:r w:rsidRPr="4445AC85">
        <w:rPr>
          <w:rStyle w:val="Strong"/>
        </w:rPr>
        <w:t>Student note</w:t>
      </w:r>
      <w:r>
        <w:t xml:space="preserve">: this plan will help you to plan the key components of your interactive multimodal digital text (group composition). Use the steps to success outlined in your assessment task notification to inform your plan. </w:t>
      </w:r>
    </w:p>
    <w:p w14:paraId="5C554A3A" w14:textId="72ACC8AB" w:rsidR="007963D0" w:rsidRDefault="007963D0" w:rsidP="0016129A">
      <w:pPr>
        <w:pStyle w:val="ListNumber"/>
        <w:numPr>
          <w:ilvl w:val="0"/>
          <w:numId w:val="30"/>
        </w:numPr>
      </w:pPr>
      <w:r>
        <w:t xml:space="preserve">Use the table below to create a checklist and timeline for completion of the parts of the task that will be </w:t>
      </w:r>
      <w:proofErr w:type="gramStart"/>
      <w:r>
        <w:t>created</w:t>
      </w:r>
      <w:proofErr w:type="gramEnd"/>
      <w:r>
        <w:t xml:space="preserve"> and which group member is responsible for each part.</w:t>
      </w:r>
    </w:p>
    <w:p w14:paraId="34ACEDF3" w14:textId="673A0111" w:rsidR="00CE3CA9" w:rsidRDefault="00CE3CA9" w:rsidP="00CE3CA9">
      <w:pPr>
        <w:pStyle w:val="Caption"/>
      </w:pPr>
      <w:r>
        <w:t xml:space="preserve">Table </w:t>
      </w:r>
      <w:r>
        <w:fldChar w:fldCharType="begin"/>
      </w:r>
      <w:r>
        <w:instrText xml:space="preserve"> SEQ Table \* ARABIC </w:instrText>
      </w:r>
      <w:r>
        <w:fldChar w:fldCharType="separate"/>
      </w:r>
      <w:r w:rsidR="00E86BF2">
        <w:rPr>
          <w:noProof/>
        </w:rPr>
        <w:t>47</w:t>
      </w:r>
      <w:r>
        <w:rPr>
          <w:noProof/>
        </w:rPr>
        <w:fldChar w:fldCharType="end"/>
      </w:r>
      <w:r>
        <w:t xml:space="preserve"> – checklist and timeline</w:t>
      </w:r>
    </w:p>
    <w:tbl>
      <w:tblPr>
        <w:tblStyle w:val="Tableheader"/>
        <w:tblW w:w="0" w:type="auto"/>
        <w:tblLook w:val="04A0" w:firstRow="1" w:lastRow="0" w:firstColumn="1" w:lastColumn="0" w:noHBand="0" w:noVBand="1"/>
        <w:tblDescription w:val="The table provides a checklist for the step to be completed in the left hand column, the group member who will complete the task in the middle column and the date to be completed in right hand column."/>
      </w:tblPr>
      <w:tblGrid>
        <w:gridCol w:w="3209"/>
        <w:gridCol w:w="3209"/>
        <w:gridCol w:w="3210"/>
      </w:tblGrid>
      <w:tr w:rsidR="007963D0" w14:paraId="59A128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F0D7A3F" w14:textId="77777777" w:rsidR="007963D0" w:rsidRDefault="007963D0">
            <w:r>
              <w:t>Step</w:t>
            </w:r>
          </w:p>
        </w:tc>
        <w:tc>
          <w:tcPr>
            <w:tcW w:w="3209" w:type="dxa"/>
          </w:tcPr>
          <w:p w14:paraId="5317A14C" w14:textId="77777777" w:rsidR="007963D0" w:rsidRDefault="007963D0">
            <w:pPr>
              <w:cnfStyle w:val="100000000000" w:firstRow="1" w:lastRow="0" w:firstColumn="0" w:lastColumn="0" w:oddVBand="0" w:evenVBand="0" w:oddHBand="0" w:evenHBand="0" w:firstRowFirstColumn="0" w:firstRowLastColumn="0" w:lastRowFirstColumn="0" w:lastRowLastColumn="0"/>
            </w:pPr>
            <w:r>
              <w:t>Group member responsible</w:t>
            </w:r>
          </w:p>
        </w:tc>
        <w:tc>
          <w:tcPr>
            <w:tcW w:w="3210" w:type="dxa"/>
          </w:tcPr>
          <w:p w14:paraId="4C93B55A" w14:textId="77777777" w:rsidR="007963D0" w:rsidRDefault="007963D0">
            <w:pPr>
              <w:cnfStyle w:val="100000000000" w:firstRow="1" w:lastRow="0" w:firstColumn="0" w:lastColumn="0" w:oddVBand="0" w:evenVBand="0" w:oddHBand="0" w:evenHBand="0" w:firstRowFirstColumn="0" w:firstRowLastColumn="0" w:lastRowFirstColumn="0" w:lastRowLastColumn="0"/>
            </w:pPr>
            <w:r>
              <w:t xml:space="preserve">Date to be completed </w:t>
            </w:r>
          </w:p>
        </w:tc>
      </w:tr>
      <w:tr w:rsidR="007963D0" w14:paraId="1EF7A2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C1F95CA" w14:textId="77777777" w:rsidR="007963D0" w:rsidRDefault="007963D0">
            <w:r>
              <w:t>Develop script</w:t>
            </w:r>
          </w:p>
        </w:tc>
        <w:tc>
          <w:tcPr>
            <w:tcW w:w="3209" w:type="dxa"/>
          </w:tcPr>
          <w:p w14:paraId="22C2447F"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c>
          <w:tcPr>
            <w:tcW w:w="3210" w:type="dxa"/>
          </w:tcPr>
          <w:p w14:paraId="11CA7503"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r>
      <w:tr w:rsidR="007963D0" w14:paraId="1635669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D1DE046" w14:textId="77777777" w:rsidR="007963D0" w:rsidRDefault="007963D0">
            <w:r>
              <w:t xml:space="preserve">Select Canva template </w:t>
            </w:r>
          </w:p>
        </w:tc>
        <w:tc>
          <w:tcPr>
            <w:tcW w:w="3209" w:type="dxa"/>
          </w:tcPr>
          <w:p w14:paraId="1E31A045" w14:textId="77777777" w:rsidR="007963D0" w:rsidRDefault="007963D0">
            <w:pPr>
              <w:cnfStyle w:val="000000010000" w:firstRow="0" w:lastRow="0" w:firstColumn="0" w:lastColumn="0" w:oddVBand="0" w:evenVBand="0" w:oddHBand="0" w:evenHBand="1" w:firstRowFirstColumn="0" w:firstRowLastColumn="0" w:lastRowFirstColumn="0" w:lastRowLastColumn="0"/>
            </w:pPr>
          </w:p>
        </w:tc>
        <w:tc>
          <w:tcPr>
            <w:tcW w:w="3210" w:type="dxa"/>
          </w:tcPr>
          <w:p w14:paraId="70DE2B70" w14:textId="77777777" w:rsidR="007963D0" w:rsidRDefault="007963D0">
            <w:pPr>
              <w:cnfStyle w:val="000000010000" w:firstRow="0" w:lastRow="0" w:firstColumn="0" w:lastColumn="0" w:oddVBand="0" w:evenVBand="0" w:oddHBand="0" w:evenHBand="1" w:firstRowFirstColumn="0" w:firstRowLastColumn="0" w:lastRowFirstColumn="0" w:lastRowLastColumn="0"/>
            </w:pPr>
          </w:p>
        </w:tc>
      </w:tr>
      <w:tr w:rsidR="007963D0" w14:paraId="23252E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9AE89DA" w14:textId="77777777" w:rsidR="007963D0" w:rsidRDefault="007963D0">
            <w:r>
              <w:t>Share editable template link with group members</w:t>
            </w:r>
          </w:p>
        </w:tc>
        <w:tc>
          <w:tcPr>
            <w:tcW w:w="3209" w:type="dxa"/>
          </w:tcPr>
          <w:p w14:paraId="57EB2A7D"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c>
          <w:tcPr>
            <w:tcW w:w="3210" w:type="dxa"/>
          </w:tcPr>
          <w:p w14:paraId="73C9E362"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r>
      <w:tr w:rsidR="007963D0" w14:paraId="2781921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487D069" w14:textId="77777777" w:rsidR="007963D0" w:rsidRDefault="007963D0">
            <w:r>
              <w:t>Select static elements to use from Canva (photographs and graphics)</w:t>
            </w:r>
          </w:p>
        </w:tc>
        <w:tc>
          <w:tcPr>
            <w:tcW w:w="3209" w:type="dxa"/>
          </w:tcPr>
          <w:p w14:paraId="495330B3" w14:textId="77777777" w:rsidR="007963D0" w:rsidRDefault="007963D0">
            <w:pPr>
              <w:cnfStyle w:val="000000010000" w:firstRow="0" w:lastRow="0" w:firstColumn="0" w:lastColumn="0" w:oddVBand="0" w:evenVBand="0" w:oddHBand="0" w:evenHBand="1" w:firstRowFirstColumn="0" w:firstRowLastColumn="0" w:lastRowFirstColumn="0" w:lastRowLastColumn="0"/>
            </w:pPr>
            <w:r>
              <w:t>h</w:t>
            </w:r>
          </w:p>
        </w:tc>
        <w:tc>
          <w:tcPr>
            <w:tcW w:w="3210" w:type="dxa"/>
          </w:tcPr>
          <w:p w14:paraId="178013BA" w14:textId="77777777" w:rsidR="007963D0" w:rsidRDefault="007963D0">
            <w:pPr>
              <w:cnfStyle w:val="000000010000" w:firstRow="0" w:lastRow="0" w:firstColumn="0" w:lastColumn="0" w:oddVBand="0" w:evenVBand="0" w:oddHBand="0" w:evenHBand="1" w:firstRowFirstColumn="0" w:firstRowLastColumn="0" w:lastRowFirstColumn="0" w:lastRowLastColumn="0"/>
            </w:pPr>
          </w:p>
        </w:tc>
      </w:tr>
      <w:tr w:rsidR="007963D0" w14:paraId="3051D3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0CEA685" w14:textId="77777777" w:rsidR="007963D0" w:rsidRDefault="007963D0">
            <w:r>
              <w:t xml:space="preserve">Select dynamic elements to use from Canva (video, music, sound effects) </w:t>
            </w:r>
          </w:p>
        </w:tc>
        <w:tc>
          <w:tcPr>
            <w:tcW w:w="3209" w:type="dxa"/>
          </w:tcPr>
          <w:p w14:paraId="02D70334"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c>
          <w:tcPr>
            <w:tcW w:w="3210" w:type="dxa"/>
          </w:tcPr>
          <w:p w14:paraId="0DA28EED"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r>
      <w:tr w:rsidR="007963D0" w14:paraId="689EF95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E3CBE15" w14:textId="77777777" w:rsidR="007963D0" w:rsidRDefault="007963D0">
            <w:r>
              <w:t>Upload original video and audio clips</w:t>
            </w:r>
          </w:p>
        </w:tc>
        <w:tc>
          <w:tcPr>
            <w:tcW w:w="3209" w:type="dxa"/>
          </w:tcPr>
          <w:p w14:paraId="0B551D4C" w14:textId="77777777" w:rsidR="007963D0" w:rsidRDefault="007963D0">
            <w:pPr>
              <w:cnfStyle w:val="000000010000" w:firstRow="0" w:lastRow="0" w:firstColumn="0" w:lastColumn="0" w:oddVBand="0" w:evenVBand="0" w:oddHBand="0" w:evenHBand="1" w:firstRowFirstColumn="0" w:firstRowLastColumn="0" w:lastRowFirstColumn="0" w:lastRowLastColumn="0"/>
            </w:pPr>
          </w:p>
        </w:tc>
        <w:tc>
          <w:tcPr>
            <w:tcW w:w="3210" w:type="dxa"/>
          </w:tcPr>
          <w:p w14:paraId="5B51B523" w14:textId="77777777" w:rsidR="007963D0" w:rsidRDefault="007963D0">
            <w:pPr>
              <w:cnfStyle w:val="000000010000" w:firstRow="0" w:lastRow="0" w:firstColumn="0" w:lastColumn="0" w:oddVBand="0" w:evenVBand="0" w:oddHBand="0" w:evenHBand="1" w:firstRowFirstColumn="0" w:firstRowLastColumn="0" w:lastRowFirstColumn="0" w:lastRowLastColumn="0"/>
            </w:pPr>
          </w:p>
        </w:tc>
      </w:tr>
      <w:tr w:rsidR="007963D0" w14:paraId="36B0C2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5CFB76D" w14:textId="77777777" w:rsidR="007963D0" w:rsidRDefault="007963D0">
            <w:r>
              <w:lastRenderedPageBreak/>
              <w:t>Apply animations and slide transitions</w:t>
            </w:r>
          </w:p>
        </w:tc>
        <w:tc>
          <w:tcPr>
            <w:tcW w:w="3209" w:type="dxa"/>
          </w:tcPr>
          <w:p w14:paraId="7CBC9501"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c>
          <w:tcPr>
            <w:tcW w:w="3210" w:type="dxa"/>
          </w:tcPr>
          <w:p w14:paraId="69AD4158"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r>
      <w:tr w:rsidR="007963D0" w14:paraId="6FBC010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61275CC" w14:textId="77777777" w:rsidR="007963D0" w:rsidRDefault="007963D0">
            <w:r>
              <w:t>Action feedback and edit text</w:t>
            </w:r>
          </w:p>
        </w:tc>
        <w:tc>
          <w:tcPr>
            <w:tcW w:w="3209" w:type="dxa"/>
          </w:tcPr>
          <w:p w14:paraId="7D3DE899" w14:textId="77777777" w:rsidR="007963D0" w:rsidRDefault="007963D0">
            <w:pPr>
              <w:cnfStyle w:val="000000010000" w:firstRow="0" w:lastRow="0" w:firstColumn="0" w:lastColumn="0" w:oddVBand="0" w:evenVBand="0" w:oddHBand="0" w:evenHBand="1" w:firstRowFirstColumn="0" w:firstRowLastColumn="0" w:lastRowFirstColumn="0" w:lastRowLastColumn="0"/>
            </w:pPr>
          </w:p>
        </w:tc>
        <w:tc>
          <w:tcPr>
            <w:tcW w:w="3210" w:type="dxa"/>
          </w:tcPr>
          <w:p w14:paraId="4B113F73" w14:textId="77777777" w:rsidR="007963D0" w:rsidRDefault="007963D0">
            <w:pPr>
              <w:cnfStyle w:val="000000010000" w:firstRow="0" w:lastRow="0" w:firstColumn="0" w:lastColumn="0" w:oddVBand="0" w:evenVBand="0" w:oddHBand="0" w:evenHBand="1" w:firstRowFirstColumn="0" w:firstRowLastColumn="0" w:lastRowFirstColumn="0" w:lastRowLastColumn="0"/>
            </w:pPr>
          </w:p>
        </w:tc>
      </w:tr>
      <w:tr w:rsidR="007963D0" w14:paraId="6F7CE6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A7F8897" w14:textId="77777777" w:rsidR="007963D0" w:rsidRDefault="007963D0">
            <w:r>
              <w:t>Submit text on Canva</w:t>
            </w:r>
          </w:p>
        </w:tc>
        <w:tc>
          <w:tcPr>
            <w:tcW w:w="3209" w:type="dxa"/>
          </w:tcPr>
          <w:p w14:paraId="29A7BAD6"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c>
          <w:tcPr>
            <w:tcW w:w="3210" w:type="dxa"/>
          </w:tcPr>
          <w:p w14:paraId="22B75D24" w14:textId="77777777" w:rsidR="007963D0" w:rsidRDefault="007963D0">
            <w:pPr>
              <w:cnfStyle w:val="000000100000" w:firstRow="0" w:lastRow="0" w:firstColumn="0" w:lastColumn="0" w:oddVBand="0" w:evenVBand="0" w:oddHBand="1" w:evenHBand="0" w:firstRowFirstColumn="0" w:firstRowLastColumn="0" w:lastRowFirstColumn="0" w:lastRowLastColumn="0"/>
            </w:pPr>
          </w:p>
        </w:tc>
      </w:tr>
    </w:tbl>
    <w:p w14:paraId="3023135E" w14:textId="0EFCC7A3" w:rsidR="007A5CF6" w:rsidRDefault="007963D0" w:rsidP="005740E8">
      <w:pPr>
        <w:pStyle w:val="Heading2"/>
        <w:sectPr w:rsidR="007A5CF6" w:rsidSect="00943394">
          <w:pgSz w:w="11906" w:h="16838" w:code="9"/>
          <w:pgMar w:top="1134" w:right="1134" w:bottom="1134" w:left="1134" w:header="709" w:footer="709" w:gutter="0"/>
          <w:cols w:space="708"/>
          <w:docGrid w:linePitch="360"/>
        </w:sectPr>
      </w:pPr>
      <w:r>
        <w:br w:type="page"/>
      </w:r>
    </w:p>
    <w:p w14:paraId="2DA887EE" w14:textId="532E444E" w:rsidR="002C49FC" w:rsidRDefault="002C49FC" w:rsidP="002C49FC">
      <w:pPr>
        <w:pStyle w:val="Heading2"/>
      </w:pPr>
      <w:bookmarkStart w:id="66" w:name="_Toc183082241"/>
      <w:r>
        <w:lastRenderedPageBreak/>
        <w:t xml:space="preserve">Phase </w:t>
      </w:r>
      <w:r w:rsidR="007604DF">
        <w:t>6</w:t>
      </w:r>
      <w:r>
        <w:t xml:space="preserve">, activity </w:t>
      </w:r>
      <w:r w:rsidR="007604DF">
        <w:t>5</w:t>
      </w:r>
      <w:r>
        <w:t xml:space="preserve"> – reflecting on the A range example</w:t>
      </w:r>
      <w:bookmarkEnd w:id="66"/>
    </w:p>
    <w:p w14:paraId="35738230" w14:textId="177AEB3F" w:rsidR="002C49FC" w:rsidRDefault="002C49FC" w:rsidP="002C49FC">
      <w:pPr>
        <w:pStyle w:val="FeatureBox2"/>
      </w:pPr>
      <w:r>
        <w:rPr>
          <w:b/>
          <w:bCs/>
        </w:rPr>
        <w:t xml:space="preserve">Teacher note: </w:t>
      </w:r>
      <w:r>
        <w:t xml:space="preserve">students will need access to computers to view the </w:t>
      </w:r>
      <w:hyperlink r:id="rId92" w:history="1">
        <w:r w:rsidR="00300CF8">
          <w:rPr>
            <w:rStyle w:val="Hyperlink"/>
          </w:rPr>
          <w:t>A-range student sample</w:t>
        </w:r>
      </w:hyperlink>
      <w:r>
        <w:t>. Alternatively, you may choose to guide students through the presentation as a group, jointly responding to questions. Depending on your school context, using the C</w:t>
      </w:r>
      <w:r w:rsidR="00300CF8">
        <w:t>-</w:t>
      </w:r>
      <w:r>
        <w:t>range sample may be more appropriate or suitable to the ability of your students.</w:t>
      </w:r>
    </w:p>
    <w:p w14:paraId="2B564547" w14:textId="25D9176D" w:rsidR="002C49FC" w:rsidRPr="00E23570" w:rsidRDefault="002C49FC" w:rsidP="002C49FC">
      <w:pPr>
        <w:pStyle w:val="FeatureBox3"/>
      </w:pPr>
      <w:r>
        <w:rPr>
          <w:b/>
          <w:bCs/>
        </w:rPr>
        <w:t>Student note:</w:t>
      </w:r>
      <w:r>
        <w:t xml:space="preserve"> the questions in this activity have been informed by the </w:t>
      </w:r>
      <w:r w:rsidR="008A35CC">
        <w:t>marking criteria</w:t>
      </w:r>
      <w:r>
        <w:t xml:space="preserve"> in the Digital stories assessment notification for Part A – interactive multimodal digital text (group composition). </w:t>
      </w:r>
    </w:p>
    <w:p w14:paraId="27AC8677" w14:textId="3D1E4109" w:rsidR="002C49FC" w:rsidRDefault="002C49FC" w:rsidP="0016129A">
      <w:pPr>
        <w:pStyle w:val="ListNumber"/>
        <w:numPr>
          <w:ilvl w:val="0"/>
          <w:numId w:val="21"/>
        </w:numPr>
      </w:pPr>
      <w:r>
        <w:t xml:space="preserve">As you engage with the </w:t>
      </w:r>
      <w:r w:rsidR="00B67999">
        <w:t>A-</w:t>
      </w:r>
      <w:r>
        <w:t>range student sample, complete the table below</w:t>
      </w:r>
      <w:r w:rsidR="00300CF8">
        <w:t>.</w:t>
      </w:r>
    </w:p>
    <w:p w14:paraId="20AF5C9F" w14:textId="49CD4F89" w:rsidR="002C49FC" w:rsidRDefault="002C49FC" w:rsidP="002C49FC">
      <w:pPr>
        <w:pStyle w:val="Caption"/>
      </w:pPr>
      <w:r>
        <w:t xml:space="preserve">Table </w:t>
      </w:r>
      <w:r>
        <w:fldChar w:fldCharType="begin"/>
      </w:r>
      <w:r>
        <w:instrText xml:space="preserve"> SEQ Table \* ARABIC </w:instrText>
      </w:r>
      <w:r>
        <w:fldChar w:fldCharType="separate"/>
      </w:r>
      <w:r w:rsidR="00E86BF2">
        <w:rPr>
          <w:noProof/>
        </w:rPr>
        <w:t>48</w:t>
      </w:r>
      <w:r>
        <w:rPr>
          <w:noProof/>
        </w:rPr>
        <w:fldChar w:fldCharType="end"/>
      </w:r>
      <w:r>
        <w:t xml:space="preserve"> – using the </w:t>
      </w:r>
      <w:r w:rsidR="008A35CC">
        <w:t>marking criteria</w:t>
      </w:r>
      <w:r>
        <w:t xml:space="preserve"> to assess an A</w:t>
      </w:r>
      <w:r w:rsidR="00300CF8">
        <w:t>-</w:t>
      </w:r>
      <w:r>
        <w:t>range student sample composition</w:t>
      </w:r>
    </w:p>
    <w:tbl>
      <w:tblPr>
        <w:tblStyle w:val="Tableheader"/>
        <w:tblW w:w="9634" w:type="dxa"/>
        <w:tblLook w:val="04A0" w:firstRow="1" w:lastRow="0" w:firstColumn="1" w:lastColumn="0" w:noHBand="0" w:noVBand="1"/>
        <w:tblDescription w:val="A table with the student-facing crtieria in the left hand column and space in the right hand column for students to find examples from the A-range student sample."/>
      </w:tblPr>
      <w:tblGrid>
        <w:gridCol w:w="4248"/>
        <w:gridCol w:w="5386"/>
      </w:tblGrid>
      <w:tr w:rsidR="002C49FC" w14:paraId="745C3B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2810DFE" w14:textId="7C577A7F" w:rsidR="002C49FC" w:rsidRDefault="009041A9">
            <w:r>
              <w:t>What the teacher is looking for</w:t>
            </w:r>
          </w:p>
        </w:tc>
        <w:tc>
          <w:tcPr>
            <w:tcW w:w="5386" w:type="dxa"/>
          </w:tcPr>
          <w:p w14:paraId="2C026EAA" w14:textId="64710EFD" w:rsidR="002C49FC" w:rsidRDefault="002C49FC">
            <w:pPr>
              <w:cnfStyle w:val="100000000000" w:firstRow="1" w:lastRow="0" w:firstColumn="0" w:lastColumn="0" w:oddVBand="0" w:evenVBand="0" w:oddHBand="0" w:evenHBand="0" w:firstRowFirstColumn="0" w:firstRowLastColumn="0" w:lastRowFirstColumn="0" w:lastRowLastColumn="0"/>
            </w:pPr>
            <w:r>
              <w:t>Examples from the A</w:t>
            </w:r>
            <w:r w:rsidR="00300CF8">
              <w:t>-</w:t>
            </w:r>
            <w:r>
              <w:t>range sample</w:t>
            </w:r>
          </w:p>
        </w:tc>
      </w:tr>
      <w:tr w:rsidR="002C49FC" w14:paraId="0946E6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3A55FED" w14:textId="77777777" w:rsidR="009041A9" w:rsidRDefault="009041A9">
            <w:pPr>
              <w:rPr>
                <w:b w:val="0"/>
              </w:rPr>
            </w:pPr>
            <w:r>
              <w:t>C</w:t>
            </w:r>
            <w:r w:rsidRPr="009041A9">
              <w:t xml:space="preserve">raft a multimodal digital text – use 2 or more modes of communication to craft a multimodal digital text </w:t>
            </w:r>
          </w:p>
          <w:p w14:paraId="0D573D88" w14:textId="56C0F5DF" w:rsidR="002C49FC" w:rsidRPr="0095427E" w:rsidRDefault="002C49FC">
            <w:pPr>
              <w:rPr>
                <w:b w:val="0"/>
              </w:rPr>
            </w:pPr>
            <w:r w:rsidRPr="0095427E">
              <w:rPr>
                <w:b w:val="0"/>
              </w:rPr>
              <w:t xml:space="preserve">You could do this by including: </w:t>
            </w:r>
          </w:p>
          <w:p w14:paraId="66E03A82" w14:textId="77777777" w:rsidR="002C49FC" w:rsidRPr="0095427E" w:rsidRDefault="002C49FC">
            <w:pPr>
              <w:pStyle w:val="ListBullet"/>
              <w:rPr>
                <w:b w:val="0"/>
              </w:rPr>
            </w:pPr>
            <w:r w:rsidRPr="0095427E">
              <w:rPr>
                <w:b w:val="0"/>
              </w:rPr>
              <w:t xml:space="preserve">a range of visual features such as photographs, images or videos </w:t>
            </w:r>
          </w:p>
          <w:p w14:paraId="43317E98" w14:textId="77777777" w:rsidR="002C49FC" w:rsidRPr="0095427E" w:rsidRDefault="002C49FC">
            <w:pPr>
              <w:pStyle w:val="ListBullet"/>
              <w:rPr>
                <w:b w:val="0"/>
              </w:rPr>
            </w:pPr>
            <w:r w:rsidRPr="0095427E">
              <w:rPr>
                <w:b w:val="0"/>
              </w:rPr>
              <w:t xml:space="preserve">a range of audio features such as music, voiceover, sound effects </w:t>
            </w:r>
          </w:p>
          <w:p w14:paraId="5CD2603D" w14:textId="77777777" w:rsidR="002C49FC" w:rsidRDefault="002C49FC">
            <w:pPr>
              <w:pStyle w:val="ListBullet"/>
            </w:pPr>
            <w:r w:rsidRPr="0095427E">
              <w:rPr>
                <w:b w:val="0"/>
              </w:rPr>
              <w:t>a range of written features such as quotations and extracts from the original written text.</w:t>
            </w:r>
          </w:p>
        </w:tc>
        <w:tc>
          <w:tcPr>
            <w:tcW w:w="5386" w:type="dxa"/>
          </w:tcPr>
          <w:p w14:paraId="0DC2E7E5" w14:textId="77777777" w:rsidR="002C49FC" w:rsidRDefault="002C49FC">
            <w:pPr>
              <w:cnfStyle w:val="000000100000" w:firstRow="0" w:lastRow="0" w:firstColumn="0" w:lastColumn="0" w:oddVBand="0" w:evenVBand="0" w:oddHBand="1" w:evenHBand="0" w:firstRowFirstColumn="0" w:firstRowLastColumn="0" w:lastRowFirstColumn="0" w:lastRowLastColumn="0"/>
            </w:pPr>
          </w:p>
        </w:tc>
      </w:tr>
      <w:tr w:rsidR="002C49FC" w14:paraId="6A2B22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5FAEF68" w14:textId="77777777" w:rsidR="00544F71" w:rsidRDefault="00544F71">
            <w:pPr>
              <w:rPr>
                <w:b w:val="0"/>
              </w:rPr>
            </w:pPr>
            <w:r>
              <w:t>E</w:t>
            </w:r>
            <w:r w:rsidRPr="00544F71">
              <w:t>xpress complex ideas – craft a text that communicates ideas that can engage a responder</w:t>
            </w:r>
            <w:r w:rsidR="002C49FC">
              <w:t>.</w:t>
            </w:r>
          </w:p>
          <w:p w14:paraId="00097472" w14:textId="4F12684C" w:rsidR="002C49FC" w:rsidRPr="0095427E" w:rsidRDefault="002C49FC">
            <w:pPr>
              <w:rPr>
                <w:b w:val="0"/>
                <w:bCs/>
              </w:rPr>
            </w:pPr>
            <w:r w:rsidRPr="0095427E">
              <w:rPr>
                <w:b w:val="0"/>
                <w:bCs/>
              </w:rPr>
              <w:lastRenderedPageBreak/>
              <w:t xml:space="preserve">These may be ideas that: </w:t>
            </w:r>
          </w:p>
          <w:p w14:paraId="05C4EC5F" w14:textId="2D4785BE" w:rsidR="002C49FC" w:rsidRPr="0095427E" w:rsidRDefault="002C49FC">
            <w:pPr>
              <w:pStyle w:val="ListBullet"/>
              <w:rPr>
                <w:b w:val="0"/>
                <w:bCs/>
              </w:rPr>
            </w:pPr>
            <w:r w:rsidRPr="0095427E">
              <w:rPr>
                <w:b w:val="0"/>
                <w:bCs/>
              </w:rPr>
              <w:t xml:space="preserve">explore multiple points of view </w:t>
            </w:r>
          </w:p>
          <w:p w14:paraId="6EAC9967" w14:textId="77777777" w:rsidR="002C49FC" w:rsidRPr="0095427E" w:rsidRDefault="002C49FC">
            <w:pPr>
              <w:pStyle w:val="ListBullet"/>
              <w:rPr>
                <w:b w:val="0"/>
                <w:bCs/>
              </w:rPr>
            </w:pPr>
            <w:r w:rsidRPr="0095427E">
              <w:rPr>
                <w:b w:val="0"/>
                <w:bCs/>
              </w:rPr>
              <w:t xml:space="preserve">challenge the thinking of responders </w:t>
            </w:r>
          </w:p>
          <w:p w14:paraId="6E86084F" w14:textId="77777777" w:rsidR="002C49FC" w:rsidRPr="0095427E" w:rsidRDefault="002C49FC">
            <w:pPr>
              <w:pStyle w:val="ListBullet"/>
              <w:rPr>
                <w:b w:val="0"/>
                <w:bCs/>
              </w:rPr>
            </w:pPr>
            <w:r w:rsidRPr="0095427E">
              <w:rPr>
                <w:b w:val="0"/>
                <w:bCs/>
              </w:rPr>
              <w:t xml:space="preserve">inspire responders to take actions </w:t>
            </w:r>
          </w:p>
          <w:p w14:paraId="26F9AB1F" w14:textId="77777777" w:rsidR="002C49FC" w:rsidRPr="0095427E" w:rsidRDefault="002C49FC">
            <w:pPr>
              <w:pStyle w:val="ListBullet"/>
              <w:rPr>
                <w:b w:val="0"/>
                <w:bCs/>
              </w:rPr>
            </w:pPr>
            <w:r w:rsidRPr="0095427E">
              <w:rPr>
                <w:b w:val="0"/>
                <w:bCs/>
              </w:rPr>
              <w:t xml:space="preserve">are represented through metaphor or symbol </w:t>
            </w:r>
          </w:p>
          <w:p w14:paraId="532697CE" w14:textId="057BD4C8" w:rsidR="002C49FC" w:rsidRDefault="002C49FC">
            <w:pPr>
              <w:pStyle w:val="ListBullet"/>
            </w:pPr>
            <w:r w:rsidRPr="0095427E">
              <w:rPr>
                <w:b w:val="0"/>
                <w:bCs/>
              </w:rPr>
              <w:t>are philosophical.</w:t>
            </w:r>
          </w:p>
        </w:tc>
        <w:tc>
          <w:tcPr>
            <w:tcW w:w="5386" w:type="dxa"/>
          </w:tcPr>
          <w:p w14:paraId="0A9AA7FC" w14:textId="77777777" w:rsidR="002C49FC" w:rsidRDefault="002C49FC">
            <w:pPr>
              <w:cnfStyle w:val="000000010000" w:firstRow="0" w:lastRow="0" w:firstColumn="0" w:lastColumn="0" w:oddVBand="0" w:evenVBand="0" w:oddHBand="0" w:evenHBand="1" w:firstRowFirstColumn="0" w:firstRowLastColumn="0" w:lastRowFirstColumn="0" w:lastRowLastColumn="0"/>
            </w:pPr>
          </w:p>
        </w:tc>
      </w:tr>
      <w:tr w:rsidR="002C49FC" w14:paraId="769499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B45231F" w14:textId="02EDB6BA" w:rsidR="004C4FB2" w:rsidRDefault="004C4FB2">
            <w:pPr>
              <w:rPr>
                <w:b w:val="0"/>
              </w:rPr>
            </w:pPr>
            <w:r>
              <w:t xml:space="preserve">Embed interactive elements – provide your audience with opportunities for interactive control. </w:t>
            </w:r>
          </w:p>
          <w:p w14:paraId="1FF12CEE" w14:textId="4C3C2ADC" w:rsidR="002C49FC" w:rsidRPr="0095427E" w:rsidRDefault="002C49FC">
            <w:pPr>
              <w:rPr>
                <w:b w:val="0"/>
              </w:rPr>
            </w:pPr>
            <w:r w:rsidRPr="0095427E">
              <w:rPr>
                <w:b w:val="0"/>
              </w:rPr>
              <w:t xml:space="preserve">You could do this by: </w:t>
            </w:r>
          </w:p>
          <w:p w14:paraId="025576F0" w14:textId="77777777" w:rsidR="002C49FC" w:rsidRPr="0095427E" w:rsidRDefault="002C49FC">
            <w:pPr>
              <w:pStyle w:val="ListBullet"/>
              <w:rPr>
                <w:b w:val="0"/>
              </w:rPr>
            </w:pPr>
            <w:r w:rsidRPr="0095427E">
              <w:rPr>
                <w:b w:val="0"/>
              </w:rPr>
              <w:t xml:space="preserve">including strategies for self-paced navigation </w:t>
            </w:r>
          </w:p>
          <w:p w14:paraId="23C08BD0" w14:textId="77777777" w:rsidR="002C49FC" w:rsidRPr="0095427E" w:rsidRDefault="002C49FC">
            <w:pPr>
              <w:pStyle w:val="ListBullet"/>
              <w:rPr>
                <w:b w:val="0"/>
              </w:rPr>
            </w:pPr>
            <w:r w:rsidRPr="0095427E">
              <w:rPr>
                <w:b w:val="0"/>
              </w:rPr>
              <w:t xml:space="preserve">providing multiple pathways through the text </w:t>
            </w:r>
          </w:p>
          <w:p w14:paraId="2CC06E00" w14:textId="77777777" w:rsidR="002C49FC" w:rsidRPr="0095427E" w:rsidRDefault="002C49FC">
            <w:pPr>
              <w:pStyle w:val="ListBullet"/>
              <w:rPr>
                <w:b w:val="0"/>
              </w:rPr>
            </w:pPr>
            <w:r w:rsidRPr="0095427E">
              <w:rPr>
                <w:b w:val="0"/>
              </w:rPr>
              <w:t xml:space="preserve">embedding forms or opportunities for responder comments through the text </w:t>
            </w:r>
          </w:p>
          <w:p w14:paraId="6D48D2C2" w14:textId="77777777" w:rsidR="002C49FC" w:rsidRDefault="002C49FC">
            <w:pPr>
              <w:pStyle w:val="ListBullet"/>
            </w:pPr>
            <w:r w:rsidRPr="0095427E">
              <w:rPr>
                <w:b w:val="0"/>
              </w:rPr>
              <w:t>including instructions for responders such as ‘click here’.</w:t>
            </w:r>
          </w:p>
        </w:tc>
        <w:tc>
          <w:tcPr>
            <w:tcW w:w="5386" w:type="dxa"/>
          </w:tcPr>
          <w:p w14:paraId="1DCA57BC" w14:textId="77777777" w:rsidR="002C49FC" w:rsidRDefault="002C49FC">
            <w:pPr>
              <w:cnfStyle w:val="000000100000" w:firstRow="0" w:lastRow="0" w:firstColumn="0" w:lastColumn="0" w:oddVBand="0" w:evenVBand="0" w:oddHBand="1" w:evenHBand="0" w:firstRowFirstColumn="0" w:firstRowLastColumn="0" w:lastRowFirstColumn="0" w:lastRowLastColumn="0"/>
            </w:pPr>
          </w:p>
        </w:tc>
      </w:tr>
    </w:tbl>
    <w:p w14:paraId="3DD15A94" w14:textId="4C75A4EF" w:rsidR="002C49FC" w:rsidRDefault="002C49FC" w:rsidP="0016129A">
      <w:pPr>
        <w:pStyle w:val="ListNumber"/>
        <w:numPr>
          <w:ilvl w:val="0"/>
          <w:numId w:val="28"/>
        </w:numPr>
      </w:pPr>
      <w:r>
        <w:t xml:space="preserve">Assess your composition, using the </w:t>
      </w:r>
      <w:r w:rsidR="002D635E">
        <w:t>descriptions of A</w:t>
      </w:r>
      <w:r w:rsidR="00904184">
        <w:t>-</w:t>
      </w:r>
      <w:r w:rsidR="002D635E">
        <w:t>range responses</w:t>
      </w:r>
      <w:r>
        <w:t xml:space="preserve"> in the table below</w:t>
      </w:r>
      <w:r w:rsidR="009D287F">
        <w:t>.</w:t>
      </w:r>
    </w:p>
    <w:p w14:paraId="238CB782" w14:textId="1B87FBDE" w:rsidR="002C49FC" w:rsidRDefault="002C49FC" w:rsidP="002C49FC">
      <w:pPr>
        <w:pStyle w:val="Caption"/>
      </w:pPr>
      <w:r>
        <w:lastRenderedPageBreak/>
        <w:t xml:space="preserve">Table </w:t>
      </w:r>
      <w:r>
        <w:fldChar w:fldCharType="begin"/>
      </w:r>
      <w:r>
        <w:instrText xml:space="preserve"> SEQ Table \* ARABIC </w:instrText>
      </w:r>
      <w:r>
        <w:fldChar w:fldCharType="separate"/>
      </w:r>
      <w:r w:rsidR="00E86BF2">
        <w:rPr>
          <w:noProof/>
        </w:rPr>
        <w:t>49</w:t>
      </w:r>
      <w:r>
        <w:rPr>
          <w:noProof/>
        </w:rPr>
        <w:fldChar w:fldCharType="end"/>
      </w:r>
      <w:r>
        <w:t xml:space="preserve"> – using the </w:t>
      </w:r>
      <w:r w:rsidR="0014661E">
        <w:t>marking criteria</w:t>
      </w:r>
      <w:r>
        <w:t xml:space="preserve"> and A</w:t>
      </w:r>
      <w:r w:rsidR="009D287F">
        <w:t>-</w:t>
      </w:r>
      <w:r>
        <w:t>range student sample to reflect on group composition</w:t>
      </w:r>
    </w:p>
    <w:tbl>
      <w:tblPr>
        <w:tblStyle w:val="Tableheader"/>
        <w:tblW w:w="0" w:type="auto"/>
        <w:tblLook w:val="04A0" w:firstRow="1" w:lastRow="0" w:firstColumn="1" w:lastColumn="0" w:noHBand="0" w:noVBand="1"/>
        <w:tblDescription w:val="The left hand column provides an example from the student facing rubric for the A-range student response. The right hand column provides space for your group to reflect upon what needs to be revised or adjusted in your group composition."/>
      </w:tblPr>
      <w:tblGrid>
        <w:gridCol w:w="4248"/>
        <w:gridCol w:w="5380"/>
      </w:tblGrid>
      <w:tr w:rsidR="002C49FC" w14:paraId="5B562D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868C499" w14:textId="6907F69A" w:rsidR="002C49FC" w:rsidRDefault="00513730">
            <w:r>
              <w:t xml:space="preserve">Description of an </w:t>
            </w:r>
            <w:r w:rsidR="0095427E">
              <w:t>A-</w:t>
            </w:r>
            <w:r>
              <w:t>range response</w:t>
            </w:r>
          </w:p>
        </w:tc>
        <w:tc>
          <w:tcPr>
            <w:tcW w:w="5380" w:type="dxa"/>
          </w:tcPr>
          <w:p w14:paraId="164B21A3" w14:textId="1ACD61B2" w:rsidR="002C49FC" w:rsidRDefault="002C49FC">
            <w:pPr>
              <w:cnfStyle w:val="100000000000" w:firstRow="1" w:lastRow="0" w:firstColumn="0" w:lastColumn="0" w:oddVBand="0" w:evenVBand="0" w:oddHBand="0" w:evenHBand="0" w:firstRowFirstColumn="0" w:firstRowLastColumn="0" w:lastRowFirstColumn="0" w:lastRowLastColumn="0"/>
            </w:pPr>
            <w:r>
              <w:t xml:space="preserve">Revisions or adjustments we need to make to our group composition after viewing </w:t>
            </w:r>
            <w:r w:rsidR="0095427E">
              <w:t>A-</w:t>
            </w:r>
            <w:r>
              <w:t>range student sample</w:t>
            </w:r>
          </w:p>
        </w:tc>
      </w:tr>
      <w:tr w:rsidR="002C49FC" w14:paraId="27E024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42DA4E9" w14:textId="77777777" w:rsidR="002C49FC" w:rsidRPr="001D71FA" w:rsidRDefault="002C49FC">
            <w:pPr>
              <w:rPr>
                <w:b w:val="0"/>
              </w:rPr>
            </w:pPr>
            <w:r w:rsidRPr="001D71FA">
              <w:rPr>
                <w:b w:val="0"/>
              </w:rPr>
              <w:t>The group has crafted a text that demonstrates effective and consistent control of codes and conventions of multiple modes (visual, audio and written features).</w:t>
            </w:r>
          </w:p>
          <w:p w14:paraId="361C4C1F" w14:textId="77777777" w:rsidR="002C49FC" w:rsidRPr="001D71FA" w:rsidRDefault="002C49FC">
            <w:pPr>
              <w:rPr>
                <w:b w:val="0"/>
              </w:rPr>
            </w:pPr>
            <w:r w:rsidRPr="001D71FA">
              <w:rPr>
                <w:b w:val="0"/>
              </w:rPr>
              <w:t xml:space="preserve">The modes you have used are well-selected and enhance the original text. </w:t>
            </w:r>
          </w:p>
          <w:p w14:paraId="76A1140E" w14:textId="77777777" w:rsidR="002C49FC" w:rsidRPr="001D71FA" w:rsidRDefault="002C49FC">
            <w:pPr>
              <w:rPr>
                <w:b w:val="0"/>
              </w:rPr>
            </w:pPr>
            <w:r w:rsidRPr="001D71FA">
              <w:rPr>
                <w:b w:val="0"/>
              </w:rPr>
              <w:t>The combination of modes is highly engaging for the responder as they navigate through your text.</w:t>
            </w:r>
          </w:p>
        </w:tc>
        <w:tc>
          <w:tcPr>
            <w:tcW w:w="5380" w:type="dxa"/>
          </w:tcPr>
          <w:p w14:paraId="1C8B5247" w14:textId="77777777" w:rsidR="002C49FC" w:rsidRDefault="002C49FC">
            <w:pPr>
              <w:cnfStyle w:val="000000100000" w:firstRow="0" w:lastRow="0" w:firstColumn="0" w:lastColumn="0" w:oddVBand="0" w:evenVBand="0" w:oddHBand="1" w:evenHBand="0" w:firstRowFirstColumn="0" w:firstRowLastColumn="0" w:lastRowFirstColumn="0" w:lastRowLastColumn="0"/>
            </w:pPr>
          </w:p>
        </w:tc>
      </w:tr>
      <w:tr w:rsidR="002C49FC" w14:paraId="42773F4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CE7A00C" w14:textId="77777777" w:rsidR="002C49FC" w:rsidRDefault="002C49FC">
            <w:pPr>
              <w:rPr>
                <w:b w:val="0"/>
              </w:rPr>
            </w:pPr>
            <w:r w:rsidRPr="001D71FA">
              <w:rPr>
                <w:b w:val="0"/>
              </w:rPr>
              <w:t xml:space="preserve">The group composition effectively explores complex ideas from the original text. </w:t>
            </w:r>
          </w:p>
          <w:p w14:paraId="3CF3D03D" w14:textId="77777777" w:rsidR="002C49FC" w:rsidRPr="001D71FA" w:rsidRDefault="002C49FC">
            <w:pPr>
              <w:rPr>
                <w:b w:val="0"/>
              </w:rPr>
            </w:pPr>
            <w:r w:rsidRPr="001D71FA">
              <w:rPr>
                <w:b w:val="0"/>
              </w:rPr>
              <w:t>A range of strategies are used to express these ideas and to challenge your responder’s thinking.</w:t>
            </w:r>
          </w:p>
        </w:tc>
        <w:tc>
          <w:tcPr>
            <w:tcW w:w="5380" w:type="dxa"/>
          </w:tcPr>
          <w:p w14:paraId="708892DE" w14:textId="77777777" w:rsidR="002C49FC" w:rsidRDefault="002C49FC">
            <w:pPr>
              <w:cnfStyle w:val="000000010000" w:firstRow="0" w:lastRow="0" w:firstColumn="0" w:lastColumn="0" w:oddVBand="0" w:evenVBand="0" w:oddHBand="0" w:evenHBand="1" w:firstRowFirstColumn="0" w:firstRowLastColumn="0" w:lastRowFirstColumn="0" w:lastRowLastColumn="0"/>
            </w:pPr>
          </w:p>
        </w:tc>
      </w:tr>
      <w:tr w:rsidR="002C49FC" w14:paraId="3D5877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3C2EDD7" w14:textId="77777777" w:rsidR="002C49FC" w:rsidRDefault="002C49FC">
            <w:pPr>
              <w:rPr>
                <w:b w:val="0"/>
              </w:rPr>
            </w:pPr>
            <w:r w:rsidRPr="001D71FA">
              <w:rPr>
                <w:b w:val="0"/>
              </w:rPr>
              <w:t>The group composition presents a range of opportunities for meaningful responder interaction (self-navigation, multiple pathways, responder comments, instructions such as ‘click here').</w:t>
            </w:r>
          </w:p>
          <w:p w14:paraId="182B3EA7" w14:textId="3E35FD1B" w:rsidR="002C49FC" w:rsidRPr="001D71FA" w:rsidRDefault="002C49FC">
            <w:pPr>
              <w:rPr>
                <w:b w:val="0"/>
              </w:rPr>
            </w:pPr>
            <w:r w:rsidRPr="001D71FA">
              <w:rPr>
                <w:b w:val="0"/>
              </w:rPr>
              <w:t>The use of interactive elements in your text effectively engages the responder and allows them to actively participate in and control elements of your text.</w:t>
            </w:r>
          </w:p>
        </w:tc>
        <w:tc>
          <w:tcPr>
            <w:tcW w:w="5380" w:type="dxa"/>
          </w:tcPr>
          <w:p w14:paraId="4E0F55B9" w14:textId="77777777" w:rsidR="002C49FC" w:rsidRDefault="002C49FC">
            <w:pPr>
              <w:cnfStyle w:val="000000100000" w:firstRow="0" w:lastRow="0" w:firstColumn="0" w:lastColumn="0" w:oddVBand="0" w:evenVBand="0" w:oddHBand="1" w:evenHBand="0" w:firstRowFirstColumn="0" w:firstRowLastColumn="0" w:lastRowFirstColumn="0" w:lastRowLastColumn="0"/>
            </w:pPr>
          </w:p>
        </w:tc>
      </w:tr>
    </w:tbl>
    <w:p w14:paraId="05FB5B71" w14:textId="77777777" w:rsidR="002C49FC" w:rsidRDefault="002C49FC" w:rsidP="002C49FC">
      <w:pPr>
        <w:suppressAutoHyphens w:val="0"/>
        <w:spacing w:before="0" w:after="160" w:line="259" w:lineRule="auto"/>
        <w:rPr>
          <w:rFonts w:eastAsiaTheme="majorEastAsia"/>
          <w:bCs/>
          <w:color w:val="002664"/>
          <w:sz w:val="36"/>
          <w:szCs w:val="48"/>
        </w:rPr>
      </w:pPr>
      <w:r>
        <w:br w:type="page"/>
      </w:r>
    </w:p>
    <w:p w14:paraId="7B8A97B7" w14:textId="4CFDEA98" w:rsidR="00471FBD" w:rsidRDefault="00471FBD" w:rsidP="00D338C6">
      <w:pPr>
        <w:pStyle w:val="Heading2"/>
      </w:pPr>
      <w:bookmarkStart w:id="67" w:name="_Toc183082242"/>
      <w:r>
        <w:lastRenderedPageBreak/>
        <w:t xml:space="preserve">Phase 6, activity </w:t>
      </w:r>
      <w:r w:rsidR="007604DF">
        <w:t>6</w:t>
      </w:r>
      <w:r>
        <w:t xml:space="preserve"> – </w:t>
      </w:r>
      <w:r w:rsidR="00E74D4A">
        <w:t>reflective writing checklist</w:t>
      </w:r>
      <w:bookmarkEnd w:id="67"/>
    </w:p>
    <w:p w14:paraId="650BF8A7" w14:textId="24161F23" w:rsidR="00D16EE7" w:rsidRDefault="00E74D4A" w:rsidP="0016129A">
      <w:pPr>
        <w:pStyle w:val="ListNumber"/>
        <w:numPr>
          <w:ilvl w:val="0"/>
          <w:numId w:val="9"/>
        </w:numPr>
      </w:pPr>
      <w:r>
        <w:t>Use the following checklist to ensure you have</w:t>
      </w:r>
      <w:r w:rsidR="00E91C93">
        <w:t xml:space="preserve"> used the features of reflective writing in your </w:t>
      </w:r>
      <w:r w:rsidR="00A1611C">
        <w:t xml:space="preserve">draft reflection. </w:t>
      </w:r>
      <w:r w:rsidR="007F5BFE">
        <w:t xml:space="preserve">Note evidence of how you have used each feature and/or </w:t>
      </w:r>
      <w:r w:rsidR="00746F0D">
        <w:t>identify</w:t>
      </w:r>
      <w:r w:rsidR="001E5F11">
        <w:t xml:space="preserve"> any gaps</w:t>
      </w:r>
      <w:r w:rsidR="00CF765C">
        <w:t xml:space="preserve"> </w:t>
      </w:r>
      <w:r w:rsidR="00D32BBC">
        <w:t xml:space="preserve">to further improve your </w:t>
      </w:r>
      <w:r w:rsidR="00750566">
        <w:t xml:space="preserve">reflective </w:t>
      </w:r>
      <w:r w:rsidR="00D32BBC">
        <w:t>writing.</w:t>
      </w:r>
    </w:p>
    <w:p w14:paraId="7AAB3612" w14:textId="61D0E62B" w:rsidR="0017000E" w:rsidRDefault="0017000E" w:rsidP="0017000E">
      <w:pPr>
        <w:pStyle w:val="Caption"/>
      </w:pPr>
      <w:r>
        <w:t xml:space="preserve">Table </w:t>
      </w:r>
      <w:r>
        <w:fldChar w:fldCharType="begin"/>
      </w:r>
      <w:r>
        <w:instrText xml:space="preserve"> SEQ Table \* ARABIC </w:instrText>
      </w:r>
      <w:r>
        <w:fldChar w:fldCharType="separate"/>
      </w:r>
      <w:r w:rsidR="00E86BF2">
        <w:rPr>
          <w:noProof/>
        </w:rPr>
        <w:t>50</w:t>
      </w:r>
      <w:r>
        <w:rPr>
          <w:noProof/>
        </w:rPr>
        <w:fldChar w:fldCharType="end"/>
      </w:r>
      <w:r>
        <w:t xml:space="preserve"> – reflective writing checklist</w:t>
      </w:r>
    </w:p>
    <w:tbl>
      <w:tblPr>
        <w:tblStyle w:val="Tableheader"/>
        <w:tblW w:w="0" w:type="auto"/>
        <w:tblLayout w:type="fixed"/>
        <w:tblLook w:val="04A0" w:firstRow="1" w:lastRow="0" w:firstColumn="1" w:lastColumn="0" w:noHBand="0" w:noVBand="1"/>
        <w:tblDescription w:val="This is a three-column table with list of features of reflective writing in left column, space for students to check yes or no in the middle column and space for students to write evidence of each feature in the right column."/>
      </w:tblPr>
      <w:tblGrid>
        <w:gridCol w:w="5524"/>
        <w:gridCol w:w="1275"/>
        <w:gridCol w:w="2831"/>
      </w:tblGrid>
      <w:tr w:rsidR="007F5BFE" w14:paraId="5C67B80B" w14:textId="77777777" w:rsidTr="007F5B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E9E622F" w14:textId="000D4592" w:rsidR="007F5BFE" w:rsidRDefault="007F5BFE" w:rsidP="00471FBD">
            <w:r>
              <w:t>Feature of reflective writing</w:t>
            </w:r>
          </w:p>
        </w:tc>
        <w:tc>
          <w:tcPr>
            <w:tcW w:w="1275" w:type="dxa"/>
          </w:tcPr>
          <w:p w14:paraId="2C714235" w14:textId="064BB8F9" w:rsidR="007F5BFE" w:rsidRDefault="007F5BFE" w:rsidP="00471FBD">
            <w:pPr>
              <w:cnfStyle w:val="100000000000" w:firstRow="1" w:lastRow="0" w:firstColumn="0" w:lastColumn="0" w:oddVBand="0" w:evenVBand="0" w:oddHBand="0" w:evenHBand="0" w:firstRowFirstColumn="0" w:firstRowLastColumn="0" w:lastRowFirstColumn="0" w:lastRowLastColumn="0"/>
            </w:pPr>
            <w:proofErr w:type="gramStart"/>
            <w:r>
              <w:t>Yes</w:t>
            </w:r>
            <w:proofErr w:type="gramEnd"/>
            <w:r w:rsidR="00E227F5">
              <w:t xml:space="preserve"> or </w:t>
            </w:r>
            <w:r>
              <w:t>no?</w:t>
            </w:r>
          </w:p>
        </w:tc>
        <w:tc>
          <w:tcPr>
            <w:tcW w:w="2831" w:type="dxa"/>
          </w:tcPr>
          <w:p w14:paraId="1E13105E" w14:textId="244955E7" w:rsidR="007F5BFE" w:rsidRDefault="007F5BFE" w:rsidP="00471FBD">
            <w:pPr>
              <w:cnfStyle w:val="100000000000" w:firstRow="1" w:lastRow="0" w:firstColumn="0" w:lastColumn="0" w:oddVBand="0" w:evenVBand="0" w:oddHBand="0" w:evenHBand="0" w:firstRowFirstColumn="0" w:firstRowLastColumn="0" w:lastRowFirstColumn="0" w:lastRowLastColumn="0"/>
            </w:pPr>
            <w:r>
              <w:t>Evidence</w:t>
            </w:r>
          </w:p>
        </w:tc>
      </w:tr>
      <w:tr w:rsidR="007F5BFE" w14:paraId="46CDAA23" w14:textId="77777777" w:rsidTr="007F5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20C6C4B" w14:textId="6ABB7153" w:rsidR="007F5BFE" w:rsidRPr="006F36AD" w:rsidRDefault="007F5BFE" w:rsidP="00D16EE7">
            <w:r w:rsidRPr="006F36AD">
              <w:t>Uses first person pronouns such as ‘I’, ‘me’ and ‘my’ to create a strong personal voice</w:t>
            </w:r>
          </w:p>
        </w:tc>
        <w:tc>
          <w:tcPr>
            <w:tcW w:w="1275" w:type="dxa"/>
          </w:tcPr>
          <w:p w14:paraId="61B69903" w14:textId="77777777" w:rsidR="007F5BFE" w:rsidRDefault="007F5BFE" w:rsidP="00D16EE7">
            <w:pPr>
              <w:cnfStyle w:val="000000100000" w:firstRow="0" w:lastRow="0" w:firstColumn="0" w:lastColumn="0" w:oddVBand="0" w:evenVBand="0" w:oddHBand="1" w:evenHBand="0" w:firstRowFirstColumn="0" w:firstRowLastColumn="0" w:lastRowFirstColumn="0" w:lastRowLastColumn="0"/>
            </w:pPr>
          </w:p>
        </w:tc>
        <w:tc>
          <w:tcPr>
            <w:tcW w:w="2831" w:type="dxa"/>
          </w:tcPr>
          <w:p w14:paraId="6E1F6E0C" w14:textId="20E73A5C" w:rsidR="007F5BFE" w:rsidRDefault="007F5BFE" w:rsidP="00D16EE7">
            <w:pPr>
              <w:cnfStyle w:val="000000100000" w:firstRow="0" w:lastRow="0" w:firstColumn="0" w:lastColumn="0" w:oddVBand="0" w:evenVBand="0" w:oddHBand="1" w:evenHBand="0" w:firstRowFirstColumn="0" w:firstRowLastColumn="0" w:lastRowFirstColumn="0" w:lastRowLastColumn="0"/>
            </w:pPr>
          </w:p>
        </w:tc>
      </w:tr>
      <w:tr w:rsidR="007F5BFE" w14:paraId="5FFA6365" w14:textId="77777777" w:rsidTr="007F5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B04D5C2" w14:textId="753D8E92" w:rsidR="007F5BFE" w:rsidRPr="006F36AD" w:rsidRDefault="007F5BFE" w:rsidP="00D16EE7">
            <w:r w:rsidRPr="006F36AD">
              <w:t>Uses anecdotal references, imagery or metaphor to describe what you did/learned and how you feel about it now</w:t>
            </w:r>
          </w:p>
        </w:tc>
        <w:tc>
          <w:tcPr>
            <w:tcW w:w="1275" w:type="dxa"/>
          </w:tcPr>
          <w:p w14:paraId="386F1549" w14:textId="77777777" w:rsidR="007F5BFE" w:rsidRDefault="007F5BFE" w:rsidP="00D16EE7">
            <w:pPr>
              <w:cnfStyle w:val="000000010000" w:firstRow="0" w:lastRow="0" w:firstColumn="0" w:lastColumn="0" w:oddVBand="0" w:evenVBand="0" w:oddHBand="0" w:evenHBand="1" w:firstRowFirstColumn="0" w:firstRowLastColumn="0" w:lastRowFirstColumn="0" w:lastRowLastColumn="0"/>
            </w:pPr>
          </w:p>
        </w:tc>
        <w:tc>
          <w:tcPr>
            <w:tcW w:w="2831" w:type="dxa"/>
          </w:tcPr>
          <w:p w14:paraId="2656835E" w14:textId="2B320178" w:rsidR="007F5BFE" w:rsidRDefault="007F5BFE" w:rsidP="00D16EE7">
            <w:pPr>
              <w:cnfStyle w:val="000000010000" w:firstRow="0" w:lastRow="0" w:firstColumn="0" w:lastColumn="0" w:oddVBand="0" w:evenVBand="0" w:oddHBand="0" w:evenHBand="1" w:firstRowFirstColumn="0" w:firstRowLastColumn="0" w:lastRowFirstColumn="0" w:lastRowLastColumn="0"/>
            </w:pPr>
          </w:p>
        </w:tc>
      </w:tr>
      <w:tr w:rsidR="007F5BFE" w14:paraId="11DCB1FB" w14:textId="77777777" w:rsidTr="007F5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3C40704" w14:textId="1BF6F172" w:rsidR="007F5BFE" w:rsidRPr="006F36AD" w:rsidRDefault="007F5BFE" w:rsidP="00D16EE7">
            <w:r w:rsidRPr="006F36AD">
              <w:t>Uses evaluative language to make judgements about the effectiveness of your own work</w:t>
            </w:r>
          </w:p>
        </w:tc>
        <w:tc>
          <w:tcPr>
            <w:tcW w:w="1275" w:type="dxa"/>
          </w:tcPr>
          <w:p w14:paraId="4B5FE1DB" w14:textId="77777777" w:rsidR="007F5BFE" w:rsidRDefault="007F5BFE" w:rsidP="00D16EE7">
            <w:pPr>
              <w:cnfStyle w:val="000000100000" w:firstRow="0" w:lastRow="0" w:firstColumn="0" w:lastColumn="0" w:oddVBand="0" w:evenVBand="0" w:oddHBand="1" w:evenHBand="0" w:firstRowFirstColumn="0" w:firstRowLastColumn="0" w:lastRowFirstColumn="0" w:lastRowLastColumn="0"/>
            </w:pPr>
          </w:p>
        </w:tc>
        <w:tc>
          <w:tcPr>
            <w:tcW w:w="2831" w:type="dxa"/>
          </w:tcPr>
          <w:p w14:paraId="6F75B63A" w14:textId="124710E5" w:rsidR="007F5BFE" w:rsidRDefault="007F5BFE" w:rsidP="00D16EE7">
            <w:pPr>
              <w:cnfStyle w:val="000000100000" w:firstRow="0" w:lastRow="0" w:firstColumn="0" w:lastColumn="0" w:oddVBand="0" w:evenVBand="0" w:oddHBand="1" w:evenHBand="0" w:firstRowFirstColumn="0" w:firstRowLastColumn="0" w:lastRowFirstColumn="0" w:lastRowLastColumn="0"/>
            </w:pPr>
          </w:p>
        </w:tc>
      </w:tr>
      <w:tr w:rsidR="007F5BFE" w14:paraId="0915BFA6" w14:textId="77777777" w:rsidTr="007F5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AA494AB" w14:textId="1A68675F" w:rsidR="007F5BFE" w:rsidRPr="006F36AD" w:rsidRDefault="007F5BFE" w:rsidP="00D16EE7">
            <w:r w:rsidRPr="006F36AD">
              <w:t>Explains, describes and justifies the use of interactive elements used in your multimodal text using specific examples</w:t>
            </w:r>
          </w:p>
        </w:tc>
        <w:tc>
          <w:tcPr>
            <w:tcW w:w="1275" w:type="dxa"/>
          </w:tcPr>
          <w:p w14:paraId="3995CC3F" w14:textId="77777777" w:rsidR="007F5BFE" w:rsidRDefault="007F5BFE" w:rsidP="00D16EE7">
            <w:pPr>
              <w:cnfStyle w:val="000000010000" w:firstRow="0" w:lastRow="0" w:firstColumn="0" w:lastColumn="0" w:oddVBand="0" w:evenVBand="0" w:oddHBand="0" w:evenHBand="1" w:firstRowFirstColumn="0" w:firstRowLastColumn="0" w:lastRowFirstColumn="0" w:lastRowLastColumn="0"/>
            </w:pPr>
          </w:p>
        </w:tc>
        <w:tc>
          <w:tcPr>
            <w:tcW w:w="2831" w:type="dxa"/>
          </w:tcPr>
          <w:p w14:paraId="468F78B0" w14:textId="3E9A1EA1" w:rsidR="007F5BFE" w:rsidRDefault="007F5BFE" w:rsidP="00D16EE7">
            <w:pPr>
              <w:cnfStyle w:val="000000010000" w:firstRow="0" w:lastRow="0" w:firstColumn="0" w:lastColumn="0" w:oddVBand="0" w:evenVBand="0" w:oddHBand="0" w:evenHBand="1" w:firstRowFirstColumn="0" w:firstRowLastColumn="0" w:lastRowFirstColumn="0" w:lastRowLastColumn="0"/>
            </w:pPr>
          </w:p>
        </w:tc>
      </w:tr>
      <w:tr w:rsidR="007F5BFE" w14:paraId="017870D6" w14:textId="77777777" w:rsidTr="007F5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437025B" w14:textId="2D0F55FF" w:rsidR="007F5BFE" w:rsidRPr="006F36AD" w:rsidRDefault="007F5BFE" w:rsidP="00D16EE7">
            <w:r w:rsidRPr="006F36AD">
              <w:t>Explains, describes and justifies the use of modes of communication used to transform your original text using specific examples</w:t>
            </w:r>
          </w:p>
        </w:tc>
        <w:tc>
          <w:tcPr>
            <w:tcW w:w="1275" w:type="dxa"/>
          </w:tcPr>
          <w:p w14:paraId="1510C863" w14:textId="77777777" w:rsidR="007F5BFE" w:rsidRDefault="007F5BFE" w:rsidP="00D16EE7">
            <w:pPr>
              <w:cnfStyle w:val="000000100000" w:firstRow="0" w:lastRow="0" w:firstColumn="0" w:lastColumn="0" w:oddVBand="0" w:evenVBand="0" w:oddHBand="1" w:evenHBand="0" w:firstRowFirstColumn="0" w:firstRowLastColumn="0" w:lastRowFirstColumn="0" w:lastRowLastColumn="0"/>
            </w:pPr>
          </w:p>
        </w:tc>
        <w:tc>
          <w:tcPr>
            <w:tcW w:w="2831" w:type="dxa"/>
          </w:tcPr>
          <w:p w14:paraId="0AB5F4AE" w14:textId="6EB446E6" w:rsidR="007F5BFE" w:rsidRDefault="007F5BFE" w:rsidP="00D16EE7">
            <w:pPr>
              <w:cnfStyle w:val="000000100000" w:firstRow="0" w:lastRow="0" w:firstColumn="0" w:lastColumn="0" w:oddVBand="0" w:evenVBand="0" w:oddHBand="1" w:evenHBand="0" w:firstRowFirstColumn="0" w:firstRowLastColumn="0" w:lastRowFirstColumn="0" w:lastRowLastColumn="0"/>
            </w:pPr>
          </w:p>
        </w:tc>
      </w:tr>
      <w:tr w:rsidR="007F5BFE" w14:paraId="2BFF1058" w14:textId="77777777" w:rsidTr="007F5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CFECB19" w14:textId="0F1BD15A" w:rsidR="007F5BFE" w:rsidRPr="006F36AD" w:rsidRDefault="007F5BFE" w:rsidP="00D16EE7">
            <w:r w:rsidRPr="006F36AD">
              <w:t>Uses specific examples from your multimodal digital text to demonstrate what aspects make you most proud</w:t>
            </w:r>
          </w:p>
        </w:tc>
        <w:tc>
          <w:tcPr>
            <w:tcW w:w="1275" w:type="dxa"/>
          </w:tcPr>
          <w:p w14:paraId="45D377A3" w14:textId="77777777" w:rsidR="007F5BFE" w:rsidRDefault="007F5BFE" w:rsidP="00D16EE7">
            <w:pPr>
              <w:cnfStyle w:val="000000010000" w:firstRow="0" w:lastRow="0" w:firstColumn="0" w:lastColumn="0" w:oddVBand="0" w:evenVBand="0" w:oddHBand="0" w:evenHBand="1" w:firstRowFirstColumn="0" w:firstRowLastColumn="0" w:lastRowFirstColumn="0" w:lastRowLastColumn="0"/>
            </w:pPr>
          </w:p>
        </w:tc>
        <w:tc>
          <w:tcPr>
            <w:tcW w:w="2831" w:type="dxa"/>
          </w:tcPr>
          <w:p w14:paraId="111D4C26" w14:textId="4B52E2CC" w:rsidR="007F5BFE" w:rsidRDefault="007F5BFE" w:rsidP="00D16EE7">
            <w:pPr>
              <w:cnfStyle w:val="000000010000" w:firstRow="0" w:lastRow="0" w:firstColumn="0" w:lastColumn="0" w:oddVBand="0" w:evenVBand="0" w:oddHBand="0" w:evenHBand="1" w:firstRowFirstColumn="0" w:firstRowLastColumn="0" w:lastRowFirstColumn="0" w:lastRowLastColumn="0"/>
            </w:pPr>
          </w:p>
        </w:tc>
      </w:tr>
      <w:tr w:rsidR="007F5BFE" w14:paraId="3AA58AFD" w14:textId="77777777" w:rsidTr="007F5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DE51022" w14:textId="5D927629" w:rsidR="007F5BFE" w:rsidRPr="006F36AD" w:rsidRDefault="007F5BFE" w:rsidP="00D16EE7">
            <w:r w:rsidRPr="006F36AD">
              <w:t>Makes connections between what you have learned and how you applied it to your work</w:t>
            </w:r>
          </w:p>
        </w:tc>
        <w:tc>
          <w:tcPr>
            <w:tcW w:w="1275" w:type="dxa"/>
          </w:tcPr>
          <w:p w14:paraId="4AC8BF9B" w14:textId="77777777" w:rsidR="007F5BFE" w:rsidRDefault="007F5BFE" w:rsidP="00D16EE7">
            <w:pPr>
              <w:cnfStyle w:val="000000100000" w:firstRow="0" w:lastRow="0" w:firstColumn="0" w:lastColumn="0" w:oddVBand="0" w:evenVBand="0" w:oddHBand="1" w:evenHBand="0" w:firstRowFirstColumn="0" w:firstRowLastColumn="0" w:lastRowFirstColumn="0" w:lastRowLastColumn="0"/>
            </w:pPr>
          </w:p>
        </w:tc>
        <w:tc>
          <w:tcPr>
            <w:tcW w:w="2831" w:type="dxa"/>
          </w:tcPr>
          <w:p w14:paraId="1DAAC072" w14:textId="494DDA9E" w:rsidR="007F5BFE" w:rsidRDefault="007F5BFE" w:rsidP="00D16EE7">
            <w:pPr>
              <w:cnfStyle w:val="000000100000" w:firstRow="0" w:lastRow="0" w:firstColumn="0" w:lastColumn="0" w:oddVBand="0" w:evenVBand="0" w:oddHBand="1" w:evenHBand="0" w:firstRowFirstColumn="0" w:firstRowLastColumn="0" w:lastRowFirstColumn="0" w:lastRowLastColumn="0"/>
            </w:pPr>
          </w:p>
        </w:tc>
      </w:tr>
      <w:tr w:rsidR="007F5BFE" w14:paraId="711A8553" w14:textId="77777777" w:rsidTr="007F5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3A73B0B" w14:textId="56CBFB3A" w:rsidR="007F5BFE" w:rsidRPr="006F36AD" w:rsidRDefault="007F5BFE" w:rsidP="00D16EE7">
            <w:r w:rsidRPr="006F36AD">
              <w:t xml:space="preserve">Shows self-awareness about what you learned </w:t>
            </w:r>
            <w:r w:rsidRPr="006F36AD">
              <w:lastRenderedPageBreak/>
              <w:t xml:space="preserve">and why it is important for your growth as a writer </w:t>
            </w:r>
          </w:p>
        </w:tc>
        <w:tc>
          <w:tcPr>
            <w:tcW w:w="1275" w:type="dxa"/>
          </w:tcPr>
          <w:p w14:paraId="224296DE" w14:textId="77777777" w:rsidR="007F5BFE" w:rsidRDefault="007F5BFE" w:rsidP="00D16EE7">
            <w:pPr>
              <w:cnfStyle w:val="000000010000" w:firstRow="0" w:lastRow="0" w:firstColumn="0" w:lastColumn="0" w:oddVBand="0" w:evenVBand="0" w:oddHBand="0" w:evenHBand="1" w:firstRowFirstColumn="0" w:firstRowLastColumn="0" w:lastRowFirstColumn="0" w:lastRowLastColumn="0"/>
            </w:pPr>
          </w:p>
        </w:tc>
        <w:tc>
          <w:tcPr>
            <w:tcW w:w="2831" w:type="dxa"/>
          </w:tcPr>
          <w:p w14:paraId="2D3BFB0A" w14:textId="3E6E2307" w:rsidR="007F5BFE" w:rsidRDefault="007F5BFE" w:rsidP="00D16EE7">
            <w:pPr>
              <w:cnfStyle w:val="000000010000" w:firstRow="0" w:lastRow="0" w:firstColumn="0" w:lastColumn="0" w:oddVBand="0" w:evenVBand="0" w:oddHBand="0" w:evenHBand="1" w:firstRowFirstColumn="0" w:firstRowLastColumn="0" w:lastRowFirstColumn="0" w:lastRowLastColumn="0"/>
            </w:pPr>
          </w:p>
        </w:tc>
      </w:tr>
    </w:tbl>
    <w:p w14:paraId="685FCCCB" w14:textId="77777777" w:rsidR="00E0601D" w:rsidRDefault="00E0601D" w:rsidP="00D338C6">
      <w:pPr>
        <w:pStyle w:val="Heading2"/>
        <w:sectPr w:rsidR="00E0601D" w:rsidSect="00943394">
          <w:pgSz w:w="11906" w:h="16838" w:code="9"/>
          <w:pgMar w:top="1134" w:right="1134" w:bottom="1134" w:left="1134" w:header="709" w:footer="709" w:gutter="0"/>
          <w:cols w:space="708"/>
          <w:docGrid w:linePitch="360"/>
        </w:sectPr>
      </w:pPr>
    </w:p>
    <w:p w14:paraId="2BF0A0FA" w14:textId="643CF1BA" w:rsidR="00D338C6" w:rsidRDefault="00D338C6" w:rsidP="00D338C6">
      <w:pPr>
        <w:pStyle w:val="Heading2"/>
      </w:pPr>
      <w:bookmarkStart w:id="68" w:name="_Toc183082243"/>
      <w:r>
        <w:lastRenderedPageBreak/>
        <w:t xml:space="preserve">Phase 6, activity </w:t>
      </w:r>
      <w:r w:rsidR="007604DF">
        <w:t>7</w:t>
      </w:r>
      <w:r>
        <w:t xml:space="preserve"> – peer feedback template</w:t>
      </w:r>
      <w:r w:rsidR="00702802">
        <w:t xml:space="preserve"> for reflective writing</w:t>
      </w:r>
      <w:bookmarkEnd w:id="68"/>
    </w:p>
    <w:p w14:paraId="5E8B5761" w14:textId="5C007BCC" w:rsidR="0073274F" w:rsidRDefault="0073274F" w:rsidP="0016129A">
      <w:pPr>
        <w:pStyle w:val="ListNumber"/>
        <w:numPr>
          <w:ilvl w:val="0"/>
          <w:numId w:val="16"/>
        </w:numPr>
      </w:pPr>
      <w:r>
        <w:t xml:space="preserve">Use the </w:t>
      </w:r>
      <w:r w:rsidR="00D76B86">
        <w:t xml:space="preserve">peer feedback </w:t>
      </w:r>
      <w:r>
        <w:t>template</w:t>
      </w:r>
      <w:r w:rsidR="00D76B86">
        <w:t xml:space="preserve"> below to provide </w:t>
      </w:r>
      <w:r w:rsidR="003F2DBF">
        <w:t xml:space="preserve">targeted, specific and helpful feedback on a peer’s reflective writing. Evaluate your peer’s use of each reflective feature </w:t>
      </w:r>
      <w:r w:rsidR="00B603AA">
        <w:t xml:space="preserve">by ticking the relevant emoji </w:t>
      </w:r>
      <w:r w:rsidR="003F2DBF">
        <w:t>and add notes about what they have done well or what they could further improve, using examples from their draft, where possible.</w:t>
      </w:r>
    </w:p>
    <w:p w14:paraId="21BC8467" w14:textId="3004F848" w:rsidR="003C31A0" w:rsidRDefault="406C618A" w:rsidP="006B5944">
      <w:r w:rsidRPr="5A0CC685">
        <w:rPr>
          <w:rStyle w:val="Strong"/>
        </w:rPr>
        <w:t>Emoji code:</w:t>
      </w:r>
      <w:r>
        <w:t xml:space="preserve"> </w:t>
      </w:r>
      <w:r w:rsidRPr="5A0CC685">
        <w:rPr>
          <w:rFonts w:ascii="Segoe UI Emoji" w:hAnsi="Segoe UI Emoji" w:cs="Segoe UI Emoji"/>
        </w:rPr>
        <w:t>😫</w:t>
      </w:r>
      <w:r>
        <w:t xml:space="preserve"> = needs improvement, </w:t>
      </w:r>
      <w:r w:rsidRPr="5A0CC685">
        <w:rPr>
          <w:rFonts w:ascii="Segoe UI Emoji" w:hAnsi="Segoe UI Emoji" w:cs="Segoe UI Emoji"/>
        </w:rPr>
        <w:t>😐</w:t>
      </w:r>
      <w:r w:rsidR="327FDA0F" w:rsidRPr="5A0CC685">
        <w:rPr>
          <w:rFonts w:ascii="Segoe UI Emoji" w:hAnsi="Segoe UI Emoji" w:cs="Segoe UI Emoji"/>
        </w:rPr>
        <w:t xml:space="preserve"> </w:t>
      </w:r>
      <w:r>
        <w:t xml:space="preserve">= getting there, </w:t>
      </w:r>
      <w:r w:rsidRPr="5A0CC685">
        <w:rPr>
          <w:rFonts w:ascii="Segoe UI Emoji" w:hAnsi="Segoe UI Emoji" w:cs="Segoe UI Emoji"/>
        </w:rPr>
        <w:t>😊</w:t>
      </w:r>
      <w:r>
        <w:t xml:space="preserve"> = good, </w:t>
      </w:r>
      <w:r w:rsidRPr="5A0CC685">
        <w:rPr>
          <w:rFonts w:ascii="Segoe UI Emoji" w:hAnsi="Segoe UI Emoji" w:cs="Segoe UI Emoji"/>
        </w:rPr>
        <w:t>🤩</w:t>
      </w:r>
      <w:r>
        <w:t xml:space="preserve"> = excellent</w:t>
      </w:r>
    </w:p>
    <w:p w14:paraId="3E7423F5" w14:textId="6DA26137" w:rsidR="006B5944" w:rsidRDefault="006B5944" w:rsidP="006B5944">
      <w:pPr>
        <w:pStyle w:val="Caption"/>
      </w:pPr>
      <w:r>
        <w:t xml:space="preserve">Table </w:t>
      </w:r>
      <w:r>
        <w:fldChar w:fldCharType="begin"/>
      </w:r>
      <w:r>
        <w:instrText xml:space="preserve"> SEQ Table \* ARABIC </w:instrText>
      </w:r>
      <w:r>
        <w:fldChar w:fldCharType="separate"/>
      </w:r>
      <w:r w:rsidR="00E86BF2">
        <w:rPr>
          <w:noProof/>
        </w:rPr>
        <w:t>51</w:t>
      </w:r>
      <w:r>
        <w:rPr>
          <w:noProof/>
        </w:rPr>
        <w:fldChar w:fldCharType="end"/>
      </w:r>
      <w:r>
        <w:t xml:space="preserve"> </w:t>
      </w:r>
      <w:r w:rsidR="009D287F">
        <w:t>–</w:t>
      </w:r>
      <w:r>
        <w:t xml:space="preserve"> </w:t>
      </w:r>
      <w:r w:rsidRPr="006B5944">
        <w:t>peer feedback template for features of reflective writing</w:t>
      </w:r>
    </w:p>
    <w:tbl>
      <w:tblPr>
        <w:tblStyle w:val="Tableheader"/>
        <w:tblpPr w:leftFromText="180" w:rightFromText="180" w:vertAnchor="text" w:tblpY="1"/>
        <w:tblOverlap w:val="never"/>
        <w:tblW w:w="14312" w:type="dxa"/>
        <w:tblLayout w:type="fixed"/>
        <w:tblLook w:val="04A0" w:firstRow="1" w:lastRow="0" w:firstColumn="1" w:lastColumn="0" w:noHBand="0" w:noVBand="1"/>
        <w:tblDescription w:val="This is a six-column table with list of features of reflective writing in left column, space for students to tick an emoji scale in the middle columns and space for students to write evidence of each feature in the right column as feedback."/>
      </w:tblPr>
      <w:tblGrid>
        <w:gridCol w:w="4673"/>
        <w:gridCol w:w="644"/>
        <w:gridCol w:w="645"/>
        <w:gridCol w:w="644"/>
        <w:gridCol w:w="645"/>
        <w:gridCol w:w="7061"/>
      </w:tblGrid>
      <w:tr w:rsidR="005C4C1F" w14:paraId="3F3CDED6" w14:textId="77777777" w:rsidTr="003C31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39F1C13" w14:textId="77777777" w:rsidR="008E74D7" w:rsidRDefault="008E74D7" w:rsidP="00E47228">
            <w:r>
              <w:t>Feature of reflective writing</w:t>
            </w:r>
          </w:p>
        </w:tc>
        <w:tc>
          <w:tcPr>
            <w:tcW w:w="644" w:type="dxa"/>
          </w:tcPr>
          <w:p w14:paraId="7A04E51B" w14:textId="5AF6D508" w:rsidR="008E74D7" w:rsidRPr="000C04C8" w:rsidRDefault="00F23985" w:rsidP="000C04C8">
            <w:pPr>
              <w:cnfStyle w:val="100000000000" w:firstRow="1" w:lastRow="0" w:firstColumn="0" w:lastColumn="0" w:oddVBand="0" w:evenVBand="0" w:oddHBand="0" w:evenHBand="0" w:firstRowFirstColumn="0" w:firstRowLastColumn="0" w:lastRowFirstColumn="0" w:lastRowLastColumn="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2B"/>
                </mc:Choice>
                <mc:Fallback>
                  <w:t>😫</w:t>
                </mc:Fallback>
              </mc:AlternateContent>
            </w:r>
          </w:p>
        </w:tc>
        <w:tc>
          <w:tcPr>
            <w:tcW w:w="645" w:type="dxa"/>
          </w:tcPr>
          <w:p w14:paraId="29780948" w14:textId="4EA123F1" w:rsidR="008E74D7" w:rsidRDefault="00B603AA" w:rsidP="00E47228">
            <w:pPr>
              <w:cnfStyle w:val="100000000000" w:firstRow="1" w:lastRow="0" w:firstColumn="0" w:lastColumn="0" w:oddVBand="0" w:evenVBand="0" w:oddHBand="0" w:evenHBand="0" w:firstRowFirstColumn="0" w:firstRowLastColumn="0" w:lastRowFirstColumn="0" w:lastRowLastColumn="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10"/>
                </mc:Choice>
                <mc:Fallback>
                  <w:t>😐</w:t>
                </mc:Fallback>
              </mc:AlternateContent>
            </w:r>
          </w:p>
        </w:tc>
        <w:tc>
          <w:tcPr>
            <w:tcW w:w="644" w:type="dxa"/>
          </w:tcPr>
          <w:p w14:paraId="6C018218" w14:textId="69105BDB" w:rsidR="008E74D7" w:rsidRDefault="00B603AA" w:rsidP="00E47228">
            <w:pPr>
              <w:cnfStyle w:val="100000000000" w:firstRow="1" w:lastRow="0" w:firstColumn="0" w:lastColumn="0" w:oddVBand="0" w:evenVBand="0" w:oddHBand="0" w:evenHBand="0" w:firstRowFirstColumn="0" w:firstRowLastColumn="0" w:lastRowFirstColumn="0" w:lastRowLastColumn="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c>
          <w:tcPr>
            <w:tcW w:w="645" w:type="dxa"/>
          </w:tcPr>
          <w:p w14:paraId="3247779F" w14:textId="6B950301" w:rsidR="008E74D7" w:rsidRDefault="00B603AA" w:rsidP="00E47228">
            <w:pPr>
              <w:cnfStyle w:val="100000000000" w:firstRow="1" w:lastRow="0" w:firstColumn="0" w:lastColumn="0" w:oddVBand="0" w:evenVBand="0" w:oddHBand="0" w:evenHBand="0" w:firstRowFirstColumn="0" w:firstRowLastColumn="0" w:lastRowFirstColumn="0" w:lastRowLastColumn="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929"/>
                </mc:Choice>
                <mc:Fallback>
                  <w:t>🤩</w:t>
                </mc:Fallback>
              </mc:AlternateContent>
            </w:r>
          </w:p>
        </w:tc>
        <w:tc>
          <w:tcPr>
            <w:tcW w:w="7061" w:type="dxa"/>
          </w:tcPr>
          <w:p w14:paraId="28D645B4" w14:textId="163BCE71" w:rsidR="008E74D7" w:rsidRDefault="005C4C1F" w:rsidP="00E47228">
            <w:pPr>
              <w:cnfStyle w:val="100000000000" w:firstRow="1" w:lastRow="0" w:firstColumn="0" w:lastColumn="0" w:oddVBand="0" w:evenVBand="0" w:oddHBand="0" w:evenHBand="0" w:firstRowFirstColumn="0" w:firstRowLastColumn="0" w:lastRowFirstColumn="0" w:lastRowLastColumn="0"/>
            </w:pPr>
            <w:r>
              <w:t>Feedback n</w:t>
            </w:r>
            <w:r w:rsidR="008E74D7">
              <w:t>otes</w:t>
            </w:r>
          </w:p>
        </w:tc>
      </w:tr>
      <w:tr w:rsidR="005C4C1F" w14:paraId="1081CD4D" w14:textId="77777777" w:rsidTr="003C3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D3D866B" w14:textId="77777777" w:rsidR="008E74D7" w:rsidRPr="006F36AD" w:rsidRDefault="008E74D7" w:rsidP="00E47228">
            <w:r w:rsidRPr="006F36AD">
              <w:t>Uses first person pronouns such as ‘I’, ‘me’ and ‘my’ to create a strong personal voice</w:t>
            </w:r>
          </w:p>
        </w:tc>
        <w:tc>
          <w:tcPr>
            <w:tcW w:w="644" w:type="dxa"/>
          </w:tcPr>
          <w:p w14:paraId="5C5A8612"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3EDD30A8"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4" w:type="dxa"/>
          </w:tcPr>
          <w:p w14:paraId="48285308"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206C88A3"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7061" w:type="dxa"/>
          </w:tcPr>
          <w:p w14:paraId="17D63A28" w14:textId="5C5ABF5F" w:rsidR="008E74D7" w:rsidRDefault="008E74D7" w:rsidP="00E47228">
            <w:pPr>
              <w:cnfStyle w:val="000000100000" w:firstRow="0" w:lastRow="0" w:firstColumn="0" w:lastColumn="0" w:oddVBand="0" w:evenVBand="0" w:oddHBand="1" w:evenHBand="0" w:firstRowFirstColumn="0" w:firstRowLastColumn="0" w:lastRowFirstColumn="0" w:lastRowLastColumn="0"/>
            </w:pPr>
          </w:p>
        </w:tc>
      </w:tr>
      <w:tr w:rsidR="005C4C1F" w14:paraId="374A7416" w14:textId="77777777" w:rsidTr="003C3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EADC25C" w14:textId="77777777" w:rsidR="008E74D7" w:rsidRPr="006F36AD" w:rsidRDefault="008E74D7" w:rsidP="00E47228">
            <w:r w:rsidRPr="006F36AD">
              <w:t>Uses anecdotal references, imagery or metaphor to describe what you did/learned and how you feel about it now</w:t>
            </w:r>
          </w:p>
        </w:tc>
        <w:tc>
          <w:tcPr>
            <w:tcW w:w="644" w:type="dxa"/>
          </w:tcPr>
          <w:p w14:paraId="4B0636E3"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4587EB27"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4" w:type="dxa"/>
          </w:tcPr>
          <w:p w14:paraId="5E639787"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4E251652"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7061" w:type="dxa"/>
          </w:tcPr>
          <w:p w14:paraId="487478C8" w14:textId="1517D3CD" w:rsidR="008E74D7" w:rsidRDefault="008E74D7" w:rsidP="00E47228">
            <w:pPr>
              <w:cnfStyle w:val="000000010000" w:firstRow="0" w:lastRow="0" w:firstColumn="0" w:lastColumn="0" w:oddVBand="0" w:evenVBand="0" w:oddHBand="0" w:evenHBand="1" w:firstRowFirstColumn="0" w:firstRowLastColumn="0" w:lastRowFirstColumn="0" w:lastRowLastColumn="0"/>
            </w:pPr>
          </w:p>
        </w:tc>
      </w:tr>
      <w:tr w:rsidR="005C4C1F" w14:paraId="7CBA089C" w14:textId="77777777" w:rsidTr="003C3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E544B41" w14:textId="07A7DF1B" w:rsidR="008E74D7" w:rsidRPr="006F36AD" w:rsidRDefault="008E74D7" w:rsidP="00E47228">
            <w:r w:rsidRPr="006F36AD">
              <w:t>Uses evaluative language to make judgements about the effectiveness of your own work</w:t>
            </w:r>
          </w:p>
        </w:tc>
        <w:tc>
          <w:tcPr>
            <w:tcW w:w="644" w:type="dxa"/>
          </w:tcPr>
          <w:p w14:paraId="42D7DF98"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4886DB13"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4" w:type="dxa"/>
          </w:tcPr>
          <w:p w14:paraId="39720DB0"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2164276F"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7061" w:type="dxa"/>
          </w:tcPr>
          <w:p w14:paraId="6EA9A208" w14:textId="6A678B9E" w:rsidR="008E74D7" w:rsidRDefault="008E74D7" w:rsidP="00E47228">
            <w:pPr>
              <w:cnfStyle w:val="000000100000" w:firstRow="0" w:lastRow="0" w:firstColumn="0" w:lastColumn="0" w:oddVBand="0" w:evenVBand="0" w:oddHBand="1" w:evenHBand="0" w:firstRowFirstColumn="0" w:firstRowLastColumn="0" w:lastRowFirstColumn="0" w:lastRowLastColumn="0"/>
            </w:pPr>
          </w:p>
        </w:tc>
      </w:tr>
      <w:tr w:rsidR="005C4C1F" w14:paraId="04DF8684" w14:textId="77777777" w:rsidTr="003C3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7E944AF" w14:textId="77777777" w:rsidR="008E74D7" w:rsidRPr="006F36AD" w:rsidRDefault="008E74D7" w:rsidP="00E47228">
            <w:r w:rsidRPr="006F36AD">
              <w:lastRenderedPageBreak/>
              <w:t>Explains, describes and justifies the use of interactive elements used in your multimodal text using specific examples</w:t>
            </w:r>
          </w:p>
        </w:tc>
        <w:tc>
          <w:tcPr>
            <w:tcW w:w="644" w:type="dxa"/>
          </w:tcPr>
          <w:p w14:paraId="1AFC925E"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6E12E7E2"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4" w:type="dxa"/>
          </w:tcPr>
          <w:p w14:paraId="729B1ACB"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37F4A1F7"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7061" w:type="dxa"/>
          </w:tcPr>
          <w:p w14:paraId="6687DABE" w14:textId="5756CC9E" w:rsidR="008E74D7" w:rsidRDefault="008E74D7" w:rsidP="00E47228">
            <w:pPr>
              <w:cnfStyle w:val="000000010000" w:firstRow="0" w:lastRow="0" w:firstColumn="0" w:lastColumn="0" w:oddVBand="0" w:evenVBand="0" w:oddHBand="0" w:evenHBand="1" w:firstRowFirstColumn="0" w:firstRowLastColumn="0" w:lastRowFirstColumn="0" w:lastRowLastColumn="0"/>
            </w:pPr>
          </w:p>
        </w:tc>
      </w:tr>
      <w:tr w:rsidR="005C4C1F" w14:paraId="5D37343D" w14:textId="77777777" w:rsidTr="003C3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E38211D" w14:textId="77777777" w:rsidR="008E74D7" w:rsidRPr="006F36AD" w:rsidRDefault="008E74D7" w:rsidP="00E47228">
            <w:r w:rsidRPr="006F36AD">
              <w:t>Explains, describes and justifies the use of modes of communication used to transform your original text using specific examples</w:t>
            </w:r>
          </w:p>
        </w:tc>
        <w:tc>
          <w:tcPr>
            <w:tcW w:w="644" w:type="dxa"/>
          </w:tcPr>
          <w:p w14:paraId="1A5B20FE"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27609C50"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4" w:type="dxa"/>
          </w:tcPr>
          <w:p w14:paraId="01B60A0E"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0A2CD13B"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7061" w:type="dxa"/>
          </w:tcPr>
          <w:p w14:paraId="350D6061" w14:textId="3CB1C058" w:rsidR="008E74D7" w:rsidRDefault="008E74D7" w:rsidP="00E47228">
            <w:pPr>
              <w:cnfStyle w:val="000000100000" w:firstRow="0" w:lastRow="0" w:firstColumn="0" w:lastColumn="0" w:oddVBand="0" w:evenVBand="0" w:oddHBand="1" w:evenHBand="0" w:firstRowFirstColumn="0" w:firstRowLastColumn="0" w:lastRowFirstColumn="0" w:lastRowLastColumn="0"/>
            </w:pPr>
          </w:p>
        </w:tc>
      </w:tr>
      <w:tr w:rsidR="005C4C1F" w14:paraId="22888B1E" w14:textId="77777777" w:rsidTr="003C3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9DC018C" w14:textId="77777777" w:rsidR="008E74D7" w:rsidRPr="006F36AD" w:rsidRDefault="008E74D7" w:rsidP="00E47228">
            <w:r w:rsidRPr="006F36AD">
              <w:t>Uses specific examples from your multimodal digital text to demonstrate what aspects make you most proud</w:t>
            </w:r>
          </w:p>
        </w:tc>
        <w:tc>
          <w:tcPr>
            <w:tcW w:w="644" w:type="dxa"/>
          </w:tcPr>
          <w:p w14:paraId="78341539"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02EED7E3"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4" w:type="dxa"/>
          </w:tcPr>
          <w:p w14:paraId="1ACF7C40"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0DAAA33A"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7061" w:type="dxa"/>
          </w:tcPr>
          <w:p w14:paraId="011F22D9" w14:textId="56D6E8B7" w:rsidR="008E74D7" w:rsidRDefault="008E74D7" w:rsidP="00E47228">
            <w:pPr>
              <w:cnfStyle w:val="000000010000" w:firstRow="0" w:lastRow="0" w:firstColumn="0" w:lastColumn="0" w:oddVBand="0" w:evenVBand="0" w:oddHBand="0" w:evenHBand="1" w:firstRowFirstColumn="0" w:firstRowLastColumn="0" w:lastRowFirstColumn="0" w:lastRowLastColumn="0"/>
            </w:pPr>
          </w:p>
        </w:tc>
      </w:tr>
      <w:tr w:rsidR="005C4C1F" w14:paraId="40FD94CB" w14:textId="77777777" w:rsidTr="003C3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B4DBEC9" w14:textId="77777777" w:rsidR="008E74D7" w:rsidRPr="006F36AD" w:rsidRDefault="008E74D7" w:rsidP="00E47228">
            <w:r w:rsidRPr="006F36AD">
              <w:t>Makes connections between what you have learned and how you applied it to your work</w:t>
            </w:r>
          </w:p>
        </w:tc>
        <w:tc>
          <w:tcPr>
            <w:tcW w:w="644" w:type="dxa"/>
          </w:tcPr>
          <w:p w14:paraId="209D15E7"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3FAC6513"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4" w:type="dxa"/>
          </w:tcPr>
          <w:p w14:paraId="60337ADF"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645" w:type="dxa"/>
          </w:tcPr>
          <w:p w14:paraId="446035AB" w14:textId="77777777" w:rsidR="008E74D7" w:rsidRDefault="008E74D7" w:rsidP="00E47228">
            <w:pPr>
              <w:cnfStyle w:val="000000100000" w:firstRow="0" w:lastRow="0" w:firstColumn="0" w:lastColumn="0" w:oddVBand="0" w:evenVBand="0" w:oddHBand="1" w:evenHBand="0" w:firstRowFirstColumn="0" w:firstRowLastColumn="0" w:lastRowFirstColumn="0" w:lastRowLastColumn="0"/>
            </w:pPr>
          </w:p>
        </w:tc>
        <w:tc>
          <w:tcPr>
            <w:tcW w:w="7061" w:type="dxa"/>
          </w:tcPr>
          <w:p w14:paraId="455DF7F0" w14:textId="17737BC7" w:rsidR="008E74D7" w:rsidRDefault="008E74D7" w:rsidP="00E47228">
            <w:pPr>
              <w:cnfStyle w:val="000000100000" w:firstRow="0" w:lastRow="0" w:firstColumn="0" w:lastColumn="0" w:oddVBand="0" w:evenVBand="0" w:oddHBand="1" w:evenHBand="0" w:firstRowFirstColumn="0" w:firstRowLastColumn="0" w:lastRowFirstColumn="0" w:lastRowLastColumn="0"/>
            </w:pPr>
          </w:p>
        </w:tc>
      </w:tr>
      <w:tr w:rsidR="005C4C1F" w14:paraId="668CDF95" w14:textId="77777777" w:rsidTr="003C31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B420B15" w14:textId="77777777" w:rsidR="008E74D7" w:rsidRPr="006F36AD" w:rsidRDefault="008E74D7" w:rsidP="00E47228">
            <w:r w:rsidRPr="006F36AD">
              <w:t xml:space="preserve">Shows self-awareness about what you learned and why it is important for your growth as a writer </w:t>
            </w:r>
          </w:p>
        </w:tc>
        <w:tc>
          <w:tcPr>
            <w:tcW w:w="644" w:type="dxa"/>
          </w:tcPr>
          <w:p w14:paraId="0FB00E95"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181DC2C2"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4" w:type="dxa"/>
          </w:tcPr>
          <w:p w14:paraId="468E095D"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645" w:type="dxa"/>
          </w:tcPr>
          <w:p w14:paraId="6AC4BEF5" w14:textId="77777777" w:rsidR="008E74D7" w:rsidRDefault="008E74D7" w:rsidP="00E47228">
            <w:pPr>
              <w:cnfStyle w:val="000000010000" w:firstRow="0" w:lastRow="0" w:firstColumn="0" w:lastColumn="0" w:oddVBand="0" w:evenVBand="0" w:oddHBand="0" w:evenHBand="1" w:firstRowFirstColumn="0" w:firstRowLastColumn="0" w:lastRowFirstColumn="0" w:lastRowLastColumn="0"/>
            </w:pPr>
          </w:p>
        </w:tc>
        <w:tc>
          <w:tcPr>
            <w:tcW w:w="7061" w:type="dxa"/>
          </w:tcPr>
          <w:p w14:paraId="702C1775" w14:textId="373AEDE2" w:rsidR="008E74D7" w:rsidRDefault="008E74D7" w:rsidP="00E47228">
            <w:pPr>
              <w:cnfStyle w:val="000000010000" w:firstRow="0" w:lastRow="0" w:firstColumn="0" w:lastColumn="0" w:oddVBand="0" w:evenVBand="0" w:oddHBand="0" w:evenHBand="1" w:firstRowFirstColumn="0" w:firstRowLastColumn="0" w:lastRowFirstColumn="0" w:lastRowLastColumn="0"/>
            </w:pPr>
          </w:p>
        </w:tc>
      </w:tr>
    </w:tbl>
    <w:p w14:paraId="355A621C" w14:textId="77777777" w:rsidR="009D287F" w:rsidRDefault="009D287F" w:rsidP="009D287F">
      <w:pPr>
        <w:sectPr w:rsidR="009D287F" w:rsidSect="009D287F">
          <w:headerReference w:type="first" r:id="rId93"/>
          <w:footerReference w:type="first" r:id="rId94"/>
          <w:pgSz w:w="16838" w:h="11906" w:orient="landscape" w:code="9"/>
          <w:pgMar w:top="1134" w:right="1134" w:bottom="1134" w:left="1134" w:header="709" w:footer="709" w:gutter="0"/>
          <w:cols w:space="708"/>
          <w:docGrid w:linePitch="360"/>
        </w:sectPr>
      </w:pPr>
      <w:bookmarkStart w:id="69" w:name="_Toc169692778"/>
    </w:p>
    <w:p w14:paraId="18A16C6C" w14:textId="2CABCA90" w:rsidR="002228A7" w:rsidRDefault="002228A7" w:rsidP="002228A7">
      <w:pPr>
        <w:pStyle w:val="Heading2"/>
      </w:pPr>
      <w:bookmarkStart w:id="70" w:name="_Toc183082244"/>
      <w:r>
        <w:lastRenderedPageBreak/>
        <w:t xml:space="preserve">Phase 6, activity </w:t>
      </w:r>
      <w:r w:rsidR="007604DF">
        <w:t>8</w:t>
      </w:r>
      <w:r>
        <w:t xml:space="preserve"> – reflecting on collaboration</w:t>
      </w:r>
      <w:bookmarkEnd w:id="70"/>
    </w:p>
    <w:p w14:paraId="2EEE4F97" w14:textId="3D36F93F" w:rsidR="002228A7" w:rsidRDefault="002228A7" w:rsidP="002228A7">
      <w:pPr>
        <w:pStyle w:val="FeatureBox3"/>
      </w:pPr>
      <w:r w:rsidRPr="002228A7">
        <w:rPr>
          <w:rStyle w:val="Strong"/>
        </w:rPr>
        <w:t>Student note:</w:t>
      </w:r>
      <w:r>
        <w:t xml:space="preserve"> a key component of your assessment task was collaborating with your peers. Use </w:t>
      </w:r>
      <w:r w:rsidR="008635E7" w:rsidRPr="008635E7">
        <w:rPr>
          <w:rStyle w:val="Strong"/>
        </w:rPr>
        <w:t xml:space="preserve">Phase 6, activity </w:t>
      </w:r>
      <w:r w:rsidR="00180A3F">
        <w:rPr>
          <w:rStyle w:val="Strong"/>
        </w:rPr>
        <w:t>3</w:t>
      </w:r>
      <w:r w:rsidR="008635E7" w:rsidRPr="008635E7">
        <w:rPr>
          <w:rStyle w:val="Strong"/>
        </w:rPr>
        <w:t xml:space="preserve"> – collaborating with your peers</w:t>
      </w:r>
      <w:r w:rsidR="008635E7">
        <w:t xml:space="preserve"> and </w:t>
      </w:r>
      <w:r>
        <w:t>the activity below to reflect on how well your group did this and what you could do differently next time to further improve your collaboration skills.</w:t>
      </w:r>
    </w:p>
    <w:p w14:paraId="15D448EB" w14:textId="77777777" w:rsidR="00C27203" w:rsidRDefault="00EC37A7" w:rsidP="0016129A">
      <w:pPr>
        <w:pStyle w:val="ListNumber"/>
        <w:numPr>
          <w:ilvl w:val="0"/>
          <w:numId w:val="10"/>
        </w:numPr>
      </w:pPr>
      <w:r>
        <w:t>Rate your overall collaboration as a group</w:t>
      </w:r>
      <w:r w:rsidR="004C742F">
        <w:t xml:space="preserve"> out of 5, where 1 is</w:t>
      </w:r>
      <w:r w:rsidR="00BD142D">
        <w:t xml:space="preserve"> very </w:t>
      </w:r>
      <w:r w:rsidR="002A2ADD">
        <w:t>in</w:t>
      </w:r>
      <w:r w:rsidR="00BD142D">
        <w:t>effective collaboration and 5 is very effective collaboration.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a response."/>
      </w:tblPr>
      <w:tblGrid>
        <w:gridCol w:w="9628"/>
      </w:tblGrid>
      <w:tr w:rsidR="00FF734B" w14:paraId="3B0A1AEA" w14:textId="77777777">
        <w:tc>
          <w:tcPr>
            <w:tcW w:w="9628" w:type="dxa"/>
            <w:tcBorders>
              <w:top w:val="nil"/>
              <w:left w:val="nil"/>
              <w:bottom w:val="single" w:sz="4" w:space="0" w:color="auto"/>
              <w:right w:val="nil"/>
            </w:tcBorders>
          </w:tcPr>
          <w:p w14:paraId="5FAAEB1A" w14:textId="77777777" w:rsidR="00FF734B" w:rsidRDefault="00FF734B"/>
        </w:tc>
      </w:tr>
    </w:tbl>
    <w:p w14:paraId="2D4E0498" w14:textId="77777777" w:rsidR="008635E7" w:rsidRDefault="002316FE" w:rsidP="0016129A">
      <w:pPr>
        <w:pStyle w:val="ListNumber"/>
        <w:numPr>
          <w:ilvl w:val="0"/>
          <w:numId w:val="28"/>
        </w:numPr>
      </w:pPr>
      <w:r>
        <w:t>In 2 to 3 sentences, e</w:t>
      </w:r>
      <w:r w:rsidR="00C27203">
        <w:t xml:space="preserve">xplain why you gave </w:t>
      </w:r>
      <w:r>
        <w:t xml:space="preserve">your group </w:t>
      </w:r>
      <w:r w:rsidR="00C27203">
        <w:t>this rating.</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a response."/>
      </w:tblPr>
      <w:tblGrid>
        <w:gridCol w:w="9628"/>
      </w:tblGrid>
      <w:tr w:rsidR="00FF734B" w14:paraId="6B9864E9" w14:textId="77777777">
        <w:tc>
          <w:tcPr>
            <w:tcW w:w="9628" w:type="dxa"/>
            <w:tcBorders>
              <w:top w:val="nil"/>
              <w:left w:val="nil"/>
              <w:bottom w:val="single" w:sz="4" w:space="0" w:color="auto"/>
              <w:right w:val="nil"/>
            </w:tcBorders>
          </w:tcPr>
          <w:p w14:paraId="4F96E9E9" w14:textId="77777777" w:rsidR="00FF734B" w:rsidRDefault="00FF734B"/>
        </w:tc>
      </w:tr>
      <w:tr w:rsidR="00FF734B" w14:paraId="2F1CAFFB" w14:textId="77777777">
        <w:tc>
          <w:tcPr>
            <w:tcW w:w="9628" w:type="dxa"/>
            <w:tcBorders>
              <w:top w:val="single" w:sz="4" w:space="0" w:color="auto"/>
              <w:left w:val="nil"/>
              <w:bottom w:val="single" w:sz="4" w:space="0" w:color="auto"/>
              <w:right w:val="nil"/>
            </w:tcBorders>
          </w:tcPr>
          <w:p w14:paraId="5064339B" w14:textId="77777777" w:rsidR="00FF734B" w:rsidRDefault="00FF734B"/>
        </w:tc>
      </w:tr>
      <w:tr w:rsidR="00FF734B" w14:paraId="12400A1A" w14:textId="77777777">
        <w:tc>
          <w:tcPr>
            <w:tcW w:w="9628" w:type="dxa"/>
            <w:tcBorders>
              <w:top w:val="single" w:sz="4" w:space="0" w:color="auto"/>
              <w:left w:val="nil"/>
              <w:bottom w:val="single" w:sz="4" w:space="0" w:color="auto"/>
              <w:right w:val="nil"/>
            </w:tcBorders>
          </w:tcPr>
          <w:p w14:paraId="23EE9111" w14:textId="77777777" w:rsidR="00FF734B" w:rsidRDefault="00FF734B"/>
        </w:tc>
      </w:tr>
    </w:tbl>
    <w:p w14:paraId="63E406B8" w14:textId="083323C6" w:rsidR="008635E7" w:rsidRDefault="008635E7" w:rsidP="0016129A">
      <w:pPr>
        <w:pStyle w:val="ListNumber"/>
        <w:numPr>
          <w:ilvl w:val="0"/>
          <w:numId w:val="28"/>
        </w:numPr>
      </w:pPr>
      <w:r>
        <w:t xml:space="preserve">Refer to your group norms from </w:t>
      </w:r>
      <w:r w:rsidRPr="008635E7">
        <w:rPr>
          <w:rStyle w:val="Strong"/>
        </w:rPr>
        <w:t>collaborating with your peers</w:t>
      </w:r>
      <w:r>
        <w:t xml:space="preserve">. How well did your group use these </w:t>
      </w:r>
      <w:r w:rsidR="00FF734B">
        <w:t xml:space="preserve">agreed group </w:t>
      </w:r>
      <w:r>
        <w:t>norms to guide collaboration on your task?</w:t>
      </w:r>
      <w:r w:rsidR="00560AAF">
        <w:t xml:space="preserve"> </w:t>
      </w:r>
      <w:r w:rsidR="0089544A">
        <w:t>Reflect on what worked well and what your group could have improved.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a response."/>
      </w:tblPr>
      <w:tblGrid>
        <w:gridCol w:w="9628"/>
      </w:tblGrid>
      <w:tr w:rsidR="00FF734B" w14:paraId="5333D30C" w14:textId="77777777">
        <w:tc>
          <w:tcPr>
            <w:tcW w:w="9628" w:type="dxa"/>
            <w:tcBorders>
              <w:top w:val="nil"/>
              <w:left w:val="nil"/>
              <w:bottom w:val="single" w:sz="4" w:space="0" w:color="auto"/>
              <w:right w:val="nil"/>
            </w:tcBorders>
          </w:tcPr>
          <w:p w14:paraId="15C21F34" w14:textId="77777777" w:rsidR="00FF734B" w:rsidRDefault="00FF734B"/>
        </w:tc>
      </w:tr>
      <w:tr w:rsidR="00FF734B" w14:paraId="234563E1" w14:textId="77777777">
        <w:tc>
          <w:tcPr>
            <w:tcW w:w="9628" w:type="dxa"/>
            <w:tcBorders>
              <w:top w:val="single" w:sz="4" w:space="0" w:color="auto"/>
              <w:left w:val="nil"/>
              <w:bottom w:val="single" w:sz="4" w:space="0" w:color="auto"/>
              <w:right w:val="nil"/>
            </w:tcBorders>
          </w:tcPr>
          <w:p w14:paraId="0634664E" w14:textId="77777777" w:rsidR="00FF734B" w:rsidRDefault="00FF734B"/>
        </w:tc>
      </w:tr>
      <w:tr w:rsidR="00FF734B" w14:paraId="2DF46EE1" w14:textId="77777777">
        <w:tc>
          <w:tcPr>
            <w:tcW w:w="9628" w:type="dxa"/>
            <w:tcBorders>
              <w:top w:val="single" w:sz="4" w:space="0" w:color="auto"/>
              <w:left w:val="nil"/>
              <w:bottom w:val="single" w:sz="4" w:space="0" w:color="auto"/>
              <w:right w:val="nil"/>
            </w:tcBorders>
          </w:tcPr>
          <w:p w14:paraId="7070AEF2" w14:textId="77777777" w:rsidR="00FF734B" w:rsidRDefault="00FF734B"/>
        </w:tc>
      </w:tr>
      <w:tr w:rsidR="00FF734B" w14:paraId="7E1368B2" w14:textId="77777777">
        <w:tc>
          <w:tcPr>
            <w:tcW w:w="9628" w:type="dxa"/>
            <w:tcBorders>
              <w:top w:val="single" w:sz="4" w:space="0" w:color="auto"/>
              <w:left w:val="nil"/>
              <w:bottom w:val="single" w:sz="4" w:space="0" w:color="auto"/>
              <w:right w:val="nil"/>
            </w:tcBorders>
          </w:tcPr>
          <w:p w14:paraId="154E760C" w14:textId="77777777" w:rsidR="00FF734B" w:rsidRDefault="00FF734B"/>
        </w:tc>
      </w:tr>
    </w:tbl>
    <w:p w14:paraId="23E64C43" w14:textId="2D0060CE" w:rsidR="00FF734B" w:rsidRDefault="005E1B46" w:rsidP="0016129A">
      <w:pPr>
        <w:pStyle w:val="ListNumber"/>
        <w:numPr>
          <w:ilvl w:val="0"/>
          <w:numId w:val="28"/>
        </w:numPr>
      </w:pPr>
      <w:r>
        <w:t>Refer to your allocated roles</w:t>
      </w:r>
      <w:r w:rsidR="00FF734B">
        <w:t xml:space="preserve"> from </w:t>
      </w:r>
      <w:r w:rsidR="00FF734B" w:rsidRPr="00F96073">
        <w:rPr>
          <w:rStyle w:val="Strong"/>
        </w:rPr>
        <w:t>collaborating with your peers</w:t>
      </w:r>
      <w:r w:rsidR="00FF734B">
        <w:t>. How well did your group use these roles to guide collaboration on your task? Reflect on what worked well and what your group could have improved.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a response."/>
      </w:tblPr>
      <w:tblGrid>
        <w:gridCol w:w="9628"/>
      </w:tblGrid>
      <w:tr w:rsidR="00FF734B" w14:paraId="706D6E98" w14:textId="77777777">
        <w:tc>
          <w:tcPr>
            <w:tcW w:w="9628" w:type="dxa"/>
            <w:tcBorders>
              <w:top w:val="nil"/>
              <w:left w:val="nil"/>
              <w:bottom w:val="single" w:sz="4" w:space="0" w:color="auto"/>
              <w:right w:val="nil"/>
            </w:tcBorders>
          </w:tcPr>
          <w:p w14:paraId="18EA528B" w14:textId="77777777" w:rsidR="00FF734B" w:rsidRDefault="00FF734B"/>
        </w:tc>
      </w:tr>
      <w:tr w:rsidR="00FF734B" w14:paraId="6407C09C" w14:textId="77777777">
        <w:tc>
          <w:tcPr>
            <w:tcW w:w="9628" w:type="dxa"/>
            <w:tcBorders>
              <w:top w:val="single" w:sz="4" w:space="0" w:color="auto"/>
              <w:left w:val="nil"/>
              <w:bottom w:val="single" w:sz="4" w:space="0" w:color="auto"/>
              <w:right w:val="nil"/>
            </w:tcBorders>
          </w:tcPr>
          <w:p w14:paraId="31389DBA" w14:textId="77777777" w:rsidR="00FF734B" w:rsidRDefault="00FF734B"/>
        </w:tc>
      </w:tr>
      <w:tr w:rsidR="00FF734B" w14:paraId="246E1491" w14:textId="77777777">
        <w:tc>
          <w:tcPr>
            <w:tcW w:w="9628" w:type="dxa"/>
            <w:tcBorders>
              <w:top w:val="single" w:sz="4" w:space="0" w:color="auto"/>
              <w:left w:val="nil"/>
              <w:bottom w:val="single" w:sz="4" w:space="0" w:color="auto"/>
              <w:right w:val="nil"/>
            </w:tcBorders>
          </w:tcPr>
          <w:p w14:paraId="33998AC9" w14:textId="77777777" w:rsidR="00FF734B" w:rsidRDefault="00FF734B"/>
        </w:tc>
      </w:tr>
      <w:tr w:rsidR="00FF734B" w14:paraId="612550CA" w14:textId="77777777">
        <w:tc>
          <w:tcPr>
            <w:tcW w:w="9628" w:type="dxa"/>
            <w:tcBorders>
              <w:top w:val="single" w:sz="4" w:space="0" w:color="auto"/>
              <w:left w:val="nil"/>
              <w:bottom w:val="single" w:sz="4" w:space="0" w:color="auto"/>
              <w:right w:val="nil"/>
            </w:tcBorders>
          </w:tcPr>
          <w:p w14:paraId="2E17C675" w14:textId="77777777" w:rsidR="00FF734B" w:rsidRDefault="00FF734B"/>
        </w:tc>
      </w:tr>
    </w:tbl>
    <w:p w14:paraId="6A9DCB12" w14:textId="2E19C2AC" w:rsidR="000003A5" w:rsidRPr="002228A7" w:rsidRDefault="000003A5" w:rsidP="33A624E4">
      <w:r w:rsidRPr="002228A7">
        <w:br w:type="page"/>
      </w:r>
    </w:p>
    <w:p w14:paraId="3EEE6C73" w14:textId="3EC414F3" w:rsidR="00CD0F81" w:rsidRDefault="00CD0F81" w:rsidP="009856DB">
      <w:pPr>
        <w:pStyle w:val="Heading1"/>
      </w:pPr>
      <w:bookmarkStart w:id="71" w:name="_Toc183082245"/>
      <w:r>
        <w:lastRenderedPageBreak/>
        <w:t>References</w:t>
      </w:r>
      <w:bookmarkEnd w:id="69"/>
      <w:bookmarkEnd w:id="71"/>
    </w:p>
    <w:p w14:paraId="42591050" w14:textId="77777777" w:rsidR="006B0595" w:rsidRDefault="006B0595" w:rsidP="006B0595">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DD396B7" w14:textId="77777777" w:rsidR="006B0595" w:rsidRDefault="006B0595" w:rsidP="006B0595">
      <w:pPr>
        <w:pStyle w:val="FeatureBox2"/>
      </w:pPr>
      <w:r>
        <w:t xml:space="preserve">Please refer to the NESA Copyright Disclaimer for more information </w:t>
      </w:r>
      <w:hyperlink r:id="rId95" w:tgtFrame="_blank" w:tooltip="https://educationstandards.nsw.edu.au/wps/portal/nesa/mini-footer/copyright" w:history="1">
        <w:r>
          <w:rPr>
            <w:rStyle w:val="Hyperlink"/>
          </w:rPr>
          <w:t>https://educationstandards.nsw.edu.au/wps/portal/nesa/mini-footer/copyright</w:t>
        </w:r>
      </w:hyperlink>
      <w:r>
        <w:t>.</w:t>
      </w:r>
    </w:p>
    <w:p w14:paraId="6949D986" w14:textId="77777777" w:rsidR="006B0595" w:rsidRDefault="006B0595" w:rsidP="006B0595">
      <w:pPr>
        <w:pStyle w:val="FeatureBox2"/>
      </w:pPr>
      <w:r>
        <w:t xml:space="preserve">NESA holds the only official and up-to-date versions of the NSW Curriculum and syllabus documents. Please visit the NSW Education Standards Authority (NESA) website </w:t>
      </w:r>
      <w:hyperlink r:id="rId96" w:history="1">
        <w:r>
          <w:rPr>
            <w:rStyle w:val="Hyperlink"/>
          </w:rPr>
          <w:t>https://educationstandards.nsw.edu.au/</w:t>
        </w:r>
      </w:hyperlink>
      <w:r>
        <w:t xml:space="preserve"> and the NSW Curriculum website </w:t>
      </w:r>
      <w:hyperlink r:id="rId97" w:history="1">
        <w:r>
          <w:rPr>
            <w:rStyle w:val="Hyperlink"/>
          </w:rPr>
          <w:t>https://curriculum.nsw.edu.au</w:t>
        </w:r>
      </w:hyperlink>
      <w:r>
        <w:t>.</w:t>
      </w:r>
    </w:p>
    <w:p w14:paraId="13061820" w14:textId="72A9907D" w:rsidR="00E01F21" w:rsidRDefault="00E01F21" w:rsidP="00E01F21">
      <w:hyperlink r:id="rId98" w:history="1">
        <w:r w:rsidRPr="00967E27">
          <w:rPr>
            <w:rStyle w:val="Hyperlink"/>
          </w:rPr>
          <w:t>English K–10 Syllabus</w:t>
        </w:r>
      </w:hyperlink>
      <w:r w:rsidRPr="00E81F75">
        <w:t xml:space="preserve"> © NSW Education Standards Authority (NESA) for and on behalf of the Crown in right of the State of New South Wales, 2022.</w:t>
      </w:r>
    </w:p>
    <w:p w14:paraId="70609D71" w14:textId="38580A42" w:rsidR="00D80FFA" w:rsidRDefault="008512E3" w:rsidP="00E01F21">
      <w:r>
        <w:t xml:space="preserve">8 Ways </w:t>
      </w:r>
      <w:r w:rsidR="00D80FFA">
        <w:t xml:space="preserve">(n.d.) </w:t>
      </w:r>
      <w:r w:rsidR="008C4F85">
        <w:t>‘</w:t>
      </w:r>
      <w:hyperlink r:id="rId99" w:anchor=":~:text=CULTURAL%20INTERFACE%20PROTOCOLS%20FOR%20ENGAGING%20WITH%20ABORIGINAL%20KNOWLEDGE" w:history="1">
        <w:r w:rsidR="008C4F85">
          <w:rPr>
            <w:rStyle w:val="Hyperlink"/>
          </w:rPr>
          <w:t>Cultural Interface Protocols for Engaging with Aboriginal Knowledge</w:t>
        </w:r>
      </w:hyperlink>
      <w:r w:rsidR="008C4F85" w:rsidRPr="008C4F85">
        <w:t xml:space="preserve">’, </w:t>
      </w:r>
      <w:r w:rsidR="008C4F85" w:rsidRPr="008C4F85">
        <w:rPr>
          <w:i/>
          <w:iCs/>
        </w:rPr>
        <w:t>Protocol</w:t>
      </w:r>
      <w:r w:rsidR="008C4F85" w:rsidRPr="008C4F85">
        <w:t>,</w:t>
      </w:r>
      <w:r w:rsidR="00D80FFA">
        <w:t xml:space="preserve"> </w:t>
      </w:r>
      <w:r w:rsidR="00FB767D">
        <w:t>8 Ways website, accessed 10 October 2024.</w:t>
      </w:r>
    </w:p>
    <w:p w14:paraId="37AAB5AB" w14:textId="7CD317FF" w:rsidR="000A4992" w:rsidRPr="006F0685" w:rsidRDefault="000A4992" w:rsidP="00E01F21">
      <w:r>
        <w:t xml:space="preserve">Anderson L, Gatwiri K, Riley L &amp; Townsend-Cross M (17 June 2020) </w:t>
      </w:r>
      <w:r w:rsidR="001E7E9D">
        <w:t>‘</w:t>
      </w:r>
      <w:hyperlink r:id="rId100">
        <w:r w:rsidRPr="001E7E9D">
          <w:rPr>
            <w:rStyle w:val="Hyperlink"/>
          </w:rPr>
          <w:t>9 tips teachers can use when talking about racism</w:t>
        </w:r>
      </w:hyperlink>
      <w:r w:rsidR="001E7E9D" w:rsidRPr="001E7E9D">
        <w:t>’</w:t>
      </w:r>
      <w:r w:rsidRPr="3F1DAD1A">
        <w:rPr>
          <w:i/>
          <w:iCs/>
        </w:rPr>
        <w:t xml:space="preserve">, </w:t>
      </w:r>
      <w:r w:rsidRPr="001E7E9D">
        <w:rPr>
          <w:i/>
          <w:iCs/>
        </w:rPr>
        <w:t>The Conversation</w:t>
      </w:r>
      <w:r>
        <w:t>, accessed 17 September 2024.</w:t>
      </w:r>
    </w:p>
    <w:p w14:paraId="26131EB1" w14:textId="77777777" w:rsidR="00D41A7C" w:rsidRDefault="00D41A7C" w:rsidP="00D41A7C">
      <w:r w:rsidRPr="0076239F">
        <w:t>Australian Institute of Aboriginal and Torres Strait Islander Studies</w:t>
      </w:r>
      <w:r>
        <w:t xml:space="preserve"> (AIATSIS)</w:t>
      </w:r>
      <w:r w:rsidRPr="0076239F">
        <w:t xml:space="preserve"> (n.d.) </w:t>
      </w:r>
      <w:hyperlink r:id="rId101" w:history="1">
        <w:r w:rsidRPr="008C4F85">
          <w:rPr>
            <w:rStyle w:val="Hyperlink"/>
          </w:rPr>
          <w:t>AIATSIS</w:t>
        </w:r>
      </w:hyperlink>
      <w:r w:rsidRPr="0076239F">
        <w:t xml:space="preserve"> </w:t>
      </w:r>
      <w:r>
        <w:t>[website]</w:t>
      </w:r>
      <w:r w:rsidRPr="0076239F">
        <w:t>, accessed 3 October 2024.</w:t>
      </w:r>
    </w:p>
    <w:p w14:paraId="674ED8C0" w14:textId="265170B5" w:rsidR="000A4992" w:rsidRDefault="74E58843" w:rsidP="3F1DAD1A">
      <w:r>
        <w:t>Bol</w:t>
      </w:r>
      <w:r w:rsidR="00C3317F">
        <w:t>t</w:t>
      </w:r>
      <w:r>
        <w:t xml:space="preserve">in K </w:t>
      </w:r>
      <w:r w:rsidR="00DB6AB5">
        <w:rPr>
          <w:rFonts w:eastAsia="Calibri"/>
        </w:rPr>
        <w:t>(e</w:t>
      </w:r>
      <w:r w:rsidR="00DB6AB5" w:rsidRPr="00E01E05">
        <w:rPr>
          <w:rFonts w:eastAsia="Calibri"/>
        </w:rPr>
        <w:t>xecutive producer</w:t>
      </w:r>
      <w:r w:rsidR="00DB6AB5">
        <w:rPr>
          <w:rFonts w:eastAsia="Calibri"/>
        </w:rPr>
        <w:t xml:space="preserve"> and </w:t>
      </w:r>
      <w:r w:rsidR="00DB6AB5" w:rsidRPr="00E01E05">
        <w:rPr>
          <w:rFonts w:eastAsia="Calibri"/>
        </w:rPr>
        <w:t>director</w:t>
      </w:r>
      <w:r w:rsidR="00DB6AB5">
        <w:rPr>
          <w:rFonts w:eastAsia="Calibri"/>
        </w:rPr>
        <w:t>)</w:t>
      </w:r>
      <w:r w:rsidR="00DB6AB5" w:rsidRPr="00E01E05">
        <w:rPr>
          <w:rFonts w:eastAsia="Calibri"/>
        </w:rPr>
        <w:t xml:space="preserve"> </w:t>
      </w:r>
      <w:r>
        <w:t xml:space="preserve">(2021) </w:t>
      </w:r>
      <w:hyperlink r:id="rId102">
        <w:r w:rsidRPr="5E217230">
          <w:rPr>
            <w:rStyle w:val="Hyperlink"/>
            <w:i/>
            <w:iCs/>
          </w:rPr>
          <w:t>Ravi &amp; Emma</w:t>
        </w:r>
        <w:r w:rsidR="1F221C0A" w:rsidRPr="5E217230">
          <w:rPr>
            <w:rStyle w:val="Hyperlink"/>
            <w:i/>
            <w:iCs/>
          </w:rPr>
          <w:t>: an interactive documentary in Southern Dialect Auslan</w:t>
        </w:r>
      </w:hyperlink>
      <w:r>
        <w:t>, Special Broadcasting Service (SBS) website, accessed 17 September 2024</w:t>
      </w:r>
      <w:r w:rsidR="03A0BCFD">
        <w:t>.</w:t>
      </w:r>
      <w:r>
        <w:t xml:space="preserve"> </w:t>
      </w:r>
    </w:p>
    <w:p w14:paraId="2B0829E1" w14:textId="629EFD98" w:rsidR="000A4992" w:rsidRDefault="000A4992" w:rsidP="00CD0F81">
      <w:r>
        <w:t xml:space="preserve">Canva (n.d.) </w:t>
      </w:r>
      <w:hyperlink r:id="rId103">
        <w:r w:rsidRPr="3F1DAD1A">
          <w:rPr>
            <w:rStyle w:val="Hyperlink"/>
            <w:i/>
            <w:iCs/>
          </w:rPr>
          <w:t>Canva</w:t>
        </w:r>
      </w:hyperlink>
      <w:r w:rsidRPr="3F1DAD1A">
        <w:rPr>
          <w:i/>
          <w:iCs/>
        </w:rPr>
        <w:t xml:space="preserve">, </w:t>
      </w:r>
      <w:r>
        <w:t>accessed 17 September 2024.</w:t>
      </w:r>
    </w:p>
    <w:p w14:paraId="50EF9ED6" w14:textId="77777777" w:rsidR="003B4B88" w:rsidRDefault="003B4B88" w:rsidP="003B4B88">
      <w:pPr>
        <w:jc w:val="both"/>
      </w:pPr>
      <w:r w:rsidRPr="005527F6">
        <w:t>CESE (Centre for Education Statistics and Evaluation)</w:t>
      </w:r>
      <w:r w:rsidRPr="00401D68">
        <w:rPr>
          <w:color w:val="212121"/>
          <w:szCs w:val="22"/>
          <w:shd w:val="clear" w:color="auto" w:fill="FFFFFF"/>
        </w:rPr>
        <w:t xml:space="preserve"> </w:t>
      </w:r>
      <w:r w:rsidRPr="005527F6">
        <w:t>(2020</w:t>
      </w:r>
      <w:r>
        <w:t>a</w:t>
      </w:r>
      <w:r w:rsidRPr="005527F6">
        <w:t xml:space="preserve">) </w:t>
      </w:r>
      <w:hyperlink r:id="rId104" w:history="1">
        <w:r w:rsidRPr="005527F6">
          <w:rPr>
            <w:rStyle w:val="Hyperlink"/>
            <w:i/>
            <w:iCs/>
          </w:rPr>
          <w:t>What works best: 2020 update</w:t>
        </w:r>
      </w:hyperlink>
      <w:r w:rsidRPr="005527F6">
        <w:t xml:space="preserve">, NSW Department of Education, </w:t>
      </w:r>
      <w:r w:rsidRPr="00BA7E55">
        <w:t xml:space="preserve">accessed </w:t>
      </w:r>
      <w:r>
        <w:t>23 October</w:t>
      </w:r>
      <w:r w:rsidRPr="00BA7E55">
        <w:t xml:space="preserve"> 2024.</w:t>
      </w:r>
    </w:p>
    <w:p w14:paraId="13AD6A89" w14:textId="06454BFE" w:rsidR="003B4B88" w:rsidRDefault="003B4B88" w:rsidP="003B4B88">
      <w:r w:rsidRPr="00655394">
        <w:rPr>
          <w:color w:val="212121"/>
          <w:szCs w:val="22"/>
          <w:shd w:val="clear" w:color="auto" w:fill="FFFFFF"/>
        </w:rPr>
        <w:t>——</w:t>
      </w:r>
      <w:r>
        <w:t xml:space="preserve">(2020b) </w:t>
      </w:r>
      <w:hyperlink r:id="rId105" w:tgtFrame="_blank" w:tooltip="https://education.nsw.gov.au/about-us/education-data-and-research/cese/publications/practical-guides-for-educators-/what-works-best-in-practice" w:history="1">
        <w:r>
          <w:rPr>
            <w:rStyle w:val="Hyperlink"/>
            <w:i/>
            <w:iCs/>
          </w:rPr>
          <w:t>'What works best in practice'</w:t>
        </w:r>
      </w:hyperlink>
      <w:r>
        <w:t>, NSW Department of Education, accessed 23 October 2024.</w:t>
      </w:r>
    </w:p>
    <w:p w14:paraId="7EDCC7BB" w14:textId="2B81102A" w:rsidR="003B4B88" w:rsidRPr="005051BD" w:rsidRDefault="003B4B88" w:rsidP="003B4B88">
      <w:r>
        <w:rPr>
          <w:noProof/>
        </w:rPr>
        <w:lastRenderedPageBreak/>
        <w:t>——</w:t>
      </w:r>
      <w:r w:rsidRPr="005051BD">
        <w:t xml:space="preserve">(2024) </w:t>
      </w:r>
      <w:hyperlink r:id="rId106" w:history="1">
        <w:r w:rsidRPr="005051BD">
          <w:rPr>
            <w:rStyle w:val="Hyperlink"/>
          </w:rPr>
          <w:t>Explicit teaching – Driving learning and engagement</w:t>
        </w:r>
      </w:hyperlink>
      <w:r w:rsidRPr="005051BD">
        <w:t xml:space="preserve">, </w:t>
      </w:r>
      <w:r w:rsidRPr="005527F6">
        <w:t>NSW Department of Education</w:t>
      </w:r>
      <w:r w:rsidRPr="005051BD">
        <w:t xml:space="preserve">, accessed </w:t>
      </w:r>
      <w:r>
        <w:t xml:space="preserve">10 October </w:t>
      </w:r>
      <w:r w:rsidRPr="005051BD">
        <w:t xml:space="preserve">2024. </w:t>
      </w:r>
    </w:p>
    <w:p w14:paraId="733B5E86" w14:textId="46817C7C" w:rsidR="00C9669C" w:rsidRDefault="00C9669C" w:rsidP="00E01F21">
      <w:r>
        <w:t xml:space="preserve">De Laat M </w:t>
      </w:r>
      <w:r w:rsidR="00694AB4">
        <w:t>and</w:t>
      </w:r>
      <w:r>
        <w:t xml:space="preserve"> Lally V (2005) ‘Investigating group structure in CSCL: Some new approaches’, </w:t>
      </w:r>
      <w:r>
        <w:rPr>
          <w:i/>
          <w:iCs/>
        </w:rPr>
        <w:t xml:space="preserve">Information Systems Frontiers, </w:t>
      </w:r>
      <w:r>
        <w:t>7(1):13</w:t>
      </w:r>
      <w:r w:rsidR="00694AB4">
        <w:t>–</w:t>
      </w:r>
      <w:r>
        <w:t>25, doi:</w:t>
      </w:r>
      <w:r w:rsidRPr="008F0D87">
        <w:t>10.1007/s10796-005-5335-x</w:t>
      </w:r>
      <w:r>
        <w:t>, accessed 16 September 2024.</w:t>
      </w:r>
    </w:p>
    <w:p w14:paraId="47A626F3" w14:textId="77777777" w:rsidR="00C9669C" w:rsidRDefault="00C9669C" w:rsidP="00E01F21">
      <w:r>
        <w:t xml:space="preserve">EduTech Wiki (2020) </w:t>
      </w:r>
      <w:hyperlink r:id="rId107" w:anchor="Self-Rated_Group_Role">
        <w:r w:rsidRPr="3F1DAD1A">
          <w:rPr>
            <w:rStyle w:val="Hyperlink"/>
            <w:i/>
            <w:iCs/>
          </w:rPr>
          <w:t>Group work roles</w:t>
        </w:r>
      </w:hyperlink>
      <w:r w:rsidRPr="3F1DAD1A">
        <w:rPr>
          <w:i/>
          <w:iCs/>
        </w:rPr>
        <w:t xml:space="preserve">, </w:t>
      </w:r>
      <w:r>
        <w:t>EduTech Wiki website, accessed 16 September 2024.</w:t>
      </w:r>
    </w:p>
    <w:p w14:paraId="77AA35F6" w14:textId="6CA7A37A" w:rsidR="23DBA453" w:rsidRDefault="23DBA453" w:rsidP="3F1DAD1A">
      <w:r>
        <w:t xml:space="preserve">Etingof B </w:t>
      </w:r>
      <w:r w:rsidR="00DB6AB5">
        <w:rPr>
          <w:rFonts w:eastAsia="Calibri"/>
        </w:rPr>
        <w:t>(director)</w:t>
      </w:r>
      <w:r w:rsidR="00DB6AB5" w:rsidRPr="306A1F56">
        <w:rPr>
          <w:rFonts w:eastAsia="Calibri"/>
        </w:rPr>
        <w:t xml:space="preserve"> </w:t>
      </w:r>
      <w:r>
        <w:t xml:space="preserve">(2017) </w:t>
      </w:r>
      <w:hyperlink r:id="rId108">
        <w:r w:rsidR="006F0DA0">
          <w:rPr>
            <w:rStyle w:val="Hyperlink"/>
            <w:i/>
            <w:iCs/>
          </w:rPr>
          <w:t>K'gari: the real story of a true fake</w:t>
        </w:r>
      </w:hyperlink>
      <w:r>
        <w:t>, Special Broadcasting Service (SBS) website, accessed 17 September 2024.</w:t>
      </w:r>
    </w:p>
    <w:p w14:paraId="3DF13BB1" w14:textId="0F14B229" w:rsidR="00754D6B" w:rsidRDefault="00754D6B" w:rsidP="00CD0F81">
      <w:r>
        <w:t>Gra</w:t>
      </w:r>
      <w:r w:rsidR="00BA56B4">
        <w:t>ham S and Sandmel K</w:t>
      </w:r>
      <w:r w:rsidR="007B7D3C">
        <w:t xml:space="preserve"> (</w:t>
      </w:r>
      <w:r w:rsidR="00C13646">
        <w:t>2011)</w:t>
      </w:r>
      <w:r w:rsidR="003461EF">
        <w:t xml:space="preserve"> ‘The Process Writing App</w:t>
      </w:r>
      <w:r w:rsidR="001266FF">
        <w:t xml:space="preserve">roach: A </w:t>
      </w:r>
      <w:r w:rsidR="00AE52B0">
        <w:t>m</w:t>
      </w:r>
      <w:r w:rsidR="001266FF">
        <w:t>eta-an</w:t>
      </w:r>
      <w:r w:rsidR="00C710C7">
        <w:t>alysis</w:t>
      </w:r>
      <w:r w:rsidR="00FC686F">
        <w:t xml:space="preserve">, </w:t>
      </w:r>
      <w:r w:rsidR="00FC686F">
        <w:rPr>
          <w:i/>
          <w:iCs/>
        </w:rPr>
        <w:t xml:space="preserve">The </w:t>
      </w:r>
      <w:r w:rsidR="00843609">
        <w:rPr>
          <w:i/>
          <w:iCs/>
        </w:rPr>
        <w:t>Journal of Educational Research</w:t>
      </w:r>
      <w:r w:rsidR="007B7D3C" w:rsidRPr="000E05C2">
        <w:t>,</w:t>
      </w:r>
      <w:r w:rsidR="007B7D3C">
        <w:t xml:space="preserve"> </w:t>
      </w:r>
      <w:r w:rsidR="007B7D3C" w:rsidRPr="000E05C2">
        <w:rPr>
          <w:i/>
          <w:iCs/>
        </w:rPr>
        <w:t>Name of Journal</w:t>
      </w:r>
      <w:r w:rsidR="007B7D3C" w:rsidRPr="000E05C2">
        <w:t xml:space="preserve">, </w:t>
      </w:r>
      <w:r w:rsidR="002965D8">
        <w:t>104</w:t>
      </w:r>
      <w:r w:rsidR="00231A93">
        <w:t>(6):396</w:t>
      </w:r>
      <w:r w:rsidR="00633FA8">
        <w:t>–</w:t>
      </w:r>
      <w:r w:rsidR="009E7C79">
        <w:t>407</w:t>
      </w:r>
      <w:r w:rsidR="00387465">
        <w:t>,</w:t>
      </w:r>
      <w:r w:rsidR="007E264E">
        <w:t xml:space="preserve"> Octo</w:t>
      </w:r>
      <w:r w:rsidR="00387465">
        <w:t>b</w:t>
      </w:r>
      <w:r w:rsidR="007E264E">
        <w:t>er 2011</w:t>
      </w:r>
      <w:r w:rsidR="007B7D3C">
        <w:t>, accessed</w:t>
      </w:r>
      <w:r w:rsidR="0056424A">
        <w:t xml:space="preserve"> 31 October 2024.</w:t>
      </w:r>
    </w:p>
    <w:p w14:paraId="13307437" w14:textId="5A9B3002" w:rsidR="00AD178E" w:rsidRDefault="00AD178E" w:rsidP="00AD178E">
      <w:r>
        <w:t xml:space="preserve">Hancock J (n.d.) </w:t>
      </w:r>
      <w:hyperlink r:id="rId109" w:history="1">
        <w:r w:rsidRPr="00633FA8">
          <w:rPr>
            <w:rStyle w:val="Hyperlink"/>
            <w:i/>
            <w:iCs/>
          </w:rPr>
          <w:t>5 Whys</w:t>
        </w:r>
      </w:hyperlink>
      <w:r w:rsidR="00633FA8">
        <w:t>,</w:t>
      </w:r>
      <w:r>
        <w:t xml:space="preserve"> Mindtools website, accessed 11 October 2024.</w:t>
      </w:r>
    </w:p>
    <w:p w14:paraId="5E1F0010" w14:textId="77777777" w:rsidR="00640C68" w:rsidRDefault="00640C68" w:rsidP="00CD0F81">
      <w:r w:rsidRPr="00640C68">
        <w:t xml:space="preserve">Harvard Graduate School of Education (2022) </w:t>
      </w:r>
      <w:hyperlink r:id="rId110" w:history="1">
        <w:r w:rsidRPr="008A0B9A">
          <w:rPr>
            <w:rStyle w:val="Hyperlink"/>
            <w:i/>
            <w:iCs/>
          </w:rPr>
          <w:t>Project Zero’s Thinking Routine Toolbox</w:t>
        </w:r>
      </w:hyperlink>
      <w:r w:rsidRPr="00640C68">
        <w:t>, Project Zero website, accessed 20 June 2023.</w:t>
      </w:r>
    </w:p>
    <w:p w14:paraId="67603E90" w14:textId="48221225" w:rsidR="00AD178E" w:rsidRPr="00E03837" w:rsidRDefault="00AD178E" w:rsidP="00AD178E">
      <w:pPr>
        <w:rPr>
          <w:lang w:eastAsia="zh-CN"/>
        </w:rPr>
      </w:pPr>
      <w:r w:rsidRPr="00E03837">
        <w:rPr>
          <w:lang w:eastAsia="zh-CN"/>
        </w:rPr>
        <w:t xml:space="preserve">Hattie J and Timperley H (2007) ‘The Power of Feedback’, </w:t>
      </w:r>
      <w:r w:rsidRPr="00E03837">
        <w:rPr>
          <w:i/>
          <w:iCs/>
          <w:lang w:eastAsia="zh-CN"/>
        </w:rPr>
        <w:t>Review of Educational Research</w:t>
      </w:r>
      <w:r w:rsidRPr="00E03837">
        <w:rPr>
          <w:lang w:eastAsia="zh-CN"/>
        </w:rPr>
        <w:t xml:space="preserve">, 77(1):81–112, </w:t>
      </w:r>
      <w:proofErr w:type="gramStart"/>
      <w:r w:rsidRPr="00E03837">
        <w:rPr>
          <w:lang w:eastAsia="zh-CN"/>
        </w:rPr>
        <w:t>doi:https://doi.org/10.3102/003465430298487</w:t>
      </w:r>
      <w:proofErr w:type="gramEnd"/>
      <w:r>
        <w:rPr>
          <w:lang w:eastAsia="zh-CN"/>
        </w:rPr>
        <w:t>.</w:t>
      </w:r>
    </w:p>
    <w:p w14:paraId="1E27D742" w14:textId="0FDA6276" w:rsidR="00C9669C" w:rsidRDefault="00C9669C" w:rsidP="00CD0F81">
      <w:r>
        <w:t xml:space="preserve">Healing Foundation (2024) </w:t>
      </w:r>
      <w:hyperlink r:id="rId111" w:history="1">
        <w:r w:rsidRPr="00C9669C">
          <w:rPr>
            <w:rStyle w:val="Hyperlink"/>
            <w:i/>
            <w:iCs/>
          </w:rPr>
          <w:t>Stolen Generations Resource Kit for Teachers and Students</w:t>
        </w:r>
      </w:hyperlink>
      <w:r>
        <w:t>, Healing Foundation website, accessed 23 September 2024.</w:t>
      </w:r>
    </w:p>
    <w:p w14:paraId="7979C27C" w14:textId="7DA2803E" w:rsidR="0075162E" w:rsidRDefault="3EFBBBEA" w:rsidP="3967E5B8">
      <w:r>
        <w:t xml:space="preserve">Langton M (2019) </w:t>
      </w:r>
      <w:r w:rsidRPr="3F1DAD1A">
        <w:rPr>
          <w:i/>
          <w:iCs/>
        </w:rPr>
        <w:t xml:space="preserve">Welcome to Country: An </w:t>
      </w:r>
      <w:r w:rsidR="00990E91">
        <w:rPr>
          <w:i/>
          <w:iCs/>
        </w:rPr>
        <w:t>i</w:t>
      </w:r>
      <w:r w:rsidRPr="3F1DAD1A">
        <w:rPr>
          <w:i/>
          <w:iCs/>
        </w:rPr>
        <w:t>ntroduction to our First peoples for young Australians,</w:t>
      </w:r>
      <w:r>
        <w:t xml:space="preserve"> Hardie Grant Travel, Melbourne.</w:t>
      </w:r>
    </w:p>
    <w:p w14:paraId="0C745DA6" w14:textId="77777777" w:rsidR="00220C25" w:rsidRDefault="00220C25" w:rsidP="00220C25">
      <w:r>
        <w:t xml:space="preserve">McKeon, Etingof B and Marin J </w:t>
      </w:r>
      <w:r>
        <w:rPr>
          <w:rFonts w:eastAsia="Calibri"/>
        </w:rPr>
        <w:t>(producers)</w:t>
      </w:r>
      <w:r w:rsidRPr="306A1F56">
        <w:rPr>
          <w:rFonts w:eastAsia="Calibri"/>
        </w:rPr>
        <w:t xml:space="preserve"> </w:t>
      </w:r>
      <w:r>
        <w:t xml:space="preserve">(2016) </w:t>
      </w:r>
      <w:hyperlink r:id="rId112">
        <w:r w:rsidRPr="3F1DAD1A">
          <w:rPr>
            <w:rStyle w:val="Hyperlink"/>
            <w:i/>
            <w:iCs/>
          </w:rPr>
          <w:t>My Grandmother’s Lingo</w:t>
        </w:r>
      </w:hyperlink>
      <w:r>
        <w:t>, Special Broadcasting Service (SBS) website, accessed 17 September 2024.</w:t>
      </w:r>
    </w:p>
    <w:p w14:paraId="3D6D4FC1" w14:textId="617C8A78" w:rsidR="7909E635" w:rsidRDefault="7909E635" w:rsidP="3F1DAD1A">
      <w:r>
        <w:t xml:space="preserve">Mizner M and Worth K (2018) </w:t>
      </w:r>
      <w:hyperlink r:id="rId113" w:anchor=":~:text=Explore%20an%20island%20threatened%20by%20climate%20change%20through%20the%20eyes">
        <w:r w:rsidRPr="5E217230">
          <w:rPr>
            <w:rStyle w:val="Hyperlink"/>
            <w:i/>
          </w:rPr>
          <w:t>The Last Generation</w:t>
        </w:r>
      </w:hyperlink>
      <w:r>
        <w:t>, FRONTLINE and The GroundTruth Project, Unites States of America, accessed 30 September 2024.</w:t>
      </w:r>
    </w:p>
    <w:p w14:paraId="4F270223" w14:textId="54FB781C" w:rsidR="000A4992" w:rsidRDefault="000A4992" w:rsidP="00CD0F81">
      <w:r>
        <w:t xml:space="preserve">Nogrady B (4 July 2024) </w:t>
      </w:r>
      <w:r w:rsidR="007820D4">
        <w:t>‘</w:t>
      </w:r>
      <w:hyperlink r:id="rId114" w:history="1">
        <w:r w:rsidRPr="007820D4">
          <w:rPr>
            <w:rStyle w:val="Hyperlink"/>
          </w:rPr>
          <w:t>Sulawesi cave painting of hunting scene is oldest known example of visual storytelling: study</w:t>
        </w:r>
      </w:hyperlink>
      <w:r w:rsidR="007820D4" w:rsidRPr="007820D4">
        <w:t>’</w:t>
      </w:r>
      <w:r w:rsidRPr="007820D4">
        <w:t>,</w:t>
      </w:r>
      <w:r>
        <w:rPr>
          <w:i/>
          <w:iCs/>
        </w:rPr>
        <w:t xml:space="preserve"> </w:t>
      </w:r>
      <w:r w:rsidRPr="00990E91">
        <w:rPr>
          <w:i/>
          <w:iCs/>
        </w:rPr>
        <w:t>ABC News</w:t>
      </w:r>
      <w:r>
        <w:t>, accessed 17 September 2024.</w:t>
      </w:r>
    </w:p>
    <w:p w14:paraId="2689D28E" w14:textId="79FDBD70" w:rsidR="00C9669C" w:rsidRDefault="00C9669C" w:rsidP="00CD0F81">
      <w:r w:rsidRPr="00BF3C0D">
        <w:t xml:space="preserve">NSW Education Standards Authority (NESA) (2024) </w:t>
      </w:r>
      <w:r w:rsidR="00D70C72">
        <w:t>‘</w:t>
      </w:r>
      <w:hyperlink r:id="rId115" w:history="1">
        <w:r w:rsidR="00D70C72">
          <w:rPr>
            <w:rStyle w:val="Hyperlink"/>
          </w:rPr>
          <w:t>Glossary</w:t>
        </w:r>
      </w:hyperlink>
      <w:r w:rsidR="00D70C72" w:rsidRPr="00D70C72">
        <w:t>’</w:t>
      </w:r>
      <w:r w:rsidRPr="00BF3C0D">
        <w:t xml:space="preserve">, </w:t>
      </w:r>
      <w:r w:rsidRPr="00BF3C0D">
        <w:rPr>
          <w:i/>
          <w:iCs/>
        </w:rPr>
        <w:t>NSW Curriculum</w:t>
      </w:r>
      <w:r w:rsidRPr="00BF3C0D">
        <w:t xml:space="preserve">, </w:t>
      </w:r>
      <w:r w:rsidR="00D70C72">
        <w:t>NESA</w:t>
      </w:r>
      <w:r w:rsidRPr="00BF3C0D">
        <w:t xml:space="preserve"> website, accessed </w:t>
      </w:r>
      <w:r>
        <w:t>17 September</w:t>
      </w:r>
      <w:r w:rsidRPr="00BF3C0D">
        <w:t xml:space="preserve"> 2024.</w:t>
      </w:r>
    </w:p>
    <w:p w14:paraId="46836C70" w14:textId="77777777" w:rsidR="008C7CBC" w:rsidRPr="00ED156F" w:rsidRDefault="008C7CBC" w:rsidP="008C7CBC">
      <w:pPr>
        <w:rPr>
          <w:rStyle w:val="Emphasis"/>
          <w:i w:val="0"/>
          <w:iCs w:val="0"/>
        </w:rPr>
      </w:pPr>
      <w:r w:rsidRPr="002870CF">
        <w:rPr>
          <w:rStyle w:val="Emphasis"/>
          <w:i w:val="0"/>
        </w:rPr>
        <w:lastRenderedPageBreak/>
        <w:t>Quigley A (2020</w:t>
      </w:r>
      <w:r w:rsidRPr="009E1EB8">
        <w:rPr>
          <w:rStyle w:val="Emphasis"/>
        </w:rPr>
        <w:t>)</w:t>
      </w:r>
      <w:r w:rsidRPr="00ED156F">
        <w:rPr>
          <w:rStyle w:val="Emphasis"/>
        </w:rPr>
        <w:t xml:space="preserve"> Closing the reading gap, </w:t>
      </w:r>
      <w:r w:rsidRPr="002870CF">
        <w:rPr>
          <w:rStyle w:val="Emphasis"/>
          <w:i w:val="0"/>
        </w:rPr>
        <w:t>Routledge, GB.</w:t>
      </w:r>
    </w:p>
    <w:p w14:paraId="105F6343" w14:textId="7490CBE9" w:rsidR="00C9669C" w:rsidRDefault="00C9669C" w:rsidP="00CD0F81">
      <w:r>
        <w:t xml:space="preserve">Reconciliation Australia (n.d.) </w:t>
      </w:r>
      <w:hyperlink r:id="rId116">
        <w:r w:rsidRPr="3F1DAD1A">
          <w:rPr>
            <w:rStyle w:val="Hyperlink"/>
            <w:i/>
            <w:iCs/>
          </w:rPr>
          <w:t>Curriculum resources</w:t>
        </w:r>
      </w:hyperlink>
      <w:r>
        <w:t>, Narragunnawali: Reconciliation in Education website, accessed 23 September 2024.</w:t>
      </w:r>
    </w:p>
    <w:p w14:paraId="23BC1DC3" w14:textId="5A10F8E8" w:rsidR="001649CA" w:rsidRPr="00F63A3F" w:rsidRDefault="001649CA" w:rsidP="00CD0F81">
      <w:r>
        <w:t>S</w:t>
      </w:r>
      <w:r w:rsidR="006B2AF7">
        <w:t>powart L (</w:t>
      </w:r>
      <w:r w:rsidR="00E96B1D">
        <w:t xml:space="preserve">2022) </w:t>
      </w:r>
      <w:hyperlink r:id="rId117" w:history="1">
        <w:r w:rsidR="00E96B1D" w:rsidRPr="00F63A3F">
          <w:rPr>
            <w:rStyle w:val="Hyperlink"/>
            <w:i/>
            <w:iCs/>
          </w:rPr>
          <w:t>Silence in golden: using silent di</w:t>
        </w:r>
        <w:r w:rsidR="00F63A3F" w:rsidRPr="00F63A3F">
          <w:rPr>
            <w:rStyle w:val="Hyperlink"/>
            <w:i/>
            <w:iCs/>
          </w:rPr>
          <w:t>scussions to promote inclusivity and critical thinking</w:t>
        </w:r>
      </w:hyperlink>
      <w:r w:rsidR="00F63A3F">
        <w:rPr>
          <w:i/>
          <w:iCs/>
        </w:rPr>
        <w:t xml:space="preserve">, </w:t>
      </w:r>
      <w:r w:rsidR="00F63A3F">
        <w:t xml:space="preserve">100 Ideas for Active </w:t>
      </w:r>
      <w:r w:rsidR="00097CA4">
        <w:t>Learning website, accessed 1 November 2024.</w:t>
      </w:r>
    </w:p>
    <w:p w14:paraId="1D9B1E23" w14:textId="08E65422" w:rsidR="00681410" w:rsidRDefault="00681410" w:rsidP="00681410">
      <w:r w:rsidRPr="00330D81">
        <w:t xml:space="preserve">State of New South Wales (Department of Education) </w:t>
      </w:r>
      <w:r w:rsidRPr="00F56EEF">
        <w:t>(n.d</w:t>
      </w:r>
      <w:r>
        <w:t>.</w:t>
      </w:r>
      <w:r w:rsidRPr="00F56EEF">
        <w:t xml:space="preserve">) </w:t>
      </w:r>
      <w:hyperlink r:id="rId118" w:history="1">
        <w:r w:rsidRPr="00F56EEF">
          <w:rPr>
            <w:rStyle w:val="Hyperlink"/>
            <w:i/>
            <w:iCs/>
          </w:rPr>
          <w:t>Digital Learning Selector</w:t>
        </w:r>
      </w:hyperlink>
      <w:r w:rsidRPr="00F56EEF">
        <w:t xml:space="preserve">, NSW Department of Education website, accessed </w:t>
      </w:r>
      <w:r>
        <w:t xml:space="preserve">17 September </w:t>
      </w:r>
      <w:r w:rsidRPr="00F56EEF">
        <w:t>2024.</w:t>
      </w:r>
    </w:p>
    <w:p w14:paraId="4B5399C5" w14:textId="005FE451" w:rsidR="00330D81" w:rsidRDefault="00681410" w:rsidP="00E01F21">
      <w:r>
        <w:t>——</w:t>
      </w:r>
      <w:r w:rsidR="00330D81" w:rsidRPr="00330D81">
        <w:t>(202</w:t>
      </w:r>
      <w:r w:rsidR="00330D81">
        <w:t>1</w:t>
      </w:r>
      <w:r w:rsidR="00330D81" w:rsidRPr="00330D81">
        <w:t xml:space="preserve">) </w:t>
      </w:r>
      <w:r w:rsidR="000F489D">
        <w:t>‘</w:t>
      </w:r>
      <w:hyperlink r:id="rId119" w:history="1">
        <w:r w:rsidR="000F489D">
          <w:rPr>
            <w:rStyle w:val="Hyperlink"/>
          </w:rPr>
          <w:t>Peer inclusion and group work</w:t>
        </w:r>
      </w:hyperlink>
      <w:r w:rsidR="000F489D" w:rsidRPr="000F489D">
        <w:t>’</w:t>
      </w:r>
      <w:r w:rsidR="00330D81" w:rsidRPr="00330D81">
        <w:t>,</w:t>
      </w:r>
      <w:r w:rsidR="00330D81">
        <w:t xml:space="preserve"> </w:t>
      </w:r>
      <w:r w:rsidR="00330D81">
        <w:rPr>
          <w:i/>
          <w:iCs/>
        </w:rPr>
        <w:t>Inclusive Practice hub</w:t>
      </w:r>
      <w:r w:rsidR="000F489D">
        <w:rPr>
          <w:i/>
          <w:iCs/>
        </w:rPr>
        <w:t>,</w:t>
      </w:r>
      <w:r w:rsidR="00330D81" w:rsidRPr="00330D81">
        <w:t xml:space="preserve"> NSW Department of Education website, accessed </w:t>
      </w:r>
      <w:r w:rsidR="00330D81">
        <w:t>25</w:t>
      </w:r>
      <w:r w:rsidR="00330D81" w:rsidRPr="00330D81">
        <w:t xml:space="preserve"> September 2024.</w:t>
      </w:r>
    </w:p>
    <w:p w14:paraId="44F42551" w14:textId="26E2A78D" w:rsidR="00C9669C" w:rsidRDefault="000F489D" w:rsidP="00E01F21">
      <w:r>
        <w:t>——</w:t>
      </w:r>
      <w:r w:rsidR="00C9669C" w:rsidRPr="00862A00">
        <w:t xml:space="preserve">(2022) </w:t>
      </w:r>
      <w:hyperlink r:id="rId120" w:history="1">
        <w:r w:rsidR="00C9669C" w:rsidRPr="00281000">
          <w:rPr>
            <w:rStyle w:val="Hyperlink"/>
            <w:i/>
            <w:iCs/>
          </w:rPr>
          <w:t>Feedback practices and strategies</w:t>
        </w:r>
      </w:hyperlink>
      <w:r w:rsidR="00C9669C" w:rsidRPr="00862A00">
        <w:t>, NSW Department of Education website, accessed 16 September 2024.</w:t>
      </w:r>
    </w:p>
    <w:p w14:paraId="2C676DCE" w14:textId="194FDAB6" w:rsidR="00C9669C" w:rsidRDefault="000F489D" w:rsidP="00CD0F81">
      <w:r>
        <w:t>——</w:t>
      </w:r>
      <w:r w:rsidR="00C9669C">
        <w:t xml:space="preserve">(2024) </w:t>
      </w:r>
      <w:r>
        <w:t>‘</w:t>
      </w:r>
      <w:hyperlink r:id="rId121" w:history="1">
        <w:r>
          <w:rPr>
            <w:rStyle w:val="Hyperlink"/>
          </w:rPr>
          <w:t>Explicit teaching strategies</w:t>
        </w:r>
      </w:hyperlink>
      <w:r w:rsidRPr="000F489D">
        <w:t>’</w:t>
      </w:r>
      <w:r w:rsidR="00C9669C">
        <w:t xml:space="preserve">, </w:t>
      </w:r>
      <w:r w:rsidR="00C9669C">
        <w:rPr>
          <w:i/>
          <w:iCs/>
        </w:rPr>
        <w:t xml:space="preserve">Explicit teaching, </w:t>
      </w:r>
      <w:r w:rsidR="00C9669C" w:rsidRPr="0052789C">
        <w:t>NSW Department of Education website, accessed 17 September 2024.</w:t>
      </w:r>
    </w:p>
    <w:p w14:paraId="7DB9AC72" w14:textId="6D4DE688" w:rsidR="00C9669C" w:rsidRDefault="000F489D" w:rsidP="00E01F21">
      <w:pPr>
        <w:rPr>
          <w:i/>
          <w:iCs/>
        </w:rPr>
      </w:pPr>
      <w:r>
        <w:t>——</w:t>
      </w:r>
      <w:r w:rsidR="00C9669C">
        <w:t xml:space="preserve">(2024) </w:t>
      </w:r>
      <w:hyperlink r:id="rId122" w:history="1">
        <w:r w:rsidR="00C9669C" w:rsidRPr="00EE5CC3">
          <w:rPr>
            <w:rStyle w:val="Hyperlink"/>
            <w:i/>
            <w:iCs/>
          </w:rPr>
          <w:t>Supporting students with disability in the curriculum</w:t>
        </w:r>
      </w:hyperlink>
      <w:r w:rsidR="00C9669C">
        <w:rPr>
          <w:i/>
          <w:iCs/>
        </w:rPr>
        <w:t xml:space="preserve">, </w:t>
      </w:r>
      <w:r w:rsidR="00C9669C" w:rsidRPr="00827DF3">
        <w:t>NSW Department of Education website, accessed</w:t>
      </w:r>
      <w:r w:rsidR="00C9669C">
        <w:t xml:space="preserve"> </w:t>
      </w:r>
      <w:r w:rsidR="00C9669C" w:rsidRPr="009A17D6">
        <w:t>16 September 2024.</w:t>
      </w:r>
    </w:p>
    <w:p w14:paraId="4E3F4428" w14:textId="77777777" w:rsidR="00C9669C" w:rsidRDefault="00C9669C" w:rsidP="00CD0F81">
      <w:r w:rsidRPr="00F668B7">
        <w:t xml:space="preserve">State of Victoria (Department of Education) (2021) </w:t>
      </w:r>
      <w:hyperlink r:id="rId123" w:anchor="link100:~:text=in%20the%20classroom.-,Literal%2C%20inferential%20and%20evaluative%20levels%20of%20comprehension,-When%20readers%20read" w:history="1">
        <w:r w:rsidRPr="00F668B7">
          <w:rPr>
            <w:rStyle w:val="Hyperlink"/>
            <w:i/>
            <w:iCs/>
          </w:rPr>
          <w:t>Literacy Teaching Toolkit – Comprehension</w:t>
        </w:r>
      </w:hyperlink>
      <w:r w:rsidRPr="00F668B7">
        <w:t>, Victorian Department of Education</w:t>
      </w:r>
      <w:r>
        <w:t xml:space="preserve"> website</w:t>
      </w:r>
      <w:r w:rsidRPr="00F668B7">
        <w:t>, accessed 12 April 2024.</w:t>
      </w:r>
    </w:p>
    <w:p w14:paraId="23222604" w14:textId="77777777" w:rsidR="00D41A7C" w:rsidRPr="009950F1" w:rsidRDefault="00D41A7C" w:rsidP="00D41A7C">
      <w:bookmarkStart w:id="72" w:name="_Hlk182490701"/>
      <w:r w:rsidRPr="00777CC9">
        <w:t>Stern J</w:t>
      </w:r>
      <w:r>
        <w:t>, Mohnkern J, and Ferraro K</w:t>
      </w:r>
      <w:r w:rsidRPr="00777CC9">
        <w:t xml:space="preserve"> (2017) </w:t>
      </w:r>
      <w:r w:rsidRPr="0051671F">
        <w:rPr>
          <w:i/>
          <w:iCs/>
        </w:rPr>
        <w:t xml:space="preserve">Tools for </w:t>
      </w:r>
      <w:r>
        <w:rPr>
          <w:i/>
          <w:iCs/>
        </w:rPr>
        <w:t>t</w:t>
      </w:r>
      <w:r w:rsidRPr="0051671F">
        <w:rPr>
          <w:i/>
          <w:iCs/>
        </w:rPr>
        <w:t xml:space="preserve">eaching </w:t>
      </w:r>
      <w:r>
        <w:rPr>
          <w:i/>
          <w:iCs/>
        </w:rPr>
        <w:t>c</w:t>
      </w:r>
      <w:r w:rsidRPr="0051671F">
        <w:rPr>
          <w:i/>
          <w:iCs/>
        </w:rPr>
        <w:t xml:space="preserve">onceptual </w:t>
      </w:r>
      <w:r>
        <w:rPr>
          <w:i/>
          <w:iCs/>
        </w:rPr>
        <w:t>u</w:t>
      </w:r>
      <w:r w:rsidRPr="0051671F">
        <w:rPr>
          <w:i/>
          <w:iCs/>
        </w:rPr>
        <w:t xml:space="preserve">nderstanding, </w:t>
      </w:r>
      <w:r>
        <w:rPr>
          <w:i/>
          <w:iCs/>
        </w:rPr>
        <w:t>s</w:t>
      </w:r>
      <w:r w:rsidRPr="0051671F">
        <w:rPr>
          <w:i/>
          <w:iCs/>
        </w:rPr>
        <w:t xml:space="preserve">econdary: </w:t>
      </w:r>
      <w:r>
        <w:rPr>
          <w:i/>
          <w:iCs/>
        </w:rPr>
        <w:t>d</w:t>
      </w:r>
      <w:r w:rsidRPr="0051671F">
        <w:rPr>
          <w:i/>
          <w:iCs/>
        </w:rPr>
        <w:t>esigning lessons and assessments for deep learning</w:t>
      </w:r>
      <w:r>
        <w:t>,</w:t>
      </w:r>
      <w:r w:rsidRPr="00777CC9">
        <w:t xml:space="preserve"> Sage Publications, U</w:t>
      </w:r>
      <w:r>
        <w:t>K.</w:t>
      </w:r>
    </w:p>
    <w:p w14:paraId="52C92652" w14:textId="106BB09A" w:rsidR="00152A6C" w:rsidRDefault="00152A6C" w:rsidP="00CD0F81">
      <w:r w:rsidRPr="00152A6C">
        <w:t>Wiliam D (2014)</w:t>
      </w:r>
      <w:r w:rsidR="000F489D">
        <w:t xml:space="preserve"> </w:t>
      </w:r>
      <w:hyperlink r:id="rId124" w:tgtFrame="_blank" w:tooltip="https://ascd.org/el/articles/the-right-questions-the-right-way" w:history="1">
        <w:r w:rsidRPr="00152A6C">
          <w:rPr>
            <w:rStyle w:val="Hyperlink"/>
          </w:rPr>
          <w:t>The right questions, the right way</w:t>
        </w:r>
      </w:hyperlink>
      <w:r w:rsidRPr="00152A6C">
        <w:t>, Educational Leadership, 71(6):16–19.</w:t>
      </w:r>
    </w:p>
    <w:bookmarkEnd w:id="72"/>
    <w:p w14:paraId="2C4E2D4A" w14:textId="77777777" w:rsidR="00CD0F81" w:rsidRPr="00B47EB9" w:rsidRDefault="00CD0F81" w:rsidP="00CD0F81"/>
    <w:p w14:paraId="4E2C485F" w14:textId="77777777" w:rsidR="00CD0F81" w:rsidRDefault="00CD0F81" w:rsidP="00CD0F81">
      <w:pPr>
        <w:sectPr w:rsidR="00CD0F81" w:rsidSect="00943394">
          <w:pgSz w:w="11906" w:h="16838" w:code="9"/>
          <w:pgMar w:top="1134" w:right="1134" w:bottom="1134" w:left="1134" w:header="709" w:footer="709" w:gutter="0"/>
          <w:cols w:space="708"/>
          <w:docGrid w:linePitch="360"/>
        </w:sectPr>
      </w:pPr>
    </w:p>
    <w:p w14:paraId="6D66A086" w14:textId="23FC4AA4" w:rsidR="00DE5D58" w:rsidRPr="00E21D4B" w:rsidRDefault="00DE5D58" w:rsidP="00DE5D58">
      <w:pPr>
        <w:spacing w:before="0"/>
        <w:rPr>
          <w:rStyle w:val="Strong"/>
        </w:rPr>
      </w:pPr>
      <w:r w:rsidRPr="00E21D4B">
        <w:rPr>
          <w:rStyle w:val="Strong"/>
        </w:rPr>
        <w:lastRenderedPageBreak/>
        <w:t xml:space="preserve">© State of New South Wales (Department of Education), </w:t>
      </w:r>
      <w:r w:rsidRPr="001C5EB1">
        <w:rPr>
          <w:rStyle w:val="Strong"/>
        </w:rPr>
        <w:t>202</w:t>
      </w:r>
      <w:r w:rsidR="003458D6" w:rsidRPr="001C5EB1">
        <w:rPr>
          <w:rStyle w:val="Strong"/>
        </w:rPr>
        <w:t>4</w:t>
      </w:r>
    </w:p>
    <w:p w14:paraId="1529163D" w14:textId="77777777" w:rsidR="00DE5D58" w:rsidRDefault="00DE5D58" w:rsidP="00DE5D58">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6446E8D1" w14:textId="77777777" w:rsidR="00DE5D58" w:rsidRDefault="00DE5D58" w:rsidP="00DE5D58">
      <w:r>
        <w:t xml:space="preserve">Copyright material available in this resource and owned by the NSW Department of Education is licensed under a </w:t>
      </w:r>
      <w:hyperlink r:id="rId125" w:history="1">
        <w:r>
          <w:rPr>
            <w:rStyle w:val="Hyperlink"/>
          </w:rPr>
          <w:t>Creative Commons Attribution 4.0 International (CC BY 4.0) license</w:t>
        </w:r>
      </w:hyperlink>
      <w:r>
        <w:t>.</w:t>
      </w:r>
    </w:p>
    <w:p w14:paraId="0F5E7EC8" w14:textId="77777777" w:rsidR="00DE5D58" w:rsidRDefault="00DE5D58" w:rsidP="00DE5D58">
      <w:r>
        <w:rPr>
          <w:noProof/>
        </w:rPr>
        <w:drawing>
          <wp:inline distT="0" distB="0" distL="0" distR="0" wp14:anchorId="356D07BB" wp14:editId="32CE5E1C">
            <wp:extent cx="1228725" cy="428625"/>
            <wp:effectExtent l="0" t="0" r="9525" b="9525"/>
            <wp:docPr id="32" name="Picture 32" descr="Creative Commons Attribution license log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25"/>
                    </pic:cNvPr>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73284DD" w14:textId="77777777" w:rsidR="00DE5D58" w:rsidRDefault="00DE5D58" w:rsidP="00DE5D58">
      <w:r>
        <w:t>This license allows you to share and adapt the material for any purpose, even commercially.</w:t>
      </w:r>
    </w:p>
    <w:p w14:paraId="281FF3B2" w14:textId="76F1F30A" w:rsidR="00DE5D58" w:rsidRDefault="00DE5D58" w:rsidP="00DE5D58">
      <w:r>
        <w:t xml:space="preserve">Attribution should be given to © State of New South Wales (Department of Education), </w:t>
      </w:r>
      <w:r w:rsidRPr="00900891">
        <w:t>202</w:t>
      </w:r>
      <w:r w:rsidR="003458D6" w:rsidRPr="00900891">
        <w:t>4</w:t>
      </w:r>
      <w:r w:rsidRPr="00900891">
        <w:t>.</w:t>
      </w:r>
    </w:p>
    <w:p w14:paraId="6CD4AC3C" w14:textId="77777777" w:rsidR="00DE5D58" w:rsidRDefault="00DE5D58" w:rsidP="00DE5D58">
      <w:r>
        <w:t>Material in this resource not available under a Creative Commons license:</w:t>
      </w:r>
    </w:p>
    <w:p w14:paraId="35E058F5" w14:textId="77777777" w:rsidR="00DE5D58" w:rsidRDefault="00DE5D58" w:rsidP="00640189">
      <w:pPr>
        <w:pStyle w:val="ListBullet"/>
      </w:pPr>
      <w:r>
        <w:t>the NSW Department of Education logo, other logos and trademark-protected material</w:t>
      </w:r>
    </w:p>
    <w:p w14:paraId="7AC17CDA" w14:textId="77777777" w:rsidR="00DE5D58" w:rsidRDefault="00DE5D58" w:rsidP="00640189">
      <w:pPr>
        <w:pStyle w:val="ListBullet"/>
      </w:pPr>
      <w:r>
        <w:t>material owned by a third party that has been reproduced with permission. You will need to obtain permission from the third party to reuse its material.</w:t>
      </w:r>
    </w:p>
    <w:p w14:paraId="6BDFACD5" w14:textId="77777777" w:rsidR="00DE5D58" w:rsidRPr="00002AF1" w:rsidRDefault="00DE5D58" w:rsidP="00DE5D58">
      <w:pPr>
        <w:pStyle w:val="FeatureBox2"/>
        <w:spacing w:line="300" w:lineRule="auto"/>
        <w:rPr>
          <w:rStyle w:val="Strong"/>
        </w:rPr>
      </w:pPr>
      <w:r w:rsidRPr="00002AF1">
        <w:rPr>
          <w:rStyle w:val="Strong"/>
        </w:rPr>
        <w:t>Links to third-party material and websites</w:t>
      </w:r>
    </w:p>
    <w:p w14:paraId="7EF6481C" w14:textId="77777777" w:rsidR="00DE5D58" w:rsidRDefault="00DE5D58" w:rsidP="00DE5D58">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9394731" w14:textId="77777777" w:rsidR="00DE5D58" w:rsidRPr="007769A7" w:rsidRDefault="00DE5D58" w:rsidP="00DE5D58">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p w14:paraId="62A3BF4A" w14:textId="77777777" w:rsidR="00A8296F" w:rsidRDefault="00A8296F">
      <w:pPr>
        <w:spacing w:before="0" w:after="160" w:line="259" w:lineRule="auto"/>
      </w:pPr>
    </w:p>
    <w:sectPr w:rsidR="00A8296F" w:rsidSect="003B697D">
      <w:headerReference w:type="first" r:id="rId127"/>
      <w:footerReference w:type="first" r:id="rId128"/>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4921" w14:textId="77777777" w:rsidR="009C2C17" w:rsidRDefault="009C2C17" w:rsidP="00E51733">
      <w:r>
        <w:separator/>
      </w:r>
    </w:p>
  </w:endnote>
  <w:endnote w:type="continuationSeparator" w:id="0">
    <w:p w14:paraId="6A0F0908" w14:textId="77777777" w:rsidR="009C2C17" w:rsidRDefault="009C2C17" w:rsidP="00E51733">
      <w:r>
        <w:continuationSeparator/>
      </w:r>
    </w:p>
  </w:endnote>
  <w:endnote w:type="continuationNotice" w:id="1">
    <w:p w14:paraId="1C0BB7B9" w14:textId="77777777" w:rsidR="009C2C17" w:rsidRDefault="009C2C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FAC4" w14:textId="2ABDE6B4" w:rsidR="00CD0F81" w:rsidRPr="00C24420" w:rsidRDefault="00C24420" w:rsidP="00C24420">
    <w:pPr>
      <w:pStyle w:val="Footer"/>
    </w:pPr>
    <w:r>
      <w:t xml:space="preserve">© NSW Department of Education, </w:t>
    </w:r>
    <w:r>
      <w:fldChar w:fldCharType="begin"/>
    </w:r>
    <w:r>
      <w:instrText xml:space="preserve"> DATE  \@ "MMM-yy"  \* MERGEFORMAT </w:instrText>
    </w:r>
    <w:r>
      <w:fldChar w:fldCharType="separate"/>
    </w:r>
    <w:r w:rsidR="0016129A">
      <w:rPr>
        <w:noProof/>
      </w:rPr>
      <w:t>Nov-24</w:t>
    </w:r>
    <w:r>
      <w:fldChar w:fldCharType="end"/>
    </w:r>
    <w:r>
      <w:ptab w:relativeTo="margin" w:alignment="right" w:leader="none"/>
    </w:r>
    <w:r>
      <w:rPr>
        <w:b/>
        <w:noProof/>
        <w:sz w:val="28"/>
        <w:szCs w:val="28"/>
      </w:rPr>
      <w:drawing>
        <wp:inline distT="0" distB="0" distL="0" distR="0" wp14:anchorId="259DC37E" wp14:editId="30617E15">
          <wp:extent cx="571500" cy="190500"/>
          <wp:effectExtent l="0" t="0" r="0" b="0"/>
          <wp:docPr id="417812167" name="Picture 41781216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D07F" w14:textId="77777777" w:rsidR="00CD0F81" w:rsidRPr="002F375A" w:rsidRDefault="00CD0F81" w:rsidP="000819D2">
    <w:pPr>
      <w:jc w:val="right"/>
    </w:pPr>
    <w:r w:rsidRPr="008426B6">
      <w:rPr>
        <w:noProof/>
      </w:rPr>
      <w:drawing>
        <wp:inline distT="0" distB="0" distL="0" distR="0" wp14:anchorId="76E76427" wp14:editId="25FA20AF">
          <wp:extent cx="834442" cy="906218"/>
          <wp:effectExtent l="0" t="0" r="3810" b="8255"/>
          <wp:docPr id="781758162" name="Graphic 78175816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F1A8" w14:textId="77777777" w:rsidR="00900C35" w:rsidRDefault="00900C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0BA9" w14:textId="77777777" w:rsidR="007877CA" w:rsidRPr="00002AF1" w:rsidRDefault="007877CA" w:rsidP="00787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0E51" w14:textId="77777777" w:rsidR="009C2C17" w:rsidRDefault="009C2C17" w:rsidP="00E51733">
      <w:r>
        <w:separator/>
      </w:r>
    </w:p>
  </w:footnote>
  <w:footnote w:type="continuationSeparator" w:id="0">
    <w:p w14:paraId="72BFAC1B" w14:textId="77777777" w:rsidR="009C2C17" w:rsidRDefault="009C2C17" w:rsidP="00E51733">
      <w:r>
        <w:continuationSeparator/>
      </w:r>
    </w:p>
  </w:footnote>
  <w:footnote w:type="continuationNotice" w:id="1">
    <w:p w14:paraId="63281360" w14:textId="77777777" w:rsidR="009C2C17" w:rsidRDefault="009C2C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7410" w14:textId="40443CF7" w:rsidR="00CD0F81" w:rsidRPr="00863CAF" w:rsidRDefault="00C24420" w:rsidP="00C24420">
    <w:pPr>
      <w:pStyle w:val="Documentname"/>
    </w:pPr>
    <w:r w:rsidRPr="00CA7595">
      <w:t>English Stage</w:t>
    </w:r>
    <w:r>
      <w:t xml:space="preserve"> 5 </w:t>
    </w:r>
    <w:r w:rsidRPr="00CA7595">
      <w:t>(</w:t>
    </w:r>
    <w:r>
      <w:t>Year 10</w:t>
    </w:r>
    <w:r w:rsidRPr="00CA7595">
      <w:t>) – resource booklet</w:t>
    </w:r>
    <w:r>
      <w:t xml:space="preserve"> </w:t>
    </w:r>
    <w:r w:rsidR="00EB00A4" w:rsidRPr="00CA7595">
      <w:t xml:space="preserve">– </w:t>
    </w:r>
    <w:r w:rsidR="00EB00A4">
      <w:t>part 1</w:t>
    </w:r>
    <w:r>
      <w:t xml:space="preserve">– </w:t>
    </w:r>
    <w:r w:rsidR="00EB00A4">
      <w:t>D</w:t>
    </w:r>
    <w:r>
      <w:t>igital stories</w:t>
    </w:r>
    <w:r w:rsidR="00EB00A4">
      <w:t xml:space="preserve"> –</w:t>
    </w:r>
    <w:r>
      <w:t xml:space="preserve"> Phases 1, 2, 5 and 6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F30D" w14:textId="132AC456" w:rsidR="00CD0F81" w:rsidRPr="00112A34" w:rsidRDefault="00D80BFA" w:rsidP="00112A34">
    <w:pPr>
      <w:pStyle w:val="Header"/>
      <w:spacing w:after="0"/>
    </w:pPr>
    <w:r>
      <w:pict w14:anchorId="7ACE7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30"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112A34" w:rsidRPr="009D43DD">
      <w:t>NSW Department of Education</w:t>
    </w:r>
    <w:r w:rsidR="00112A34"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9763" w14:textId="77777777" w:rsidR="00900C35" w:rsidRDefault="00900C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1DA2" w14:textId="77777777" w:rsidR="007877CA" w:rsidRPr="00E21D4B" w:rsidRDefault="00787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091CD1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46746497">
    <w:abstractNumId w:val="1"/>
  </w:num>
  <w:num w:numId="2" w16cid:durableId="75057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7883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237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543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705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750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2409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11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0598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9144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7075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014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8991206">
    <w:abstractNumId w:val="2"/>
  </w:num>
  <w:num w:numId="15" w16cid:durableId="936131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01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7754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446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417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7304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3444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5640619">
    <w:abstractNumId w:val="5"/>
  </w:num>
  <w:num w:numId="23" w16cid:durableId="1406338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9517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7457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8544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8856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8725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8419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8766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527276">
    <w:abstractNumId w:val="2"/>
  </w:num>
  <w:num w:numId="32" w16cid:durableId="1815874334">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638416007">
    <w:abstractNumId w:val="0"/>
  </w:num>
  <w:num w:numId="34" w16cid:durableId="1993556142">
    <w:abstractNumId w:val="5"/>
  </w:num>
  <w:num w:numId="35" w16cid:durableId="465126628">
    <w:abstractNumId w:val="3"/>
  </w:num>
  <w:num w:numId="36" w16cid:durableId="6992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0429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1851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7880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6527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1182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8169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358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0614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2671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9773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8640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36852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91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5893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1281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7671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492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2888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6338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3A5"/>
    <w:rsid w:val="00000504"/>
    <w:rsid w:val="00000D69"/>
    <w:rsid w:val="00001347"/>
    <w:rsid w:val="00001441"/>
    <w:rsid w:val="00001604"/>
    <w:rsid w:val="00001607"/>
    <w:rsid w:val="00001689"/>
    <w:rsid w:val="00001711"/>
    <w:rsid w:val="00001D11"/>
    <w:rsid w:val="00002112"/>
    <w:rsid w:val="0000279A"/>
    <w:rsid w:val="0000291C"/>
    <w:rsid w:val="00002DBB"/>
    <w:rsid w:val="00002FA5"/>
    <w:rsid w:val="000031F2"/>
    <w:rsid w:val="00003216"/>
    <w:rsid w:val="00003628"/>
    <w:rsid w:val="00003883"/>
    <w:rsid w:val="00003B93"/>
    <w:rsid w:val="00003D0F"/>
    <w:rsid w:val="00004064"/>
    <w:rsid w:val="00004246"/>
    <w:rsid w:val="0000467C"/>
    <w:rsid w:val="00004748"/>
    <w:rsid w:val="00004BF7"/>
    <w:rsid w:val="00004C4C"/>
    <w:rsid w:val="00004D87"/>
    <w:rsid w:val="00004ED2"/>
    <w:rsid w:val="00004F25"/>
    <w:rsid w:val="0000521F"/>
    <w:rsid w:val="000055DA"/>
    <w:rsid w:val="00005648"/>
    <w:rsid w:val="000057E1"/>
    <w:rsid w:val="00005A44"/>
    <w:rsid w:val="00005CB8"/>
    <w:rsid w:val="00005E07"/>
    <w:rsid w:val="00005ED9"/>
    <w:rsid w:val="00005F14"/>
    <w:rsid w:val="00005F1B"/>
    <w:rsid w:val="00006153"/>
    <w:rsid w:val="000061DC"/>
    <w:rsid w:val="00006328"/>
    <w:rsid w:val="00006887"/>
    <w:rsid w:val="00006A1F"/>
    <w:rsid w:val="00006AD4"/>
    <w:rsid w:val="00006C59"/>
    <w:rsid w:val="00006D3A"/>
    <w:rsid w:val="00006D5C"/>
    <w:rsid w:val="00006EFF"/>
    <w:rsid w:val="00006F7F"/>
    <w:rsid w:val="0000725E"/>
    <w:rsid w:val="00007499"/>
    <w:rsid w:val="0000774F"/>
    <w:rsid w:val="000077F6"/>
    <w:rsid w:val="00007CFD"/>
    <w:rsid w:val="00007D44"/>
    <w:rsid w:val="00007E24"/>
    <w:rsid w:val="00010011"/>
    <w:rsid w:val="0001008C"/>
    <w:rsid w:val="000100DA"/>
    <w:rsid w:val="000102DB"/>
    <w:rsid w:val="00010430"/>
    <w:rsid w:val="00010D2B"/>
    <w:rsid w:val="00010FAE"/>
    <w:rsid w:val="0001108C"/>
    <w:rsid w:val="00011288"/>
    <w:rsid w:val="000113E0"/>
    <w:rsid w:val="0001171F"/>
    <w:rsid w:val="0001173F"/>
    <w:rsid w:val="00011D9F"/>
    <w:rsid w:val="00011E47"/>
    <w:rsid w:val="00011FE7"/>
    <w:rsid w:val="00012381"/>
    <w:rsid w:val="0001243C"/>
    <w:rsid w:val="000124F9"/>
    <w:rsid w:val="00012679"/>
    <w:rsid w:val="000127DC"/>
    <w:rsid w:val="00012992"/>
    <w:rsid w:val="00012C3A"/>
    <w:rsid w:val="00013622"/>
    <w:rsid w:val="000139CA"/>
    <w:rsid w:val="00013B24"/>
    <w:rsid w:val="00013B54"/>
    <w:rsid w:val="00013DC2"/>
    <w:rsid w:val="00013E47"/>
    <w:rsid w:val="00013FF2"/>
    <w:rsid w:val="0001415C"/>
    <w:rsid w:val="00014439"/>
    <w:rsid w:val="000145FC"/>
    <w:rsid w:val="00014818"/>
    <w:rsid w:val="00014F56"/>
    <w:rsid w:val="00015136"/>
    <w:rsid w:val="000153FD"/>
    <w:rsid w:val="00015414"/>
    <w:rsid w:val="00015680"/>
    <w:rsid w:val="00015758"/>
    <w:rsid w:val="00015849"/>
    <w:rsid w:val="00015CAE"/>
    <w:rsid w:val="00015CE7"/>
    <w:rsid w:val="00015D03"/>
    <w:rsid w:val="000161BA"/>
    <w:rsid w:val="0001660E"/>
    <w:rsid w:val="00016625"/>
    <w:rsid w:val="000167BA"/>
    <w:rsid w:val="00016EF0"/>
    <w:rsid w:val="00016F77"/>
    <w:rsid w:val="00016FE1"/>
    <w:rsid w:val="0001735A"/>
    <w:rsid w:val="00017465"/>
    <w:rsid w:val="0001751C"/>
    <w:rsid w:val="0001753F"/>
    <w:rsid w:val="00017616"/>
    <w:rsid w:val="00017A84"/>
    <w:rsid w:val="00017AF2"/>
    <w:rsid w:val="00017D0A"/>
    <w:rsid w:val="0002018F"/>
    <w:rsid w:val="000204DA"/>
    <w:rsid w:val="00020994"/>
    <w:rsid w:val="00020AAF"/>
    <w:rsid w:val="00020D52"/>
    <w:rsid w:val="000214B7"/>
    <w:rsid w:val="000214D3"/>
    <w:rsid w:val="00021902"/>
    <w:rsid w:val="00021A2B"/>
    <w:rsid w:val="00021C3E"/>
    <w:rsid w:val="00022063"/>
    <w:rsid w:val="0002218C"/>
    <w:rsid w:val="0002254C"/>
    <w:rsid w:val="0002291D"/>
    <w:rsid w:val="00022B32"/>
    <w:rsid w:val="00022D49"/>
    <w:rsid w:val="00022E86"/>
    <w:rsid w:val="00023221"/>
    <w:rsid w:val="00023271"/>
    <w:rsid w:val="000234DB"/>
    <w:rsid w:val="000236B9"/>
    <w:rsid w:val="000237C7"/>
    <w:rsid w:val="0002384A"/>
    <w:rsid w:val="00023CB0"/>
    <w:rsid w:val="000243DF"/>
    <w:rsid w:val="00024736"/>
    <w:rsid w:val="000248E5"/>
    <w:rsid w:val="000249C5"/>
    <w:rsid w:val="000251E0"/>
    <w:rsid w:val="000252CB"/>
    <w:rsid w:val="00025316"/>
    <w:rsid w:val="000257FC"/>
    <w:rsid w:val="00025CBC"/>
    <w:rsid w:val="00025DCB"/>
    <w:rsid w:val="000262DE"/>
    <w:rsid w:val="00026466"/>
    <w:rsid w:val="000264E2"/>
    <w:rsid w:val="00026A5B"/>
    <w:rsid w:val="00026D26"/>
    <w:rsid w:val="00026F7E"/>
    <w:rsid w:val="0002712E"/>
    <w:rsid w:val="000271CF"/>
    <w:rsid w:val="0002727D"/>
    <w:rsid w:val="000275D1"/>
    <w:rsid w:val="000276BF"/>
    <w:rsid w:val="0002773D"/>
    <w:rsid w:val="00027A59"/>
    <w:rsid w:val="00027D9B"/>
    <w:rsid w:val="0003058D"/>
    <w:rsid w:val="0003072B"/>
    <w:rsid w:val="00030985"/>
    <w:rsid w:val="00030B31"/>
    <w:rsid w:val="00030C5D"/>
    <w:rsid w:val="00030E1B"/>
    <w:rsid w:val="00030FCC"/>
    <w:rsid w:val="00031275"/>
    <w:rsid w:val="00031389"/>
    <w:rsid w:val="000316E9"/>
    <w:rsid w:val="00031D9B"/>
    <w:rsid w:val="00031EC3"/>
    <w:rsid w:val="00031ED7"/>
    <w:rsid w:val="00031FC1"/>
    <w:rsid w:val="000321F9"/>
    <w:rsid w:val="000324E2"/>
    <w:rsid w:val="00032B04"/>
    <w:rsid w:val="00032BA5"/>
    <w:rsid w:val="00032BE8"/>
    <w:rsid w:val="00032C7A"/>
    <w:rsid w:val="00032CA2"/>
    <w:rsid w:val="00032DCB"/>
    <w:rsid w:val="00032EBD"/>
    <w:rsid w:val="00032F0C"/>
    <w:rsid w:val="00033003"/>
    <w:rsid w:val="000330D5"/>
    <w:rsid w:val="0003358C"/>
    <w:rsid w:val="00033620"/>
    <w:rsid w:val="00033A20"/>
    <w:rsid w:val="00033BFE"/>
    <w:rsid w:val="00033C1E"/>
    <w:rsid w:val="00033CCE"/>
    <w:rsid w:val="00034152"/>
    <w:rsid w:val="000341E3"/>
    <w:rsid w:val="0003447A"/>
    <w:rsid w:val="00034522"/>
    <w:rsid w:val="00034597"/>
    <w:rsid w:val="00035222"/>
    <w:rsid w:val="0003582F"/>
    <w:rsid w:val="00035C94"/>
    <w:rsid w:val="00035F3C"/>
    <w:rsid w:val="0003604D"/>
    <w:rsid w:val="0003612D"/>
    <w:rsid w:val="00036300"/>
    <w:rsid w:val="00036321"/>
    <w:rsid w:val="00036330"/>
    <w:rsid w:val="00036519"/>
    <w:rsid w:val="0003672F"/>
    <w:rsid w:val="00036977"/>
    <w:rsid w:val="00036C92"/>
    <w:rsid w:val="00036D44"/>
    <w:rsid w:val="00036D86"/>
    <w:rsid w:val="000370C9"/>
    <w:rsid w:val="000374CF"/>
    <w:rsid w:val="000374FF"/>
    <w:rsid w:val="0003760D"/>
    <w:rsid w:val="000379C2"/>
    <w:rsid w:val="000379F6"/>
    <w:rsid w:val="00037BF9"/>
    <w:rsid w:val="00037D98"/>
    <w:rsid w:val="00037EBE"/>
    <w:rsid w:val="00040369"/>
    <w:rsid w:val="00040555"/>
    <w:rsid w:val="0004055E"/>
    <w:rsid w:val="00040EFB"/>
    <w:rsid w:val="000411E7"/>
    <w:rsid w:val="00041412"/>
    <w:rsid w:val="0004181D"/>
    <w:rsid w:val="00041AFB"/>
    <w:rsid w:val="00041D1B"/>
    <w:rsid w:val="00041E26"/>
    <w:rsid w:val="0004201C"/>
    <w:rsid w:val="0004207D"/>
    <w:rsid w:val="000424AD"/>
    <w:rsid w:val="000424BB"/>
    <w:rsid w:val="000427F2"/>
    <w:rsid w:val="00042859"/>
    <w:rsid w:val="00042BFB"/>
    <w:rsid w:val="00042D3C"/>
    <w:rsid w:val="00042EDA"/>
    <w:rsid w:val="0004301D"/>
    <w:rsid w:val="00043143"/>
    <w:rsid w:val="00043405"/>
    <w:rsid w:val="000437B3"/>
    <w:rsid w:val="0004418F"/>
    <w:rsid w:val="00044587"/>
    <w:rsid w:val="0004473B"/>
    <w:rsid w:val="00044A94"/>
    <w:rsid w:val="00044E45"/>
    <w:rsid w:val="000452A5"/>
    <w:rsid w:val="00045863"/>
    <w:rsid w:val="00045F0D"/>
    <w:rsid w:val="00045FB3"/>
    <w:rsid w:val="000462B5"/>
    <w:rsid w:val="0004635C"/>
    <w:rsid w:val="000469BB"/>
    <w:rsid w:val="00046CD2"/>
    <w:rsid w:val="00046E82"/>
    <w:rsid w:val="00047335"/>
    <w:rsid w:val="0004750C"/>
    <w:rsid w:val="00047862"/>
    <w:rsid w:val="0004786E"/>
    <w:rsid w:val="00047956"/>
    <w:rsid w:val="00047A03"/>
    <w:rsid w:val="00047ADB"/>
    <w:rsid w:val="00047E5D"/>
    <w:rsid w:val="00047F56"/>
    <w:rsid w:val="000502C5"/>
    <w:rsid w:val="000502E4"/>
    <w:rsid w:val="00050CA2"/>
    <w:rsid w:val="00050DBE"/>
    <w:rsid w:val="00050E1B"/>
    <w:rsid w:val="00051194"/>
    <w:rsid w:val="00051413"/>
    <w:rsid w:val="000519CB"/>
    <w:rsid w:val="00051B04"/>
    <w:rsid w:val="00051C26"/>
    <w:rsid w:val="00051E98"/>
    <w:rsid w:val="00051F90"/>
    <w:rsid w:val="00051FC9"/>
    <w:rsid w:val="00052D72"/>
    <w:rsid w:val="00052FB7"/>
    <w:rsid w:val="00053050"/>
    <w:rsid w:val="000537B4"/>
    <w:rsid w:val="000537F9"/>
    <w:rsid w:val="00053829"/>
    <w:rsid w:val="00053B05"/>
    <w:rsid w:val="00053B0A"/>
    <w:rsid w:val="000543FD"/>
    <w:rsid w:val="00054405"/>
    <w:rsid w:val="00054C13"/>
    <w:rsid w:val="00054D2D"/>
    <w:rsid w:val="00054E8A"/>
    <w:rsid w:val="0005507F"/>
    <w:rsid w:val="00055095"/>
    <w:rsid w:val="0005514A"/>
    <w:rsid w:val="00055771"/>
    <w:rsid w:val="00055A10"/>
    <w:rsid w:val="000562AB"/>
    <w:rsid w:val="00056520"/>
    <w:rsid w:val="000567F4"/>
    <w:rsid w:val="000568CA"/>
    <w:rsid w:val="00056AB3"/>
    <w:rsid w:val="00056D31"/>
    <w:rsid w:val="00056D78"/>
    <w:rsid w:val="00056FEC"/>
    <w:rsid w:val="00057009"/>
    <w:rsid w:val="000570F0"/>
    <w:rsid w:val="00057D6B"/>
    <w:rsid w:val="000608A8"/>
    <w:rsid w:val="00060BCA"/>
    <w:rsid w:val="00060FA9"/>
    <w:rsid w:val="0006110C"/>
    <w:rsid w:val="0006110E"/>
    <w:rsid w:val="00061335"/>
    <w:rsid w:val="000613DB"/>
    <w:rsid w:val="000614F4"/>
    <w:rsid w:val="0006159B"/>
    <w:rsid w:val="000615AE"/>
    <w:rsid w:val="000618F3"/>
    <w:rsid w:val="00061A1A"/>
    <w:rsid w:val="00061D31"/>
    <w:rsid w:val="00061D5B"/>
    <w:rsid w:val="00061E9C"/>
    <w:rsid w:val="000620A3"/>
    <w:rsid w:val="00062666"/>
    <w:rsid w:val="000629BE"/>
    <w:rsid w:val="00062C5C"/>
    <w:rsid w:val="00062EEE"/>
    <w:rsid w:val="0006393B"/>
    <w:rsid w:val="00063991"/>
    <w:rsid w:val="00063BB9"/>
    <w:rsid w:val="00063C7C"/>
    <w:rsid w:val="00063DCF"/>
    <w:rsid w:val="000641B1"/>
    <w:rsid w:val="00064397"/>
    <w:rsid w:val="0006496B"/>
    <w:rsid w:val="00064981"/>
    <w:rsid w:val="00064CEA"/>
    <w:rsid w:val="00065103"/>
    <w:rsid w:val="000656E1"/>
    <w:rsid w:val="000658A9"/>
    <w:rsid w:val="00065AAC"/>
    <w:rsid w:val="00065AF9"/>
    <w:rsid w:val="00065EB5"/>
    <w:rsid w:val="00065EB8"/>
    <w:rsid w:val="00065F37"/>
    <w:rsid w:val="00066712"/>
    <w:rsid w:val="000671E5"/>
    <w:rsid w:val="0006736B"/>
    <w:rsid w:val="0006745A"/>
    <w:rsid w:val="000679DA"/>
    <w:rsid w:val="00067BF0"/>
    <w:rsid w:val="00070107"/>
    <w:rsid w:val="00070280"/>
    <w:rsid w:val="000706BD"/>
    <w:rsid w:val="000707B0"/>
    <w:rsid w:val="00070D05"/>
    <w:rsid w:val="0007114B"/>
    <w:rsid w:val="0007114C"/>
    <w:rsid w:val="00071400"/>
    <w:rsid w:val="00071558"/>
    <w:rsid w:val="000718FD"/>
    <w:rsid w:val="00071CFD"/>
    <w:rsid w:val="00072124"/>
    <w:rsid w:val="000721F8"/>
    <w:rsid w:val="0007263E"/>
    <w:rsid w:val="0007283F"/>
    <w:rsid w:val="00072AFB"/>
    <w:rsid w:val="00073480"/>
    <w:rsid w:val="00073626"/>
    <w:rsid w:val="000737D5"/>
    <w:rsid w:val="00073E7D"/>
    <w:rsid w:val="00074461"/>
    <w:rsid w:val="000747D6"/>
    <w:rsid w:val="00074C54"/>
    <w:rsid w:val="00074EC6"/>
    <w:rsid w:val="00074F0F"/>
    <w:rsid w:val="00074FD5"/>
    <w:rsid w:val="000750B6"/>
    <w:rsid w:val="00075127"/>
    <w:rsid w:val="000754F5"/>
    <w:rsid w:val="00075894"/>
    <w:rsid w:val="00075A21"/>
    <w:rsid w:val="00075B18"/>
    <w:rsid w:val="00075B2D"/>
    <w:rsid w:val="00075DDD"/>
    <w:rsid w:val="00075F20"/>
    <w:rsid w:val="00075F5F"/>
    <w:rsid w:val="00075F66"/>
    <w:rsid w:val="000763F4"/>
    <w:rsid w:val="00076595"/>
    <w:rsid w:val="000765F7"/>
    <w:rsid w:val="00076639"/>
    <w:rsid w:val="0007669B"/>
    <w:rsid w:val="00076996"/>
    <w:rsid w:val="00076B27"/>
    <w:rsid w:val="00076D10"/>
    <w:rsid w:val="00077305"/>
    <w:rsid w:val="00077432"/>
    <w:rsid w:val="000774E3"/>
    <w:rsid w:val="0007760B"/>
    <w:rsid w:val="000777AC"/>
    <w:rsid w:val="000777C6"/>
    <w:rsid w:val="00077844"/>
    <w:rsid w:val="00077C03"/>
    <w:rsid w:val="00077C74"/>
    <w:rsid w:val="00077CD6"/>
    <w:rsid w:val="00077E34"/>
    <w:rsid w:val="000804E8"/>
    <w:rsid w:val="0008072B"/>
    <w:rsid w:val="000807E7"/>
    <w:rsid w:val="00080D5F"/>
    <w:rsid w:val="00080E6C"/>
    <w:rsid w:val="00080F2F"/>
    <w:rsid w:val="0008123B"/>
    <w:rsid w:val="000816ED"/>
    <w:rsid w:val="000818A7"/>
    <w:rsid w:val="000819D2"/>
    <w:rsid w:val="00081ABD"/>
    <w:rsid w:val="00081BBB"/>
    <w:rsid w:val="00081CDC"/>
    <w:rsid w:val="0008291A"/>
    <w:rsid w:val="000831A3"/>
    <w:rsid w:val="00083232"/>
    <w:rsid w:val="0008334A"/>
    <w:rsid w:val="00083401"/>
    <w:rsid w:val="00083958"/>
    <w:rsid w:val="00083A9B"/>
    <w:rsid w:val="00083D49"/>
    <w:rsid w:val="00084050"/>
    <w:rsid w:val="0008431A"/>
    <w:rsid w:val="000846F9"/>
    <w:rsid w:val="00084895"/>
    <w:rsid w:val="00084C0E"/>
    <w:rsid w:val="00084F05"/>
    <w:rsid w:val="00085114"/>
    <w:rsid w:val="00085228"/>
    <w:rsid w:val="00085871"/>
    <w:rsid w:val="00085D81"/>
    <w:rsid w:val="00085F46"/>
    <w:rsid w:val="0008605A"/>
    <w:rsid w:val="0008611B"/>
    <w:rsid w:val="0008611F"/>
    <w:rsid w:val="00086261"/>
    <w:rsid w:val="0008631D"/>
    <w:rsid w:val="000865C3"/>
    <w:rsid w:val="00086735"/>
    <w:rsid w:val="00086A3C"/>
    <w:rsid w:val="00086DBD"/>
    <w:rsid w:val="00086FDD"/>
    <w:rsid w:val="000870DA"/>
    <w:rsid w:val="0008728F"/>
    <w:rsid w:val="00087344"/>
    <w:rsid w:val="000873AD"/>
    <w:rsid w:val="000873AE"/>
    <w:rsid w:val="00087596"/>
    <w:rsid w:val="000877D2"/>
    <w:rsid w:val="00087C52"/>
    <w:rsid w:val="00087D95"/>
    <w:rsid w:val="00087E27"/>
    <w:rsid w:val="00087F03"/>
    <w:rsid w:val="00087F42"/>
    <w:rsid w:val="000900C8"/>
    <w:rsid w:val="00090151"/>
    <w:rsid w:val="000906BB"/>
    <w:rsid w:val="00090B1F"/>
    <w:rsid w:val="00090E58"/>
    <w:rsid w:val="00091165"/>
    <w:rsid w:val="00091929"/>
    <w:rsid w:val="00091AE5"/>
    <w:rsid w:val="00091B29"/>
    <w:rsid w:val="00091D7E"/>
    <w:rsid w:val="00091E84"/>
    <w:rsid w:val="00092027"/>
    <w:rsid w:val="0009247F"/>
    <w:rsid w:val="000926FD"/>
    <w:rsid w:val="000929F7"/>
    <w:rsid w:val="00092B7D"/>
    <w:rsid w:val="00092C01"/>
    <w:rsid w:val="00092C68"/>
    <w:rsid w:val="00092FC1"/>
    <w:rsid w:val="00093200"/>
    <w:rsid w:val="0009354F"/>
    <w:rsid w:val="000935BD"/>
    <w:rsid w:val="0009366F"/>
    <w:rsid w:val="000936FC"/>
    <w:rsid w:val="00093B60"/>
    <w:rsid w:val="00094822"/>
    <w:rsid w:val="00094B31"/>
    <w:rsid w:val="00094D87"/>
    <w:rsid w:val="00094E13"/>
    <w:rsid w:val="00094E2F"/>
    <w:rsid w:val="00095268"/>
    <w:rsid w:val="0009527B"/>
    <w:rsid w:val="000955DF"/>
    <w:rsid w:val="00095709"/>
    <w:rsid w:val="000957D1"/>
    <w:rsid w:val="000958E9"/>
    <w:rsid w:val="0009605A"/>
    <w:rsid w:val="0009608D"/>
    <w:rsid w:val="0009637F"/>
    <w:rsid w:val="00097196"/>
    <w:rsid w:val="000973B5"/>
    <w:rsid w:val="000977F4"/>
    <w:rsid w:val="00097CA4"/>
    <w:rsid w:val="00097DFE"/>
    <w:rsid w:val="000A00FA"/>
    <w:rsid w:val="000A0220"/>
    <w:rsid w:val="000A0240"/>
    <w:rsid w:val="000A02C0"/>
    <w:rsid w:val="000A04D4"/>
    <w:rsid w:val="000A0836"/>
    <w:rsid w:val="000A09A4"/>
    <w:rsid w:val="000A0C9C"/>
    <w:rsid w:val="000A0EFF"/>
    <w:rsid w:val="000A13DC"/>
    <w:rsid w:val="000A1411"/>
    <w:rsid w:val="000A1461"/>
    <w:rsid w:val="000A16EC"/>
    <w:rsid w:val="000A17F4"/>
    <w:rsid w:val="000A1858"/>
    <w:rsid w:val="000A1D2A"/>
    <w:rsid w:val="000A20A3"/>
    <w:rsid w:val="000A220F"/>
    <w:rsid w:val="000A238D"/>
    <w:rsid w:val="000A289E"/>
    <w:rsid w:val="000A2CDF"/>
    <w:rsid w:val="000A32C5"/>
    <w:rsid w:val="000A32D9"/>
    <w:rsid w:val="000A350E"/>
    <w:rsid w:val="000A45BA"/>
    <w:rsid w:val="000A4946"/>
    <w:rsid w:val="000A4992"/>
    <w:rsid w:val="000A49D8"/>
    <w:rsid w:val="000A4D49"/>
    <w:rsid w:val="000A518E"/>
    <w:rsid w:val="000A54F2"/>
    <w:rsid w:val="000A57E6"/>
    <w:rsid w:val="000A590B"/>
    <w:rsid w:val="000A5BD1"/>
    <w:rsid w:val="000A5C66"/>
    <w:rsid w:val="000A5E32"/>
    <w:rsid w:val="000A6153"/>
    <w:rsid w:val="000A618C"/>
    <w:rsid w:val="000A62C2"/>
    <w:rsid w:val="000A649A"/>
    <w:rsid w:val="000A64D8"/>
    <w:rsid w:val="000A6633"/>
    <w:rsid w:val="000A6832"/>
    <w:rsid w:val="000A6DFE"/>
    <w:rsid w:val="000A6F90"/>
    <w:rsid w:val="000A700F"/>
    <w:rsid w:val="000A7255"/>
    <w:rsid w:val="000A7917"/>
    <w:rsid w:val="000A7AAA"/>
    <w:rsid w:val="000A7B0C"/>
    <w:rsid w:val="000A7C97"/>
    <w:rsid w:val="000B05B4"/>
    <w:rsid w:val="000B0670"/>
    <w:rsid w:val="000B0A70"/>
    <w:rsid w:val="000B1245"/>
    <w:rsid w:val="000B164B"/>
    <w:rsid w:val="000B166B"/>
    <w:rsid w:val="000B1A03"/>
    <w:rsid w:val="000B1A3C"/>
    <w:rsid w:val="000B1DD0"/>
    <w:rsid w:val="000B20F5"/>
    <w:rsid w:val="000B21D2"/>
    <w:rsid w:val="000B2337"/>
    <w:rsid w:val="000B253F"/>
    <w:rsid w:val="000B2583"/>
    <w:rsid w:val="000B263B"/>
    <w:rsid w:val="000B2CDE"/>
    <w:rsid w:val="000B2D41"/>
    <w:rsid w:val="000B2D63"/>
    <w:rsid w:val="000B312F"/>
    <w:rsid w:val="000B31A4"/>
    <w:rsid w:val="000B31D3"/>
    <w:rsid w:val="000B379C"/>
    <w:rsid w:val="000B3815"/>
    <w:rsid w:val="000B3A52"/>
    <w:rsid w:val="000B3D29"/>
    <w:rsid w:val="000B3D85"/>
    <w:rsid w:val="000B3E35"/>
    <w:rsid w:val="000B3EC9"/>
    <w:rsid w:val="000B429D"/>
    <w:rsid w:val="000B4910"/>
    <w:rsid w:val="000B4DE1"/>
    <w:rsid w:val="000B4F75"/>
    <w:rsid w:val="000B50E2"/>
    <w:rsid w:val="000B5304"/>
    <w:rsid w:val="000B5339"/>
    <w:rsid w:val="000B553F"/>
    <w:rsid w:val="000B573B"/>
    <w:rsid w:val="000B5891"/>
    <w:rsid w:val="000B5C9A"/>
    <w:rsid w:val="000B5CC7"/>
    <w:rsid w:val="000B5D9E"/>
    <w:rsid w:val="000B652F"/>
    <w:rsid w:val="000B68DD"/>
    <w:rsid w:val="000B697A"/>
    <w:rsid w:val="000B69A7"/>
    <w:rsid w:val="000B6EE5"/>
    <w:rsid w:val="000B7174"/>
    <w:rsid w:val="000B7587"/>
    <w:rsid w:val="000B7740"/>
    <w:rsid w:val="000B7877"/>
    <w:rsid w:val="000B7953"/>
    <w:rsid w:val="000B7C95"/>
    <w:rsid w:val="000B7D3D"/>
    <w:rsid w:val="000B7E48"/>
    <w:rsid w:val="000BF874"/>
    <w:rsid w:val="000C00C7"/>
    <w:rsid w:val="000C0228"/>
    <w:rsid w:val="000C04C8"/>
    <w:rsid w:val="000C0669"/>
    <w:rsid w:val="000C0690"/>
    <w:rsid w:val="000C09DC"/>
    <w:rsid w:val="000C0C5D"/>
    <w:rsid w:val="000C0DC2"/>
    <w:rsid w:val="000C11BB"/>
    <w:rsid w:val="000C161B"/>
    <w:rsid w:val="000C183A"/>
    <w:rsid w:val="000C1B93"/>
    <w:rsid w:val="000C208E"/>
    <w:rsid w:val="000C24ED"/>
    <w:rsid w:val="000C25C2"/>
    <w:rsid w:val="000C25C7"/>
    <w:rsid w:val="000C291E"/>
    <w:rsid w:val="000C2B88"/>
    <w:rsid w:val="000C2C00"/>
    <w:rsid w:val="000C325B"/>
    <w:rsid w:val="000C3352"/>
    <w:rsid w:val="000C33DC"/>
    <w:rsid w:val="000C33E5"/>
    <w:rsid w:val="000C3646"/>
    <w:rsid w:val="000C36C1"/>
    <w:rsid w:val="000C3868"/>
    <w:rsid w:val="000C39A9"/>
    <w:rsid w:val="000C3A7E"/>
    <w:rsid w:val="000C3B52"/>
    <w:rsid w:val="000C3BB1"/>
    <w:rsid w:val="000C3C15"/>
    <w:rsid w:val="000C4096"/>
    <w:rsid w:val="000C4249"/>
    <w:rsid w:val="000C42B3"/>
    <w:rsid w:val="000C43BE"/>
    <w:rsid w:val="000C444F"/>
    <w:rsid w:val="000C458A"/>
    <w:rsid w:val="000C45B9"/>
    <w:rsid w:val="000C4890"/>
    <w:rsid w:val="000C4F10"/>
    <w:rsid w:val="000C5010"/>
    <w:rsid w:val="000C5017"/>
    <w:rsid w:val="000C5451"/>
    <w:rsid w:val="000C57C8"/>
    <w:rsid w:val="000C5F00"/>
    <w:rsid w:val="000C61F2"/>
    <w:rsid w:val="000C6207"/>
    <w:rsid w:val="000C6294"/>
    <w:rsid w:val="000C64A8"/>
    <w:rsid w:val="000C65D9"/>
    <w:rsid w:val="000C6809"/>
    <w:rsid w:val="000C76C2"/>
    <w:rsid w:val="000C76F9"/>
    <w:rsid w:val="000C7727"/>
    <w:rsid w:val="000C77ED"/>
    <w:rsid w:val="000C7873"/>
    <w:rsid w:val="000D0043"/>
    <w:rsid w:val="000D018F"/>
    <w:rsid w:val="000D05D7"/>
    <w:rsid w:val="000D072F"/>
    <w:rsid w:val="000D0E66"/>
    <w:rsid w:val="000D126C"/>
    <w:rsid w:val="000D158B"/>
    <w:rsid w:val="000D1805"/>
    <w:rsid w:val="000D1A5F"/>
    <w:rsid w:val="000D2886"/>
    <w:rsid w:val="000D29F9"/>
    <w:rsid w:val="000D2A0A"/>
    <w:rsid w:val="000D2D9F"/>
    <w:rsid w:val="000D2F76"/>
    <w:rsid w:val="000D3151"/>
    <w:rsid w:val="000D3475"/>
    <w:rsid w:val="000D3760"/>
    <w:rsid w:val="000D389D"/>
    <w:rsid w:val="000D3BBE"/>
    <w:rsid w:val="000D4622"/>
    <w:rsid w:val="000D4A0B"/>
    <w:rsid w:val="000D4B18"/>
    <w:rsid w:val="000D4B55"/>
    <w:rsid w:val="000D4D17"/>
    <w:rsid w:val="000D4D8D"/>
    <w:rsid w:val="000D517D"/>
    <w:rsid w:val="000D57DF"/>
    <w:rsid w:val="000D57E2"/>
    <w:rsid w:val="000D5DE7"/>
    <w:rsid w:val="000D62B9"/>
    <w:rsid w:val="000D6870"/>
    <w:rsid w:val="000D688C"/>
    <w:rsid w:val="000D6A60"/>
    <w:rsid w:val="000D6CD1"/>
    <w:rsid w:val="000D6D3C"/>
    <w:rsid w:val="000D6F70"/>
    <w:rsid w:val="000D7075"/>
    <w:rsid w:val="000D73DE"/>
    <w:rsid w:val="000D7466"/>
    <w:rsid w:val="000D74B2"/>
    <w:rsid w:val="000D7720"/>
    <w:rsid w:val="000D7724"/>
    <w:rsid w:val="000D77F0"/>
    <w:rsid w:val="000D7ABA"/>
    <w:rsid w:val="000D7C14"/>
    <w:rsid w:val="000D7F43"/>
    <w:rsid w:val="000E0506"/>
    <w:rsid w:val="000E065D"/>
    <w:rsid w:val="000E0759"/>
    <w:rsid w:val="000E09C1"/>
    <w:rsid w:val="000E09E3"/>
    <w:rsid w:val="000E0A10"/>
    <w:rsid w:val="000E0A6D"/>
    <w:rsid w:val="000E0B1E"/>
    <w:rsid w:val="000E0D7E"/>
    <w:rsid w:val="000E0E44"/>
    <w:rsid w:val="000E12BD"/>
    <w:rsid w:val="000E1359"/>
    <w:rsid w:val="000E13A7"/>
    <w:rsid w:val="000E185C"/>
    <w:rsid w:val="000E1E11"/>
    <w:rsid w:val="000E1E17"/>
    <w:rsid w:val="000E1E2E"/>
    <w:rsid w:val="000E1F47"/>
    <w:rsid w:val="000E21A3"/>
    <w:rsid w:val="000E24E6"/>
    <w:rsid w:val="000E2592"/>
    <w:rsid w:val="000E261D"/>
    <w:rsid w:val="000E28F1"/>
    <w:rsid w:val="000E2CE9"/>
    <w:rsid w:val="000E2E7A"/>
    <w:rsid w:val="000E2F4D"/>
    <w:rsid w:val="000E30E2"/>
    <w:rsid w:val="000E3159"/>
    <w:rsid w:val="000E3162"/>
    <w:rsid w:val="000E32D0"/>
    <w:rsid w:val="000E3460"/>
    <w:rsid w:val="000E34AE"/>
    <w:rsid w:val="000E3767"/>
    <w:rsid w:val="000E387C"/>
    <w:rsid w:val="000E3A3B"/>
    <w:rsid w:val="000E3E36"/>
    <w:rsid w:val="000E3FBD"/>
    <w:rsid w:val="000E40CB"/>
    <w:rsid w:val="000E40F8"/>
    <w:rsid w:val="000E4112"/>
    <w:rsid w:val="000E42B4"/>
    <w:rsid w:val="000E4CB3"/>
    <w:rsid w:val="000E4D36"/>
    <w:rsid w:val="000E4EA1"/>
    <w:rsid w:val="000E5171"/>
    <w:rsid w:val="000E52D4"/>
    <w:rsid w:val="000E5388"/>
    <w:rsid w:val="000E545D"/>
    <w:rsid w:val="000E59AA"/>
    <w:rsid w:val="000E6490"/>
    <w:rsid w:val="000E65AD"/>
    <w:rsid w:val="000E6679"/>
    <w:rsid w:val="000E6712"/>
    <w:rsid w:val="000E6B44"/>
    <w:rsid w:val="000E6E56"/>
    <w:rsid w:val="000E70D8"/>
    <w:rsid w:val="000E72BC"/>
    <w:rsid w:val="000E7390"/>
    <w:rsid w:val="000E7465"/>
    <w:rsid w:val="000E77F2"/>
    <w:rsid w:val="000F03A8"/>
    <w:rsid w:val="000F0411"/>
    <w:rsid w:val="000F059B"/>
    <w:rsid w:val="000F09A4"/>
    <w:rsid w:val="000F0A3A"/>
    <w:rsid w:val="000F0BF9"/>
    <w:rsid w:val="000F0BFA"/>
    <w:rsid w:val="000F0E37"/>
    <w:rsid w:val="000F0F1B"/>
    <w:rsid w:val="000F1452"/>
    <w:rsid w:val="000F16D1"/>
    <w:rsid w:val="000F1936"/>
    <w:rsid w:val="000F1CBA"/>
    <w:rsid w:val="000F1DD6"/>
    <w:rsid w:val="000F2036"/>
    <w:rsid w:val="000F2096"/>
    <w:rsid w:val="000F210C"/>
    <w:rsid w:val="000F236D"/>
    <w:rsid w:val="000F2471"/>
    <w:rsid w:val="000F24E3"/>
    <w:rsid w:val="000F380C"/>
    <w:rsid w:val="000F3972"/>
    <w:rsid w:val="000F3B7F"/>
    <w:rsid w:val="000F3C2A"/>
    <w:rsid w:val="000F3F91"/>
    <w:rsid w:val="000F433B"/>
    <w:rsid w:val="000F43B6"/>
    <w:rsid w:val="000F471A"/>
    <w:rsid w:val="000F489D"/>
    <w:rsid w:val="000F4A4C"/>
    <w:rsid w:val="000F4B5A"/>
    <w:rsid w:val="000F4DEE"/>
    <w:rsid w:val="000F4EEC"/>
    <w:rsid w:val="000F55A1"/>
    <w:rsid w:val="000F5856"/>
    <w:rsid w:val="000F5B30"/>
    <w:rsid w:val="000F5F57"/>
    <w:rsid w:val="000F5F79"/>
    <w:rsid w:val="000F6029"/>
    <w:rsid w:val="000F60CD"/>
    <w:rsid w:val="000F621C"/>
    <w:rsid w:val="000F66E0"/>
    <w:rsid w:val="000F6CFD"/>
    <w:rsid w:val="000F6E04"/>
    <w:rsid w:val="000F6E1E"/>
    <w:rsid w:val="000F72BF"/>
    <w:rsid w:val="000F738F"/>
    <w:rsid w:val="000F74C2"/>
    <w:rsid w:val="000F7BC7"/>
    <w:rsid w:val="000F7E9D"/>
    <w:rsid w:val="00100487"/>
    <w:rsid w:val="0010068C"/>
    <w:rsid w:val="00100721"/>
    <w:rsid w:val="00100846"/>
    <w:rsid w:val="00100903"/>
    <w:rsid w:val="00100CFC"/>
    <w:rsid w:val="00100DD4"/>
    <w:rsid w:val="00100ED8"/>
    <w:rsid w:val="0010104F"/>
    <w:rsid w:val="0010133E"/>
    <w:rsid w:val="00101389"/>
    <w:rsid w:val="00101E9A"/>
    <w:rsid w:val="00101FD3"/>
    <w:rsid w:val="00102020"/>
    <w:rsid w:val="00102476"/>
    <w:rsid w:val="00102540"/>
    <w:rsid w:val="001025E6"/>
    <w:rsid w:val="00102C67"/>
    <w:rsid w:val="00102E80"/>
    <w:rsid w:val="00102F05"/>
    <w:rsid w:val="00102F07"/>
    <w:rsid w:val="00102F30"/>
    <w:rsid w:val="00102F65"/>
    <w:rsid w:val="00103013"/>
    <w:rsid w:val="00103207"/>
    <w:rsid w:val="001037DF"/>
    <w:rsid w:val="001038E9"/>
    <w:rsid w:val="00103B81"/>
    <w:rsid w:val="00103BB8"/>
    <w:rsid w:val="00103DF8"/>
    <w:rsid w:val="00104013"/>
    <w:rsid w:val="001040FE"/>
    <w:rsid w:val="0010411B"/>
    <w:rsid w:val="00104134"/>
    <w:rsid w:val="00104599"/>
    <w:rsid w:val="0010504A"/>
    <w:rsid w:val="001052F1"/>
    <w:rsid w:val="00105671"/>
    <w:rsid w:val="00105A70"/>
    <w:rsid w:val="00105B21"/>
    <w:rsid w:val="001062FC"/>
    <w:rsid w:val="0010641C"/>
    <w:rsid w:val="00106568"/>
    <w:rsid w:val="00106593"/>
    <w:rsid w:val="001067B2"/>
    <w:rsid w:val="001069BE"/>
    <w:rsid w:val="00106A88"/>
    <w:rsid w:val="00106B34"/>
    <w:rsid w:val="00106B88"/>
    <w:rsid w:val="00106BD4"/>
    <w:rsid w:val="00106D0C"/>
    <w:rsid w:val="00106DAA"/>
    <w:rsid w:val="00106F9A"/>
    <w:rsid w:val="00107108"/>
    <w:rsid w:val="001071B6"/>
    <w:rsid w:val="00107216"/>
    <w:rsid w:val="00107412"/>
    <w:rsid w:val="001074ED"/>
    <w:rsid w:val="001077D6"/>
    <w:rsid w:val="001079FE"/>
    <w:rsid w:val="00107A13"/>
    <w:rsid w:val="00107A86"/>
    <w:rsid w:val="00107C48"/>
    <w:rsid w:val="00107D72"/>
    <w:rsid w:val="00107D85"/>
    <w:rsid w:val="00107E06"/>
    <w:rsid w:val="001100C4"/>
    <w:rsid w:val="0011099B"/>
    <w:rsid w:val="00110C7B"/>
    <w:rsid w:val="00110CB1"/>
    <w:rsid w:val="00110F55"/>
    <w:rsid w:val="0011143E"/>
    <w:rsid w:val="00111561"/>
    <w:rsid w:val="001115E8"/>
    <w:rsid w:val="00111ED0"/>
    <w:rsid w:val="00112041"/>
    <w:rsid w:val="001123FD"/>
    <w:rsid w:val="00112528"/>
    <w:rsid w:val="00112A34"/>
    <w:rsid w:val="00112AA4"/>
    <w:rsid w:val="00112BC8"/>
    <w:rsid w:val="00112C5E"/>
    <w:rsid w:val="0011318A"/>
    <w:rsid w:val="0011377D"/>
    <w:rsid w:val="00113ED1"/>
    <w:rsid w:val="00113FF9"/>
    <w:rsid w:val="001141BE"/>
    <w:rsid w:val="001143C9"/>
    <w:rsid w:val="00114525"/>
    <w:rsid w:val="001145C3"/>
    <w:rsid w:val="001145D3"/>
    <w:rsid w:val="00114684"/>
    <w:rsid w:val="001147B3"/>
    <w:rsid w:val="001148F8"/>
    <w:rsid w:val="0011492F"/>
    <w:rsid w:val="00114939"/>
    <w:rsid w:val="00114A37"/>
    <w:rsid w:val="00114AE6"/>
    <w:rsid w:val="00114FD9"/>
    <w:rsid w:val="001157A2"/>
    <w:rsid w:val="00115917"/>
    <w:rsid w:val="001159DF"/>
    <w:rsid w:val="00115B3D"/>
    <w:rsid w:val="00115D4E"/>
    <w:rsid w:val="00115FCC"/>
    <w:rsid w:val="0011638D"/>
    <w:rsid w:val="0011642D"/>
    <w:rsid w:val="00116760"/>
    <w:rsid w:val="00116995"/>
    <w:rsid w:val="00116FBA"/>
    <w:rsid w:val="001174A4"/>
    <w:rsid w:val="00117970"/>
    <w:rsid w:val="001179E0"/>
    <w:rsid w:val="00117A76"/>
    <w:rsid w:val="00117A8D"/>
    <w:rsid w:val="00117B1E"/>
    <w:rsid w:val="00117D2E"/>
    <w:rsid w:val="00117E7A"/>
    <w:rsid w:val="001201F7"/>
    <w:rsid w:val="00120268"/>
    <w:rsid w:val="0012038F"/>
    <w:rsid w:val="00120575"/>
    <w:rsid w:val="00120F2E"/>
    <w:rsid w:val="00121027"/>
    <w:rsid w:val="00121AA5"/>
    <w:rsid w:val="00121B7F"/>
    <w:rsid w:val="00122021"/>
    <w:rsid w:val="00122108"/>
    <w:rsid w:val="001222C2"/>
    <w:rsid w:val="001222F5"/>
    <w:rsid w:val="0012256F"/>
    <w:rsid w:val="00122721"/>
    <w:rsid w:val="00122A2C"/>
    <w:rsid w:val="00122D02"/>
    <w:rsid w:val="00122FC4"/>
    <w:rsid w:val="00123086"/>
    <w:rsid w:val="001230FA"/>
    <w:rsid w:val="00123328"/>
    <w:rsid w:val="00123793"/>
    <w:rsid w:val="00123AF0"/>
    <w:rsid w:val="00123D67"/>
    <w:rsid w:val="00123FCB"/>
    <w:rsid w:val="00123FFA"/>
    <w:rsid w:val="0012425C"/>
    <w:rsid w:val="001245A5"/>
    <w:rsid w:val="001246FF"/>
    <w:rsid w:val="001247AF"/>
    <w:rsid w:val="00124995"/>
    <w:rsid w:val="001249B5"/>
    <w:rsid w:val="00124F74"/>
    <w:rsid w:val="00125424"/>
    <w:rsid w:val="001254F1"/>
    <w:rsid w:val="001255BC"/>
    <w:rsid w:val="00125A9F"/>
    <w:rsid w:val="00125BB0"/>
    <w:rsid w:val="00125CD3"/>
    <w:rsid w:val="0012642A"/>
    <w:rsid w:val="0012646F"/>
    <w:rsid w:val="001266FF"/>
    <w:rsid w:val="00126CA9"/>
    <w:rsid w:val="00127187"/>
    <w:rsid w:val="00127332"/>
    <w:rsid w:val="00127368"/>
    <w:rsid w:val="0012753E"/>
    <w:rsid w:val="001278FF"/>
    <w:rsid w:val="001302E6"/>
    <w:rsid w:val="001304AD"/>
    <w:rsid w:val="001304CF"/>
    <w:rsid w:val="001308A9"/>
    <w:rsid w:val="001309D9"/>
    <w:rsid w:val="00130C33"/>
    <w:rsid w:val="00130D1D"/>
    <w:rsid w:val="00130DB1"/>
    <w:rsid w:val="00130DFC"/>
    <w:rsid w:val="00130F84"/>
    <w:rsid w:val="001311DB"/>
    <w:rsid w:val="001311FF"/>
    <w:rsid w:val="001313E6"/>
    <w:rsid w:val="0013145B"/>
    <w:rsid w:val="001317C0"/>
    <w:rsid w:val="00131956"/>
    <w:rsid w:val="00131A82"/>
    <w:rsid w:val="00131BE6"/>
    <w:rsid w:val="00131BF9"/>
    <w:rsid w:val="001322D7"/>
    <w:rsid w:val="001324F0"/>
    <w:rsid w:val="00132687"/>
    <w:rsid w:val="001328DC"/>
    <w:rsid w:val="001329BC"/>
    <w:rsid w:val="00132D03"/>
    <w:rsid w:val="00133129"/>
    <w:rsid w:val="00133610"/>
    <w:rsid w:val="00133834"/>
    <w:rsid w:val="001338EC"/>
    <w:rsid w:val="00133B86"/>
    <w:rsid w:val="00133DAF"/>
    <w:rsid w:val="00133DE1"/>
    <w:rsid w:val="00133F7D"/>
    <w:rsid w:val="00133FBE"/>
    <w:rsid w:val="00134021"/>
    <w:rsid w:val="00134022"/>
    <w:rsid w:val="001340A6"/>
    <w:rsid w:val="0013451A"/>
    <w:rsid w:val="00134822"/>
    <w:rsid w:val="00134887"/>
    <w:rsid w:val="00134965"/>
    <w:rsid w:val="00134B8F"/>
    <w:rsid w:val="001350DD"/>
    <w:rsid w:val="00135197"/>
    <w:rsid w:val="00135682"/>
    <w:rsid w:val="00135A80"/>
    <w:rsid w:val="00135EB8"/>
    <w:rsid w:val="001363E8"/>
    <w:rsid w:val="001364E2"/>
    <w:rsid w:val="00136801"/>
    <w:rsid w:val="0013696C"/>
    <w:rsid w:val="00136BC4"/>
    <w:rsid w:val="00137181"/>
    <w:rsid w:val="001373B0"/>
    <w:rsid w:val="00137778"/>
    <w:rsid w:val="00137908"/>
    <w:rsid w:val="00137A0E"/>
    <w:rsid w:val="00137A82"/>
    <w:rsid w:val="00137AA6"/>
    <w:rsid w:val="00137F41"/>
    <w:rsid w:val="00137FB6"/>
    <w:rsid w:val="001402C9"/>
    <w:rsid w:val="00140444"/>
    <w:rsid w:val="001404A8"/>
    <w:rsid w:val="0014077B"/>
    <w:rsid w:val="001409BE"/>
    <w:rsid w:val="00140B86"/>
    <w:rsid w:val="00140C36"/>
    <w:rsid w:val="00140C46"/>
    <w:rsid w:val="00140F10"/>
    <w:rsid w:val="00140F12"/>
    <w:rsid w:val="00141204"/>
    <w:rsid w:val="001412C7"/>
    <w:rsid w:val="00141308"/>
    <w:rsid w:val="001419D5"/>
    <w:rsid w:val="00141E48"/>
    <w:rsid w:val="00142003"/>
    <w:rsid w:val="00142109"/>
    <w:rsid w:val="00142214"/>
    <w:rsid w:val="00142682"/>
    <w:rsid w:val="00142B28"/>
    <w:rsid w:val="00142B54"/>
    <w:rsid w:val="00142B5A"/>
    <w:rsid w:val="00142BCA"/>
    <w:rsid w:val="00142C47"/>
    <w:rsid w:val="001430D7"/>
    <w:rsid w:val="001432C9"/>
    <w:rsid w:val="0014336C"/>
    <w:rsid w:val="001437FE"/>
    <w:rsid w:val="00143A3B"/>
    <w:rsid w:val="00143B9E"/>
    <w:rsid w:val="00143E7C"/>
    <w:rsid w:val="00143EC2"/>
    <w:rsid w:val="00144A2D"/>
    <w:rsid w:val="00144B96"/>
    <w:rsid w:val="00144DC6"/>
    <w:rsid w:val="0014533D"/>
    <w:rsid w:val="00145402"/>
    <w:rsid w:val="00145A51"/>
    <w:rsid w:val="00145B8F"/>
    <w:rsid w:val="00145C5C"/>
    <w:rsid w:val="00145CF0"/>
    <w:rsid w:val="00145F12"/>
    <w:rsid w:val="00145F97"/>
    <w:rsid w:val="001460D6"/>
    <w:rsid w:val="00146586"/>
    <w:rsid w:val="0014661E"/>
    <w:rsid w:val="001466A1"/>
    <w:rsid w:val="00146761"/>
    <w:rsid w:val="00146915"/>
    <w:rsid w:val="001469C1"/>
    <w:rsid w:val="00146C2E"/>
    <w:rsid w:val="00146DCB"/>
    <w:rsid w:val="00146DDF"/>
    <w:rsid w:val="00146E54"/>
    <w:rsid w:val="00146E57"/>
    <w:rsid w:val="00146E66"/>
    <w:rsid w:val="00146ECB"/>
    <w:rsid w:val="001472DE"/>
    <w:rsid w:val="00147451"/>
    <w:rsid w:val="001474F0"/>
    <w:rsid w:val="001474F3"/>
    <w:rsid w:val="0014786B"/>
    <w:rsid w:val="001478B7"/>
    <w:rsid w:val="00147940"/>
    <w:rsid w:val="00147E47"/>
    <w:rsid w:val="0015008E"/>
    <w:rsid w:val="001506ED"/>
    <w:rsid w:val="00150834"/>
    <w:rsid w:val="0015086B"/>
    <w:rsid w:val="001509E3"/>
    <w:rsid w:val="00150C33"/>
    <w:rsid w:val="00150EEB"/>
    <w:rsid w:val="0015119D"/>
    <w:rsid w:val="0015154B"/>
    <w:rsid w:val="001516D8"/>
    <w:rsid w:val="001516F6"/>
    <w:rsid w:val="001517A8"/>
    <w:rsid w:val="00151847"/>
    <w:rsid w:val="00151D40"/>
    <w:rsid w:val="00151ED4"/>
    <w:rsid w:val="0015259E"/>
    <w:rsid w:val="0015281C"/>
    <w:rsid w:val="001529DE"/>
    <w:rsid w:val="00152A6C"/>
    <w:rsid w:val="00153205"/>
    <w:rsid w:val="00153238"/>
    <w:rsid w:val="00153442"/>
    <w:rsid w:val="0015348A"/>
    <w:rsid w:val="001534D7"/>
    <w:rsid w:val="001535F3"/>
    <w:rsid w:val="001535FD"/>
    <w:rsid w:val="00153682"/>
    <w:rsid w:val="00153C98"/>
    <w:rsid w:val="00153E0D"/>
    <w:rsid w:val="00153F75"/>
    <w:rsid w:val="00153FB3"/>
    <w:rsid w:val="00154646"/>
    <w:rsid w:val="00154808"/>
    <w:rsid w:val="001548D8"/>
    <w:rsid w:val="00154ABC"/>
    <w:rsid w:val="00154B64"/>
    <w:rsid w:val="00154E76"/>
    <w:rsid w:val="001550E2"/>
    <w:rsid w:val="001555F5"/>
    <w:rsid w:val="00155695"/>
    <w:rsid w:val="00155826"/>
    <w:rsid w:val="001558B0"/>
    <w:rsid w:val="001558BE"/>
    <w:rsid w:val="001559B8"/>
    <w:rsid w:val="00155ACF"/>
    <w:rsid w:val="00155B56"/>
    <w:rsid w:val="00155ED9"/>
    <w:rsid w:val="0015627F"/>
    <w:rsid w:val="00156697"/>
    <w:rsid w:val="001566F9"/>
    <w:rsid w:val="00156752"/>
    <w:rsid w:val="001568EB"/>
    <w:rsid w:val="00156D7A"/>
    <w:rsid w:val="001572D2"/>
    <w:rsid w:val="001573B1"/>
    <w:rsid w:val="001576F2"/>
    <w:rsid w:val="001579E9"/>
    <w:rsid w:val="00157D7B"/>
    <w:rsid w:val="00157EBE"/>
    <w:rsid w:val="001600F4"/>
    <w:rsid w:val="001603B4"/>
    <w:rsid w:val="001604B5"/>
    <w:rsid w:val="0016069F"/>
    <w:rsid w:val="001607C6"/>
    <w:rsid w:val="00160A79"/>
    <w:rsid w:val="00160BA1"/>
    <w:rsid w:val="00160BF5"/>
    <w:rsid w:val="00160F10"/>
    <w:rsid w:val="0016129A"/>
    <w:rsid w:val="001614D4"/>
    <w:rsid w:val="00161552"/>
    <w:rsid w:val="00161622"/>
    <w:rsid w:val="001616B8"/>
    <w:rsid w:val="00161B00"/>
    <w:rsid w:val="00161D79"/>
    <w:rsid w:val="00162479"/>
    <w:rsid w:val="001627CC"/>
    <w:rsid w:val="001627E1"/>
    <w:rsid w:val="00162899"/>
    <w:rsid w:val="00162BBE"/>
    <w:rsid w:val="00162C28"/>
    <w:rsid w:val="00162CB1"/>
    <w:rsid w:val="001630C5"/>
    <w:rsid w:val="00163219"/>
    <w:rsid w:val="00163375"/>
    <w:rsid w:val="00163620"/>
    <w:rsid w:val="00163831"/>
    <w:rsid w:val="00163AF2"/>
    <w:rsid w:val="00163CCD"/>
    <w:rsid w:val="00163F3F"/>
    <w:rsid w:val="00163FCE"/>
    <w:rsid w:val="00164094"/>
    <w:rsid w:val="0016421C"/>
    <w:rsid w:val="00164298"/>
    <w:rsid w:val="001643FD"/>
    <w:rsid w:val="00164837"/>
    <w:rsid w:val="00164889"/>
    <w:rsid w:val="001649CA"/>
    <w:rsid w:val="00164BD6"/>
    <w:rsid w:val="0016507E"/>
    <w:rsid w:val="00165449"/>
    <w:rsid w:val="001658A8"/>
    <w:rsid w:val="00165B2B"/>
    <w:rsid w:val="00165B33"/>
    <w:rsid w:val="00165EE5"/>
    <w:rsid w:val="00165F56"/>
    <w:rsid w:val="00165F9F"/>
    <w:rsid w:val="00166456"/>
    <w:rsid w:val="001665C1"/>
    <w:rsid w:val="00166961"/>
    <w:rsid w:val="00166AFC"/>
    <w:rsid w:val="001671F1"/>
    <w:rsid w:val="00167472"/>
    <w:rsid w:val="00167923"/>
    <w:rsid w:val="00167A6A"/>
    <w:rsid w:val="00167C41"/>
    <w:rsid w:val="00167DFA"/>
    <w:rsid w:val="00167EDD"/>
    <w:rsid w:val="0017000E"/>
    <w:rsid w:val="00170311"/>
    <w:rsid w:val="001703F6"/>
    <w:rsid w:val="00170CA8"/>
    <w:rsid w:val="00170D41"/>
    <w:rsid w:val="00171112"/>
    <w:rsid w:val="0017137C"/>
    <w:rsid w:val="00171458"/>
    <w:rsid w:val="001714EC"/>
    <w:rsid w:val="0017163E"/>
    <w:rsid w:val="00171675"/>
    <w:rsid w:val="00171F91"/>
    <w:rsid w:val="0017230F"/>
    <w:rsid w:val="00172385"/>
    <w:rsid w:val="00172456"/>
    <w:rsid w:val="00172536"/>
    <w:rsid w:val="00172AB4"/>
    <w:rsid w:val="00172BC7"/>
    <w:rsid w:val="00172D9E"/>
    <w:rsid w:val="00172E5C"/>
    <w:rsid w:val="00172E7C"/>
    <w:rsid w:val="0017314A"/>
    <w:rsid w:val="00173239"/>
    <w:rsid w:val="00173289"/>
    <w:rsid w:val="00173322"/>
    <w:rsid w:val="00173681"/>
    <w:rsid w:val="001736BB"/>
    <w:rsid w:val="001737D9"/>
    <w:rsid w:val="001738B5"/>
    <w:rsid w:val="00173A5E"/>
    <w:rsid w:val="00173A7B"/>
    <w:rsid w:val="00173ACE"/>
    <w:rsid w:val="00173BEE"/>
    <w:rsid w:val="00173E03"/>
    <w:rsid w:val="0017426C"/>
    <w:rsid w:val="00174616"/>
    <w:rsid w:val="00174E15"/>
    <w:rsid w:val="00174EF0"/>
    <w:rsid w:val="00174F49"/>
    <w:rsid w:val="00174F81"/>
    <w:rsid w:val="001753A3"/>
    <w:rsid w:val="00175727"/>
    <w:rsid w:val="0017577D"/>
    <w:rsid w:val="00175B57"/>
    <w:rsid w:val="00175C02"/>
    <w:rsid w:val="00175F13"/>
    <w:rsid w:val="00175F66"/>
    <w:rsid w:val="00176231"/>
    <w:rsid w:val="001762DF"/>
    <w:rsid w:val="00176813"/>
    <w:rsid w:val="00176BA2"/>
    <w:rsid w:val="00176D2C"/>
    <w:rsid w:val="00176EBD"/>
    <w:rsid w:val="00176F74"/>
    <w:rsid w:val="0017707C"/>
    <w:rsid w:val="001770CA"/>
    <w:rsid w:val="00177442"/>
    <w:rsid w:val="00177810"/>
    <w:rsid w:val="0017788A"/>
    <w:rsid w:val="0017791A"/>
    <w:rsid w:val="00177DC0"/>
    <w:rsid w:val="00177F1F"/>
    <w:rsid w:val="00177F7A"/>
    <w:rsid w:val="0018028B"/>
    <w:rsid w:val="00180354"/>
    <w:rsid w:val="00180623"/>
    <w:rsid w:val="0018073B"/>
    <w:rsid w:val="00180864"/>
    <w:rsid w:val="00180A3F"/>
    <w:rsid w:val="00180EF5"/>
    <w:rsid w:val="0018114E"/>
    <w:rsid w:val="00181169"/>
    <w:rsid w:val="0018154D"/>
    <w:rsid w:val="0018162B"/>
    <w:rsid w:val="00181D7B"/>
    <w:rsid w:val="00181DCB"/>
    <w:rsid w:val="00181E70"/>
    <w:rsid w:val="00181E7A"/>
    <w:rsid w:val="00181F54"/>
    <w:rsid w:val="00181FCA"/>
    <w:rsid w:val="001823BC"/>
    <w:rsid w:val="001826C0"/>
    <w:rsid w:val="00182759"/>
    <w:rsid w:val="0018277A"/>
    <w:rsid w:val="00182ADF"/>
    <w:rsid w:val="00182AE8"/>
    <w:rsid w:val="00182C4D"/>
    <w:rsid w:val="00183038"/>
    <w:rsid w:val="0018306B"/>
    <w:rsid w:val="001830A5"/>
    <w:rsid w:val="001830C1"/>
    <w:rsid w:val="0018322E"/>
    <w:rsid w:val="00183571"/>
    <w:rsid w:val="00183767"/>
    <w:rsid w:val="00183A7F"/>
    <w:rsid w:val="00183FA2"/>
    <w:rsid w:val="0018410C"/>
    <w:rsid w:val="00184567"/>
    <w:rsid w:val="001845D0"/>
    <w:rsid w:val="001845DE"/>
    <w:rsid w:val="0018467B"/>
    <w:rsid w:val="0018481B"/>
    <w:rsid w:val="0018493D"/>
    <w:rsid w:val="001849C3"/>
    <w:rsid w:val="00184BB5"/>
    <w:rsid w:val="00184FF9"/>
    <w:rsid w:val="00185678"/>
    <w:rsid w:val="00185A3D"/>
    <w:rsid w:val="00185B1A"/>
    <w:rsid w:val="00185D4A"/>
    <w:rsid w:val="0018647A"/>
    <w:rsid w:val="00186794"/>
    <w:rsid w:val="001870C1"/>
    <w:rsid w:val="00187178"/>
    <w:rsid w:val="00187E3C"/>
    <w:rsid w:val="00190034"/>
    <w:rsid w:val="0019027C"/>
    <w:rsid w:val="00190975"/>
    <w:rsid w:val="00190B75"/>
    <w:rsid w:val="00190C6F"/>
    <w:rsid w:val="00190F69"/>
    <w:rsid w:val="00191015"/>
    <w:rsid w:val="0019116A"/>
    <w:rsid w:val="00191998"/>
    <w:rsid w:val="00191BD8"/>
    <w:rsid w:val="00191D7B"/>
    <w:rsid w:val="00191EC9"/>
    <w:rsid w:val="001921DE"/>
    <w:rsid w:val="00192DC8"/>
    <w:rsid w:val="00192FB6"/>
    <w:rsid w:val="00193859"/>
    <w:rsid w:val="00193B4A"/>
    <w:rsid w:val="0019437E"/>
    <w:rsid w:val="001946BD"/>
    <w:rsid w:val="00194751"/>
    <w:rsid w:val="0019476D"/>
    <w:rsid w:val="00194796"/>
    <w:rsid w:val="00194BDC"/>
    <w:rsid w:val="00194C25"/>
    <w:rsid w:val="00195070"/>
    <w:rsid w:val="00195146"/>
    <w:rsid w:val="00195217"/>
    <w:rsid w:val="001952A3"/>
    <w:rsid w:val="001952B3"/>
    <w:rsid w:val="0019543C"/>
    <w:rsid w:val="00195B46"/>
    <w:rsid w:val="00195E91"/>
    <w:rsid w:val="00195FFF"/>
    <w:rsid w:val="00196082"/>
    <w:rsid w:val="001961CF"/>
    <w:rsid w:val="001963D7"/>
    <w:rsid w:val="001963EE"/>
    <w:rsid w:val="001969C3"/>
    <w:rsid w:val="00196F48"/>
    <w:rsid w:val="00196FA5"/>
    <w:rsid w:val="00197311"/>
    <w:rsid w:val="001975F0"/>
    <w:rsid w:val="001976C1"/>
    <w:rsid w:val="00197796"/>
    <w:rsid w:val="00197EBE"/>
    <w:rsid w:val="001A004C"/>
    <w:rsid w:val="001A0265"/>
    <w:rsid w:val="001A0502"/>
    <w:rsid w:val="001A0543"/>
    <w:rsid w:val="001A0B27"/>
    <w:rsid w:val="001A0DB6"/>
    <w:rsid w:val="001A0EBB"/>
    <w:rsid w:val="001A0F9D"/>
    <w:rsid w:val="001A116A"/>
    <w:rsid w:val="001A11C7"/>
    <w:rsid w:val="001A124A"/>
    <w:rsid w:val="001A1A54"/>
    <w:rsid w:val="001A1B11"/>
    <w:rsid w:val="001A1B9E"/>
    <w:rsid w:val="001A1C58"/>
    <w:rsid w:val="001A1E91"/>
    <w:rsid w:val="001A2046"/>
    <w:rsid w:val="001A2167"/>
    <w:rsid w:val="001A225A"/>
    <w:rsid w:val="001A235F"/>
    <w:rsid w:val="001A23E3"/>
    <w:rsid w:val="001A260D"/>
    <w:rsid w:val="001A28D1"/>
    <w:rsid w:val="001A2D40"/>
    <w:rsid w:val="001A2D64"/>
    <w:rsid w:val="001A2EF3"/>
    <w:rsid w:val="001A3009"/>
    <w:rsid w:val="001A3058"/>
    <w:rsid w:val="001A3108"/>
    <w:rsid w:val="001A31EB"/>
    <w:rsid w:val="001A32BA"/>
    <w:rsid w:val="001A3D99"/>
    <w:rsid w:val="001A3E9A"/>
    <w:rsid w:val="001A3F2E"/>
    <w:rsid w:val="001A4812"/>
    <w:rsid w:val="001A4C1E"/>
    <w:rsid w:val="001A51D9"/>
    <w:rsid w:val="001A5567"/>
    <w:rsid w:val="001A57C0"/>
    <w:rsid w:val="001A5DAE"/>
    <w:rsid w:val="001A614A"/>
    <w:rsid w:val="001A642F"/>
    <w:rsid w:val="001A6464"/>
    <w:rsid w:val="001A6672"/>
    <w:rsid w:val="001A6AF3"/>
    <w:rsid w:val="001A6B11"/>
    <w:rsid w:val="001A6EFD"/>
    <w:rsid w:val="001A704E"/>
    <w:rsid w:val="001A78CB"/>
    <w:rsid w:val="001A7963"/>
    <w:rsid w:val="001A7DA7"/>
    <w:rsid w:val="001A7FAB"/>
    <w:rsid w:val="001B04DE"/>
    <w:rsid w:val="001B055D"/>
    <w:rsid w:val="001B063D"/>
    <w:rsid w:val="001B06C7"/>
    <w:rsid w:val="001B06D0"/>
    <w:rsid w:val="001B0B36"/>
    <w:rsid w:val="001B10E2"/>
    <w:rsid w:val="001B13C2"/>
    <w:rsid w:val="001B144F"/>
    <w:rsid w:val="001B15A3"/>
    <w:rsid w:val="001B1670"/>
    <w:rsid w:val="001B1681"/>
    <w:rsid w:val="001B192B"/>
    <w:rsid w:val="001B1B19"/>
    <w:rsid w:val="001B1C93"/>
    <w:rsid w:val="001B1CB3"/>
    <w:rsid w:val="001B1F52"/>
    <w:rsid w:val="001B2206"/>
    <w:rsid w:val="001B24E2"/>
    <w:rsid w:val="001B2C2A"/>
    <w:rsid w:val="001B315F"/>
    <w:rsid w:val="001B3192"/>
    <w:rsid w:val="001B37FC"/>
    <w:rsid w:val="001B3999"/>
    <w:rsid w:val="001B3B44"/>
    <w:rsid w:val="001B3B78"/>
    <w:rsid w:val="001B3DA2"/>
    <w:rsid w:val="001B3DB1"/>
    <w:rsid w:val="001B3E5F"/>
    <w:rsid w:val="001B3EA3"/>
    <w:rsid w:val="001B41F7"/>
    <w:rsid w:val="001B42E2"/>
    <w:rsid w:val="001B436B"/>
    <w:rsid w:val="001B46CC"/>
    <w:rsid w:val="001B48E9"/>
    <w:rsid w:val="001B49FB"/>
    <w:rsid w:val="001B4A12"/>
    <w:rsid w:val="001B4A7E"/>
    <w:rsid w:val="001B4FB0"/>
    <w:rsid w:val="001B5828"/>
    <w:rsid w:val="001B592E"/>
    <w:rsid w:val="001B5C0B"/>
    <w:rsid w:val="001B5D84"/>
    <w:rsid w:val="001B5F5F"/>
    <w:rsid w:val="001B5FC7"/>
    <w:rsid w:val="001B6216"/>
    <w:rsid w:val="001B634E"/>
    <w:rsid w:val="001B651B"/>
    <w:rsid w:val="001B667C"/>
    <w:rsid w:val="001B66E3"/>
    <w:rsid w:val="001B67B6"/>
    <w:rsid w:val="001B69A0"/>
    <w:rsid w:val="001B69AA"/>
    <w:rsid w:val="001B6A51"/>
    <w:rsid w:val="001B6BAF"/>
    <w:rsid w:val="001B6C25"/>
    <w:rsid w:val="001B6D4F"/>
    <w:rsid w:val="001B6DA6"/>
    <w:rsid w:val="001B6DE1"/>
    <w:rsid w:val="001B74A1"/>
    <w:rsid w:val="001B7639"/>
    <w:rsid w:val="001B7BF4"/>
    <w:rsid w:val="001C0359"/>
    <w:rsid w:val="001C04B5"/>
    <w:rsid w:val="001C083E"/>
    <w:rsid w:val="001C0ECC"/>
    <w:rsid w:val="001C0F4C"/>
    <w:rsid w:val="001C0F9D"/>
    <w:rsid w:val="001C0FE4"/>
    <w:rsid w:val="001C12F7"/>
    <w:rsid w:val="001C13CC"/>
    <w:rsid w:val="001C144B"/>
    <w:rsid w:val="001C179C"/>
    <w:rsid w:val="001C1B39"/>
    <w:rsid w:val="001C1C3E"/>
    <w:rsid w:val="001C1C54"/>
    <w:rsid w:val="001C1D1A"/>
    <w:rsid w:val="001C1F6C"/>
    <w:rsid w:val="001C2117"/>
    <w:rsid w:val="001C2219"/>
    <w:rsid w:val="001C2347"/>
    <w:rsid w:val="001C2358"/>
    <w:rsid w:val="001C248C"/>
    <w:rsid w:val="001C26BB"/>
    <w:rsid w:val="001C2797"/>
    <w:rsid w:val="001C2885"/>
    <w:rsid w:val="001C2A72"/>
    <w:rsid w:val="001C2DE2"/>
    <w:rsid w:val="001C2E38"/>
    <w:rsid w:val="001C2FE5"/>
    <w:rsid w:val="001C2FF6"/>
    <w:rsid w:val="001C30A0"/>
    <w:rsid w:val="001C318E"/>
    <w:rsid w:val="001C31F6"/>
    <w:rsid w:val="001C3505"/>
    <w:rsid w:val="001C3602"/>
    <w:rsid w:val="001C36D6"/>
    <w:rsid w:val="001C36E0"/>
    <w:rsid w:val="001C36EC"/>
    <w:rsid w:val="001C37FE"/>
    <w:rsid w:val="001C3A8F"/>
    <w:rsid w:val="001C3BB7"/>
    <w:rsid w:val="001C3F20"/>
    <w:rsid w:val="001C3F96"/>
    <w:rsid w:val="001C4004"/>
    <w:rsid w:val="001C4333"/>
    <w:rsid w:val="001C4AF6"/>
    <w:rsid w:val="001C4CC0"/>
    <w:rsid w:val="001C4E86"/>
    <w:rsid w:val="001C50A0"/>
    <w:rsid w:val="001C50C7"/>
    <w:rsid w:val="001C5115"/>
    <w:rsid w:val="001C514F"/>
    <w:rsid w:val="001C562B"/>
    <w:rsid w:val="001C5A5D"/>
    <w:rsid w:val="001C5EB1"/>
    <w:rsid w:val="001C656D"/>
    <w:rsid w:val="001C68A8"/>
    <w:rsid w:val="001C6B91"/>
    <w:rsid w:val="001C77C8"/>
    <w:rsid w:val="001C7C68"/>
    <w:rsid w:val="001C7E97"/>
    <w:rsid w:val="001D01BA"/>
    <w:rsid w:val="001D02A8"/>
    <w:rsid w:val="001D032E"/>
    <w:rsid w:val="001D03D0"/>
    <w:rsid w:val="001D0568"/>
    <w:rsid w:val="001D0C8E"/>
    <w:rsid w:val="001D1157"/>
    <w:rsid w:val="001D18DF"/>
    <w:rsid w:val="001D18FC"/>
    <w:rsid w:val="001D1B18"/>
    <w:rsid w:val="001D1C08"/>
    <w:rsid w:val="001D1C91"/>
    <w:rsid w:val="001D1EDB"/>
    <w:rsid w:val="001D21CC"/>
    <w:rsid w:val="001D2311"/>
    <w:rsid w:val="001D261F"/>
    <w:rsid w:val="001D2A4E"/>
    <w:rsid w:val="001D2A89"/>
    <w:rsid w:val="001D2BC1"/>
    <w:rsid w:val="001D331B"/>
    <w:rsid w:val="001D33DD"/>
    <w:rsid w:val="001D3728"/>
    <w:rsid w:val="001D385E"/>
    <w:rsid w:val="001D38FE"/>
    <w:rsid w:val="001D39C2"/>
    <w:rsid w:val="001D3A57"/>
    <w:rsid w:val="001D3BA2"/>
    <w:rsid w:val="001D3CA3"/>
    <w:rsid w:val="001D3DD5"/>
    <w:rsid w:val="001D42FF"/>
    <w:rsid w:val="001D47DE"/>
    <w:rsid w:val="001D47F7"/>
    <w:rsid w:val="001D4D87"/>
    <w:rsid w:val="001D5089"/>
    <w:rsid w:val="001D509A"/>
    <w:rsid w:val="001D5230"/>
    <w:rsid w:val="001D52CC"/>
    <w:rsid w:val="001D5431"/>
    <w:rsid w:val="001D5580"/>
    <w:rsid w:val="001D57AB"/>
    <w:rsid w:val="001D5851"/>
    <w:rsid w:val="001D61AE"/>
    <w:rsid w:val="001D61EA"/>
    <w:rsid w:val="001D653A"/>
    <w:rsid w:val="001D66E8"/>
    <w:rsid w:val="001D6709"/>
    <w:rsid w:val="001D679D"/>
    <w:rsid w:val="001D6829"/>
    <w:rsid w:val="001D6B3D"/>
    <w:rsid w:val="001D6C49"/>
    <w:rsid w:val="001D70E8"/>
    <w:rsid w:val="001D71FA"/>
    <w:rsid w:val="001D727F"/>
    <w:rsid w:val="001D72F1"/>
    <w:rsid w:val="001D733B"/>
    <w:rsid w:val="001D7514"/>
    <w:rsid w:val="001D752B"/>
    <w:rsid w:val="001E000D"/>
    <w:rsid w:val="001E0486"/>
    <w:rsid w:val="001E0508"/>
    <w:rsid w:val="001E093E"/>
    <w:rsid w:val="001E0A73"/>
    <w:rsid w:val="001E0B50"/>
    <w:rsid w:val="001E132C"/>
    <w:rsid w:val="001E14C3"/>
    <w:rsid w:val="001E19DE"/>
    <w:rsid w:val="001E1A11"/>
    <w:rsid w:val="001E1E8C"/>
    <w:rsid w:val="001E2162"/>
    <w:rsid w:val="001E21C2"/>
    <w:rsid w:val="001E2688"/>
    <w:rsid w:val="001E26DE"/>
    <w:rsid w:val="001E2C15"/>
    <w:rsid w:val="001E33C3"/>
    <w:rsid w:val="001E3575"/>
    <w:rsid w:val="001E35D3"/>
    <w:rsid w:val="001E3638"/>
    <w:rsid w:val="001E3685"/>
    <w:rsid w:val="001E3C0F"/>
    <w:rsid w:val="001E3E29"/>
    <w:rsid w:val="001E3E38"/>
    <w:rsid w:val="001E3F9E"/>
    <w:rsid w:val="001E4041"/>
    <w:rsid w:val="001E41C4"/>
    <w:rsid w:val="001E4220"/>
    <w:rsid w:val="001E4359"/>
    <w:rsid w:val="001E46C0"/>
    <w:rsid w:val="001E46E7"/>
    <w:rsid w:val="001E4923"/>
    <w:rsid w:val="001E4A5B"/>
    <w:rsid w:val="001E4ABB"/>
    <w:rsid w:val="001E4C0B"/>
    <w:rsid w:val="001E4DB1"/>
    <w:rsid w:val="001E4DE4"/>
    <w:rsid w:val="001E4E4C"/>
    <w:rsid w:val="001E5326"/>
    <w:rsid w:val="001E538D"/>
    <w:rsid w:val="001E5436"/>
    <w:rsid w:val="001E5447"/>
    <w:rsid w:val="001E5782"/>
    <w:rsid w:val="001E57C2"/>
    <w:rsid w:val="001E5EF1"/>
    <w:rsid w:val="001E5F11"/>
    <w:rsid w:val="001E618F"/>
    <w:rsid w:val="001E67BB"/>
    <w:rsid w:val="001E6B12"/>
    <w:rsid w:val="001E6D69"/>
    <w:rsid w:val="001E7054"/>
    <w:rsid w:val="001E7550"/>
    <w:rsid w:val="001E770C"/>
    <w:rsid w:val="001E787F"/>
    <w:rsid w:val="001E79EB"/>
    <w:rsid w:val="001E7E9D"/>
    <w:rsid w:val="001F0368"/>
    <w:rsid w:val="001F0674"/>
    <w:rsid w:val="001F0B8F"/>
    <w:rsid w:val="001F0C13"/>
    <w:rsid w:val="001F0F61"/>
    <w:rsid w:val="001F10B2"/>
    <w:rsid w:val="001F16E6"/>
    <w:rsid w:val="001F17EB"/>
    <w:rsid w:val="001F1965"/>
    <w:rsid w:val="001F1D60"/>
    <w:rsid w:val="001F1D6D"/>
    <w:rsid w:val="001F2501"/>
    <w:rsid w:val="001F2697"/>
    <w:rsid w:val="001F2761"/>
    <w:rsid w:val="001F2826"/>
    <w:rsid w:val="001F297C"/>
    <w:rsid w:val="001F2E8E"/>
    <w:rsid w:val="001F3026"/>
    <w:rsid w:val="001F30C7"/>
    <w:rsid w:val="001F32FC"/>
    <w:rsid w:val="001F364E"/>
    <w:rsid w:val="001F3705"/>
    <w:rsid w:val="001F37D1"/>
    <w:rsid w:val="001F37DE"/>
    <w:rsid w:val="001F3B07"/>
    <w:rsid w:val="001F3B13"/>
    <w:rsid w:val="001F3CA8"/>
    <w:rsid w:val="001F429E"/>
    <w:rsid w:val="001F4491"/>
    <w:rsid w:val="001F455C"/>
    <w:rsid w:val="001F48C0"/>
    <w:rsid w:val="001F4B73"/>
    <w:rsid w:val="001F4D97"/>
    <w:rsid w:val="001F4E69"/>
    <w:rsid w:val="001F5397"/>
    <w:rsid w:val="001F5498"/>
    <w:rsid w:val="001F5616"/>
    <w:rsid w:val="001F5719"/>
    <w:rsid w:val="001F57A9"/>
    <w:rsid w:val="001F5D6A"/>
    <w:rsid w:val="001F60F0"/>
    <w:rsid w:val="001F6370"/>
    <w:rsid w:val="001F639A"/>
    <w:rsid w:val="001F687F"/>
    <w:rsid w:val="001F6F5B"/>
    <w:rsid w:val="001F7145"/>
    <w:rsid w:val="001F723F"/>
    <w:rsid w:val="001F7505"/>
    <w:rsid w:val="001F78C6"/>
    <w:rsid w:val="001F7CBA"/>
    <w:rsid w:val="001F7E77"/>
    <w:rsid w:val="001F7E7A"/>
    <w:rsid w:val="00200145"/>
    <w:rsid w:val="00200431"/>
    <w:rsid w:val="00200575"/>
    <w:rsid w:val="002007F8"/>
    <w:rsid w:val="00200979"/>
    <w:rsid w:val="00200C39"/>
    <w:rsid w:val="00200CEA"/>
    <w:rsid w:val="00200E39"/>
    <w:rsid w:val="00201048"/>
    <w:rsid w:val="00201288"/>
    <w:rsid w:val="00201311"/>
    <w:rsid w:val="002014E6"/>
    <w:rsid w:val="00201583"/>
    <w:rsid w:val="00201610"/>
    <w:rsid w:val="0020172A"/>
    <w:rsid w:val="002018F3"/>
    <w:rsid w:val="00202031"/>
    <w:rsid w:val="00202300"/>
    <w:rsid w:val="00202825"/>
    <w:rsid w:val="00202B21"/>
    <w:rsid w:val="00202C82"/>
    <w:rsid w:val="00202D6F"/>
    <w:rsid w:val="00202FB6"/>
    <w:rsid w:val="00203023"/>
    <w:rsid w:val="002031D8"/>
    <w:rsid w:val="0020322B"/>
    <w:rsid w:val="0020324F"/>
    <w:rsid w:val="0020337A"/>
    <w:rsid w:val="00203639"/>
    <w:rsid w:val="00203B13"/>
    <w:rsid w:val="00203B23"/>
    <w:rsid w:val="00204290"/>
    <w:rsid w:val="00204455"/>
    <w:rsid w:val="0020510F"/>
    <w:rsid w:val="00205609"/>
    <w:rsid w:val="002056CF"/>
    <w:rsid w:val="00205F18"/>
    <w:rsid w:val="00205F20"/>
    <w:rsid w:val="002060B5"/>
    <w:rsid w:val="002061EB"/>
    <w:rsid w:val="00206295"/>
    <w:rsid w:val="00206475"/>
    <w:rsid w:val="0020695D"/>
    <w:rsid w:val="00206AAC"/>
    <w:rsid w:val="00206B01"/>
    <w:rsid w:val="00206B63"/>
    <w:rsid w:val="00206E01"/>
    <w:rsid w:val="00206EB3"/>
    <w:rsid w:val="002070F0"/>
    <w:rsid w:val="002073E9"/>
    <w:rsid w:val="002074E9"/>
    <w:rsid w:val="002076DF"/>
    <w:rsid w:val="00207D77"/>
    <w:rsid w:val="00207F0A"/>
    <w:rsid w:val="00210343"/>
    <w:rsid w:val="002104CE"/>
    <w:rsid w:val="002105AD"/>
    <w:rsid w:val="0021079D"/>
    <w:rsid w:val="002107C6"/>
    <w:rsid w:val="00210FBB"/>
    <w:rsid w:val="0021112D"/>
    <w:rsid w:val="002111B4"/>
    <w:rsid w:val="002112F7"/>
    <w:rsid w:val="00211E12"/>
    <w:rsid w:val="0021239A"/>
    <w:rsid w:val="002123E2"/>
    <w:rsid w:val="00212836"/>
    <w:rsid w:val="002129E6"/>
    <w:rsid w:val="00212BE0"/>
    <w:rsid w:val="00212C27"/>
    <w:rsid w:val="00212D67"/>
    <w:rsid w:val="00212EA6"/>
    <w:rsid w:val="00212F40"/>
    <w:rsid w:val="00212F73"/>
    <w:rsid w:val="00212FF4"/>
    <w:rsid w:val="002133B0"/>
    <w:rsid w:val="0021344B"/>
    <w:rsid w:val="00213680"/>
    <w:rsid w:val="00213A60"/>
    <w:rsid w:val="00213A9B"/>
    <w:rsid w:val="00213AC7"/>
    <w:rsid w:val="00213B7C"/>
    <w:rsid w:val="00213D7B"/>
    <w:rsid w:val="00213E67"/>
    <w:rsid w:val="0021417A"/>
    <w:rsid w:val="00214692"/>
    <w:rsid w:val="00214835"/>
    <w:rsid w:val="00214B7D"/>
    <w:rsid w:val="00214EB7"/>
    <w:rsid w:val="00214EF1"/>
    <w:rsid w:val="00214F2B"/>
    <w:rsid w:val="002152DC"/>
    <w:rsid w:val="0021536D"/>
    <w:rsid w:val="002158C1"/>
    <w:rsid w:val="002160A9"/>
    <w:rsid w:val="002161D5"/>
    <w:rsid w:val="002164A5"/>
    <w:rsid w:val="00216782"/>
    <w:rsid w:val="00216A04"/>
    <w:rsid w:val="00216CE2"/>
    <w:rsid w:val="00216F9D"/>
    <w:rsid w:val="00217101"/>
    <w:rsid w:val="00217301"/>
    <w:rsid w:val="0021774E"/>
    <w:rsid w:val="002178AA"/>
    <w:rsid w:val="00217981"/>
    <w:rsid w:val="00217ACE"/>
    <w:rsid w:val="00217B25"/>
    <w:rsid w:val="00217B91"/>
    <w:rsid w:val="00217C58"/>
    <w:rsid w:val="00217F78"/>
    <w:rsid w:val="0022040E"/>
    <w:rsid w:val="0022057E"/>
    <w:rsid w:val="00220807"/>
    <w:rsid w:val="002209C1"/>
    <w:rsid w:val="00220C25"/>
    <w:rsid w:val="00220E65"/>
    <w:rsid w:val="00221055"/>
    <w:rsid w:val="002211B2"/>
    <w:rsid w:val="00221300"/>
    <w:rsid w:val="00221937"/>
    <w:rsid w:val="00221A94"/>
    <w:rsid w:val="00221C65"/>
    <w:rsid w:val="00221DC9"/>
    <w:rsid w:val="00222030"/>
    <w:rsid w:val="00222154"/>
    <w:rsid w:val="00222159"/>
    <w:rsid w:val="00222295"/>
    <w:rsid w:val="0022231B"/>
    <w:rsid w:val="002223A7"/>
    <w:rsid w:val="002226F6"/>
    <w:rsid w:val="00222760"/>
    <w:rsid w:val="002228A7"/>
    <w:rsid w:val="00222D90"/>
    <w:rsid w:val="00222E10"/>
    <w:rsid w:val="0022301C"/>
    <w:rsid w:val="002232A1"/>
    <w:rsid w:val="00223A0D"/>
    <w:rsid w:val="00223D97"/>
    <w:rsid w:val="00223E7A"/>
    <w:rsid w:val="00223FAE"/>
    <w:rsid w:val="00223FAF"/>
    <w:rsid w:val="0022425D"/>
    <w:rsid w:val="00224560"/>
    <w:rsid w:val="0022467D"/>
    <w:rsid w:val="002247D6"/>
    <w:rsid w:val="0022481A"/>
    <w:rsid w:val="00224857"/>
    <w:rsid w:val="00224968"/>
    <w:rsid w:val="00224BDE"/>
    <w:rsid w:val="00224D51"/>
    <w:rsid w:val="00224E9B"/>
    <w:rsid w:val="0022500A"/>
    <w:rsid w:val="002250C7"/>
    <w:rsid w:val="0022545C"/>
    <w:rsid w:val="002259C6"/>
    <w:rsid w:val="00225A33"/>
    <w:rsid w:val="00225D16"/>
    <w:rsid w:val="00225DA2"/>
    <w:rsid w:val="00226220"/>
    <w:rsid w:val="00226278"/>
    <w:rsid w:val="002264EF"/>
    <w:rsid w:val="002268E8"/>
    <w:rsid w:val="00226B2E"/>
    <w:rsid w:val="00226D7A"/>
    <w:rsid w:val="00227138"/>
    <w:rsid w:val="00227140"/>
    <w:rsid w:val="002272F6"/>
    <w:rsid w:val="002274A3"/>
    <w:rsid w:val="00227827"/>
    <w:rsid w:val="002279DF"/>
    <w:rsid w:val="00227C69"/>
    <w:rsid w:val="00227E77"/>
    <w:rsid w:val="00230168"/>
    <w:rsid w:val="002301EA"/>
    <w:rsid w:val="00230A0A"/>
    <w:rsid w:val="00230B23"/>
    <w:rsid w:val="00230BCA"/>
    <w:rsid w:val="0023124D"/>
    <w:rsid w:val="0023130A"/>
    <w:rsid w:val="002314B9"/>
    <w:rsid w:val="002316FE"/>
    <w:rsid w:val="002317C2"/>
    <w:rsid w:val="00231A12"/>
    <w:rsid w:val="00231A93"/>
    <w:rsid w:val="00231BD1"/>
    <w:rsid w:val="00231BF7"/>
    <w:rsid w:val="002321A9"/>
    <w:rsid w:val="00232307"/>
    <w:rsid w:val="00232586"/>
    <w:rsid w:val="002325C1"/>
    <w:rsid w:val="00232944"/>
    <w:rsid w:val="00232976"/>
    <w:rsid w:val="00232C18"/>
    <w:rsid w:val="00232C81"/>
    <w:rsid w:val="002334E8"/>
    <w:rsid w:val="002336F7"/>
    <w:rsid w:val="002338F6"/>
    <w:rsid w:val="00233C73"/>
    <w:rsid w:val="00234464"/>
    <w:rsid w:val="00234477"/>
    <w:rsid w:val="002344AF"/>
    <w:rsid w:val="00234607"/>
    <w:rsid w:val="00234784"/>
    <w:rsid w:val="0023510B"/>
    <w:rsid w:val="002353C6"/>
    <w:rsid w:val="00235597"/>
    <w:rsid w:val="00235D41"/>
    <w:rsid w:val="0023614D"/>
    <w:rsid w:val="0023646D"/>
    <w:rsid w:val="00236696"/>
    <w:rsid w:val="002366CC"/>
    <w:rsid w:val="002370A5"/>
    <w:rsid w:val="00237139"/>
    <w:rsid w:val="002372BC"/>
    <w:rsid w:val="0023736D"/>
    <w:rsid w:val="00237392"/>
    <w:rsid w:val="0023742E"/>
    <w:rsid w:val="00237757"/>
    <w:rsid w:val="0023778E"/>
    <w:rsid w:val="002379A3"/>
    <w:rsid w:val="00237AC4"/>
    <w:rsid w:val="00237D90"/>
    <w:rsid w:val="0024013C"/>
    <w:rsid w:val="002406AA"/>
    <w:rsid w:val="00240916"/>
    <w:rsid w:val="002409E9"/>
    <w:rsid w:val="00240CAE"/>
    <w:rsid w:val="00240F27"/>
    <w:rsid w:val="00241013"/>
    <w:rsid w:val="002412D9"/>
    <w:rsid w:val="0024139D"/>
    <w:rsid w:val="0024156C"/>
    <w:rsid w:val="00241776"/>
    <w:rsid w:val="002417CB"/>
    <w:rsid w:val="00241991"/>
    <w:rsid w:val="00241999"/>
    <w:rsid w:val="00241F79"/>
    <w:rsid w:val="0024211E"/>
    <w:rsid w:val="0024212B"/>
    <w:rsid w:val="002424EB"/>
    <w:rsid w:val="00242508"/>
    <w:rsid w:val="00242554"/>
    <w:rsid w:val="00242A75"/>
    <w:rsid w:val="00242D43"/>
    <w:rsid w:val="00242F8F"/>
    <w:rsid w:val="0024303A"/>
    <w:rsid w:val="00243153"/>
    <w:rsid w:val="00243214"/>
    <w:rsid w:val="002434CB"/>
    <w:rsid w:val="002436FD"/>
    <w:rsid w:val="00243729"/>
    <w:rsid w:val="00244111"/>
    <w:rsid w:val="00244153"/>
    <w:rsid w:val="0024444F"/>
    <w:rsid w:val="00244D4B"/>
    <w:rsid w:val="00245356"/>
    <w:rsid w:val="002457EA"/>
    <w:rsid w:val="00245CF8"/>
    <w:rsid w:val="00245D8B"/>
    <w:rsid w:val="002462B0"/>
    <w:rsid w:val="0024635A"/>
    <w:rsid w:val="00246493"/>
    <w:rsid w:val="00246B89"/>
    <w:rsid w:val="00246C6E"/>
    <w:rsid w:val="00246DA6"/>
    <w:rsid w:val="00246FE8"/>
    <w:rsid w:val="002476EB"/>
    <w:rsid w:val="00247808"/>
    <w:rsid w:val="00247B8B"/>
    <w:rsid w:val="00247D06"/>
    <w:rsid w:val="002500EE"/>
    <w:rsid w:val="002509E6"/>
    <w:rsid w:val="00250A42"/>
    <w:rsid w:val="00250D9D"/>
    <w:rsid w:val="0025105F"/>
    <w:rsid w:val="002510DB"/>
    <w:rsid w:val="002511E5"/>
    <w:rsid w:val="002511FD"/>
    <w:rsid w:val="00251545"/>
    <w:rsid w:val="00251566"/>
    <w:rsid w:val="00251B30"/>
    <w:rsid w:val="00251D91"/>
    <w:rsid w:val="00251F5D"/>
    <w:rsid w:val="00252115"/>
    <w:rsid w:val="002524BB"/>
    <w:rsid w:val="002527FF"/>
    <w:rsid w:val="00252B0B"/>
    <w:rsid w:val="00252C11"/>
    <w:rsid w:val="00252C73"/>
    <w:rsid w:val="00252E4E"/>
    <w:rsid w:val="0025335D"/>
    <w:rsid w:val="002533A3"/>
    <w:rsid w:val="002535CA"/>
    <w:rsid w:val="0025374E"/>
    <w:rsid w:val="00253AEA"/>
    <w:rsid w:val="00253C83"/>
    <w:rsid w:val="00253EC3"/>
    <w:rsid w:val="00254073"/>
    <w:rsid w:val="002540ED"/>
    <w:rsid w:val="002542C2"/>
    <w:rsid w:val="00254395"/>
    <w:rsid w:val="00254558"/>
    <w:rsid w:val="002546BF"/>
    <w:rsid w:val="002546EF"/>
    <w:rsid w:val="0025481D"/>
    <w:rsid w:val="00254D40"/>
    <w:rsid w:val="00254E54"/>
    <w:rsid w:val="0025517B"/>
    <w:rsid w:val="0025529B"/>
    <w:rsid w:val="0025559A"/>
    <w:rsid w:val="002556DD"/>
    <w:rsid w:val="0025592F"/>
    <w:rsid w:val="00255E2D"/>
    <w:rsid w:val="002560BE"/>
    <w:rsid w:val="00256B2A"/>
    <w:rsid w:val="00256FF2"/>
    <w:rsid w:val="00257194"/>
    <w:rsid w:val="002571E2"/>
    <w:rsid w:val="00257313"/>
    <w:rsid w:val="00257448"/>
    <w:rsid w:val="00257E7B"/>
    <w:rsid w:val="00257F11"/>
    <w:rsid w:val="00260011"/>
    <w:rsid w:val="0026072D"/>
    <w:rsid w:val="00260852"/>
    <w:rsid w:val="00260A9A"/>
    <w:rsid w:val="00260B07"/>
    <w:rsid w:val="00260B3A"/>
    <w:rsid w:val="00260C3A"/>
    <w:rsid w:val="00261452"/>
    <w:rsid w:val="00261740"/>
    <w:rsid w:val="00261B1E"/>
    <w:rsid w:val="00261C03"/>
    <w:rsid w:val="00261E59"/>
    <w:rsid w:val="00262363"/>
    <w:rsid w:val="0026255B"/>
    <w:rsid w:val="002625C5"/>
    <w:rsid w:val="0026263F"/>
    <w:rsid w:val="00262660"/>
    <w:rsid w:val="00262A02"/>
    <w:rsid w:val="00262C95"/>
    <w:rsid w:val="00262DED"/>
    <w:rsid w:val="00262F76"/>
    <w:rsid w:val="002633DA"/>
    <w:rsid w:val="002633FD"/>
    <w:rsid w:val="00263669"/>
    <w:rsid w:val="002636CF"/>
    <w:rsid w:val="00263D4D"/>
    <w:rsid w:val="00263F8E"/>
    <w:rsid w:val="002640A3"/>
    <w:rsid w:val="0026426B"/>
    <w:rsid w:val="0026468A"/>
    <w:rsid w:val="002647E9"/>
    <w:rsid w:val="00264C02"/>
    <w:rsid w:val="0026548C"/>
    <w:rsid w:val="002656E1"/>
    <w:rsid w:val="002658F5"/>
    <w:rsid w:val="00265A81"/>
    <w:rsid w:val="00265EB5"/>
    <w:rsid w:val="00266207"/>
    <w:rsid w:val="00266257"/>
    <w:rsid w:val="00266426"/>
    <w:rsid w:val="0026670B"/>
    <w:rsid w:val="00266D2B"/>
    <w:rsid w:val="00266F62"/>
    <w:rsid w:val="002673B5"/>
    <w:rsid w:val="002677C3"/>
    <w:rsid w:val="00267D17"/>
    <w:rsid w:val="00267EEB"/>
    <w:rsid w:val="00267F01"/>
    <w:rsid w:val="00267F40"/>
    <w:rsid w:val="002700F3"/>
    <w:rsid w:val="00270370"/>
    <w:rsid w:val="002704E5"/>
    <w:rsid w:val="002704F5"/>
    <w:rsid w:val="00270551"/>
    <w:rsid w:val="002705CA"/>
    <w:rsid w:val="002706A6"/>
    <w:rsid w:val="002707B9"/>
    <w:rsid w:val="0027096F"/>
    <w:rsid w:val="00270B50"/>
    <w:rsid w:val="00270D00"/>
    <w:rsid w:val="00271046"/>
    <w:rsid w:val="00271612"/>
    <w:rsid w:val="0027170C"/>
    <w:rsid w:val="0027177C"/>
    <w:rsid w:val="00271D6A"/>
    <w:rsid w:val="00271E5F"/>
    <w:rsid w:val="0027235D"/>
    <w:rsid w:val="00272537"/>
    <w:rsid w:val="00272D51"/>
    <w:rsid w:val="002733C9"/>
    <w:rsid w:val="00273464"/>
    <w:rsid w:val="00273519"/>
    <w:rsid w:val="0027370C"/>
    <w:rsid w:val="00273D78"/>
    <w:rsid w:val="00273D7E"/>
    <w:rsid w:val="00273DBD"/>
    <w:rsid w:val="00274394"/>
    <w:rsid w:val="0027440E"/>
    <w:rsid w:val="0027441F"/>
    <w:rsid w:val="00274638"/>
    <w:rsid w:val="00274713"/>
    <w:rsid w:val="00274A4F"/>
    <w:rsid w:val="00274A59"/>
    <w:rsid w:val="00274AF6"/>
    <w:rsid w:val="00274CDA"/>
    <w:rsid w:val="00274D23"/>
    <w:rsid w:val="00274DF4"/>
    <w:rsid w:val="00275712"/>
    <w:rsid w:val="00275C16"/>
    <w:rsid w:val="00275D89"/>
    <w:rsid w:val="00275D98"/>
    <w:rsid w:val="0027657A"/>
    <w:rsid w:val="00276AE6"/>
    <w:rsid w:val="00276CB8"/>
    <w:rsid w:val="00276E32"/>
    <w:rsid w:val="0027708F"/>
    <w:rsid w:val="002771D4"/>
    <w:rsid w:val="002772FC"/>
    <w:rsid w:val="0027762B"/>
    <w:rsid w:val="00277AD8"/>
    <w:rsid w:val="00277C12"/>
    <w:rsid w:val="00280862"/>
    <w:rsid w:val="00280A97"/>
    <w:rsid w:val="00280C7F"/>
    <w:rsid w:val="00280D16"/>
    <w:rsid w:val="00281000"/>
    <w:rsid w:val="00281351"/>
    <w:rsid w:val="00281A3A"/>
    <w:rsid w:val="00281C7F"/>
    <w:rsid w:val="00281EB2"/>
    <w:rsid w:val="002822CD"/>
    <w:rsid w:val="002823CD"/>
    <w:rsid w:val="002826AD"/>
    <w:rsid w:val="002828D7"/>
    <w:rsid w:val="002829FB"/>
    <w:rsid w:val="00282D1C"/>
    <w:rsid w:val="00282D3F"/>
    <w:rsid w:val="00282E91"/>
    <w:rsid w:val="00283690"/>
    <w:rsid w:val="00283AFB"/>
    <w:rsid w:val="00283D92"/>
    <w:rsid w:val="00284009"/>
    <w:rsid w:val="00284024"/>
    <w:rsid w:val="0028408D"/>
    <w:rsid w:val="0028418F"/>
    <w:rsid w:val="00284805"/>
    <w:rsid w:val="00284E3F"/>
    <w:rsid w:val="00284F28"/>
    <w:rsid w:val="002858FA"/>
    <w:rsid w:val="00285952"/>
    <w:rsid w:val="00285A1A"/>
    <w:rsid w:val="00285A6C"/>
    <w:rsid w:val="00285DF7"/>
    <w:rsid w:val="00285F50"/>
    <w:rsid w:val="00286033"/>
    <w:rsid w:val="00286189"/>
    <w:rsid w:val="002861BB"/>
    <w:rsid w:val="002866EB"/>
    <w:rsid w:val="00286856"/>
    <w:rsid w:val="00286DBC"/>
    <w:rsid w:val="00286FF2"/>
    <w:rsid w:val="00287048"/>
    <w:rsid w:val="002870CF"/>
    <w:rsid w:val="0028738E"/>
    <w:rsid w:val="002873A8"/>
    <w:rsid w:val="002874F3"/>
    <w:rsid w:val="00287606"/>
    <w:rsid w:val="00287AD1"/>
    <w:rsid w:val="00287CBF"/>
    <w:rsid w:val="00287D2C"/>
    <w:rsid w:val="00287E2C"/>
    <w:rsid w:val="00287F22"/>
    <w:rsid w:val="0029026A"/>
    <w:rsid w:val="002904DF"/>
    <w:rsid w:val="00290875"/>
    <w:rsid w:val="00290BF1"/>
    <w:rsid w:val="00290C5C"/>
    <w:rsid w:val="00290F14"/>
    <w:rsid w:val="0029103A"/>
    <w:rsid w:val="0029105C"/>
    <w:rsid w:val="0029162E"/>
    <w:rsid w:val="002916A9"/>
    <w:rsid w:val="00291779"/>
    <w:rsid w:val="00291BF5"/>
    <w:rsid w:val="00291EC8"/>
    <w:rsid w:val="0029226D"/>
    <w:rsid w:val="00292360"/>
    <w:rsid w:val="00292AF2"/>
    <w:rsid w:val="00292D50"/>
    <w:rsid w:val="00292E27"/>
    <w:rsid w:val="00293230"/>
    <w:rsid w:val="002934D1"/>
    <w:rsid w:val="002934EC"/>
    <w:rsid w:val="00293714"/>
    <w:rsid w:val="0029374C"/>
    <w:rsid w:val="00293AF5"/>
    <w:rsid w:val="002940FF"/>
    <w:rsid w:val="002943C7"/>
    <w:rsid w:val="0029467A"/>
    <w:rsid w:val="0029476C"/>
    <w:rsid w:val="00294896"/>
    <w:rsid w:val="00294BEE"/>
    <w:rsid w:val="00294D81"/>
    <w:rsid w:val="002953D4"/>
    <w:rsid w:val="00295628"/>
    <w:rsid w:val="002956F7"/>
    <w:rsid w:val="002958D3"/>
    <w:rsid w:val="00295981"/>
    <w:rsid w:val="00295A00"/>
    <w:rsid w:val="00295B6C"/>
    <w:rsid w:val="00295BA8"/>
    <w:rsid w:val="00295CF6"/>
    <w:rsid w:val="00295DEA"/>
    <w:rsid w:val="002963FB"/>
    <w:rsid w:val="002965A9"/>
    <w:rsid w:val="002965BA"/>
    <w:rsid w:val="002965D8"/>
    <w:rsid w:val="00296708"/>
    <w:rsid w:val="0029709F"/>
    <w:rsid w:val="002970FD"/>
    <w:rsid w:val="002972CA"/>
    <w:rsid w:val="00297491"/>
    <w:rsid w:val="00297982"/>
    <w:rsid w:val="0029799A"/>
    <w:rsid w:val="00297D04"/>
    <w:rsid w:val="00297EB0"/>
    <w:rsid w:val="00297F48"/>
    <w:rsid w:val="00297FBE"/>
    <w:rsid w:val="002A01AC"/>
    <w:rsid w:val="002A035E"/>
    <w:rsid w:val="002A0499"/>
    <w:rsid w:val="002A072F"/>
    <w:rsid w:val="002A07E8"/>
    <w:rsid w:val="002A0CD9"/>
    <w:rsid w:val="002A13A1"/>
    <w:rsid w:val="002A16A1"/>
    <w:rsid w:val="002A18C1"/>
    <w:rsid w:val="002A1D75"/>
    <w:rsid w:val="002A2039"/>
    <w:rsid w:val="002A2303"/>
    <w:rsid w:val="002A247A"/>
    <w:rsid w:val="002A2550"/>
    <w:rsid w:val="002A261B"/>
    <w:rsid w:val="002A28B4"/>
    <w:rsid w:val="002A2ADD"/>
    <w:rsid w:val="002A2B1C"/>
    <w:rsid w:val="002A2B8C"/>
    <w:rsid w:val="002A2E1A"/>
    <w:rsid w:val="002A306B"/>
    <w:rsid w:val="002A30E3"/>
    <w:rsid w:val="002A3464"/>
    <w:rsid w:val="002A35CF"/>
    <w:rsid w:val="002A36A6"/>
    <w:rsid w:val="002A3938"/>
    <w:rsid w:val="002A3C0A"/>
    <w:rsid w:val="002A3E87"/>
    <w:rsid w:val="002A4100"/>
    <w:rsid w:val="002A475D"/>
    <w:rsid w:val="002A479B"/>
    <w:rsid w:val="002A4C17"/>
    <w:rsid w:val="002A4E89"/>
    <w:rsid w:val="002A511D"/>
    <w:rsid w:val="002A5212"/>
    <w:rsid w:val="002A5273"/>
    <w:rsid w:val="002A52D2"/>
    <w:rsid w:val="002A5CE9"/>
    <w:rsid w:val="002A5D9B"/>
    <w:rsid w:val="002A5E92"/>
    <w:rsid w:val="002A5F97"/>
    <w:rsid w:val="002A6014"/>
    <w:rsid w:val="002A6532"/>
    <w:rsid w:val="002A671B"/>
    <w:rsid w:val="002A679D"/>
    <w:rsid w:val="002A6A7C"/>
    <w:rsid w:val="002A6F46"/>
    <w:rsid w:val="002A7406"/>
    <w:rsid w:val="002A74DD"/>
    <w:rsid w:val="002A7545"/>
    <w:rsid w:val="002A7723"/>
    <w:rsid w:val="002A7B28"/>
    <w:rsid w:val="002A7BD1"/>
    <w:rsid w:val="002A7C09"/>
    <w:rsid w:val="002A7EE0"/>
    <w:rsid w:val="002B028C"/>
    <w:rsid w:val="002B045B"/>
    <w:rsid w:val="002B06FA"/>
    <w:rsid w:val="002B0CEB"/>
    <w:rsid w:val="002B0D9A"/>
    <w:rsid w:val="002B1227"/>
    <w:rsid w:val="002B12C7"/>
    <w:rsid w:val="002B15B2"/>
    <w:rsid w:val="002B16FB"/>
    <w:rsid w:val="002B17AE"/>
    <w:rsid w:val="002B1C6B"/>
    <w:rsid w:val="002B1DF9"/>
    <w:rsid w:val="002B1FEC"/>
    <w:rsid w:val="002B21D4"/>
    <w:rsid w:val="002B21FA"/>
    <w:rsid w:val="002B266F"/>
    <w:rsid w:val="002B2ADC"/>
    <w:rsid w:val="002B2C5D"/>
    <w:rsid w:val="002B312C"/>
    <w:rsid w:val="002B32CF"/>
    <w:rsid w:val="002B3603"/>
    <w:rsid w:val="002B368A"/>
    <w:rsid w:val="002B3756"/>
    <w:rsid w:val="002B3779"/>
    <w:rsid w:val="002B3AFE"/>
    <w:rsid w:val="002B3B27"/>
    <w:rsid w:val="002B3C40"/>
    <w:rsid w:val="002B3EB1"/>
    <w:rsid w:val="002B40A8"/>
    <w:rsid w:val="002B4330"/>
    <w:rsid w:val="002B433E"/>
    <w:rsid w:val="002B44E1"/>
    <w:rsid w:val="002B4B68"/>
    <w:rsid w:val="002B4D67"/>
    <w:rsid w:val="002B515A"/>
    <w:rsid w:val="002B54B2"/>
    <w:rsid w:val="002B5689"/>
    <w:rsid w:val="002B5ABC"/>
    <w:rsid w:val="002B5B24"/>
    <w:rsid w:val="002B5D38"/>
    <w:rsid w:val="002B5F02"/>
    <w:rsid w:val="002B6406"/>
    <w:rsid w:val="002B658A"/>
    <w:rsid w:val="002B68A7"/>
    <w:rsid w:val="002B6A91"/>
    <w:rsid w:val="002B6E2A"/>
    <w:rsid w:val="002B6F2C"/>
    <w:rsid w:val="002B7309"/>
    <w:rsid w:val="002B7398"/>
    <w:rsid w:val="002B750D"/>
    <w:rsid w:val="002B7568"/>
    <w:rsid w:val="002B7752"/>
    <w:rsid w:val="002B792F"/>
    <w:rsid w:val="002B7BCE"/>
    <w:rsid w:val="002B7ED5"/>
    <w:rsid w:val="002B7F00"/>
    <w:rsid w:val="002C0035"/>
    <w:rsid w:val="002C0055"/>
    <w:rsid w:val="002C0333"/>
    <w:rsid w:val="002C0B2C"/>
    <w:rsid w:val="002C0DE2"/>
    <w:rsid w:val="002C0E89"/>
    <w:rsid w:val="002C0F71"/>
    <w:rsid w:val="002C1322"/>
    <w:rsid w:val="002C13D1"/>
    <w:rsid w:val="002C151A"/>
    <w:rsid w:val="002C18BD"/>
    <w:rsid w:val="002C1B1F"/>
    <w:rsid w:val="002C1FE4"/>
    <w:rsid w:val="002C2048"/>
    <w:rsid w:val="002C24F8"/>
    <w:rsid w:val="002C26CB"/>
    <w:rsid w:val="002C2B60"/>
    <w:rsid w:val="002C2C67"/>
    <w:rsid w:val="002C2EE0"/>
    <w:rsid w:val="002C2F79"/>
    <w:rsid w:val="002C3B4D"/>
    <w:rsid w:val="002C3DEC"/>
    <w:rsid w:val="002C407F"/>
    <w:rsid w:val="002C45F9"/>
    <w:rsid w:val="002C4775"/>
    <w:rsid w:val="002C4834"/>
    <w:rsid w:val="002C49FC"/>
    <w:rsid w:val="002C4B6B"/>
    <w:rsid w:val="002C4BFD"/>
    <w:rsid w:val="002C4C4E"/>
    <w:rsid w:val="002C4D0A"/>
    <w:rsid w:val="002C588E"/>
    <w:rsid w:val="002C5A00"/>
    <w:rsid w:val="002C5CA5"/>
    <w:rsid w:val="002C5DB1"/>
    <w:rsid w:val="002C5FC6"/>
    <w:rsid w:val="002C6377"/>
    <w:rsid w:val="002C6816"/>
    <w:rsid w:val="002C69AF"/>
    <w:rsid w:val="002C6D20"/>
    <w:rsid w:val="002C708E"/>
    <w:rsid w:val="002C71E1"/>
    <w:rsid w:val="002C7481"/>
    <w:rsid w:val="002C75AA"/>
    <w:rsid w:val="002C76E7"/>
    <w:rsid w:val="002C7DAB"/>
    <w:rsid w:val="002C7FAB"/>
    <w:rsid w:val="002D0228"/>
    <w:rsid w:val="002D09FA"/>
    <w:rsid w:val="002D0BA2"/>
    <w:rsid w:val="002D0C12"/>
    <w:rsid w:val="002D0F85"/>
    <w:rsid w:val="002D1498"/>
    <w:rsid w:val="002D16D3"/>
    <w:rsid w:val="002D1702"/>
    <w:rsid w:val="002D1822"/>
    <w:rsid w:val="002D1A13"/>
    <w:rsid w:val="002D1B2B"/>
    <w:rsid w:val="002D1EAF"/>
    <w:rsid w:val="002D1FB0"/>
    <w:rsid w:val="002D2156"/>
    <w:rsid w:val="002D2335"/>
    <w:rsid w:val="002D23E9"/>
    <w:rsid w:val="002D2463"/>
    <w:rsid w:val="002D28CF"/>
    <w:rsid w:val="002D2F5B"/>
    <w:rsid w:val="002D370A"/>
    <w:rsid w:val="002D3AB7"/>
    <w:rsid w:val="002D4051"/>
    <w:rsid w:val="002D4512"/>
    <w:rsid w:val="002D45E4"/>
    <w:rsid w:val="002D4664"/>
    <w:rsid w:val="002D4823"/>
    <w:rsid w:val="002D4AD5"/>
    <w:rsid w:val="002D4B6F"/>
    <w:rsid w:val="002D4C6D"/>
    <w:rsid w:val="002D4D9A"/>
    <w:rsid w:val="002D51A5"/>
    <w:rsid w:val="002D548B"/>
    <w:rsid w:val="002D555E"/>
    <w:rsid w:val="002D599E"/>
    <w:rsid w:val="002D59C4"/>
    <w:rsid w:val="002D5B89"/>
    <w:rsid w:val="002D5DBF"/>
    <w:rsid w:val="002D603B"/>
    <w:rsid w:val="002D604F"/>
    <w:rsid w:val="002D60E3"/>
    <w:rsid w:val="002D62BF"/>
    <w:rsid w:val="002D635E"/>
    <w:rsid w:val="002D65CE"/>
    <w:rsid w:val="002D67F8"/>
    <w:rsid w:val="002D685C"/>
    <w:rsid w:val="002D69BD"/>
    <w:rsid w:val="002D6AE8"/>
    <w:rsid w:val="002D6C69"/>
    <w:rsid w:val="002D6DF7"/>
    <w:rsid w:val="002D6EED"/>
    <w:rsid w:val="002D7012"/>
    <w:rsid w:val="002D73AF"/>
    <w:rsid w:val="002D76DA"/>
    <w:rsid w:val="002D79F3"/>
    <w:rsid w:val="002D7B11"/>
    <w:rsid w:val="002D7CC0"/>
    <w:rsid w:val="002D7E81"/>
    <w:rsid w:val="002E0250"/>
    <w:rsid w:val="002E0B6F"/>
    <w:rsid w:val="002E0BCA"/>
    <w:rsid w:val="002E0C87"/>
    <w:rsid w:val="002E1401"/>
    <w:rsid w:val="002E169E"/>
    <w:rsid w:val="002E17AD"/>
    <w:rsid w:val="002E17C1"/>
    <w:rsid w:val="002E1D7F"/>
    <w:rsid w:val="002E1E12"/>
    <w:rsid w:val="002E1E35"/>
    <w:rsid w:val="002E1EE5"/>
    <w:rsid w:val="002E1F0F"/>
    <w:rsid w:val="002E2294"/>
    <w:rsid w:val="002E2CF3"/>
    <w:rsid w:val="002E2DC9"/>
    <w:rsid w:val="002E2EA0"/>
    <w:rsid w:val="002E33AE"/>
    <w:rsid w:val="002E34DF"/>
    <w:rsid w:val="002E3627"/>
    <w:rsid w:val="002E38A5"/>
    <w:rsid w:val="002E38D6"/>
    <w:rsid w:val="002E3A25"/>
    <w:rsid w:val="002E423C"/>
    <w:rsid w:val="002E42B6"/>
    <w:rsid w:val="002E44A3"/>
    <w:rsid w:val="002E4766"/>
    <w:rsid w:val="002E4D43"/>
    <w:rsid w:val="002E4D9F"/>
    <w:rsid w:val="002E5806"/>
    <w:rsid w:val="002E5836"/>
    <w:rsid w:val="002E5A0C"/>
    <w:rsid w:val="002E5F58"/>
    <w:rsid w:val="002E66B1"/>
    <w:rsid w:val="002E66C9"/>
    <w:rsid w:val="002E67B4"/>
    <w:rsid w:val="002E67D5"/>
    <w:rsid w:val="002E6A41"/>
    <w:rsid w:val="002E6DA0"/>
    <w:rsid w:val="002E6DDE"/>
    <w:rsid w:val="002E6DE5"/>
    <w:rsid w:val="002E6F2A"/>
    <w:rsid w:val="002E7323"/>
    <w:rsid w:val="002E733E"/>
    <w:rsid w:val="002E73A5"/>
    <w:rsid w:val="002E7633"/>
    <w:rsid w:val="002E7928"/>
    <w:rsid w:val="002E7DF2"/>
    <w:rsid w:val="002F04DA"/>
    <w:rsid w:val="002F06E0"/>
    <w:rsid w:val="002F0736"/>
    <w:rsid w:val="002F0976"/>
    <w:rsid w:val="002F0A76"/>
    <w:rsid w:val="002F0CEB"/>
    <w:rsid w:val="002F10BE"/>
    <w:rsid w:val="002F1360"/>
    <w:rsid w:val="002F13DA"/>
    <w:rsid w:val="002F1872"/>
    <w:rsid w:val="002F1B90"/>
    <w:rsid w:val="002F1EFB"/>
    <w:rsid w:val="002F1F72"/>
    <w:rsid w:val="002F1F97"/>
    <w:rsid w:val="002F1FA3"/>
    <w:rsid w:val="002F237F"/>
    <w:rsid w:val="002F271E"/>
    <w:rsid w:val="002F277B"/>
    <w:rsid w:val="002F2844"/>
    <w:rsid w:val="002F3062"/>
    <w:rsid w:val="002F33B8"/>
    <w:rsid w:val="002F343B"/>
    <w:rsid w:val="002F3756"/>
    <w:rsid w:val="002F3835"/>
    <w:rsid w:val="002F39A0"/>
    <w:rsid w:val="002F3A93"/>
    <w:rsid w:val="002F3AE2"/>
    <w:rsid w:val="002F3F49"/>
    <w:rsid w:val="002F41A3"/>
    <w:rsid w:val="002F4574"/>
    <w:rsid w:val="002F45A1"/>
    <w:rsid w:val="002F4CE2"/>
    <w:rsid w:val="002F5067"/>
    <w:rsid w:val="002F5345"/>
    <w:rsid w:val="002F58A8"/>
    <w:rsid w:val="002F5904"/>
    <w:rsid w:val="002F5C0C"/>
    <w:rsid w:val="002F6015"/>
    <w:rsid w:val="002F64F4"/>
    <w:rsid w:val="002F659A"/>
    <w:rsid w:val="002F66AB"/>
    <w:rsid w:val="002F672E"/>
    <w:rsid w:val="002F6ABF"/>
    <w:rsid w:val="002F6E8C"/>
    <w:rsid w:val="002F7015"/>
    <w:rsid w:val="002F711A"/>
    <w:rsid w:val="002F716A"/>
    <w:rsid w:val="002F74B1"/>
    <w:rsid w:val="002F74B6"/>
    <w:rsid w:val="002F7847"/>
    <w:rsid w:val="002F79A8"/>
    <w:rsid w:val="002F79E8"/>
    <w:rsid w:val="002F7AE5"/>
    <w:rsid w:val="002F7C78"/>
    <w:rsid w:val="002F7CFE"/>
    <w:rsid w:val="002F7F10"/>
    <w:rsid w:val="0030011E"/>
    <w:rsid w:val="00300373"/>
    <w:rsid w:val="00300610"/>
    <w:rsid w:val="0030073A"/>
    <w:rsid w:val="00300B1E"/>
    <w:rsid w:val="00300C71"/>
    <w:rsid w:val="00300CF8"/>
    <w:rsid w:val="00300F84"/>
    <w:rsid w:val="00300FE0"/>
    <w:rsid w:val="003011BD"/>
    <w:rsid w:val="0030128C"/>
    <w:rsid w:val="003014EA"/>
    <w:rsid w:val="003015EB"/>
    <w:rsid w:val="003017AE"/>
    <w:rsid w:val="00301A7F"/>
    <w:rsid w:val="00301B36"/>
    <w:rsid w:val="00301BED"/>
    <w:rsid w:val="00301F22"/>
    <w:rsid w:val="003029DC"/>
    <w:rsid w:val="00302AD0"/>
    <w:rsid w:val="00302B75"/>
    <w:rsid w:val="00302C18"/>
    <w:rsid w:val="00302CC4"/>
    <w:rsid w:val="00302E18"/>
    <w:rsid w:val="00303085"/>
    <w:rsid w:val="00303311"/>
    <w:rsid w:val="0030334E"/>
    <w:rsid w:val="00303B77"/>
    <w:rsid w:val="0030405F"/>
    <w:rsid w:val="003043BC"/>
    <w:rsid w:val="00304C7D"/>
    <w:rsid w:val="00305064"/>
    <w:rsid w:val="00305133"/>
    <w:rsid w:val="003051FB"/>
    <w:rsid w:val="00305456"/>
    <w:rsid w:val="003055E7"/>
    <w:rsid w:val="0030561D"/>
    <w:rsid w:val="00305B0E"/>
    <w:rsid w:val="00305C2C"/>
    <w:rsid w:val="003063E5"/>
    <w:rsid w:val="00306553"/>
    <w:rsid w:val="00306A57"/>
    <w:rsid w:val="00306A7B"/>
    <w:rsid w:val="00306B6D"/>
    <w:rsid w:val="00306BCB"/>
    <w:rsid w:val="00306C23"/>
    <w:rsid w:val="00306FEF"/>
    <w:rsid w:val="00307065"/>
    <w:rsid w:val="003073D1"/>
    <w:rsid w:val="00307759"/>
    <w:rsid w:val="003079EE"/>
    <w:rsid w:val="00307BC2"/>
    <w:rsid w:val="00307D7A"/>
    <w:rsid w:val="00307E23"/>
    <w:rsid w:val="0031048D"/>
    <w:rsid w:val="0031062C"/>
    <w:rsid w:val="00310D3A"/>
    <w:rsid w:val="00310FD1"/>
    <w:rsid w:val="003110E7"/>
    <w:rsid w:val="00311202"/>
    <w:rsid w:val="003118EB"/>
    <w:rsid w:val="00311AF4"/>
    <w:rsid w:val="00311D53"/>
    <w:rsid w:val="00311D54"/>
    <w:rsid w:val="00312164"/>
    <w:rsid w:val="00312219"/>
    <w:rsid w:val="0031250D"/>
    <w:rsid w:val="00312563"/>
    <w:rsid w:val="00312A71"/>
    <w:rsid w:val="00312ABD"/>
    <w:rsid w:val="00312EF9"/>
    <w:rsid w:val="00312F1C"/>
    <w:rsid w:val="0031301D"/>
    <w:rsid w:val="003132BE"/>
    <w:rsid w:val="0031333A"/>
    <w:rsid w:val="003133EC"/>
    <w:rsid w:val="0031341C"/>
    <w:rsid w:val="00313430"/>
    <w:rsid w:val="003140B9"/>
    <w:rsid w:val="00314277"/>
    <w:rsid w:val="0031427D"/>
    <w:rsid w:val="00314394"/>
    <w:rsid w:val="0031457B"/>
    <w:rsid w:val="003146AB"/>
    <w:rsid w:val="003146E1"/>
    <w:rsid w:val="003147A6"/>
    <w:rsid w:val="003147C2"/>
    <w:rsid w:val="00314816"/>
    <w:rsid w:val="00314D28"/>
    <w:rsid w:val="0031517A"/>
    <w:rsid w:val="003151B1"/>
    <w:rsid w:val="003152E7"/>
    <w:rsid w:val="003155E9"/>
    <w:rsid w:val="003156EC"/>
    <w:rsid w:val="0031579F"/>
    <w:rsid w:val="003157D8"/>
    <w:rsid w:val="00315953"/>
    <w:rsid w:val="00315A52"/>
    <w:rsid w:val="00316165"/>
    <w:rsid w:val="00316205"/>
    <w:rsid w:val="0031643F"/>
    <w:rsid w:val="00316450"/>
    <w:rsid w:val="0031646A"/>
    <w:rsid w:val="003164AC"/>
    <w:rsid w:val="003166E7"/>
    <w:rsid w:val="00316874"/>
    <w:rsid w:val="003169E3"/>
    <w:rsid w:val="00316A07"/>
    <w:rsid w:val="00316A0D"/>
    <w:rsid w:val="00316E5B"/>
    <w:rsid w:val="0031705D"/>
    <w:rsid w:val="00317144"/>
    <w:rsid w:val="003171F7"/>
    <w:rsid w:val="003174E5"/>
    <w:rsid w:val="00317903"/>
    <w:rsid w:val="003179AE"/>
    <w:rsid w:val="00317C2B"/>
    <w:rsid w:val="00317C83"/>
    <w:rsid w:val="003201B9"/>
    <w:rsid w:val="0032028E"/>
    <w:rsid w:val="00320325"/>
    <w:rsid w:val="00320AF5"/>
    <w:rsid w:val="00320B73"/>
    <w:rsid w:val="00320E07"/>
    <w:rsid w:val="00321071"/>
    <w:rsid w:val="003210DF"/>
    <w:rsid w:val="0032119F"/>
    <w:rsid w:val="00321256"/>
    <w:rsid w:val="00321441"/>
    <w:rsid w:val="0032152B"/>
    <w:rsid w:val="00321713"/>
    <w:rsid w:val="00321774"/>
    <w:rsid w:val="00321E96"/>
    <w:rsid w:val="003221FF"/>
    <w:rsid w:val="0032242D"/>
    <w:rsid w:val="003227BC"/>
    <w:rsid w:val="003227E7"/>
    <w:rsid w:val="00322A14"/>
    <w:rsid w:val="00322FC8"/>
    <w:rsid w:val="00323113"/>
    <w:rsid w:val="0032312D"/>
    <w:rsid w:val="0032342F"/>
    <w:rsid w:val="003234EC"/>
    <w:rsid w:val="0032351A"/>
    <w:rsid w:val="00323739"/>
    <w:rsid w:val="00323750"/>
    <w:rsid w:val="00323E52"/>
    <w:rsid w:val="00323F65"/>
    <w:rsid w:val="00324320"/>
    <w:rsid w:val="00324466"/>
    <w:rsid w:val="00324495"/>
    <w:rsid w:val="00324695"/>
    <w:rsid w:val="00324933"/>
    <w:rsid w:val="00324E44"/>
    <w:rsid w:val="00324F38"/>
    <w:rsid w:val="00324FF2"/>
    <w:rsid w:val="0032507A"/>
    <w:rsid w:val="00325264"/>
    <w:rsid w:val="003257C5"/>
    <w:rsid w:val="003259AA"/>
    <w:rsid w:val="00325A91"/>
    <w:rsid w:val="00325EB7"/>
    <w:rsid w:val="00325F2A"/>
    <w:rsid w:val="00325FC1"/>
    <w:rsid w:val="003260A5"/>
    <w:rsid w:val="00326903"/>
    <w:rsid w:val="0032696C"/>
    <w:rsid w:val="00326C00"/>
    <w:rsid w:val="00326E13"/>
    <w:rsid w:val="00327707"/>
    <w:rsid w:val="0032782B"/>
    <w:rsid w:val="00327FFC"/>
    <w:rsid w:val="0033009D"/>
    <w:rsid w:val="003307A4"/>
    <w:rsid w:val="003307CD"/>
    <w:rsid w:val="00330D81"/>
    <w:rsid w:val="0033107E"/>
    <w:rsid w:val="00331643"/>
    <w:rsid w:val="00331840"/>
    <w:rsid w:val="00331CF1"/>
    <w:rsid w:val="00331D7F"/>
    <w:rsid w:val="00331DD9"/>
    <w:rsid w:val="00331F89"/>
    <w:rsid w:val="00331FD4"/>
    <w:rsid w:val="0033239B"/>
    <w:rsid w:val="00332563"/>
    <w:rsid w:val="00332A45"/>
    <w:rsid w:val="00332C3B"/>
    <w:rsid w:val="00333042"/>
    <w:rsid w:val="00333451"/>
    <w:rsid w:val="003335CA"/>
    <w:rsid w:val="00333901"/>
    <w:rsid w:val="00333B38"/>
    <w:rsid w:val="00333C72"/>
    <w:rsid w:val="00333DC0"/>
    <w:rsid w:val="003341AF"/>
    <w:rsid w:val="003349AD"/>
    <w:rsid w:val="00334AB6"/>
    <w:rsid w:val="00334DB0"/>
    <w:rsid w:val="00334E0B"/>
    <w:rsid w:val="00334F86"/>
    <w:rsid w:val="00335273"/>
    <w:rsid w:val="003358A5"/>
    <w:rsid w:val="00335B62"/>
    <w:rsid w:val="00335E0C"/>
    <w:rsid w:val="00336423"/>
    <w:rsid w:val="0033663D"/>
    <w:rsid w:val="00336955"/>
    <w:rsid w:val="003369F6"/>
    <w:rsid w:val="00336A55"/>
    <w:rsid w:val="00336A58"/>
    <w:rsid w:val="00336C2A"/>
    <w:rsid w:val="00336DF3"/>
    <w:rsid w:val="0033719F"/>
    <w:rsid w:val="00337332"/>
    <w:rsid w:val="0033734F"/>
    <w:rsid w:val="00337390"/>
    <w:rsid w:val="00337541"/>
    <w:rsid w:val="00337579"/>
    <w:rsid w:val="00337887"/>
    <w:rsid w:val="00337912"/>
    <w:rsid w:val="00337A54"/>
    <w:rsid w:val="00337A8A"/>
    <w:rsid w:val="00337C96"/>
    <w:rsid w:val="00337E4D"/>
    <w:rsid w:val="00337F70"/>
    <w:rsid w:val="0034026D"/>
    <w:rsid w:val="00340B15"/>
    <w:rsid w:val="00340B4E"/>
    <w:rsid w:val="00340C69"/>
    <w:rsid w:val="00340DD9"/>
    <w:rsid w:val="00341121"/>
    <w:rsid w:val="00341194"/>
    <w:rsid w:val="003413E0"/>
    <w:rsid w:val="003416A4"/>
    <w:rsid w:val="00341A44"/>
    <w:rsid w:val="00341A85"/>
    <w:rsid w:val="00341CBA"/>
    <w:rsid w:val="00341CE1"/>
    <w:rsid w:val="00341D7D"/>
    <w:rsid w:val="00341DE0"/>
    <w:rsid w:val="00341FF0"/>
    <w:rsid w:val="00342400"/>
    <w:rsid w:val="00342405"/>
    <w:rsid w:val="003424D8"/>
    <w:rsid w:val="0034302F"/>
    <w:rsid w:val="00343102"/>
    <w:rsid w:val="00343213"/>
    <w:rsid w:val="003432EB"/>
    <w:rsid w:val="00343404"/>
    <w:rsid w:val="003438E3"/>
    <w:rsid w:val="00343C4C"/>
    <w:rsid w:val="00343FFA"/>
    <w:rsid w:val="003441F6"/>
    <w:rsid w:val="00344317"/>
    <w:rsid w:val="0034433D"/>
    <w:rsid w:val="00344512"/>
    <w:rsid w:val="00344621"/>
    <w:rsid w:val="00344753"/>
    <w:rsid w:val="00344766"/>
    <w:rsid w:val="003447AC"/>
    <w:rsid w:val="00344924"/>
    <w:rsid w:val="0034492F"/>
    <w:rsid w:val="00344C5E"/>
    <w:rsid w:val="00344D81"/>
    <w:rsid w:val="00344FD5"/>
    <w:rsid w:val="0034522D"/>
    <w:rsid w:val="00345680"/>
    <w:rsid w:val="003458D6"/>
    <w:rsid w:val="00345ABF"/>
    <w:rsid w:val="00345EDA"/>
    <w:rsid w:val="00346124"/>
    <w:rsid w:val="003461EF"/>
    <w:rsid w:val="003463B8"/>
    <w:rsid w:val="003466F2"/>
    <w:rsid w:val="00346A80"/>
    <w:rsid w:val="00346B49"/>
    <w:rsid w:val="00346DD3"/>
    <w:rsid w:val="003471AD"/>
    <w:rsid w:val="00347241"/>
    <w:rsid w:val="00347279"/>
    <w:rsid w:val="003474B8"/>
    <w:rsid w:val="0034754A"/>
    <w:rsid w:val="00347A92"/>
    <w:rsid w:val="00347B9B"/>
    <w:rsid w:val="00347F14"/>
    <w:rsid w:val="00347F7F"/>
    <w:rsid w:val="003500DB"/>
    <w:rsid w:val="0035050B"/>
    <w:rsid w:val="003506A9"/>
    <w:rsid w:val="003506BA"/>
    <w:rsid w:val="0035096C"/>
    <w:rsid w:val="00350A65"/>
    <w:rsid w:val="00350BAE"/>
    <w:rsid w:val="00350F7B"/>
    <w:rsid w:val="00351191"/>
    <w:rsid w:val="0035133E"/>
    <w:rsid w:val="00351439"/>
    <w:rsid w:val="00351457"/>
    <w:rsid w:val="0035149F"/>
    <w:rsid w:val="00351819"/>
    <w:rsid w:val="00351913"/>
    <w:rsid w:val="00351A70"/>
    <w:rsid w:val="00351EDC"/>
    <w:rsid w:val="00351F81"/>
    <w:rsid w:val="00351FBF"/>
    <w:rsid w:val="00352270"/>
    <w:rsid w:val="00352483"/>
    <w:rsid w:val="0035260D"/>
    <w:rsid w:val="00352895"/>
    <w:rsid w:val="00352F30"/>
    <w:rsid w:val="00353114"/>
    <w:rsid w:val="00353474"/>
    <w:rsid w:val="0035364C"/>
    <w:rsid w:val="003536DF"/>
    <w:rsid w:val="00353991"/>
    <w:rsid w:val="00353B3A"/>
    <w:rsid w:val="00353E67"/>
    <w:rsid w:val="00353EBE"/>
    <w:rsid w:val="0035451B"/>
    <w:rsid w:val="00354864"/>
    <w:rsid w:val="00354B78"/>
    <w:rsid w:val="003554E3"/>
    <w:rsid w:val="00355695"/>
    <w:rsid w:val="00355821"/>
    <w:rsid w:val="00355BA9"/>
    <w:rsid w:val="00355EAC"/>
    <w:rsid w:val="00355F4A"/>
    <w:rsid w:val="00356354"/>
    <w:rsid w:val="003564D1"/>
    <w:rsid w:val="00356991"/>
    <w:rsid w:val="003569E7"/>
    <w:rsid w:val="00356E2A"/>
    <w:rsid w:val="0035709D"/>
    <w:rsid w:val="00357901"/>
    <w:rsid w:val="003607F8"/>
    <w:rsid w:val="00360E17"/>
    <w:rsid w:val="003611A6"/>
    <w:rsid w:val="00361297"/>
    <w:rsid w:val="003612E8"/>
    <w:rsid w:val="00361331"/>
    <w:rsid w:val="00361555"/>
    <w:rsid w:val="00361724"/>
    <w:rsid w:val="003617A8"/>
    <w:rsid w:val="003617FC"/>
    <w:rsid w:val="00361A7D"/>
    <w:rsid w:val="00361A80"/>
    <w:rsid w:val="00361C9F"/>
    <w:rsid w:val="00361F09"/>
    <w:rsid w:val="00361FC5"/>
    <w:rsid w:val="0036209C"/>
    <w:rsid w:val="00362270"/>
    <w:rsid w:val="003622EA"/>
    <w:rsid w:val="0036230E"/>
    <w:rsid w:val="00362440"/>
    <w:rsid w:val="003624AC"/>
    <w:rsid w:val="0036252C"/>
    <w:rsid w:val="00362A49"/>
    <w:rsid w:val="00362A6C"/>
    <w:rsid w:val="00362BB6"/>
    <w:rsid w:val="00362BE9"/>
    <w:rsid w:val="00362CA9"/>
    <w:rsid w:val="00362F8D"/>
    <w:rsid w:val="00363218"/>
    <w:rsid w:val="0036344C"/>
    <w:rsid w:val="00363462"/>
    <w:rsid w:val="00363526"/>
    <w:rsid w:val="00363B00"/>
    <w:rsid w:val="00364146"/>
    <w:rsid w:val="00364420"/>
    <w:rsid w:val="00364520"/>
    <w:rsid w:val="0036457F"/>
    <w:rsid w:val="00364851"/>
    <w:rsid w:val="00364868"/>
    <w:rsid w:val="00364A1B"/>
    <w:rsid w:val="00364D54"/>
    <w:rsid w:val="00364D64"/>
    <w:rsid w:val="00364E5D"/>
    <w:rsid w:val="00364F37"/>
    <w:rsid w:val="00364F90"/>
    <w:rsid w:val="00365101"/>
    <w:rsid w:val="0036537C"/>
    <w:rsid w:val="003653D4"/>
    <w:rsid w:val="0036542C"/>
    <w:rsid w:val="00365AC1"/>
    <w:rsid w:val="00365C5B"/>
    <w:rsid w:val="00365D5A"/>
    <w:rsid w:val="00365E38"/>
    <w:rsid w:val="00365FA4"/>
    <w:rsid w:val="0036603F"/>
    <w:rsid w:val="00366A2B"/>
    <w:rsid w:val="00366FBE"/>
    <w:rsid w:val="00367047"/>
    <w:rsid w:val="0036725F"/>
    <w:rsid w:val="00367C48"/>
    <w:rsid w:val="00367EB0"/>
    <w:rsid w:val="00370369"/>
    <w:rsid w:val="0037039A"/>
    <w:rsid w:val="003705BE"/>
    <w:rsid w:val="003705E9"/>
    <w:rsid w:val="00370621"/>
    <w:rsid w:val="00370640"/>
    <w:rsid w:val="00370645"/>
    <w:rsid w:val="0037095E"/>
    <w:rsid w:val="003709BA"/>
    <w:rsid w:val="00370AF4"/>
    <w:rsid w:val="00370C37"/>
    <w:rsid w:val="00370CF9"/>
    <w:rsid w:val="00370E12"/>
    <w:rsid w:val="003711DE"/>
    <w:rsid w:val="003711F4"/>
    <w:rsid w:val="003712D3"/>
    <w:rsid w:val="00371679"/>
    <w:rsid w:val="0037167A"/>
    <w:rsid w:val="003717DC"/>
    <w:rsid w:val="00371912"/>
    <w:rsid w:val="00371C1E"/>
    <w:rsid w:val="00371EAC"/>
    <w:rsid w:val="00371F98"/>
    <w:rsid w:val="003725DD"/>
    <w:rsid w:val="003726C5"/>
    <w:rsid w:val="00372CA7"/>
    <w:rsid w:val="00372F53"/>
    <w:rsid w:val="00372F5E"/>
    <w:rsid w:val="00373060"/>
    <w:rsid w:val="003732AD"/>
    <w:rsid w:val="003733A6"/>
    <w:rsid w:val="00373458"/>
    <w:rsid w:val="0037393C"/>
    <w:rsid w:val="003739D4"/>
    <w:rsid w:val="00373A74"/>
    <w:rsid w:val="00373BC1"/>
    <w:rsid w:val="00373E2A"/>
    <w:rsid w:val="00373FCE"/>
    <w:rsid w:val="003742C4"/>
    <w:rsid w:val="0037444C"/>
    <w:rsid w:val="003746CA"/>
    <w:rsid w:val="003748BA"/>
    <w:rsid w:val="00374F76"/>
    <w:rsid w:val="00374FFF"/>
    <w:rsid w:val="003752B3"/>
    <w:rsid w:val="0037557B"/>
    <w:rsid w:val="00375D40"/>
    <w:rsid w:val="00375E09"/>
    <w:rsid w:val="00375FB1"/>
    <w:rsid w:val="0037641A"/>
    <w:rsid w:val="003768F2"/>
    <w:rsid w:val="00376977"/>
    <w:rsid w:val="00376BB1"/>
    <w:rsid w:val="00376F34"/>
    <w:rsid w:val="00377034"/>
    <w:rsid w:val="00377182"/>
    <w:rsid w:val="003772AF"/>
    <w:rsid w:val="003773ED"/>
    <w:rsid w:val="00377443"/>
    <w:rsid w:val="0037791F"/>
    <w:rsid w:val="00377A89"/>
    <w:rsid w:val="00377B34"/>
    <w:rsid w:val="00377BDC"/>
    <w:rsid w:val="003800CF"/>
    <w:rsid w:val="003801CD"/>
    <w:rsid w:val="00380270"/>
    <w:rsid w:val="0038046C"/>
    <w:rsid w:val="00380B36"/>
    <w:rsid w:val="003810DF"/>
    <w:rsid w:val="00381E64"/>
    <w:rsid w:val="00381FF4"/>
    <w:rsid w:val="00382352"/>
    <w:rsid w:val="0038243B"/>
    <w:rsid w:val="00382677"/>
    <w:rsid w:val="003826A6"/>
    <w:rsid w:val="003826BD"/>
    <w:rsid w:val="003828F3"/>
    <w:rsid w:val="00382DC7"/>
    <w:rsid w:val="00382E69"/>
    <w:rsid w:val="0038317E"/>
    <w:rsid w:val="0038321C"/>
    <w:rsid w:val="003835E0"/>
    <w:rsid w:val="003836F5"/>
    <w:rsid w:val="003839C5"/>
    <w:rsid w:val="00383ABF"/>
    <w:rsid w:val="00383B34"/>
    <w:rsid w:val="00383BDE"/>
    <w:rsid w:val="00383EBC"/>
    <w:rsid w:val="00383FF8"/>
    <w:rsid w:val="00384931"/>
    <w:rsid w:val="00384CE2"/>
    <w:rsid w:val="00385483"/>
    <w:rsid w:val="00385496"/>
    <w:rsid w:val="00385933"/>
    <w:rsid w:val="00385AE9"/>
    <w:rsid w:val="00385B7F"/>
    <w:rsid w:val="00385C08"/>
    <w:rsid w:val="00385CC0"/>
    <w:rsid w:val="00385DFB"/>
    <w:rsid w:val="003861EE"/>
    <w:rsid w:val="003864D8"/>
    <w:rsid w:val="0038665B"/>
    <w:rsid w:val="003869BC"/>
    <w:rsid w:val="00386AC8"/>
    <w:rsid w:val="00386B4A"/>
    <w:rsid w:val="00386B85"/>
    <w:rsid w:val="00387256"/>
    <w:rsid w:val="00387378"/>
    <w:rsid w:val="00387465"/>
    <w:rsid w:val="003874BA"/>
    <w:rsid w:val="0038768F"/>
    <w:rsid w:val="003878B1"/>
    <w:rsid w:val="00387C0C"/>
    <w:rsid w:val="00387CC3"/>
    <w:rsid w:val="00387F10"/>
    <w:rsid w:val="00390446"/>
    <w:rsid w:val="00390933"/>
    <w:rsid w:val="003909FC"/>
    <w:rsid w:val="00390B50"/>
    <w:rsid w:val="00390E8E"/>
    <w:rsid w:val="00391A60"/>
    <w:rsid w:val="00391DB1"/>
    <w:rsid w:val="0039210E"/>
    <w:rsid w:val="0039219D"/>
    <w:rsid w:val="003921D7"/>
    <w:rsid w:val="0039229D"/>
    <w:rsid w:val="003922FE"/>
    <w:rsid w:val="0039231E"/>
    <w:rsid w:val="003923EA"/>
    <w:rsid w:val="00392966"/>
    <w:rsid w:val="003929DF"/>
    <w:rsid w:val="00392A6D"/>
    <w:rsid w:val="00392A85"/>
    <w:rsid w:val="00392B77"/>
    <w:rsid w:val="00392D86"/>
    <w:rsid w:val="00393026"/>
    <w:rsid w:val="00393272"/>
    <w:rsid w:val="00393352"/>
    <w:rsid w:val="00393489"/>
    <w:rsid w:val="00393854"/>
    <w:rsid w:val="003939B9"/>
    <w:rsid w:val="003939BB"/>
    <w:rsid w:val="00393BFB"/>
    <w:rsid w:val="00393D9B"/>
    <w:rsid w:val="00394115"/>
    <w:rsid w:val="0039440F"/>
    <w:rsid w:val="003944CE"/>
    <w:rsid w:val="00394525"/>
    <w:rsid w:val="00394661"/>
    <w:rsid w:val="0039492E"/>
    <w:rsid w:val="00394C98"/>
    <w:rsid w:val="00394E66"/>
    <w:rsid w:val="00395119"/>
    <w:rsid w:val="0039574C"/>
    <w:rsid w:val="003957CE"/>
    <w:rsid w:val="003957DC"/>
    <w:rsid w:val="00395A4F"/>
    <w:rsid w:val="00395BD7"/>
    <w:rsid w:val="00395C1E"/>
    <w:rsid w:val="003960B2"/>
    <w:rsid w:val="00396171"/>
    <w:rsid w:val="0039625F"/>
    <w:rsid w:val="0039668A"/>
    <w:rsid w:val="00396B0A"/>
    <w:rsid w:val="00396B3C"/>
    <w:rsid w:val="00396E86"/>
    <w:rsid w:val="00396EBA"/>
    <w:rsid w:val="00396F69"/>
    <w:rsid w:val="003973F2"/>
    <w:rsid w:val="00397401"/>
    <w:rsid w:val="003974A3"/>
    <w:rsid w:val="0039793B"/>
    <w:rsid w:val="00397DD4"/>
    <w:rsid w:val="00397E96"/>
    <w:rsid w:val="003A0392"/>
    <w:rsid w:val="003A05ED"/>
    <w:rsid w:val="003A0902"/>
    <w:rsid w:val="003A09DE"/>
    <w:rsid w:val="003A0B74"/>
    <w:rsid w:val="003A0C93"/>
    <w:rsid w:val="003A10CF"/>
    <w:rsid w:val="003A161B"/>
    <w:rsid w:val="003A1B13"/>
    <w:rsid w:val="003A1CCB"/>
    <w:rsid w:val="003A1F1A"/>
    <w:rsid w:val="003A1FDB"/>
    <w:rsid w:val="003A20F6"/>
    <w:rsid w:val="003A216C"/>
    <w:rsid w:val="003A2268"/>
    <w:rsid w:val="003A25D9"/>
    <w:rsid w:val="003A26CB"/>
    <w:rsid w:val="003A2AA6"/>
    <w:rsid w:val="003A2DEC"/>
    <w:rsid w:val="003A3130"/>
    <w:rsid w:val="003A375E"/>
    <w:rsid w:val="003A3883"/>
    <w:rsid w:val="003A3BC3"/>
    <w:rsid w:val="003A3BCE"/>
    <w:rsid w:val="003A3DCF"/>
    <w:rsid w:val="003A40D2"/>
    <w:rsid w:val="003A410A"/>
    <w:rsid w:val="003A4209"/>
    <w:rsid w:val="003A42AC"/>
    <w:rsid w:val="003A4300"/>
    <w:rsid w:val="003A45DD"/>
    <w:rsid w:val="003A45E0"/>
    <w:rsid w:val="003A45FF"/>
    <w:rsid w:val="003A4786"/>
    <w:rsid w:val="003A499A"/>
    <w:rsid w:val="003A49C1"/>
    <w:rsid w:val="003A5190"/>
    <w:rsid w:val="003A5683"/>
    <w:rsid w:val="003A58F5"/>
    <w:rsid w:val="003A5CF6"/>
    <w:rsid w:val="003A5D90"/>
    <w:rsid w:val="003A5FD7"/>
    <w:rsid w:val="003A6140"/>
    <w:rsid w:val="003A63EF"/>
    <w:rsid w:val="003A6414"/>
    <w:rsid w:val="003A64D7"/>
    <w:rsid w:val="003A68E6"/>
    <w:rsid w:val="003A6B36"/>
    <w:rsid w:val="003A6B74"/>
    <w:rsid w:val="003A6D9A"/>
    <w:rsid w:val="003A787B"/>
    <w:rsid w:val="003A7ECF"/>
    <w:rsid w:val="003A7FC0"/>
    <w:rsid w:val="003A7FE2"/>
    <w:rsid w:val="003B0165"/>
    <w:rsid w:val="003B03EB"/>
    <w:rsid w:val="003B05A2"/>
    <w:rsid w:val="003B0F63"/>
    <w:rsid w:val="003B0FD8"/>
    <w:rsid w:val="003B18B1"/>
    <w:rsid w:val="003B18BB"/>
    <w:rsid w:val="003B18DF"/>
    <w:rsid w:val="003B19CA"/>
    <w:rsid w:val="003B1C7C"/>
    <w:rsid w:val="003B1CF2"/>
    <w:rsid w:val="003B2048"/>
    <w:rsid w:val="003B2124"/>
    <w:rsid w:val="003B240E"/>
    <w:rsid w:val="003B2647"/>
    <w:rsid w:val="003B2C09"/>
    <w:rsid w:val="003B2EF6"/>
    <w:rsid w:val="003B2FF1"/>
    <w:rsid w:val="003B32CA"/>
    <w:rsid w:val="003B3416"/>
    <w:rsid w:val="003B3BC5"/>
    <w:rsid w:val="003B3BF5"/>
    <w:rsid w:val="003B3EBB"/>
    <w:rsid w:val="003B4161"/>
    <w:rsid w:val="003B4551"/>
    <w:rsid w:val="003B4606"/>
    <w:rsid w:val="003B4B88"/>
    <w:rsid w:val="003B4CD4"/>
    <w:rsid w:val="003B4FC8"/>
    <w:rsid w:val="003B525E"/>
    <w:rsid w:val="003B55F2"/>
    <w:rsid w:val="003B5769"/>
    <w:rsid w:val="003B59F3"/>
    <w:rsid w:val="003B5FB2"/>
    <w:rsid w:val="003B6011"/>
    <w:rsid w:val="003B6084"/>
    <w:rsid w:val="003B6093"/>
    <w:rsid w:val="003B62CD"/>
    <w:rsid w:val="003B665A"/>
    <w:rsid w:val="003B66E9"/>
    <w:rsid w:val="003B697D"/>
    <w:rsid w:val="003B6A08"/>
    <w:rsid w:val="003B6A12"/>
    <w:rsid w:val="003B6CF9"/>
    <w:rsid w:val="003B6DBD"/>
    <w:rsid w:val="003B712D"/>
    <w:rsid w:val="003B72C2"/>
    <w:rsid w:val="003B779B"/>
    <w:rsid w:val="003B7A17"/>
    <w:rsid w:val="003B7A53"/>
    <w:rsid w:val="003B7B91"/>
    <w:rsid w:val="003B7D6D"/>
    <w:rsid w:val="003C0B40"/>
    <w:rsid w:val="003C0BD6"/>
    <w:rsid w:val="003C0F88"/>
    <w:rsid w:val="003C1377"/>
    <w:rsid w:val="003C15C9"/>
    <w:rsid w:val="003C1742"/>
    <w:rsid w:val="003C176C"/>
    <w:rsid w:val="003C1906"/>
    <w:rsid w:val="003C1A96"/>
    <w:rsid w:val="003C1C80"/>
    <w:rsid w:val="003C1CBE"/>
    <w:rsid w:val="003C1D38"/>
    <w:rsid w:val="003C1D8B"/>
    <w:rsid w:val="003C1FEC"/>
    <w:rsid w:val="003C2080"/>
    <w:rsid w:val="003C2549"/>
    <w:rsid w:val="003C26EA"/>
    <w:rsid w:val="003C26EC"/>
    <w:rsid w:val="003C2814"/>
    <w:rsid w:val="003C2918"/>
    <w:rsid w:val="003C294B"/>
    <w:rsid w:val="003C2F6B"/>
    <w:rsid w:val="003C31A0"/>
    <w:rsid w:val="003C3345"/>
    <w:rsid w:val="003C34B4"/>
    <w:rsid w:val="003C34B7"/>
    <w:rsid w:val="003C39DA"/>
    <w:rsid w:val="003C3CA3"/>
    <w:rsid w:val="003C3DBA"/>
    <w:rsid w:val="003C3E7E"/>
    <w:rsid w:val="003C3EEB"/>
    <w:rsid w:val="003C479F"/>
    <w:rsid w:val="003C48DA"/>
    <w:rsid w:val="003C49AC"/>
    <w:rsid w:val="003C4A75"/>
    <w:rsid w:val="003C4BE9"/>
    <w:rsid w:val="003C4D4D"/>
    <w:rsid w:val="003C4DAE"/>
    <w:rsid w:val="003C4EEC"/>
    <w:rsid w:val="003C5739"/>
    <w:rsid w:val="003C5982"/>
    <w:rsid w:val="003C5BDB"/>
    <w:rsid w:val="003C6142"/>
    <w:rsid w:val="003C6346"/>
    <w:rsid w:val="003C6DC1"/>
    <w:rsid w:val="003C716E"/>
    <w:rsid w:val="003C732A"/>
    <w:rsid w:val="003C76B0"/>
    <w:rsid w:val="003C7943"/>
    <w:rsid w:val="003C79EA"/>
    <w:rsid w:val="003C79F8"/>
    <w:rsid w:val="003C7EA4"/>
    <w:rsid w:val="003D0119"/>
    <w:rsid w:val="003D0122"/>
    <w:rsid w:val="003D049A"/>
    <w:rsid w:val="003D0600"/>
    <w:rsid w:val="003D07B7"/>
    <w:rsid w:val="003D0D86"/>
    <w:rsid w:val="003D1159"/>
    <w:rsid w:val="003D13EF"/>
    <w:rsid w:val="003D14DD"/>
    <w:rsid w:val="003D1779"/>
    <w:rsid w:val="003D17DC"/>
    <w:rsid w:val="003D1873"/>
    <w:rsid w:val="003D1A9E"/>
    <w:rsid w:val="003D1B9D"/>
    <w:rsid w:val="003D1BEB"/>
    <w:rsid w:val="003D1D3F"/>
    <w:rsid w:val="003D218B"/>
    <w:rsid w:val="003D244F"/>
    <w:rsid w:val="003D249B"/>
    <w:rsid w:val="003D25D3"/>
    <w:rsid w:val="003D2867"/>
    <w:rsid w:val="003D3152"/>
    <w:rsid w:val="003D33E2"/>
    <w:rsid w:val="003D3512"/>
    <w:rsid w:val="003D361B"/>
    <w:rsid w:val="003D3A8F"/>
    <w:rsid w:val="003D4046"/>
    <w:rsid w:val="003D40B4"/>
    <w:rsid w:val="003D43B9"/>
    <w:rsid w:val="003D45C9"/>
    <w:rsid w:val="003D45F1"/>
    <w:rsid w:val="003D4646"/>
    <w:rsid w:val="003D491B"/>
    <w:rsid w:val="003D4B2A"/>
    <w:rsid w:val="003D4D4D"/>
    <w:rsid w:val="003D4DEA"/>
    <w:rsid w:val="003D5271"/>
    <w:rsid w:val="003D52BE"/>
    <w:rsid w:val="003D5569"/>
    <w:rsid w:val="003D597E"/>
    <w:rsid w:val="003D5BA2"/>
    <w:rsid w:val="003D5C69"/>
    <w:rsid w:val="003D5E5F"/>
    <w:rsid w:val="003D624F"/>
    <w:rsid w:val="003D6AF2"/>
    <w:rsid w:val="003D6B68"/>
    <w:rsid w:val="003D6BC0"/>
    <w:rsid w:val="003D6E1A"/>
    <w:rsid w:val="003D6F36"/>
    <w:rsid w:val="003D70AB"/>
    <w:rsid w:val="003D70F1"/>
    <w:rsid w:val="003D713A"/>
    <w:rsid w:val="003D7722"/>
    <w:rsid w:val="003D7789"/>
    <w:rsid w:val="003D7ACA"/>
    <w:rsid w:val="003D7CB4"/>
    <w:rsid w:val="003D7CCC"/>
    <w:rsid w:val="003D7CFD"/>
    <w:rsid w:val="003D7F13"/>
    <w:rsid w:val="003D7FB2"/>
    <w:rsid w:val="003E034F"/>
    <w:rsid w:val="003E04BA"/>
    <w:rsid w:val="003E0717"/>
    <w:rsid w:val="003E0BC1"/>
    <w:rsid w:val="003E0E5E"/>
    <w:rsid w:val="003E110A"/>
    <w:rsid w:val="003E130D"/>
    <w:rsid w:val="003E14A2"/>
    <w:rsid w:val="003E2CC2"/>
    <w:rsid w:val="003E2EBC"/>
    <w:rsid w:val="003E319F"/>
    <w:rsid w:val="003E3671"/>
    <w:rsid w:val="003E3890"/>
    <w:rsid w:val="003E38EB"/>
    <w:rsid w:val="003E39F1"/>
    <w:rsid w:val="003E3B3F"/>
    <w:rsid w:val="003E3C69"/>
    <w:rsid w:val="003E41D4"/>
    <w:rsid w:val="003E4206"/>
    <w:rsid w:val="003E423A"/>
    <w:rsid w:val="003E42F6"/>
    <w:rsid w:val="003E480E"/>
    <w:rsid w:val="003E497D"/>
    <w:rsid w:val="003E4BC6"/>
    <w:rsid w:val="003E4F01"/>
    <w:rsid w:val="003E4F92"/>
    <w:rsid w:val="003E4FDE"/>
    <w:rsid w:val="003E509C"/>
    <w:rsid w:val="003E51F0"/>
    <w:rsid w:val="003E5231"/>
    <w:rsid w:val="003E58F2"/>
    <w:rsid w:val="003E59B5"/>
    <w:rsid w:val="003E59ED"/>
    <w:rsid w:val="003E5C4E"/>
    <w:rsid w:val="003E5EE0"/>
    <w:rsid w:val="003E5F5E"/>
    <w:rsid w:val="003E63DA"/>
    <w:rsid w:val="003E6431"/>
    <w:rsid w:val="003E6715"/>
    <w:rsid w:val="003E67D0"/>
    <w:rsid w:val="003E67E9"/>
    <w:rsid w:val="003E6D59"/>
    <w:rsid w:val="003E6E45"/>
    <w:rsid w:val="003E6ED0"/>
    <w:rsid w:val="003E72D6"/>
    <w:rsid w:val="003E73ED"/>
    <w:rsid w:val="003F0037"/>
    <w:rsid w:val="003F020F"/>
    <w:rsid w:val="003F0633"/>
    <w:rsid w:val="003F0672"/>
    <w:rsid w:val="003F09D6"/>
    <w:rsid w:val="003F0C5A"/>
    <w:rsid w:val="003F0D7E"/>
    <w:rsid w:val="003F0EB6"/>
    <w:rsid w:val="003F1065"/>
    <w:rsid w:val="003F110C"/>
    <w:rsid w:val="003F150A"/>
    <w:rsid w:val="003F16FD"/>
    <w:rsid w:val="003F1AF6"/>
    <w:rsid w:val="003F1CE9"/>
    <w:rsid w:val="003F1F24"/>
    <w:rsid w:val="003F2003"/>
    <w:rsid w:val="003F26F1"/>
    <w:rsid w:val="003F2C91"/>
    <w:rsid w:val="003F2CE8"/>
    <w:rsid w:val="003F2DBF"/>
    <w:rsid w:val="003F2E78"/>
    <w:rsid w:val="003F3043"/>
    <w:rsid w:val="003F31B5"/>
    <w:rsid w:val="003F33EA"/>
    <w:rsid w:val="003F3716"/>
    <w:rsid w:val="003F3810"/>
    <w:rsid w:val="003F383B"/>
    <w:rsid w:val="003F3AF4"/>
    <w:rsid w:val="003F3C4C"/>
    <w:rsid w:val="003F3FDA"/>
    <w:rsid w:val="003F41A0"/>
    <w:rsid w:val="003F4292"/>
    <w:rsid w:val="003F437B"/>
    <w:rsid w:val="003F4481"/>
    <w:rsid w:val="003F4599"/>
    <w:rsid w:val="003F47EC"/>
    <w:rsid w:val="003F4EA8"/>
    <w:rsid w:val="003F4EF1"/>
    <w:rsid w:val="003F4F25"/>
    <w:rsid w:val="003F4FFA"/>
    <w:rsid w:val="003F5381"/>
    <w:rsid w:val="003F5447"/>
    <w:rsid w:val="003F5765"/>
    <w:rsid w:val="003F5CC7"/>
    <w:rsid w:val="003F5D5F"/>
    <w:rsid w:val="003F5FEE"/>
    <w:rsid w:val="003F6100"/>
    <w:rsid w:val="003F649F"/>
    <w:rsid w:val="003F662A"/>
    <w:rsid w:val="003F685A"/>
    <w:rsid w:val="003F6E4C"/>
    <w:rsid w:val="003F728C"/>
    <w:rsid w:val="003F7604"/>
    <w:rsid w:val="003F7B67"/>
    <w:rsid w:val="003F7C38"/>
    <w:rsid w:val="0040036F"/>
    <w:rsid w:val="004003F2"/>
    <w:rsid w:val="0040056A"/>
    <w:rsid w:val="0040072F"/>
    <w:rsid w:val="004007C5"/>
    <w:rsid w:val="00400A62"/>
    <w:rsid w:val="00400CF2"/>
    <w:rsid w:val="00400F97"/>
    <w:rsid w:val="0040107D"/>
    <w:rsid w:val="00401084"/>
    <w:rsid w:val="004011BB"/>
    <w:rsid w:val="00401349"/>
    <w:rsid w:val="004014FB"/>
    <w:rsid w:val="004017C8"/>
    <w:rsid w:val="00401A23"/>
    <w:rsid w:val="00401DAF"/>
    <w:rsid w:val="00401EB8"/>
    <w:rsid w:val="00401FD1"/>
    <w:rsid w:val="0040201E"/>
    <w:rsid w:val="0040221B"/>
    <w:rsid w:val="0040234F"/>
    <w:rsid w:val="00402472"/>
    <w:rsid w:val="0040296A"/>
    <w:rsid w:val="00402C03"/>
    <w:rsid w:val="00402F07"/>
    <w:rsid w:val="004031CF"/>
    <w:rsid w:val="004031F1"/>
    <w:rsid w:val="00403213"/>
    <w:rsid w:val="00403446"/>
    <w:rsid w:val="00403448"/>
    <w:rsid w:val="004039E8"/>
    <w:rsid w:val="00403B69"/>
    <w:rsid w:val="00403CB7"/>
    <w:rsid w:val="00403DA8"/>
    <w:rsid w:val="00403E3D"/>
    <w:rsid w:val="00403FC4"/>
    <w:rsid w:val="004040EF"/>
    <w:rsid w:val="00404305"/>
    <w:rsid w:val="00404645"/>
    <w:rsid w:val="004046E2"/>
    <w:rsid w:val="00404EC4"/>
    <w:rsid w:val="00404FC3"/>
    <w:rsid w:val="00405004"/>
    <w:rsid w:val="0040561E"/>
    <w:rsid w:val="00405866"/>
    <w:rsid w:val="00405A47"/>
    <w:rsid w:val="00405B37"/>
    <w:rsid w:val="00405FAE"/>
    <w:rsid w:val="004060A9"/>
    <w:rsid w:val="004061F0"/>
    <w:rsid w:val="004063D7"/>
    <w:rsid w:val="0040650B"/>
    <w:rsid w:val="00406F19"/>
    <w:rsid w:val="00406F6F"/>
    <w:rsid w:val="0040700C"/>
    <w:rsid w:val="00407533"/>
    <w:rsid w:val="00407852"/>
    <w:rsid w:val="00407B97"/>
    <w:rsid w:val="00407CAA"/>
    <w:rsid w:val="00407EF0"/>
    <w:rsid w:val="00407FDB"/>
    <w:rsid w:val="0041026B"/>
    <w:rsid w:val="00410299"/>
    <w:rsid w:val="00410412"/>
    <w:rsid w:val="004105FB"/>
    <w:rsid w:val="00410654"/>
    <w:rsid w:val="00410DFC"/>
    <w:rsid w:val="00410E8F"/>
    <w:rsid w:val="0041140F"/>
    <w:rsid w:val="004115BF"/>
    <w:rsid w:val="00411895"/>
    <w:rsid w:val="00411ADF"/>
    <w:rsid w:val="00411C34"/>
    <w:rsid w:val="0041204B"/>
    <w:rsid w:val="00412292"/>
    <w:rsid w:val="0041229B"/>
    <w:rsid w:val="004124D2"/>
    <w:rsid w:val="004125F1"/>
    <w:rsid w:val="00412C91"/>
    <w:rsid w:val="00412D75"/>
    <w:rsid w:val="00412F2B"/>
    <w:rsid w:val="00412FF9"/>
    <w:rsid w:val="004136D7"/>
    <w:rsid w:val="0041384C"/>
    <w:rsid w:val="00413E3A"/>
    <w:rsid w:val="00413EA6"/>
    <w:rsid w:val="00413FD2"/>
    <w:rsid w:val="0041451A"/>
    <w:rsid w:val="00414C05"/>
    <w:rsid w:val="00414D08"/>
    <w:rsid w:val="004150F3"/>
    <w:rsid w:val="00415175"/>
    <w:rsid w:val="0041588B"/>
    <w:rsid w:val="00415968"/>
    <w:rsid w:val="00415D3B"/>
    <w:rsid w:val="0041682E"/>
    <w:rsid w:val="00416C61"/>
    <w:rsid w:val="00416CEF"/>
    <w:rsid w:val="00416F24"/>
    <w:rsid w:val="0041746F"/>
    <w:rsid w:val="004176A1"/>
    <w:rsid w:val="00417704"/>
    <w:rsid w:val="004178B3"/>
    <w:rsid w:val="00417DD7"/>
    <w:rsid w:val="00420301"/>
    <w:rsid w:val="00420460"/>
    <w:rsid w:val="004204A7"/>
    <w:rsid w:val="004206E2"/>
    <w:rsid w:val="004207E3"/>
    <w:rsid w:val="00420EA6"/>
    <w:rsid w:val="004211B2"/>
    <w:rsid w:val="004212B9"/>
    <w:rsid w:val="00421500"/>
    <w:rsid w:val="004216A3"/>
    <w:rsid w:val="00421C99"/>
    <w:rsid w:val="00422E75"/>
    <w:rsid w:val="00422F26"/>
    <w:rsid w:val="00422F3C"/>
    <w:rsid w:val="00423188"/>
    <w:rsid w:val="00423266"/>
    <w:rsid w:val="004234E5"/>
    <w:rsid w:val="00423513"/>
    <w:rsid w:val="004238AC"/>
    <w:rsid w:val="00423DAA"/>
    <w:rsid w:val="00423F02"/>
    <w:rsid w:val="00424110"/>
    <w:rsid w:val="0042425E"/>
    <w:rsid w:val="0042461F"/>
    <w:rsid w:val="004247BF"/>
    <w:rsid w:val="00424A2E"/>
    <w:rsid w:val="00424C3E"/>
    <w:rsid w:val="00424D65"/>
    <w:rsid w:val="00424E5B"/>
    <w:rsid w:val="004250C3"/>
    <w:rsid w:val="00425318"/>
    <w:rsid w:val="004254BE"/>
    <w:rsid w:val="00426064"/>
    <w:rsid w:val="00426596"/>
    <w:rsid w:val="00426612"/>
    <w:rsid w:val="00426716"/>
    <w:rsid w:val="00426984"/>
    <w:rsid w:val="00426D5A"/>
    <w:rsid w:val="00426FE9"/>
    <w:rsid w:val="004270A2"/>
    <w:rsid w:val="004271EB"/>
    <w:rsid w:val="004274CE"/>
    <w:rsid w:val="0042771D"/>
    <w:rsid w:val="00427E90"/>
    <w:rsid w:val="00430D2E"/>
    <w:rsid w:val="00430F12"/>
    <w:rsid w:val="00431206"/>
    <w:rsid w:val="004316FB"/>
    <w:rsid w:val="00431BDC"/>
    <w:rsid w:val="00431F53"/>
    <w:rsid w:val="00432148"/>
    <w:rsid w:val="0043219F"/>
    <w:rsid w:val="004322BB"/>
    <w:rsid w:val="0043272D"/>
    <w:rsid w:val="00432AD4"/>
    <w:rsid w:val="00432BAF"/>
    <w:rsid w:val="00432C84"/>
    <w:rsid w:val="00432E39"/>
    <w:rsid w:val="00432FF1"/>
    <w:rsid w:val="004330D1"/>
    <w:rsid w:val="00433644"/>
    <w:rsid w:val="00433AA2"/>
    <w:rsid w:val="00433B85"/>
    <w:rsid w:val="00433D35"/>
    <w:rsid w:val="004342FE"/>
    <w:rsid w:val="00434330"/>
    <w:rsid w:val="00434394"/>
    <w:rsid w:val="004343A0"/>
    <w:rsid w:val="0043456B"/>
    <w:rsid w:val="00434792"/>
    <w:rsid w:val="00434B85"/>
    <w:rsid w:val="00434F1A"/>
    <w:rsid w:val="00434F63"/>
    <w:rsid w:val="00435191"/>
    <w:rsid w:val="004353CA"/>
    <w:rsid w:val="004353F6"/>
    <w:rsid w:val="00435428"/>
    <w:rsid w:val="0043542F"/>
    <w:rsid w:val="00435E2F"/>
    <w:rsid w:val="0043614A"/>
    <w:rsid w:val="004367F3"/>
    <w:rsid w:val="00436978"/>
    <w:rsid w:val="0043697D"/>
    <w:rsid w:val="00436C9A"/>
    <w:rsid w:val="00437107"/>
    <w:rsid w:val="0043747B"/>
    <w:rsid w:val="004377FB"/>
    <w:rsid w:val="00437913"/>
    <w:rsid w:val="004379AC"/>
    <w:rsid w:val="004379EF"/>
    <w:rsid w:val="00437B66"/>
    <w:rsid w:val="004405BF"/>
    <w:rsid w:val="004405F5"/>
    <w:rsid w:val="00440833"/>
    <w:rsid w:val="004408DE"/>
    <w:rsid w:val="00440C08"/>
    <w:rsid w:val="00440D95"/>
    <w:rsid w:val="00441027"/>
    <w:rsid w:val="0044128E"/>
    <w:rsid w:val="004416AB"/>
    <w:rsid w:val="0044170E"/>
    <w:rsid w:val="00441A16"/>
    <w:rsid w:val="00441ACD"/>
    <w:rsid w:val="00441BF9"/>
    <w:rsid w:val="00441C9D"/>
    <w:rsid w:val="00441CB3"/>
    <w:rsid w:val="00442E80"/>
    <w:rsid w:val="0044336E"/>
    <w:rsid w:val="004433D8"/>
    <w:rsid w:val="004436F6"/>
    <w:rsid w:val="00444B55"/>
    <w:rsid w:val="00444C7D"/>
    <w:rsid w:val="00445A2C"/>
    <w:rsid w:val="00445C36"/>
    <w:rsid w:val="00445CB3"/>
    <w:rsid w:val="00445D5F"/>
    <w:rsid w:val="004460FE"/>
    <w:rsid w:val="004465D5"/>
    <w:rsid w:val="004465E2"/>
    <w:rsid w:val="0044667B"/>
    <w:rsid w:val="00446841"/>
    <w:rsid w:val="00446D1E"/>
    <w:rsid w:val="00446D6F"/>
    <w:rsid w:val="00446E2D"/>
    <w:rsid w:val="00447075"/>
    <w:rsid w:val="0044711B"/>
    <w:rsid w:val="004472B3"/>
    <w:rsid w:val="004473B8"/>
    <w:rsid w:val="00447887"/>
    <w:rsid w:val="00447895"/>
    <w:rsid w:val="00447AC2"/>
    <w:rsid w:val="00447CB3"/>
    <w:rsid w:val="00447FFB"/>
    <w:rsid w:val="004500F8"/>
    <w:rsid w:val="00450676"/>
    <w:rsid w:val="00450C04"/>
    <w:rsid w:val="00450E03"/>
    <w:rsid w:val="00450F1A"/>
    <w:rsid w:val="004511D5"/>
    <w:rsid w:val="0045180B"/>
    <w:rsid w:val="00451989"/>
    <w:rsid w:val="004519BF"/>
    <w:rsid w:val="00451B99"/>
    <w:rsid w:val="00451BDD"/>
    <w:rsid w:val="00451D09"/>
    <w:rsid w:val="00452104"/>
    <w:rsid w:val="004524E3"/>
    <w:rsid w:val="0045270D"/>
    <w:rsid w:val="00452BDE"/>
    <w:rsid w:val="00452C32"/>
    <w:rsid w:val="00452D2F"/>
    <w:rsid w:val="00452D43"/>
    <w:rsid w:val="004530FB"/>
    <w:rsid w:val="00453DEE"/>
    <w:rsid w:val="004542C8"/>
    <w:rsid w:val="004547D2"/>
    <w:rsid w:val="0045485C"/>
    <w:rsid w:val="00454A78"/>
    <w:rsid w:val="00454AA1"/>
    <w:rsid w:val="00454F25"/>
    <w:rsid w:val="00454FD7"/>
    <w:rsid w:val="004550FF"/>
    <w:rsid w:val="0045535B"/>
    <w:rsid w:val="00455464"/>
    <w:rsid w:val="0045549E"/>
    <w:rsid w:val="0045589C"/>
    <w:rsid w:val="00455DA6"/>
    <w:rsid w:val="00455E05"/>
    <w:rsid w:val="00456435"/>
    <w:rsid w:val="004564A0"/>
    <w:rsid w:val="004564B0"/>
    <w:rsid w:val="004566EE"/>
    <w:rsid w:val="004569AA"/>
    <w:rsid w:val="00456B48"/>
    <w:rsid w:val="00456CE7"/>
    <w:rsid w:val="00456F47"/>
    <w:rsid w:val="00456FBC"/>
    <w:rsid w:val="004573C2"/>
    <w:rsid w:val="004577E4"/>
    <w:rsid w:val="00457AAB"/>
    <w:rsid w:val="00457B4E"/>
    <w:rsid w:val="00460123"/>
    <w:rsid w:val="004601C0"/>
    <w:rsid w:val="0046058E"/>
    <w:rsid w:val="00460DAB"/>
    <w:rsid w:val="004610B9"/>
    <w:rsid w:val="00461501"/>
    <w:rsid w:val="0046161B"/>
    <w:rsid w:val="00461EB7"/>
    <w:rsid w:val="004622DD"/>
    <w:rsid w:val="004626FE"/>
    <w:rsid w:val="0046270C"/>
    <w:rsid w:val="0046283A"/>
    <w:rsid w:val="004628FE"/>
    <w:rsid w:val="0046294C"/>
    <w:rsid w:val="00462A3D"/>
    <w:rsid w:val="00462A78"/>
    <w:rsid w:val="00462D76"/>
    <w:rsid w:val="00463791"/>
    <w:rsid w:val="004637C8"/>
    <w:rsid w:val="004637DD"/>
    <w:rsid w:val="00463858"/>
    <w:rsid w:val="00464110"/>
    <w:rsid w:val="0046436D"/>
    <w:rsid w:val="00464467"/>
    <w:rsid w:val="00464569"/>
    <w:rsid w:val="004648C2"/>
    <w:rsid w:val="00464B8B"/>
    <w:rsid w:val="00464CF7"/>
    <w:rsid w:val="00464FA8"/>
    <w:rsid w:val="004651E9"/>
    <w:rsid w:val="00465272"/>
    <w:rsid w:val="0046556D"/>
    <w:rsid w:val="004658D7"/>
    <w:rsid w:val="00465A52"/>
    <w:rsid w:val="00465EDE"/>
    <w:rsid w:val="00466045"/>
    <w:rsid w:val="00466051"/>
    <w:rsid w:val="004662AB"/>
    <w:rsid w:val="00466472"/>
    <w:rsid w:val="004669CC"/>
    <w:rsid w:val="004669F7"/>
    <w:rsid w:val="0046797C"/>
    <w:rsid w:val="00467DB7"/>
    <w:rsid w:val="00467FB2"/>
    <w:rsid w:val="00470211"/>
    <w:rsid w:val="00470425"/>
    <w:rsid w:val="00470505"/>
    <w:rsid w:val="004705EF"/>
    <w:rsid w:val="00470658"/>
    <w:rsid w:val="0047097C"/>
    <w:rsid w:val="00470B46"/>
    <w:rsid w:val="00470EEC"/>
    <w:rsid w:val="0047125F"/>
    <w:rsid w:val="004712FE"/>
    <w:rsid w:val="004717BD"/>
    <w:rsid w:val="004717C7"/>
    <w:rsid w:val="00471A1B"/>
    <w:rsid w:val="00471B45"/>
    <w:rsid w:val="00471FBD"/>
    <w:rsid w:val="00472017"/>
    <w:rsid w:val="004720D9"/>
    <w:rsid w:val="0047239E"/>
    <w:rsid w:val="0047243C"/>
    <w:rsid w:val="004724B6"/>
    <w:rsid w:val="00472611"/>
    <w:rsid w:val="0047262B"/>
    <w:rsid w:val="0047271E"/>
    <w:rsid w:val="0047357F"/>
    <w:rsid w:val="00473698"/>
    <w:rsid w:val="00473C4C"/>
    <w:rsid w:val="00473F0E"/>
    <w:rsid w:val="00474223"/>
    <w:rsid w:val="00474290"/>
    <w:rsid w:val="004743DA"/>
    <w:rsid w:val="0047440F"/>
    <w:rsid w:val="00474430"/>
    <w:rsid w:val="00474A02"/>
    <w:rsid w:val="00474A83"/>
    <w:rsid w:val="00474FE2"/>
    <w:rsid w:val="00475377"/>
    <w:rsid w:val="00475405"/>
    <w:rsid w:val="004755F4"/>
    <w:rsid w:val="00475701"/>
    <w:rsid w:val="00475705"/>
    <w:rsid w:val="00475885"/>
    <w:rsid w:val="00475C7A"/>
    <w:rsid w:val="00475C95"/>
    <w:rsid w:val="00475F45"/>
    <w:rsid w:val="004761D9"/>
    <w:rsid w:val="0047622C"/>
    <w:rsid w:val="004762C9"/>
    <w:rsid w:val="0047639C"/>
    <w:rsid w:val="004769A1"/>
    <w:rsid w:val="00476A20"/>
    <w:rsid w:val="00476C6D"/>
    <w:rsid w:val="0047738F"/>
    <w:rsid w:val="004775D4"/>
    <w:rsid w:val="00477919"/>
    <w:rsid w:val="00477B60"/>
    <w:rsid w:val="00480185"/>
    <w:rsid w:val="00480384"/>
    <w:rsid w:val="0048062C"/>
    <w:rsid w:val="0048065E"/>
    <w:rsid w:val="004808B6"/>
    <w:rsid w:val="00480947"/>
    <w:rsid w:val="004809EB"/>
    <w:rsid w:val="00480E12"/>
    <w:rsid w:val="00480F7B"/>
    <w:rsid w:val="004816FA"/>
    <w:rsid w:val="004817EE"/>
    <w:rsid w:val="00481A6E"/>
    <w:rsid w:val="00481F4A"/>
    <w:rsid w:val="00481FD4"/>
    <w:rsid w:val="00482234"/>
    <w:rsid w:val="00482ACA"/>
    <w:rsid w:val="00482BB2"/>
    <w:rsid w:val="00482EA7"/>
    <w:rsid w:val="00483003"/>
    <w:rsid w:val="00483161"/>
    <w:rsid w:val="004833F5"/>
    <w:rsid w:val="0048340C"/>
    <w:rsid w:val="0048341C"/>
    <w:rsid w:val="0048368A"/>
    <w:rsid w:val="004836E5"/>
    <w:rsid w:val="00483CB4"/>
    <w:rsid w:val="00483DC7"/>
    <w:rsid w:val="0048427E"/>
    <w:rsid w:val="004845C9"/>
    <w:rsid w:val="0048487B"/>
    <w:rsid w:val="004849DE"/>
    <w:rsid w:val="00484A1E"/>
    <w:rsid w:val="00484B66"/>
    <w:rsid w:val="00484CE6"/>
    <w:rsid w:val="00484F6E"/>
    <w:rsid w:val="004851A9"/>
    <w:rsid w:val="004854EC"/>
    <w:rsid w:val="00485D1A"/>
    <w:rsid w:val="00485FAF"/>
    <w:rsid w:val="004860DD"/>
    <w:rsid w:val="0048642E"/>
    <w:rsid w:val="00486470"/>
    <w:rsid w:val="00486845"/>
    <w:rsid w:val="00486C84"/>
    <w:rsid w:val="00486FA5"/>
    <w:rsid w:val="0048701D"/>
    <w:rsid w:val="0048720E"/>
    <w:rsid w:val="00487711"/>
    <w:rsid w:val="0048774F"/>
    <w:rsid w:val="00487D03"/>
    <w:rsid w:val="0049038E"/>
    <w:rsid w:val="00490492"/>
    <w:rsid w:val="00490500"/>
    <w:rsid w:val="004905EF"/>
    <w:rsid w:val="0049066E"/>
    <w:rsid w:val="004908A6"/>
    <w:rsid w:val="00490AE2"/>
    <w:rsid w:val="00490F24"/>
    <w:rsid w:val="00491051"/>
    <w:rsid w:val="004910F8"/>
    <w:rsid w:val="0049117D"/>
    <w:rsid w:val="00491439"/>
    <w:rsid w:val="004917B6"/>
    <w:rsid w:val="00491893"/>
    <w:rsid w:val="004919D1"/>
    <w:rsid w:val="00491B68"/>
    <w:rsid w:val="00491E96"/>
    <w:rsid w:val="00491F5C"/>
    <w:rsid w:val="00492363"/>
    <w:rsid w:val="00492573"/>
    <w:rsid w:val="0049261C"/>
    <w:rsid w:val="004926B0"/>
    <w:rsid w:val="004928E1"/>
    <w:rsid w:val="00492A66"/>
    <w:rsid w:val="00492ABD"/>
    <w:rsid w:val="00492B7B"/>
    <w:rsid w:val="00492CC3"/>
    <w:rsid w:val="0049321F"/>
    <w:rsid w:val="00493296"/>
    <w:rsid w:val="00493360"/>
    <w:rsid w:val="004935DB"/>
    <w:rsid w:val="00493929"/>
    <w:rsid w:val="004939AE"/>
    <w:rsid w:val="00493B09"/>
    <w:rsid w:val="00493B30"/>
    <w:rsid w:val="00493B81"/>
    <w:rsid w:val="00493C23"/>
    <w:rsid w:val="00493DC4"/>
    <w:rsid w:val="004940F2"/>
    <w:rsid w:val="004943B7"/>
    <w:rsid w:val="004943C0"/>
    <w:rsid w:val="0049440A"/>
    <w:rsid w:val="0049444A"/>
    <w:rsid w:val="00494699"/>
    <w:rsid w:val="0049486E"/>
    <w:rsid w:val="00494BDC"/>
    <w:rsid w:val="00494F93"/>
    <w:rsid w:val="00494FFC"/>
    <w:rsid w:val="0049500E"/>
    <w:rsid w:val="00495442"/>
    <w:rsid w:val="004956E8"/>
    <w:rsid w:val="00495ECD"/>
    <w:rsid w:val="0049642E"/>
    <w:rsid w:val="004966B1"/>
    <w:rsid w:val="00496C96"/>
    <w:rsid w:val="0049725E"/>
    <w:rsid w:val="004976A3"/>
    <w:rsid w:val="00497838"/>
    <w:rsid w:val="00497864"/>
    <w:rsid w:val="0049787C"/>
    <w:rsid w:val="004978FE"/>
    <w:rsid w:val="00497A11"/>
    <w:rsid w:val="00497DE1"/>
    <w:rsid w:val="004A02B9"/>
    <w:rsid w:val="004A0915"/>
    <w:rsid w:val="004A0963"/>
    <w:rsid w:val="004A0AF6"/>
    <w:rsid w:val="004A0D00"/>
    <w:rsid w:val="004A0DD3"/>
    <w:rsid w:val="004A11F3"/>
    <w:rsid w:val="004A120A"/>
    <w:rsid w:val="004A13D5"/>
    <w:rsid w:val="004A1640"/>
    <w:rsid w:val="004A166F"/>
    <w:rsid w:val="004A19EF"/>
    <w:rsid w:val="004A1A84"/>
    <w:rsid w:val="004A1C71"/>
    <w:rsid w:val="004A2200"/>
    <w:rsid w:val="004A22E8"/>
    <w:rsid w:val="004A25C3"/>
    <w:rsid w:val="004A2640"/>
    <w:rsid w:val="004A265D"/>
    <w:rsid w:val="004A27C9"/>
    <w:rsid w:val="004A2967"/>
    <w:rsid w:val="004A2990"/>
    <w:rsid w:val="004A2A5F"/>
    <w:rsid w:val="004A2A64"/>
    <w:rsid w:val="004A2D87"/>
    <w:rsid w:val="004A3298"/>
    <w:rsid w:val="004A3451"/>
    <w:rsid w:val="004A3537"/>
    <w:rsid w:val="004A3639"/>
    <w:rsid w:val="004A3960"/>
    <w:rsid w:val="004A39B6"/>
    <w:rsid w:val="004A3E64"/>
    <w:rsid w:val="004A48C3"/>
    <w:rsid w:val="004A4D9A"/>
    <w:rsid w:val="004A4DAD"/>
    <w:rsid w:val="004A5098"/>
    <w:rsid w:val="004A5167"/>
    <w:rsid w:val="004A5787"/>
    <w:rsid w:val="004A57C3"/>
    <w:rsid w:val="004A59C6"/>
    <w:rsid w:val="004A5D85"/>
    <w:rsid w:val="004A5DFD"/>
    <w:rsid w:val="004A6036"/>
    <w:rsid w:val="004A6671"/>
    <w:rsid w:val="004A673E"/>
    <w:rsid w:val="004A675D"/>
    <w:rsid w:val="004A7965"/>
    <w:rsid w:val="004A7CC3"/>
    <w:rsid w:val="004A7D32"/>
    <w:rsid w:val="004B0888"/>
    <w:rsid w:val="004B0975"/>
    <w:rsid w:val="004B0984"/>
    <w:rsid w:val="004B0A03"/>
    <w:rsid w:val="004B0C41"/>
    <w:rsid w:val="004B0D7A"/>
    <w:rsid w:val="004B0DDE"/>
    <w:rsid w:val="004B0F58"/>
    <w:rsid w:val="004B1075"/>
    <w:rsid w:val="004B13E2"/>
    <w:rsid w:val="004B1448"/>
    <w:rsid w:val="004B144D"/>
    <w:rsid w:val="004B177C"/>
    <w:rsid w:val="004B1EDC"/>
    <w:rsid w:val="004B2681"/>
    <w:rsid w:val="004B26D4"/>
    <w:rsid w:val="004B2977"/>
    <w:rsid w:val="004B2D65"/>
    <w:rsid w:val="004B302E"/>
    <w:rsid w:val="004B3430"/>
    <w:rsid w:val="004B3443"/>
    <w:rsid w:val="004B3487"/>
    <w:rsid w:val="004B37B5"/>
    <w:rsid w:val="004B37C5"/>
    <w:rsid w:val="004B3822"/>
    <w:rsid w:val="004B3AD5"/>
    <w:rsid w:val="004B4104"/>
    <w:rsid w:val="004B484F"/>
    <w:rsid w:val="004B49A8"/>
    <w:rsid w:val="004B4C29"/>
    <w:rsid w:val="004B4F41"/>
    <w:rsid w:val="004B5255"/>
    <w:rsid w:val="004B529D"/>
    <w:rsid w:val="004B568B"/>
    <w:rsid w:val="004B5ABB"/>
    <w:rsid w:val="004B5D6A"/>
    <w:rsid w:val="004B5E40"/>
    <w:rsid w:val="004B60FF"/>
    <w:rsid w:val="004B6145"/>
    <w:rsid w:val="004B6176"/>
    <w:rsid w:val="004B6B3D"/>
    <w:rsid w:val="004B7023"/>
    <w:rsid w:val="004B7278"/>
    <w:rsid w:val="004B77FE"/>
    <w:rsid w:val="004B7BF0"/>
    <w:rsid w:val="004B7DB3"/>
    <w:rsid w:val="004C037F"/>
    <w:rsid w:val="004C05E6"/>
    <w:rsid w:val="004C0CA6"/>
    <w:rsid w:val="004C0FD6"/>
    <w:rsid w:val="004C11A9"/>
    <w:rsid w:val="004C1222"/>
    <w:rsid w:val="004C138D"/>
    <w:rsid w:val="004C157D"/>
    <w:rsid w:val="004C16E5"/>
    <w:rsid w:val="004C190F"/>
    <w:rsid w:val="004C195D"/>
    <w:rsid w:val="004C1D32"/>
    <w:rsid w:val="004C1DED"/>
    <w:rsid w:val="004C1EF7"/>
    <w:rsid w:val="004C20B3"/>
    <w:rsid w:val="004C20D7"/>
    <w:rsid w:val="004C246B"/>
    <w:rsid w:val="004C24D4"/>
    <w:rsid w:val="004C258C"/>
    <w:rsid w:val="004C2750"/>
    <w:rsid w:val="004C2860"/>
    <w:rsid w:val="004C2A92"/>
    <w:rsid w:val="004C2C36"/>
    <w:rsid w:val="004C2C86"/>
    <w:rsid w:val="004C2E85"/>
    <w:rsid w:val="004C3010"/>
    <w:rsid w:val="004C3331"/>
    <w:rsid w:val="004C3333"/>
    <w:rsid w:val="004C338C"/>
    <w:rsid w:val="004C3546"/>
    <w:rsid w:val="004C35B3"/>
    <w:rsid w:val="004C408E"/>
    <w:rsid w:val="004C4316"/>
    <w:rsid w:val="004C4374"/>
    <w:rsid w:val="004C4575"/>
    <w:rsid w:val="004C473E"/>
    <w:rsid w:val="004C4D2D"/>
    <w:rsid w:val="004C4FB2"/>
    <w:rsid w:val="004C5195"/>
    <w:rsid w:val="004C547B"/>
    <w:rsid w:val="004C5561"/>
    <w:rsid w:val="004C56B4"/>
    <w:rsid w:val="004C57DE"/>
    <w:rsid w:val="004C5859"/>
    <w:rsid w:val="004C5E2C"/>
    <w:rsid w:val="004C5F45"/>
    <w:rsid w:val="004C635D"/>
    <w:rsid w:val="004C6528"/>
    <w:rsid w:val="004C656D"/>
    <w:rsid w:val="004C6637"/>
    <w:rsid w:val="004C6802"/>
    <w:rsid w:val="004C6A5E"/>
    <w:rsid w:val="004C6D3A"/>
    <w:rsid w:val="004C6FD3"/>
    <w:rsid w:val="004C7018"/>
    <w:rsid w:val="004C7279"/>
    <w:rsid w:val="004C742F"/>
    <w:rsid w:val="004C77C1"/>
    <w:rsid w:val="004C77C2"/>
    <w:rsid w:val="004C7AAF"/>
    <w:rsid w:val="004C7AFD"/>
    <w:rsid w:val="004C7F72"/>
    <w:rsid w:val="004C7F82"/>
    <w:rsid w:val="004C7FDF"/>
    <w:rsid w:val="004D0943"/>
    <w:rsid w:val="004D0D83"/>
    <w:rsid w:val="004D11B2"/>
    <w:rsid w:val="004D11BC"/>
    <w:rsid w:val="004D12DB"/>
    <w:rsid w:val="004D131F"/>
    <w:rsid w:val="004D183A"/>
    <w:rsid w:val="004D19BD"/>
    <w:rsid w:val="004D1B44"/>
    <w:rsid w:val="004D1DD1"/>
    <w:rsid w:val="004D1FA1"/>
    <w:rsid w:val="004D2061"/>
    <w:rsid w:val="004D234D"/>
    <w:rsid w:val="004D258D"/>
    <w:rsid w:val="004D2617"/>
    <w:rsid w:val="004D2A67"/>
    <w:rsid w:val="004D2E19"/>
    <w:rsid w:val="004D2F6E"/>
    <w:rsid w:val="004D309A"/>
    <w:rsid w:val="004D3326"/>
    <w:rsid w:val="004D3926"/>
    <w:rsid w:val="004D398D"/>
    <w:rsid w:val="004D39AB"/>
    <w:rsid w:val="004D3B35"/>
    <w:rsid w:val="004D3C93"/>
    <w:rsid w:val="004D3D25"/>
    <w:rsid w:val="004D3FD7"/>
    <w:rsid w:val="004D401C"/>
    <w:rsid w:val="004D4034"/>
    <w:rsid w:val="004D432A"/>
    <w:rsid w:val="004D44E3"/>
    <w:rsid w:val="004D4571"/>
    <w:rsid w:val="004D47DA"/>
    <w:rsid w:val="004D486A"/>
    <w:rsid w:val="004D4F21"/>
    <w:rsid w:val="004D55B6"/>
    <w:rsid w:val="004D5FB1"/>
    <w:rsid w:val="004D613B"/>
    <w:rsid w:val="004D616E"/>
    <w:rsid w:val="004D634F"/>
    <w:rsid w:val="004D63D4"/>
    <w:rsid w:val="004D6730"/>
    <w:rsid w:val="004D6822"/>
    <w:rsid w:val="004D693A"/>
    <w:rsid w:val="004D6959"/>
    <w:rsid w:val="004D704D"/>
    <w:rsid w:val="004D73E8"/>
    <w:rsid w:val="004D74FE"/>
    <w:rsid w:val="004D770C"/>
    <w:rsid w:val="004D7C5E"/>
    <w:rsid w:val="004D7E19"/>
    <w:rsid w:val="004D7EA0"/>
    <w:rsid w:val="004D7ED8"/>
    <w:rsid w:val="004D7EF0"/>
    <w:rsid w:val="004D7F84"/>
    <w:rsid w:val="004D7FDD"/>
    <w:rsid w:val="004E0380"/>
    <w:rsid w:val="004E083C"/>
    <w:rsid w:val="004E095B"/>
    <w:rsid w:val="004E0E78"/>
    <w:rsid w:val="004E1590"/>
    <w:rsid w:val="004E19B6"/>
    <w:rsid w:val="004E1F0D"/>
    <w:rsid w:val="004E217A"/>
    <w:rsid w:val="004E22C3"/>
    <w:rsid w:val="004E248A"/>
    <w:rsid w:val="004E25C6"/>
    <w:rsid w:val="004E25D9"/>
    <w:rsid w:val="004E27C8"/>
    <w:rsid w:val="004E2A7C"/>
    <w:rsid w:val="004E2B04"/>
    <w:rsid w:val="004E2E04"/>
    <w:rsid w:val="004E2E14"/>
    <w:rsid w:val="004E3109"/>
    <w:rsid w:val="004E34F2"/>
    <w:rsid w:val="004E3861"/>
    <w:rsid w:val="004E394C"/>
    <w:rsid w:val="004E3BA2"/>
    <w:rsid w:val="004E40E9"/>
    <w:rsid w:val="004E410D"/>
    <w:rsid w:val="004E4208"/>
    <w:rsid w:val="004E423C"/>
    <w:rsid w:val="004E4272"/>
    <w:rsid w:val="004E43B8"/>
    <w:rsid w:val="004E4554"/>
    <w:rsid w:val="004E4604"/>
    <w:rsid w:val="004E47AB"/>
    <w:rsid w:val="004E4A98"/>
    <w:rsid w:val="004E4ADA"/>
    <w:rsid w:val="004E53F9"/>
    <w:rsid w:val="004E5522"/>
    <w:rsid w:val="004E59D5"/>
    <w:rsid w:val="004E5CC5"/>
    <w:rsid w:val="004E5F3F"/>
    <w:rsid w:val="004E623D"/>
    <w:rsid w:val="004E6374"/>
    <w:rsid w:val="004E6590"/>
    <w:rsid w:val="004E6977"/>
    <w:rsid w:val="004E6DD3"/>
    <w:rsid w:val="004E7606"/>
    <w:rsid w:val="004E7931"/>
    <w:rsid w:val="004F0073"/>
    <w:rsid w:val="004F0143"/>
    <w:rsid w:val="004F0402"/>
    <w:rsid w:val="004F07BC"/>
    <w:rsid w:val="004F08A1"/>
    <w:rsid w:val="004F08EE"/>
    <w:rsid w:val="004F090F"/>
    <w:rsid w:val="004F0AB9"/>
    <w:rsid w:val="004F0C6D"/>
    <w:rsid w:val="004F0F47"/>
    <w:rsid w:val="004F0F64"/>
    <w:rsid w:val="004F1430"/>
    <w:rsid w:val="004F14C8"/>
    <w:rsid w:val="004F163F"/>
    <w:rsid w:val="004F1698"/>
    <w:rsid w:val="004F16DC"/>
    <w:rsid w:val="004F190F"/>
    <w:rsid w:val="004F1B3F"/>
    <w:rsid w:val="004F1D7C"/>
    <w:rsid w:val="004F1EC4"/>
    <w:rsid w:val="004F2032"/>
    <w:rsid w:val="004F20D6"/>
    <w:rsid w:val="004F25B2"/>
    <w:rsid w:val="004F26B1"/>
    <w:rsid w:val="004F2748"/>
    <w:rsid w:val="004F29B7"/>
    <w:rsid w:val="004F2B85"/>
    <w:rsid w:val="004F2D12"/>
    <w:rsid w:val="004F31BE"/>
    <w:rsid w:val="004F3671"/>
    <w:rsid w:val="004F3688"/>
    <w:rsid w:val="004F36A0"/>
    <w:rsid w:val="004F36FB"/>
    <w:rsid w:val="004F3B16"/>
    <w:rsid w:val="004F3E36"/>
    <w:rsid w:val="004F3FB6"/>
    <w:rsid w:val="004F3FE2"/>
    <w:rsid w:val="004F4069"/>
    <w:rsid w:val="004F4222"/>
    <w:rsid w:val="004F4338"/>
    <w:rsid w:val="004F43FA"/>
    <w:rsid w:val="004F446A"/>
    <w:rsid w:val="004F450F"/>
    <w:rsid w:val="004F48DD"/>
    <w:rsid w:val="004F4DD7"/>
    <w:rsid w:val="004F4E75"/>
    <w:rsid w:val="004F4FBB"/>
    <w:rsid w:val="004F531C"/>
    <w:rsid w:val="004F54E7"/>
    <w:rsid w:val="004F5513"/>
    <w:rsid w:val="004F5FA2"/>
    <w:rsid w:val="004F633F"/>
    <w:rsid w:val="004F65AA"/>
    <w:rsid w:val="004F6AF2"/>
    <w:rsid w:val="004F6D5B"/>
    <w:rsid w:val="004F7382"/>
    <w:rsid w:val="004F7571"/>
    <w:rsid w:val="004F79E9"/>
    <w:rsid w:val="004F7DB1"/>
    <w:rsid w:val="004F7E28"/>
    <w:rsid w:val="004F7ED6"/>
    <w:rsid w:val="0050007B"/>
    <w:rsid w:val="00500130"/>
    <w:rsid w:val="005003F3"/>
    <w:rsid w:val="00500513"/>
    <w:rsid w:val="00500A20"/>
    <w:rsid w:val="00500BB5"/>
    <w:rsid w:val="0050148C"/>
    <w:rsid w:val="0050156F"/>
    <w:rsid w:val="00501727"/>
    <w:rsid w:val="00501C77"/>
    <w:rsid w:val="00501DFA"/>
    <w:rsid w:val="00501F5D"/>
    <w:rsid w:val="00502071"/>
    <w:rsid w:val="005022BB"/>
    <w:rsid w:val="00502433"/>
    <w:rsid w:val="005026F1"/>
    <w:rsid w:val="0050279B"/>
    <w:rsid w:val="00502847"/>
    <w:rsid w:val="00502A7F"/>
    <w:rsid w:val="00502BCE"/>
    <w:rsid w:val="00502D0A"/>
    <w:rsid w:val="00503430"/>
    <w:rsid w:val="0050364F"/>
    <w:rsid w:val="005037E3"/>
    <w:rsid w:val="00504BA6"/>
    <w:rsid w:val="00504C24"/>
    <w:rsid w:val="005053A9"/>
    <w:rsid w:val="0050559A"/>
    <w:rsid w:val="0050561D"/>
    <w:rsid w:val="00505778"/>
    <w:rsid w:val="0050592E"/>
    <w:rsid w:val="00506141"/>
    <w:rsid w:val="005062B4"/>
    <w:rsid w:val="0050638D"/>
    <w:rsid w:val="0050665C"/>
    <w:rsid w:val="005067BC"/>
    <w:rsid w:val="005068FA"/>
    <w:rsid w:val="00506951"/>
    <w:rsid w:val="00506A6C"/>
    <w:rsid w:val="00506C30"/>
    <w:rsid w:val="00506E95"/>
    <w:rsid w:val="0050735B"/>
    <w:rsid w:val="00507392"/>
    <w:rsid w:val="005074D3"/>
    <w:rsid w:val="005077E3"/>
    <w:rsid w:val="00507921"/>
    <w:rsid w:val="00507E33"/>
    <w:rsid w:val="0051016F"/>
    <w:rsid w:val="0051022D"/>
    <w:rsid w:val="00510321"/>
    <w:rsid w:val="005107E5"/>
    <w:rsid w:val="00510BB5"/>
    <w:rsid w:val="005110AA"/>
    <w:rsid w:val="0051116B"/>
    <w:rsid w:val="0051125D"/>
    <w:rsid w:val="00511567"/>
    <w:rsid w:val="00511660"/>
    <w:rsid w:val="0051180A"/>
    <w:rsid w:val="00511863"/>
    <w:rsid w:val="00511884"/>
    <w:rsid w:val="00511AC8"/>
    <w:rsid w:val="00511CC9"/>
    <w:rsid w:val="00511F25"/>
    <w:rsid w:val="00512107"/>
    <w:rsid w:val="00512170"/>
    <w:rsid w:val="00512171"/>
    <w:rsid w:val="00512401"/>
    <w:rsid w:val="00512422"/>
    <w:rsid w:val="00512452"/>
    <w:rsid w:val="005124F9"/>
    <w:rsid w:val="00512681"/>
    <w:rsid w:val="0051275E"/>
    <w:rsid w:val="005127D8"/>
    <w:rsid w:val="005129E0"/>
    <w:rsid w:val="00512BC2"/>
    <w:rsid w:val="00512CD3"/>
    <w:rsid w:val="0051312E"/>
    <w:rsid w:val="005134B0"/>
    <w:rsid w:val="00513707"/>
    <w:rsid w:val="00513730"/>
    <w:rsid w:val="0051399E"/>
    <w:rsid w:val="00513E5B"/>
    <w:rsid w:val="00514133"/>
    <w:rsid w:val="00514177"/>
    <w:rsid w:val="00514216"/>
    <w:rsid w:val="00514378"/>
    <w:rsid w:val="00514492"/>
    <w:rsid w:val="005146D4"/>
    <w:rsid w:val="00514A56"/>
    <w:rsid w:val="00514ACB"/>
    <w:rsid w:val="00514CB3"/>
    <w:rsid w:val="00514F4B"/>
    <w:rsid w:val="0051508C"/>
    <w:rsid w:val="005158BB"/>
    <w:rsid w:val="00515A33"/>
    <w:rsid w:val="00516394"/>
    <w:rsid w:val="00516516"/>
    <w:rsid w:val="00516EF1"/>
    <w:rsid w:val="00517154"/>
    <w:rsid w:val="00517220"/>
    <w:rsid w:val="00517299"/>
    <w:rsid w:val="005172C6"/>
    <w:rsid w:val="005175DD"/>
    <w:rsid w:val="00517670"/>
    <w:rsid w:val="00517A46"/>
    <w:rsid w:val="00517C2E"/>
    <w:rsid w:val="00517F72"/>
    <w:rsid w:val="0052018D"/>
    <w:rsid w:val="0052080E"/>
    <w:rsid w:val="00520865"/>
    <w:rsid w:val="005208A7"/>
    <w:rsid w:val="00520A10"/>
    <w:rsid w:val="00521181"/>
    <w:rsid w:val="005212C2"/>
    <w:rsid w:val="0052190B"/>
    <w:rsid w:val="00521CAA"/>
    <w:rsid w:val="00521D11"/>
    <w:rsid w:val="00521E39"/>
    <w:rsid w:val="005221F6"/>
    <w:rsid w:val="00522993"/>
    <w:rsid w:val="00522A9D"/>
    <w:rsid w:val="00522B9C"/>
    <w:rsid w:val="00523505"/>
    <w:rsid w:val="0052393D"/>
    <w:rsid w:val="00523C29"/>
    <w:rsid w:val="00523D61"/>
    <w:rsid w:val="00523DF1"/>
    <w:rsid w:val="005240DE"/>
    <w:rsid w:val="00524373"/>
    <w:rsid w:val="005243F9"/>
    <w:rsid w:val="00525043"/>
    <w:rsid w:val="005254DD"/>
    <w:rsid w:val="00525577"/>
    <w:rsid w:val="00525B4B"/>
    <w:rsid w:val="00525D58"/>
    <w:rsid w:val="00525E2C"/>
    <w:rsid w:val="00525E66"/>
    <w:rsid w:val="00525F4D"/>
    <w:rsid w:val="00525F86"/>
    <w:rsid w:val="005265BE"/>
    <w:rsid w:val="00526795"/>
    <w:rsid w:val="00526D07"/>
    <w:rsid w:val="0052738D"/>
    <w:rsid w:val="0052789C"/>
    <w:rsid w:val="00527CA2"/>
    <w:rsid w:val="00527F2B"/>
    <w:rsid w:val="00530294"/>
    <w:rsid w:val="005310DB"/>
    <w:rsid w:val="00531118"/>
    <w:rsid w:val="005311A4"/>
    <w:rsid w:val="00531627"/>
    <w:rsid w:val="0053191B"/>
    <w:rsid w:val="00531DBB"/>
    <w:rsid w:val="00531F92"/>
    <w:rsid w:val="00532231"/>
    <w:rsid w:val="00532497"/>
    <w:rsid w:val="00532A1B"/>
    <w:rsid w:val="00532B21"/>
    <w:rsid w:val="00532FF7"/>
    <w:rsid w:val="005331F8"/>
    <w:rsid w:val="005333FD"/>
    <w:rsid w:val="005335A7"/>
    <w:rsid w:val="0053376D"/>
    <w:rsid w:val="005339DC"/>
    <w:rsid w:val="0053403F"/>
    <w:rsid w:val="005341C3"/>
    <w:rsid w:val="00534606"/>
    <w:rsid w:val="005349CC"/>
    <w:rsid w:val="00534BE4"/>
    <w:rsid w:val="0053540C"/>
    <w:rsid w:val="0053582D"/>
    <w:rsid w:val="005358F4"/>
    <w:rsid w:val="005358FC"/>
    <w:rsid w:val="00535AEB"/>
    <w:rsid w:val="00535AEE"/>
    <w:rsid w:val="00535B61"/>
    <w:rsid w:val="00535CB9"/>
    <w:rsid w:val="00535D25"/>
    <w:rsid w:val="00536637"/>
    <w:rsid w:val="005367D0"/>
    <w:rsid w:val="00536ACD"/>
    <w:rsid w:val="00536D89"/>
    <w:rsid w:val="00536FA5"/>
    <w:rsid w:val="00537012"/>
    <w:rsid w:val="00537164"/>
    <w:rsid w:val="00537242"/>
    <w:rsid w:val="00537879"/>
    <w:rsid w:val="005379D9"/>
    <w:rsid w:val="00537A14"/>
    <w:rsid w:val="00537B20"/>
    <w:rsid w:val="00537BB3"/>
    <w:rsid w:val="00537FB5"/>
    <w:rsid w:val="00537FE6"/>
    <w:rsid w:val="00540150"/>
    <w:rsid w:val="00540251"/>
    <w:rsid w:val="00540606"/>
    <w:rsid w:val="00540776"/>
    <w:rsid w:val="005407ED"/>
    <w:rsid w:val="00540917"/>
    <w:rsid w:val="00540CD3"/>
    <w:rsid w:val="00540D1E"/>
    <w:rsid w:val="00540E15"/>
    <w:rsid w:val="00540E3B"/>
    <w:rsid w:val="005414E8"/>
    <w:rsid w:val="00541918"/>
    <w:rsid w:val="00541BAB"/>
    <w:rsid w:val="00541E02"/>
    <w:rsid w:val="00541F52"/>
    <w:rsid w:val="00541F5C"/>
    <w:rsid w:val="00541FBB"/>
    <w:rsid w:val="0054233F"/>
    <w:rsid w:val="00542341"/>
    <w:rsid w:val="005425E8"/>
    <w:rsid w:val="0054352E"/>
    <w:rsid w:val="005436B9"/>
    <w:rsid w:val="005437CE"/>
    <w:rsid w:val="005437D9"/>
    <w:rsid w:val="00543A98"/>
    <w:rsid w:val="00543B72"/>
    <w:rsid w:val="00543D3D"/>
    <w:rsid w:val="00543EBE"/>
    <w:rsid w:val="00543EC4"/>
    <w:rsid w:val="00543FDD"/>
    <w:rsid w:val="005443A2"/>
    <w:rsid w:val="0054448D"/>
    <w:rsid w:val="00544699"/>
    <w:rsid w:val="005446EE"/>
    <w:rsid w:val="00544B3E"/>
    <w:rsid w:val="00544C7B"/>
    <w:rsid w:val="00544C8A"/>
    <w:rsid w:val="00544F71"/>
    <w:rsid w:val="0054503A"/>
    <w:rsid w:val="005454E5"/>
    <w:rsid w:val="0054550F"/>
    <w:rsid w:val="0054551F"/>
    <w:rsid w:val="005455B8"/>
    <w:rsid w:val="005455E8"/>
    <w:rsid w:val="00545845"/>
    <w:rsid w:val="00545A1E"/>
    <w:rsid w:val="00545BB0"/>
    <w:rsid w:val="00545E51"/>
    <w:rsid w:val="0054606A"/>
    <w:rsid w:val="005463E9"/>
    <w:rsid w:val="00546ACA"/>
    <w:rsid w:val="00546F39"/>
    <w:rsid w:val="00547950"/>
    <w:rsid w:val="00547BE1"/>
    <w:rsid w:val="00547DC7"/>
    <w:rsid w:val="00547EFA"/>
    <w:rsid w:val="005500FA"/>
    <w:rsid w:val="0055021F"/>
    <w:rsid w:val="005507BE"/>
    <w:rsid w:val="005509C0"/>
    <w:rsid w:val="005509D5"/>
    <w:rsid w:val="00550D47"/>
    <w:rsid w:val="0055138D"/>
    <w:rsid w:val="00551622"/>
    <w:rsid w:val="005517BC"/>
    <w:rsid w:val="005517F6"/>
    <w:rsid w:val="00551CBB"/>
    <w:rsid w:val="00551D85"/>
    <w:rsid w:val="00551F23"/>
    <w:rsid w:val="00552385"/>
    <w:rsid w:val="0055242C"/>
    <w:rsid w:val="00552A68"/>
    <w:rsid w:val="00552E7C"/>
    <w:rsid w:val="00552F26"/>
    <w:rsid w:val="005533FD"/>
    <w:rsid w:val="00553520"/>
    <w:rsid w:val="005535DD"/>
    <w:rsid w:val="005536DA"/>
    <w:rsid w:val="00553980"/>
    <w:rsid w:val="00553B0B"/>
    <w:rsid w:val="00553C4D"/>
    <w:rsid w:val="00553E25"/>
    <w:rsid w:val="00554318"/>
    <w:rsid w:val="005544C7"/>
    <w:rsid w:val="00554B7B"/>
    <w:rsid w:val="00554D13"/>
    <w:rsid w:val="00554DB2"/>
    <w:rsid w:val="0055505B"/>
    <w:rsid w:val="005550BE"/>
    <w:rsid w:val="005551CE"/>
    <w:rsid w:val="00555278"/>
    <w:rsid w:val="005552C6"/>
    <w:rsid w:val="00555372"/>
    <w:rsid w:val="005553B8"/>
    <w:rsid w:val="005553FE"/>
    <w:rsid w:val="00555728"/>
    <w:rsid w:val="005558B1"/>
    <w:rsid w:val="005558DD"/>
    <w:rsid w:val="00555905"/>
    <w:rsid w:val="00555989"/>
    <w:rsid w:val="00556018"/>
    <w:rsid w:val="005562D0"/>
    <w:rsid w:val="0055653C"/>
    <w:rsid w:val="00556687"/>
    <w:rsid w:val="00556784"/>
    <w:rsid w:val="00556931"/>
    <w:rsid w:val="00556D74"/>
    <w:rsid w:val="00556F90"/>
    <w:rsid w:val="00557709"/>
    <w:rsid w:val="00557B16"/>
    <w:rsid w:val="00557F70"/>
    <w:rsid w:val="00560374"/>
    <w:rsid w:val="00560999"/>
    <w:rsid w:val="00560AAF"/>
    <w:rsid w:val="00560B38"/>
    <w:rsid w:val="00560F52"/>
    <w:rsid w:val="0056108B"/>
    <w:rsid w:val="00561514"/>
    <w:rsid w:val="005617CC"/>
    <w:rsid w:val="00561D1B"/>
    <w:rsid w:val="00561D4C"/>
    <w:rsid w:val="00561E49"/>
    <w:rsid w:val="00561EFF"/>
    <w:rsid w:val="00561FE1"/>
    <w:rsid w:val="00562072"/>
    <w:rsid w:val="0056212E"/>
    <w:rsid w:val="00562195"/>
    <w:rsid w:val="0056246F"/>
    <w:rsid w:val="005626E5"/>
    <w:rsid w:val="0056275C"/>
    <w:rsid w:val="005627B6"/>
    <w:rsid w:val="00562842"/>
    <w:rsid w:val="00562ADA"/>
    <w:rsid w:val="00562AEF"/>
    <w:rsid w:val="00562B45"/>
    <w:rsid w:val="00562D90"/>
    <w:rsid w:val="00563018"/>
    <w:rsid w:val="0056306E"/>
    <w:rsid w:val="0056320D"/>
    <w:rsid w:val="00563543"/>
    <w:rsid w:val="005636F0"/>
    <w:rsid w:val="005637BE"/>
    <w:rsid w:val="0056388C"/>
    <w:rsid w:val="00563D5B"/>
    <w:rsid w:val="00564039"/>
    <w:rsid w:val="005641A7"/>
    <w:rsid w:val="0056424A"/>
    <w:rsid w:val="005642A6"/>
    <w:rsid w:val="00564488"/>
    <w:rsid w:val="005649D2"/>
    <w:rsid w:val="00564DFA"/>
    <w:rsid w:val="00564EEB"/>
    <w:rsid w:val="00564F8E"/>
    <w:rsid w:val="00565481"/>
    <w:rsid w:val="005655C7"/>
    <w:rsid w:val="00565957"/>
    <w:rsid w:val="00565E1A"/>
    <w:rsid w:val="00565EC5"/>
    <w:rsid w:val="0056642E"/>
    <w:rsid w:val="00566443"/>
    <w:rsid w:val="005666B5"/>
    <w:rsid w:val="005667D7"/>
    <w:rsid w:val="00566E0C"/>
    <w:rsid w:val="00566EE5"/>
    <w:rsid w:val="005670D3"/>
    <w:rsid w:val="00567210"/>
    <w:rsid w:val="005672D7"/>
    <w:rsid w:val="0056751D"/>
    <w:rsid w:val="0056797B"/>
    <w:rsid w:val="00567A5B"/>
    <w:rsid w:val="00567B03"/>
    <w:rsid w:val="005703DC"/>
    <w:rsid w:val="00570467"/>
    <w:rsid w:val="00570BD9"/>
    <w:rsid w:val="005710E8"/>
    <w:rsid w:val="00571199"/>
    <w:rsid w:val="005712F1"/>
    <w:rsid w:val="00571AF5"/>
    <w:rsid w:val="00571D20"/>
    <w:rsid w:val="00571E86"/>
    <w:rsid w:val="00571EF6"/>
    <w:rsid w:val="00571FB6"/>
    <w:rsid w:val="005720C7"/>
    <w:rsid w:val="00572277"/>
    <w:rsid w:val="00572351"/>
    <w:rsid w:val="0057259E"/>
    <w:rsid w:val="00572725"/>
    <w:rsid w:val="005727A3"/>
    <w:rsid w:val="005727AC"/>
    <w:rsid w:val="00572AE9"/>
    <w:rsid w:val="00572D20"/>
    <w:rsid w:val="00572FB6"/>
    <w:rsid w:val="0057330A"/>
    <w:rsid w:val="005735E0"/>
    <w:rsid w:val="00573668"/>
    <w:rsid w:val="0057368F"/>
    <w:rsid w:val="005739A5"/>
    <w:rsid w:val="00573C97"/>
    <w:rsid w:val="00573D99"/>
    <w:rsid w:val="00573FA3"/>
    <w:rsid w:val="0057406B"/>
    <w:rsid w:val="005740E8"/>
    <w:rsid w:val="0057419D"/>
    <w:rsid w:val="00574328"/>
    <w:rsid w:val="005746F4"/>
    <w:rsid w:val="00574933"/>
    <w:rsid w:val="00574CEA"/>
    <w:rsid w:val="00574E1C"/>
    <w:rsid w:val="00574E4E"/>
    <w:rsid w:val="00575264"/>
    <w:rsid w:val="005752B7"/>
    <w:rsid w:val="0057553D"/>
    <w:rsid w:val="00575792"/>
    <w:rsid w:val="00575814"/>
    <w:rsid w:val="0057614D"/>
    <w:rsid w:val="0057675B"/>
    <w:rsid w:val="005767BA"/>
    <w:rsid w:val="005768C1"/>
    <w:rsid w:val="00576A31"/>
    <w:rsid w:val="00576C4A"/>
    <w:rsid w:val="00577100"/>
    <w:rsid w:val="0057716F"/>
    <w:rsid w:val="005772D4"/>
    <w:rsid w:val="0057752E"/>
    <w:rsid w:val="005778BC"/>
    <w:rsid w:val="00577A25"/>
    <w:rsid w:val="00577A6A"/>
    <w:rsid w:val="00577B5A"/>
    <w:rsid w:val="00577C07"/>
    <w:rsid w:val="00577EBA"/>
    <w:rsid w:val="0058020E"/>
    <w:rsid w:val="00580A75"/>
    <w:rsid w:val="00580C90"/>
    <w:rsid w:val="0058102D"/>
    <w:rsid w:val="0058107A"/>
    <w:rsid w:val="00581479"/>
    <w:rsid w:val="005815A1"/>
    <w:rsid w:val="00581AE2"/>
    <w:rsid w:val="00581C80"/>
    <w:rsid w:val="00582B3C"/>
    <w:rsid w:val="00582CF4"/>
    <w:rsid w:val="00583094"/>
    <w:rsid w:val="00583731"/>
    <w:rsid w:val="00583957"/>
    <w:rsid w:val="00583BA0"/>
    <w:rsid w:val="00583E55"/>
    <w:rsid w:val="0058409F"/>
    <w:rsid w:val="0058414B"/>
    <w:rsid w:val="0058420D"/>
    <w:rsid w:val="00584323"/>
    <w:rsid w:val="00584625"/>
    <w:rsid w:val="0058478D"/>
    <w:rsid w:val="00584820"/>
    <w:rsid w:val="005849CE"/>
    <w:rsid w:val="00584A81"/>
    <w:rsid w:val="00584AA6"/>
    <w:rsid w:val="00584BD6"/>
    <w:rsid w:val="005850D1"/>
    <w:rsid w:val="005853CD"/>
    <w:rsid w:val="005853FB"/>
    <w:rsid w:val="005856EF"/>
    <w:rsid w:val="00585815"/>
    <w:rsid w:val="0058589B"/>
    <w:rsid w:val="00585C31"/>
    <w:rsid w:val="00585C7D"/>
    <w:rsid w:val="00585DD4"/>
    <w:rsid w:val="00585F6D"/>
    <w:rsid w:val="00585FE4"/>
    <w:rsid w:val="00586338"/>
    <w:rsid w:val="00586477"/>
    <w:rsid w:val="0058659F"/>
    <w:rsid w:val="0058668B"/>
    <w:rsid w:val="00586776"/>
    <w:rsid w:val="005868F9"/>
    <w:rsid w:val="00586BDE"/>
    <w:rsid w:val="00586C17"/>
    <w:rsid w:val="00586F7F"/>
    <w:rsid w:val="00586FA7"/>
    <w:rsid w:val="00587192"/>
    <w:rsid w:val="00587243"/>
    <w:rsid w:val="00587283"/>
    <w:rsid w:val="0058780E"/>
    <w:rsid w:val="00587F9C"/>
    <w:rsid w:val="00590132"/>
    <w:rsid w:val="0059026F"/>
    <w:rsid w:val="00590333"/>
    <w:rsid w:val="005903FF"/>
    <w:rsid w:val="0059049A"/>
    <w:rsid w:val="005904BC"/>
    <w:rsid w:val="00590847"/>
    <w:rsid w:val="00590C11"/>
    <w:rsid w:val="00590C14"/>
    <w:rsid w:val="00590DB5"/>
    <w:rsid w:val="005918E1"/>
    <w:rsid w:val="00591AB0"/>
    <w:rsid w:val="00591C0C"/>
    <w:rsid w:val="00592556"/>
    <w:rsid w:val="00593437"/>
    <w:rsid w:val="005934B4"/>
    <w:rsid w:val="00593924"/>
    <w:rsid w:val="00593F30"/>
    <w:rsid w:val="00594200"/>
    <w:rsid w:val="0059447C"/>
    <w:rsid w:val="005944D1"/>
    <w:rsid w:val="00594840"/>
    <w:rsid w:val="005949D6"/>
    <w:rsid w:val="00594AAF"/>
    <w:rsid w:val="00594B42"/>
    <w:rsid w:val="0059534E"/>
    <w:rsid w:val="0059546D"/>
    <w:rsid w:val="00595955"/>
    <w:rsid w:val="00595E57"/>
    <w:rsid w:val="00595F35"/>
    <w:rsid w:val="00595F72"/>
    <w:rsid w:val="005960E5"/>
    <w:rsid w:val="00596101"/>
    <w:rsid w:val="00596465"/>
    <w:rsid w:val="005964F0"/>
    <w:rsid w:val="005967EC"/>
    <w:rsid w:val="005969AE"/>
    <w:rsid w:val="00596DFA"/>
    <w:rsid w:val="00597AD7"/>
    <w:rsid w:val="00597AF3"/>
    <w:rsid w:val="00597B3F"/>
    <w:rsid w:val="00597E15"/>
    <w:rsid w:val="005A0262"/>
    <w:rsid w:val="005A03F8"/>
    <w:rsid w:val="005A04F0"/>
    <w:rsid w:val="005A09A2"/>
    <w:rsid w:val="005A0AB9"/>
    <w:rsid w:val="005A0BCA"/>
    <w:rsid w:val="005A0C0B"/>
    <w:rsid w:val="005A0FB2"/>
    <w:rsid w:val="005A1149"/>
    <w:rsid w:val="005A1271"/>
    <w:rsid w:val="005A12D2"/>
    <w:rsid w:val="005A137B"/>
    <w:rsid w:val="005A16DC"/>
    <w:rsid w:val="005A17A2"/>
    <w:rsid w:val="005A182E"/>
    <w:rsid w:val="005A1A94"/>
    <w:rsid w:val="005A1DCE"/>
    <w:rsid w:val="005A1DE8"/>
    <w:rsid w:val="005A1FD1"/>
    <w:rsid w:val="005A217D"/>
    <w:rsid w:val="005A299A"/>
    <w:rsid w:val="005A2A72"/>
    <w:rsid w:val="005A2D57"/>
    <w:rsid w:val="005A2E67"/>
    <w:rsid w:val="005A2FB4"/>
    <w:rsid w:val="005A3268"/>
    <w:rsid w:val="005A33EC"/>
    <w:rsid w:val="005A340C"/>
    <w:rsid w:val="005A34D4"/>
    <w:rsid w:val="005A3698"/>
    <w:rsid w:val="005A37B6"/>
    <w:rsid w:val="005A38F0"/>
    <w:rsid w:val="005A3BA4"/>
    <w:rsid w:val="005A4125"/>
    <w:rsid w:val="005A4A66"/>
    <w:rsid w:val="005A4D1E"/>
    <w:rsid w:val="005A4F8B"/>
    <w:rsid w:val="005A50A7"/>
    <w:rsid w:val="005A51C7"/>
    <w:rsid w:val="005A52CD"/>
    <w:rsid w:val="005A5471"/>
    <w:rsid w:val="005A55BF"/>
    <w:rsid w:val="005A55DD"/>
    <w:rsid w:val="005A5627"/>
    <w:rsid w:val="005A56F5"/>
    <w:rsid w:val="005A5929"/>
    <w:rsid w:val="005A5F5A"/>
    <w:rsid w:val="005A6294"/>
    <w:rsid w:val="005A635E"/>
    <w:rsid w:val="005A6360"/>
    <w:rsid w:val="005A67CA"/>
    <w:rsid w:val="005A6D2B"/>
    <w:rsid w:val="005A781F"/>
    <w:rsid w:val="005A789B"/>
    <w:rsid w:val="005A7987"/>
    <w:rsid w:val="005A7A67"/>
    <w:rsid w:val="005A7DB4"/>
    <w:rsid w:val="005B0233"/>
    <w:rsid w:val="005B04BF"/>
    <w:rsid w:val="005B06AA"/>
    <w:rsid w:val="005B06B3"/>
    <w:rsid w:val="005B06CE"/>
    <w:rsid w:val="005B071D"/>
    <w:rsid w:val="005B07A7"/>
    <w:rsid w:val="005B07AE"/>
    <w:rsid w:val="005B0A9C"/>
    <w:rsid w:val="005B1138"/>
    <w:rsid w:val="005B116F"/>
    <w:rsid w:val="005B131C"/>
    <w:rsid w:val="005B1435"/>
    <w:rsid w:val="005B184F"/>
    <w:rsid w:val="005B1877"/>
    <w:rsid w:val="005B1C37"/>
    <w:rsid w:val="005B1EEE"/>
    <w:rsid w:val="005B20A2"/>
    <w:rsid w:val="005B20B5"/>
    <w:rsid w:val="005B2761"/>
    <w:rsid w:val="005B295C"/>
    <w:rsid w:val="005B2A66"/>
    <w:rsid w:val="005B2D24"/>
    <w:rsid w:val="005B2EFE"/>
    <w:rsid w:val="005B315B"/>
    <w:rsid w:val="005B325A"/>
    <w:rsid w:val="005B3574"/>
    <w:rsid w:val="005B3B14"/>
    <w:rsid w:val="005B3C84"/>
    <w:rsid w:val="005B41F1"/>
    <w:rsid w:val="005B4304"/>
    <w:rsid w:val="005B436A"/>
    <w:rsid w:val="005B443D"/>
    <w:rsid w:val="005B44AE"/>
    <w:rsid w:val="005B45DC"/>
    <w:rsid w:val="005B47CC"/>
    <w:rsid w:val="005B4BA4"/>
    <w:rsid w:val="005B4F0A"/>
    <w:rsid w:val="005B500B"/>
    <w:rsid w:val="005B530C"/>
    <w:rsid w:val="005B5320"/>
    <w:rsid w:val="005B5366"/>
    <w:rsid w:val="005B5567"/>
    <w:rsid w:val="005B59BD"/>
    <w:rsid w:val="005B5A95"/>
    <w:rsid w:val="005B5B0B"/>
    <w:rsid w:val="005B5C5F"/>
    <w:rsid w:val="005B62CA"/>
    <w:rsid w:val="005B6389"/>
    <w:rsid w:val="005B6402"/>
    <w:rsid w:val="005B649F"/>
    <w:rsid w:val="005B6DCE"/>
    <w:rsid w:val="005B6E27"/>
    <w:rsid w:val="005B6F24"/>
    <w:rsid w:val="005B6F74"/>
    <w:rsid w:val="005B6F89"/>
    <w:rsid w:val="005B6FCF"/>
    <w:rsid w:val="005B731C"/>
    <w:rsid w:val="005B7775"/>
    <w:rsid w:val="005B77E0"/>
    <w:rsid w:val="005B7877"/>
    <w:rsid w:val="005B7928"/>
    <w:rsid w:val="005B7DF9"/>
    <w:rsid w:val="005C003A"/>
    <w:rsid w:val="005C0181"/>
    <w:rsid w:val="005C032F"/>
    <w:rsid w:val="005C051A"/>
    <w:rsid w:val="005C0555"/>
    <w:rsid w:val="005C06E3"/>
    <w:rsid w:val="005C07BE"/>
    <w:rsid w:val="005C08CB"/>
    <w:rsid w:val="005C0BC9"/>
    <w:rsid w:val="005C11F5"/>
    <w:rsid w:val="005C1337"/>
    <w:rsid w:val="005C14A7"/>
    <w:rsid w:val="005C14BD"/>
    <w:rsid w:val="005C1753"/>
    <w:rsid w:val="005C19E6"/>
    <w:rsid w:val="005C1ECE"/>
    <w:rsid w:val="005C22BD"/>
    <w:rsid w:val="005C230F"/>
    <w:rsid w:val="005C23D1"/>
    <w:rsid w:val="005C23EC"/>
    <w:rsid w:val="005C243E"/>
    <w:rsid w:val="005C2828"/>
    <w:rsid w:val="005C28BE"/>
    <w:rsid w:val="005C292F"/>
    <w:rsid w:val="005C2CBF"/>
    <w:rsid w:val="005C2DB2"/>
    <w:rsid w:val="005C304C"/>
    <w:rsid w:val="005C30F5"/>
    <w:rsid w:val="005C329F"/>
    <w:rsid w:val="005C37FD"/>
    <w:rsid w:val="005C3AB6"/>
    <w:rsid w:val="005C3BC1"/>
    <w:rsid w:val="005C3C23"/>
    <w:rsid w:val="005C40A9"/>
    <w:rsid w:val="005C4217"/>
    <w:rsid w:val="005C4629"/>
    <w:rsid w:val="005C483A"/>
    <w:rsid w:val="005C495C"/>
    <w:rsid w:val="005C4C1F"/>
    <w:rsid w:val="005C5083"/>
    <w:rsid w:val="005C521D"/>
    <w:rsid w:val="005C533F"/>
    <w:rsid w:val="005C56A7"/>
    <w:rsid w:val="005C57E9"/>
    <w:rsid w:val="005C585F"/>
    <w:rsid w:val="005C5984"/>
    <w:rsid w:val="005C59DC"/>
    <w:rsid w:val="005C5BF2"/>
    <w:rsid w:val="005C5E5B"/>
    <w:rsid w:val="005C5F28"/>
    <w:rsid w:val="005C5F9E"/>
    <w:rsid w:val="005C5FBA"/>
    <w:rsid w:val="005C6164"/>
    <w:rsid w:val="005C61D4"/>
    <w:rsid w:val="005C621F"/>
    <w:rsid w:val="005C637B"/>
    <w:rsid w:val="005C63E8"/>
    <w:rsid w:val="005C6897"/>
    <w:rsid w:val="005C68CA"/>
    <w:rsid w:val="005C6A50"/>
    <w:rsid w:val="005C701C"/>
    <w:rsid w:val="005C7053"/>
    <w:rsid w:val="005C7362"/>
    <w:rsid w:val="005C7964"/>
    <w:rsid w:val="005C7E0E"/>
    <w:rsid w:val="005C7FBE"/>
    <w:rsid w:val="005D00B6"/>
    <w:rsid w:val="005D0140"/>
    <w:rsid w:val="005D0555"/>
    <w:rsid w:val="005D0580"/>
    <w:rsid w:val="005D09DD"/>
    <w:rsid w:val="005D0A94"/>
    <w:rsid w:val="005D0A9E"/>
    <w:rsid w:val="005D0B91"/>
    <w:rsid w:val="005D0CC2"/>
    <w:rsid w:val="005D0D0C"/>
    <w:rsid w:val="005D16BB"/>
    <w:rsid w:val="005D1BA3"/>
    <w:rsid w:val="005D1DDD"/>
    <w:rsid w:val="005D1E2A"/>
    <w:rsid w:val="005D2060"/>
    <w:rsid w:val="005D20D5"/>
    <w:rsid w:val="005D221B"/>
    <w:rsid w:val="005D24F9"/>
    <w:rsid w:val="005D276E"/>
    <w:rsid w:val="005D2AD5"/>
    <w:rsid w:val="005D2E89"/>
    <w:rsid w:val="005D33FF"/>
    <w:rsid w:val="005D3421"/>
    <w:rsid w:val="005D34E5"/>
    <w:rsid w:val="005D3A19"/>
    <w:rsid w:val="005D3B5E"/>
    <w:rsid w:val="005D3C55"/>
    <w:rsid w:val="005D40B0"/>
    <w:rsid w:val="005D41EA"/>
    <w:rsid w:val="005D41F4"/>
    <w:rsid w:val="005D4337"/>
    <w:rsid w:val="005D4563"/>
    <w:rsid w:val="005D46F6"/>
    <w:rsid w:val="005D49A9"/>
    <w:rsid w:val="005D49FE"/>
    <w:rsid w:val="005D4C68"/>
    <w:rsid w:val="005D4C6A"/>
    <w:rsid w:val="005D4D9D"/>
    <w:rsid w:val="005D4DE9"/>
    <w:rsid w:val="005D4ECF"/>
    <w:rsid w:val="005D4F66"/>
    <w:rsid w:val="005D4FAE"/>
    <w:rsid w:val="005D541F"/>
    <w:rsid w:val="005D57C3"/>
    <w:rsid w:val="005D59D2"/>
    <w:rsid w:val="005D5DFA"/>
    <w:rsid w:val="005D61B2"/>
    <w:rsid w:val="005D63D4"/>
    <w:rsid w:val="005D66C8"/>
    <w:rsid w:val="005D6751"/>
    <w:rsid w:val="005D6841"/>
    <w:rsid w:val="005D69E8"/>
    <w:rsid w:val="005D6AEF"/>
    <w:rsid w:val="005D6D85"/>
    <w:rsid w:val="005D7366"/>
    <w:rsid w:val="005D788E"/>
    <w:rsid w:val="005D7C28"/>
    <w:rsid w:val="005D7FC8"/>
    <w:rsid w:val="005E06D5"/>
    <w:rsid w:val="005E0705"/>
    <w:rsid w:val="005E0894"/>
    <w:rsid w:val="005E0CD0"/>
    <w:rsid w:val="005E108A"/>
    <w:rsid w:val="005E1275"/>
    <w:rsid w:val="005E18BC"/>
    <w:rsid w:val="005E19D8"/>
    <w:rsid w:val="005E1B46"/>
    <w:rsid w:val="005E1D35"/>
    <w:rsid w:val="005E1EA9"/>
    <w:rsid w:val="005E1ED9"/>
    <w:rsid w:val="005E1F63"/>
    <w:rsid w:val="005E2B74"/>
    <w:rsid w:val="005E2DD3"/>
    <w:rsid w:val="005E2DDC"/>
    <w:rsid w:val="005E345B"/>
    <w:rsid w:val="005E352A"/>
    <w:rsid w:val="005E3779"/>
    <w:rsid w:val="005E3C5A"/>
    <w:rsid w:val="005E3D29"/>
    <w:rsid w:val="005E4094"/>
    <w:rsid w:val="005E409C"/>
    <w:rsid w:val="005E4191"/>
    <w:rsid w:val="005E4247"/>
    <w:rsid w:val="005E4709"/>
    <w:rsid w:val="005E4A21"/>
    <w:rsid w:val="005E4D26"/>
    <w:rsid w:val="005E5555"/>
    <w:rsid w:val="005E55D5"/>
    <w:rsid w:val="005E5B4E"/>
    <w:rsid w:val="005E5BCF"/>
    <w:rsid w:val="005E5C11"/>
    <w:rsid w:val="005E5DB3"/>
    <w:rsid w:val="005E5DD9"/>
    <w:rsid w:val="005E5E74"/>
    <w:rsid w:val="005E5E8A"/>
    <w:rsid w:val="005E5F1E"/>
    <w:rsid w:val="005E605E"/>
    <w:rsid w:val="005E6B1F"/>
    <w:rsid w:val="005E6D29"/>
    <w:rsid w:val="005E72B9"/>
    <w:rsid w:val="005E7422"/>
    <w:rsid w:val="005E7490"/>
    <w:rsid w:val="005E74BB"/>
    <w:rsid w:val="005E7943"/>
    <w:rsid w:val="005E7E1A"/>
    <w:rsid w:val="005E7E60"/>
    <w:rsid w:val="005E7FB9"/>
    <w:rsid w:val="005F0177"/>
    <w:rsid w:val="005F023D"/>
    <w:rsid w:val="005F03E0"/>
    <w:rsid w:val="005F060E"/>
    <w:rsid w:val="005F09FB"/>
    <w:rsid w:val="005F0D53"/>
    <w:rsid w:val="005F0D81"/>
    <w:rsid w:val="005F0F53"/>
    <w:rsid w:val="005F1204"/>
    <w:rsid w:val="005F1F97"/>
    <w:rsid w:val="005F26E8"/>
    <w:rsid w:val="005F275F"/>
    <w:rsid w:val="005F2996"/>
    <w:rsid w:val="005F29F4"/>
    <w:rsid w:val="005F2A14"/>
    <w:rsid w:val="005F2C8A"/>
    <w:rsid w:val="005F2D4E"/>
    <w:rsid w:val="005F3080"/>
    <w:rsid w:val="005F31BA"/>
    <w:rsid w:val="005F37BE"/>
    <w:rsid w:val="005F3CE2"/>
    <w:rsid w:val="005F3CFD"/>
    <w:rsid w:val="005F3E7B"/>
    <w:rsid w:val="005F4330"/>
    <w:rsid w:val="005F435D"/>
    <w:rsid w:val="005F4692"/>
    <w:rsid w:val="005F4729"/>
    <w:rsid w:val="005F4990"/>
    <w:rsid w:val="005F4D01"/>
    <w:rsid w:val="005F4E75"/>
    <w:rsid w:val="005F4FBF"/>
    <w:rsid w:val="005F5008"/>
    <w:rsid w:val="005F512F"/>
    <w:rsid w:val="005F5217"/>
    <w:rsid w:val="005F53D1"/>
    <w:rsid w:val="005F565E"/>
    <w:rsid w:val="005F5A73"/>
    <w:rsid w:val="005F6062"/>
    <w:rsid w:val="005F6173"/>
    <w:rsid w:val="005F62C1"/>
    <w:rsid w:val="005F6306"/>
    <w:rsid w:val="005F64AC"/>
    <w:rsid w:val="005F658D"/>
    <w:rsid w:val="005F675A"/>
    <w:rsid w:val="005F68DD"/>
    <w:rsid w:val="005F6ADA"/>
    <w:rsid w:val="005F7208"/>
    <w:rsid w:val="005F7384"/>
    <w:rsid w:val="005F75A9"/>
    <w:rsid w:val="005F75F1"/>
    <w:rsid w:val="005F780C"/>
    <w:rsid w:val="005F7DCC"/>
    <w:rsid w:val="005F7E4B"/>
    <w:rsid w:val="005F7E92"/>
    <w:rsid w:val="00600267"/>
    <w:rsid w:val="006003DD"/>
    <w:rsid w:val="00600459"/>
    <w:rsid w:val="00600590"/>
    <w:rsid w:val="00600838"/>
    <w:rsid w:val="00600D17"/>
    <w:rsid w:val="0060141C"/>
    <w:rsid w:val="006014BD"/>
    <w:rsid w:val="00601B33"/>
    <w:rsid w:val="00601B39"/>
    <w:rsid w:val="00601B6A"/>
    <w:rsid w:val="00602081"/>
    <w:rsid w:val="006021D8"/>
    <w:rsid w:val="006023E1"/>
    <w:rsid w:val="006026C8"/>
    <w:rsid w:val="006026D7"/>
    <w:rsid w:val="00602782"/>
    <w:rsid w:val="006027B6"/>
    <w:rsid w:val="0060289E"/>
    <w:rsid w:val="006029A0"/>
    <w:rsid w:val="006029B2"/>
    <w:rsid w:val="00602A24"/>
    <w:rsid w:val="00602D6E"/>
    <w:rsid w:val="00603142"/>
    <w:rsid w:val="006035CA"/>
    <w:rsid w:val="006035D5"/>
    <w:rsid w:val="006037D1"/>
    <w:rsid w:val="00603A6D"/>
    <w:rsid w:val="00603BCC"/>
    <w:rsid w:val="00603C71"/>
    <w:rsid w:val="00604017"/>
    <w:rsid w:val="00604030"/>
    <w:rsid w:val="00604561"/>
    <w:rsid w:val="006045CB"/>
    <w:rsid w:val="0060489A"/>
    <w:rsid w:val="006049ED"/>
    <w:rsid w:val="00604BAA"/>
    <w:rsid w:val="00604CA6"/>
    <w:rsid w:val="00604FE8"/>
    <w:rsid w:val="00605110"/>
    <w:rsid w:val="00605157"/>
    <w:rsid w:val="0060521D"/>
    <w:rsid w:val="006052FD"/>
    <w:rsid w:val="0060550B"/>
    <w:rsid w:val="0060556B"/>
    <w:rsid w:val="0060605C"/>
    <w:rsid w:val="0060606D"/>
    <w:rsid w:val="00606189"/>
    <w:rsid w:val="00606484"/>
    <w:rsid w:val="0060699B"/>
    <w:rsid w:val="00606B03"/>
    <w:rsid w:val="00606C39"/>
    <w:rsid w:val="00606EF2"/>
    <w:rsid w:val="0060715E"/>
    <w:rsid w:val="00607265"/>
    <w:rsid w:val="006072F0"/>
    <w:rsid w:val="00607996"/>
    <w:rsid w:val="006079BD"/>
    <w:rsid w:val="006079C1"/>
    <w:rsid w:val="00607B40"/>
    <w:rsid w:val="00610085"/>
    <w:rsid w:val="00610801"/>
    <w:rsid w:val="006108C9"/>
    <w:rsid w:val="00611269"/>
    <w:rsid w:val="00611BF7"/>
    <w:rsid w:val="00611C3D"/>
    <w:rsid w:val="00611C95"/>
    <w:rsid w:val="00611D0F"/>
    <w:rsid w:val="00611FC0"/>
    <w:rsid w:val="006121DD"/>
    <w:rsid w:val="006122F8"/>
    <w:rsid w:val="006126B7"/>
    <w:rsid w:val="00612811"/>
    <w:rsid w:val="00612B6A"/>
    <w:rsid w:val="00612ED7"/>
    <w:rsid w:val="00612F28"/>
    <w:rsid w:val="00612F2D"/>
    <w:rsid w:val="006132A7"/>
    <w:rsid w:val="00613300"/>
    <w:rsid w:val="006133CE"/>
    <w:rsid w:val="00613530"/>
    <w:rsid w:val="00613629"/>
    <w:rsid w:val="0061377C"/>
    <w:rsid w:val="006137DE"/>
    <w:rsid w:val="00613922"/>
    <w:rsid w:val="00613ADD"/>
    <w:rsid w:val="00613C39"/>
    <w:rsid w:val="00613D2E"/>
    <w:rsid w:val="006141BF"/>
    <w:rsid w:val="00614221"/>
    <w:rsid w:val="00614BE7"/>
    <w:rsid w:val="00614C3A"/>
    <w:rsid w:val="00614FB7"/>
    <w:rsid w:val="0061520B"/>
    <w:rsid w:val="0061522B"/>
    <w:rsid w:val="0061555F"/>
    <w:rsid w:val="0061593B"/>
    <w:rsid w:val="0061599D"/>
    <w:rsid w:val="00615DF3"/>
    <w:rsid w:val="00615EA3"/>
    <w:rsid w:val="00615F24"/>
    <w:rsid w:val="00616064"/>
    <w:rsid w:val="006161E0"/>
    <w:rsid w:val="006163BB"/>
    <w:rsid w:val="0061643A"/>
    <w:rsid w:val="006165BB"/>
    <w:rsid w:val="0061678A"/>
    <w:rsid w:val="006169FB"/>
    <w:rsid w:val="00616A73"/>
    <w:rsid w:val="00616AD7"/>
    <w:rsid w:val="00616C5C"/>
    <w:rsid w:val="00616E0D"/>
    <w:rsid w:val="00617219"/>
    <w:rsid w:val="00617677"/>
    <w:rsid w:val="00617765"/>
    <w:rsid w:val="00617851"/>
    <w:rsid w:val="0061785C"/>
    <w:rsid w:val="006178FB"/>
    <w:rsid w:val="00617C27"/>
    <w:rsid w:val="00620471"/>
    <w:rsid w:val="00620968"/>
    <w:rsid w:val="00620BE4"/>
    <w:rsid w:val="00620F4F"/>
    <w:rsid w:val="00620F6C"/>
    <w:rsid w:val="0062111C"/>
    <w:rsid w:val="0062112F"/>
    <w:rsid w:val="00621299"/>
    <w:rsid w:val="006213A3"/>
    <w:rsid w:val="00621420"/>
    <w:rsid w:val="006214FE"/>
    <w:rsid w:val="00621AD7"/>
    <w:rsid w:val="00621E52"/>
    <w:rsid w:val="00621EE7"/>
    <w:rsid w:val="00621F65"/>
    <w:rsid w:val="0062200B"/>
    <w:rsid w:val="006222AC"/>
    <w:rsid w:val="00622609"/>
    <w:rsid w:val="006226B3"/>
    <w:rsid w:val="00622A42"/>
    <w:rsid w:val="00622B64"/>
    <w:rsid w:val="00622DD0"/>
    <w:rsid w:val="00622E16"/>
    <w:rsid w:val="00622E50"/>
    <w:rsid w:val="0062375E"/>
    <w:rsid w:val="00623948"/>
    <w:rsid w:val="00623B2B"/>
    <w:rsid w:val="00623C37"/>
    <w:rsid w:val="00623DD5"/>
    <w:rsid w:val="006240FF"/>
    <w:rsid w:val="006242AD"/>
    <w:rsid w:val="006243BC"/>
    <w:rsid w:val="006243D8"/>
    <w:rsid w:val="0062460D"/>
    <w:rsid w:val="00624B06"/>
    <w:rsid w:val="00624C8E"/>
    <w:rsid w:val="00624FB9"/>
    <w:rsid w:val="006250C9"/>
    <w:rsid w:val="006251F6"/>
    <w:rsid w:val="0062544D"/>
    <w:rsid w:val="006254FB"/>
    <w:rsid w:val="00625953"/>
    <w:rsid w:val="0062622C"/>
    <w:rsid w:val="006262ED"/>
    <w:rsid w:val="0062645C"/>
    <w:rsid w:val="006265FB"/>
    <w:rsid w:val="00626BBF"/>
    <w:rsid w:val="00626FFA"/>
    <w:rsid w:val="0062706E"/>
    <w:rsid w:val="0062712A"/>
    <w:rsid w:val="006271FE"/>
    <w:rsid w:val="00627323"/>
    <w:rsid w:val="006274C7"/>
    <w:rsid w:val="00627745"/>
    <w:rsid w:val="006277CC"/>
    <w:rsid w:val="00627A3C"/>
    <w:rsid w:val="00627C5E"/>
    <w:rsid w:val="00627DC3"/>
    <w:rsid w:val="00627DD0"/>
    <w:rsid w:val="00630789"/>
    <w:rsid w:val="00630A50"/>
    <w:rsid w:val="00630BA0"/>
    <w:rsid w:val="00630F95"/>
    <w:rsid w:val="006313CF"/>
    <w:rsid w:val="00631443"/>
    <w:rsid w:val="0063165B"/>
    <w:rsid w:val="0063175B"/>
    <w:rsid w:val="006319FF"/>
    <w:rsid w:val="00631B51"/>
    <w:rsid w:val="00631C9C"/>
    <w:rsid w:val="00632048"/>
    <w:rsid w:val="0063223C"/>
    <w:rsid w:val="00632388"/>
    <w:rsid w:val="00632E46"/>
    <w:rsid w:val="00632F58"/>
    <w:rsid w:val="0063310B"/>
    <w:rsid w:val="0063339E"/>
    <w:rsid w:val="00633730"/>
    <w:rsid w:val="006337B8"/>
    <w:rsid w:val="006337DB"/>
    <w:rsid w:val="00633A51"/>
    <w:rsid w:val="00633DA1"/>
    <w:rsid w:val="00633FA8"/>
    <w:rsid w:val="00634317"/>
    <w:rsid w:val="0063435C"/>
    <w:rsid w:val="00634603"/>
    <w:rsid w:val="00634E77"/>
    <w:rsid w:val="006350EA"/>
    <w:rsid w:val="00635507"/>
    <w:rsid w:val="006355F9"/>
    <w:rsid w:val="006356EF"/>
    <w:rsid w:val="00635817"/>
    <w:rsid w:val="00635954"/>
    <w:rsid w:val="0063599F"/>
    <w:rsid w:val="00635A25"/>
    <w:rsid w:val="00635A72"/>
    <w:rsid w:val="00635EC4"/>
    <w:rsid w:val="00636027"/>
    <w:rsid w:val="00636263"/>
    <w:rsid w:val="00636271"/>
    <w:rsid w:val="006365E3"/>
    <w:rsid w:val="00636E18"/>
    <w:rsid w:val="0063742A"/>
    <w:rsid w:val="0063785B"/>
    <w:rsid w:val="006378B9"/>
    <w:rsid w:val="00637A95"/>
    <w:rsid w:val="00637B00"/>
    <w:rsid w:val="00637C5B"/>
    <w:rsid w:val="00637D12"/>
    <w:rsid w:val="00637D70"/>
    <w:rsid w:val="00637D8A"/>
    <w:rsid w:val="00640074"/>
    <w:rsid w:val="00640189"/>
    <w:rsid w:val="006402D8"/>
    <w:rsid w:val="00640638"/>
    <w:rsid w:val="0064079F"/>
    <w:rsid w:val="00640C68"/>
    <w:rsid w:val="00640F21"/>
    <w:rsid w:val="0064111E"/>
    <w:rsid w:val="00641141"/>
    <w:rsid w:val="00641402"/>
    <w:rsid w:val="00641819"/>
    <w:rsid w:val="00641FC7"/>
    <w:rsid w:val="006420A7"/>
    <w:rsid w:val="0064269B"/>
    <w:rsid w:val="0064273E"/>
    <w:rsid w:val="0064292E"/>
    <w:rsid w:val="00642A04"/>
    <w:rsid w:val="00642AF7"/>
    <w:rsid w:val="00642BA5"/>
    <w:rsid w:val="00642C4E"/>
    <w:rsid w:val="00642D25"/>
    <w:rsid w:val="00642DB9"/>
    <w:rsid w:val="0064327B"/>
    <w:rsid w:val="006432B9"/>
    <w:rsid w:val="0064339C"/>
    <w:rsid w:val="0064397F"/>
    <w:rsid w:val="00643CC4"/>
    <w:rsid w:val="00643D66"/>
    <w:rsid w:val="00643D9F"/>
    <w:rsid w:val="00644064"/>
    <w:rsid w:val="006440BC"/>
    <w:rsid w:val="0064434E"/>
    <w:rsid w:val="00644848"/>
    <w:rsid w:val="00644859"/>
    <w:rsid w:val="00644976"/>
    <w:rsid w:val="00644CF1"/>
    <w:rsid w:val="0064584E"/>
    <w:rsid w:val="006460B3"/>
    <w:rsid w:val="0064628E"/>
    <w:rsid w:val="006466CA"/>
    <w:rsid w:val="006467A7"/>
    <w:rsid w:val="00646BAF"/>
    <w:rsid w:val="0064780D"/>
    <w:rsid w:val="00647C60"/>
    <w:rsid w:val="0065009B"/>
    <w:rsid w:val="0065014C"/>
    <w:rsid w:val="00650335"/>
    <w:rsid w:val="00650352"/>
    <w:rsid w:val="0065035A"/>
    <w:rsid w:val="00650749"/>
    <w:rsid w:val="00650AC9"/>
    <w:rsid w:val="00650B95"/>
    <w:rsid w:val="00650CA6"/>
    <w:rsid w:val="00650DCB"/>
    <w:rsid w:val="0065132D"/>
    <w:rsid w:val="00651552"/>
    <w:rsid w:val="00651672"/>
    <w:rsid w:val="00651969"/>
    <w:rsid w:val="006523B1"/>
    <w:rsid w:val="006523B2"/>
    <w:rsid w:val="00652E5D"/>
    <w:rsid w:val="0065302A"/>
    <w:rsid w:val="006533C0"/>
    <w:rsid w:val="006534F7"/>
    <w:rsid w:val="0065356C"/>
    <w:rsid w:val="0065390A"/>
    <w:rsid w:val="00653CE6"/>
    <w:rsid w:val="00653D3D"/>
    <w:rsid w:val="00654077"/>
    <w:rsid w:val="006540A3"/>
    <w:rsid w:val="006545D3"/>
    <w:rsid w:val="00654725"/>
    <w:rsid w:val="0065480A"/>
    <w:rsid w:val="00654982"/>
    <w:rsid w:val="00654AC5"/>
    <w:rsid w:val="00654C41"/>
    <w:rsid w:val="00654C5B"/>
    <w:rsid w:val="00654DD9"/>
    <w:rsid w:val="00655139"/>
    <w:rsid w:val="00655503"/>
    <w:rsid w:val="00655A33"/>
    <w:rsid w:val="00655A36"/>
    <w:rsid w:val="00655A65"/>
    <w:rsid w:val="00655C32"/>
    <w:rsid w:val="00655DE5"/>
    <w:rsid w:val="00655FFD"/>
    <w:rsid w:val="006560BC"/>
    <w:rsid w:val="006560C1"/>
    <w:rsid w:val="006561F1"/>
    <w:rsid w:val="00656401"/>
    <w:rsid w:val="00656A4A"/>
    <w:rsid w:val="00656D01"/>
    <w:rsid w:val="00656EFA"/>
    <w:rsid w:val="00657162"/>
    <w:rsid w:val="006572C6"/>
    <w:rsid w:val="006576CD"/>
    <w:rsid w:val="006577C7"/>
    <w:rsid w:val="006578DE"/>
    <w:rsid w:val="00657ABC"/>
    <w:rsid w:val="00657AC8"/>
    <w:rsid w:val="00657C7F"/>
    <w:rsid w:val="00657FEC"/>
    <w:rsid w:val="00657FF4"/>
    <w:rsid w:val="0066035B"/>
    <w:rsid w:val="0066065A"/>
    <w:rsid w:val="00660908"/>
    <w:rsid w:val="00660924"/>
    <w:rsid w:val="00660960"/>
    <w:rsid w:val="00660A43"/>
    <w:rsid w:val="00660ECB"/>
    <w:rsid w:val="006616B3"/>
    <w:rsid w:val="006617DB"/>
    <w:rsid w:val="00661940"/>
    <w:rsid w:val="00661ECE"/>
    <w:rsid w:val="00661FC8"/>
    <w:rsid w:val="00662029"/>
    <w:rsid w:val="0066211C"/>
    <w:rsid w:val="006625E1"/>
    <w:rsid w:val="006627A2"/>
    <w:rsid w:val="00662ED0"/>
    <w:rsid w:val="0066337C"/>
    <w:rsid w:val="0066358F"/>
    <w:rsid w:val="00663651"/>
    <w:rsid w:val="00663666"/>
    <w:rsid w:val="0066380A"/>
    <w:rsid w:val="00663BB0"/>
    <w:rsid w:val="00663C04"/>
    <w:rsid w:val="00663CCB"/>
    <w:rsid w:val="00663DE3"/>
    <w:rsid w:val="00663FAE"/>
    <w:rsid w:val="006640CA"/>
    <w:rsid w:val="006641B9"/>
    <w:rsid w:val="0066430F"/>
    <w:rsid w:val="006648DB"/>
    <w:rsid w:val="00664B98"/>
    <w:rsid w:val="00664D82"/>
    <w:rsid w:val="00664E31"/>
    <w:rsid w:val="00664F3B"/>
    <w:rsid w:val="0066545F"/>
    <w:rsid w:val="006658BD"/>
    <w:rsid w:val="00665DA7"/>
    <w:rsid w:val="00666017"/>
    <w:rsid w:val="0066607C"/>
    <w:rsid w:val="006666DF"/>
    <w:rsid w:val="00666801"/>
    <w:rsid w:val="00666859"/>
    <w:rsid w:val="00666B0A"/>
    <w:rsid w:val="00666EC6"/>
    <w:rsid w:val="0066710B"/>
    <w:rsid w:val="006674D7"/>
    <w:rsid w:val="006675B7"/>
    <w:rsid w:val="006675BC"/>
    <w:rsid w:val="0066768B"/>
    <w:rsid w:val="00667A13"/>
    <w:rsid w:val="00667C5B"/>
    <w:rsid w:val="00667DA9"/>
    <w:rsid w:val="00667E8D"/>
    <w:rsid w:val="00667FB1"/>
    <w:rsid w:val="00670958"/>
    <w:rsid w:val="00670EDC"/>
    <w:rsid w:val="00670F79"/>
    <w:rsid w:val="00671536"/>
    <w:rsid w:val="00671675"/>
    <w:rsid w:val="0067177B"/>
    <w:rsid w:val="00671B67"/>
    <w:rsid w:val="00671C50"/>
    <w:rsid w:val="006722AB"/>
    <w:rsid w:val="00672544"/>
    <w:rsid w:val="006729E7"/>
    <w:rsid w:val="00672ECD"/>
    <w:rsid w:val="00672F9F"/>
    <w:rsid w:val="006734D0"/>
    <w:rsid w:val="006737C6"/>
    <w:rsid w:val="00674056"/>
    <w:rsid w:val="006741E6"/>
    <w:rsid w:val="0067457E"/>
    <w:rsid w:val="0067478F"/>
    <w:rsid w:val="00674B71"/>
    <w:rsid w:val="00674D4F"/>
    <w:rsid w:val="00674E54"/>
    <w:rsid w:val="00674E58"/>
    <w:rsid w:val="00674E5B"/>
    <w:rsid w:val="00675152"/>
    <w:rsid w:val="00675697"/>
    <w:rsid w:val="0067580D"/>
    <w:rsid w:val="006759B4"/>
    <w:rsid w:val="00675A60"/>
    <w:rsid w:val="00675D84"/>
    <w:rsid w:val="00675DC3"/>
    <w:rsid w:val="00675F4C"/>
    <w:rsid w:val="00675F90"/>
    <w:rsid w:val="00675FCE"/>
    <w:rsid w:val="0067608B"/>
    <w:rsid w:val="006760C8"/>
    <w:rsid w:val="00676144"/>
    <w:rsid w:val="006763F9"/>
    <w:rsid w:val="0067687C"/>
    <w:rsid w:val="00676CA3"/>
    <w:rsid w:val="00676DCA"/>
    <w:rsid w:val="00677294"/>
    <w:rsid w:val="006775AD"/>
    <w:rsid w:val="006776CB"/>
    <w:rsid w:val="00677835"/>
    <w:rsid w:val="00677DC3"/>
    <w:rsid w:val="00677F9C"/>
    <w:rsid w:val="00680256"/>
    <w:rsid w:val="006802FA"/>
    <w:rsid w:val="0068034E"/>
    <w:rsid w:val="00680388"/>
    <w:rsid w:val="006807A3"/>
    <w:rsid w:val="0068082B"/>
    <w:rsid w:val="006808A0"/>
    <w:rsid w:val="00680A5B"/>
    <w:rsid w:val="0068103D"/>
    <w:rsid w:val="00681268"/>
    <w:rsid w:val="00681410"/>
    <w:rsid w:val="006815D9"/>
    <w:rsid w:val="0068197D"/>
    <w:rsid w:val="00681B37"/>
    <w:rsid w:val="00681C8E"/>
    <w:rsid w:val="00681DEB"/>
    <w:rsid w:val="00681F74"/>
    <w:rsid w:val="006820EF"/>
    <w:rsid w:val="0068218E"/>
    <w:rsid w:val="00682213"/>
    <w:rsid w:val="0068246E"/>
    <w:rsid w:val="0068251C"/>
    <w:rsid w:val="00682889"/>
    <w:rsid w:val="00682A41"/>
    <w:rsid w:val="00682B19"/>
    <w:rsid w:val="00682C41"/>
    <w:rsid w:val="00682E26"/>
    <w:rsid w:val="006831BA"/>
    <w:rsid w:val="00683361"/>
    <w:rsid w:val="006834A1"/>
    <w:rsid w:val="00683950"/>
    <w:rsid w:val="00683B40"/>
    <w:rsid w:val="00683BA4"/>
    <w:rsid w:val="00683C35"/>
    <w:rsid w:val="00683D08"/>
    <w:rsid w:val="0068440B"/>
    <w:rsid w:val="00684A2D"/>
    <w:rsid w:val="00684C87"/>
    <w:rsid w:val="00684EAB"/>
    <w:rsid w:val="006854C3"/>
    <w:rsid w:val="00685633"/>
    <w:rsid w:val="00685AE6"/>
    <w:rsid w:val="00685FC6"/>
    <w:rsid w:val="00686096"/>
    <w:rsid w:val="006866F0"/>
    <w:rsid w:val="00686DC4"/>
    <w:rsid w:val="00686EDE"/>
    <w:rsid w:val="00686EE0"/>
    <w:rsid w:val="00686F9A"/>
    <w:rsid w:val="00686FE2"/>
    <w:rsid w:val="0068717D"/>
    <w:rsid w:val="00687882"/>
    <w:rsid w:val="00687B77"/>
    <w:rsid w:val="00687ECB"/>
    <w:rsid w:val="00690017"/>
    <w:rsid w:val="006900D3"/>
    <w:rsid w:val="00690123"/>
    <w:rsid w:val="006906EE"/>
    <w:rsid w:val="006908C5"/>
    <w:rsid w:val="00690A2B"/>
    <w:rsid w:val="00690AA0"/>
    <w:rsid w:val="00690E0B"/>
    <w:rsid w:val="00690F2C"/>
    <w:rsid w:val="00691127"/>
    <w:rsid w:val="00691490"/>
    <w:rsid w:val="006915BF"/>
    <w:rsid w:val="006918D6"/>
    <w:rsid w:val="00691A6B"/>
    <w:rsid w:val="00691ABC"/>
    <w:rsid w:val="00691E08"/>
    <w:rsid w:val="00691ED6"/>
    <w:rsid w:val="00691FCA"/>
    <w:rsid w:val="00692194"/>
    <w:rsid w:val="00692B2C"/>
    <w:rsid w:val="00692E7E"/>
    <w:rsid w:val="00692EF1"/>
    <w:rsid w:val="00692F91"/>
    <w:rsid w:val="006930D0"/>
    <w:rsid w:val="006933AD"/>
    <w:rsid w:val="00693B19"/>
    <w:rsid w:val="0069406D"/>
    <w:rsid w:val="0069456F"/>
    <w:rsid w:val="00694641"/>
    <w:rsid w:val="00694AB4"/>
    <w:rsid w:val="00695163"/>
    <w:rsid w:val="0069518C"/>
    <w:rsid w:val="006953C7"/>
    <w:rsid w:val="006953FA"/>
    <w:rsid w:val="006954A9"/>
    <w:rsid w:val="0069595C"/>
    <w:rsid w:val="006959A1"/>
    <w:rsid w:val="006959A8"/>
    <w:rsid w:val="00695E39"/>
    <w:rsid w:val="0069634B"/>
    <w:rsid w:val="00696410"/>
    <w:rsid w:val="00696789"/>
    <w:rsid w:val="006969F4"/>
    <w:rsid w:val="00696A94"/>
    <w:rsid w:val="00696B5E"/>
    <w:rsid w:val="00696CC0"/>
    <w:rsid w:val="00697205"/>
    <w:rsid w:val="00697746"/>
    <w:rsid w:val="0069786E"/>
    <w:rsid w:val="00697B45"/>
    <w:rsid w:val="00697DBF"/>
    <w:rsid w:val="006A046B"/>
    <w:rsid w:val="006A0601"/>
    <w:rsid w:val="006A08FE"/>
    <w:rsid w:val="006A0A78"/>
    <w:rsid w:val="006A0A81"/>
    <w:rsid w:val="006A0B56"/>
    <w:rsid w:val="006A0E35"/>
    <w:rsid w:val="006A1526"/>
    <w:rsid w:val="006A1841"/>
    <w:rsid w:val="006A1892"/>
    <w:rsid w:val="006A20DA"/>
    <w:rsid w:val="006A22B9"/>
    <w:rsid w:val="006A26F3"/>
    <w:rsid w:val="006A2BC5"/>
    <w:rsid w:val="006A2CD9"/>
    <w:rsid w:val="006A2FBA"/>
    <w:rsid w:val="006A3337"/>
    <w:rsid w:val="006A3411"/>
    <w:rsid w:val="006A3433"/>
    <w:rsid w:val="006A36D0"/>
    <w:rsid w:val="006A386C"/>
    <w:rsid w:val="006A3884"/>
    <w:rsid w:val="006A39A5"/>
    <w:rsid w:val="006A3A06"/>
    <w:rsid w:val="006A3DED"/>
    <w:rsid w:val="006A3E0C"/>
    <w:rsid w:val="006A3F55"/>
    <w:rsid w:val="006A4155"/>
    <w:rsid w:val="006A45BE"/>
    <w:rsid w:val="006A468A"/>
    <w:rsid w:val="006A4735"/>
    <w:rsid w:val="006A4B15"/>
    <w:rsid w:val="006A4E77"/>
    <w:rsid w:val="006A4ECA"/>
    <w:rsid w:val="006A4ECE"/>
    <w:rsid w:val="006A50D9"/>
    <w:rsid w:val="006A5243"/>
    <w:rsid w:val="006A528D"/>
    <w:rsid w:val="006A5527"/>
    <w:rsid w:val="006A5554"/>
    <w:rsid w:val="006A59B1"/>
    <w:rsid w:val="006A6162"/>
    <w:rsid w:val="006A6B93"/>
    <w:rsid w:val="006A6CE7"/>
    <w:rsid w:val="006A7A81"/>
    <w:rsid w:val="006A7AD8"/>
    <w:rsid w:val="006A7C50"/>
    <w:rsid w:val="006A7D8D"/>
    <w:rsid w:val="006A7F9E"/>
    <w:rsid w:val="006B0063"/>
    <w:rsid w:val="006B00E6"/>
    <w:rsid w:val="006B014F"/>
    <w:rsid w:val="006B04EE"/>
    <w:rsid w:val="006B0595"/>
    <w:rsid w:val="006B0752"/>
    <w:rsid w:val="006B0A00"/>
    <w:rsid w:val="006B0FF9"/>
    <w:rsid w:val="006B10D6"/>
    <w:rsid w:val="006B11AD"/>
    <w:rsid w:val="006B128B"/>
    <w:rsid w:val="006B1338"/>
    <w:rsid w:val="006B1596"/>
    <w:rsid w:val="006B173F"/>
    <w:rsid w:val="006B1ACE"/>
    <w:rsid w:val="006B1ADA"/>
    <w:rsid w:val="006B1F00"/>
    <w:rsid w:val="006B20E6"/>
    <w:rsid w:val="006B24D5"/>
    <w:rsid w:val="006B26F7"/>
    <w:rsid w:val="006B28D3"/>
    <w:rsid w:val="006B29E6"/>
    <w:rsid w:val="006B2A0C"/>
    <w:rsid w:val="006B2AF7"/>
    <w:rsid w:val="006B2C21"/>
    <w:rsid w:val="006B2E67"/>
    <w:rsid w:val="006B2EFF"/>
    <w:rsid w:val="006B3283"/>
    <w:rsid w:val="006B3488"/>
    <w:rsid w:val="006B3AB8"/>
    <w:rsid w:val="006B3AD5"/>
    <w:rsid w:val="006B3F08"/>
    <w:rsid w:val="006B4122"/>
    <w:rsid w:val="006B41E1"/>
    <w:rsid w:val="006B4548"/>
    <w:rsid w:val="006B4633"/>
    <w:rsid w:val="006B46C3"/>
    <w:rsid w:val="006B481F"/>
    <w:rsid w:val="006B4AD2"/>
    <w:rsid w:val="006B4B30"/>
    <w:rsid w:val="006B4BC8"/>
    <w:rsid w:val="006B4C58"/>
    <w:rsid w:val="006B4C83"/>
    <w:rsid w:val="006B4E03"/>
    <w:rsid w:val="006B4E30"/>
    <w:rsid w:val="006B52C9"/>
    <w:rsid w:val="006B53F4"/>
    <w:rsid w:val="006B5675"/>
    <w:rsid w:val="006B57D8"/>
    <w:rsid w:val="006B57DD"/>
    <w:rsid w:val="006B57E9"/>
    <w:rsid w:val="006B5944"/>
    <w:rsid w:val="006B5A30"/>
    <w:rsid w:val="006B61DD"/>
    <w:rsid w:val="006B61E6"/>
    <w:rsid w:val="006B698D"/>
    <w:rsid w:val="006B6BFB"/>
    <w:rsid w:val="006B6C0F"/>
    <w:rsid w:val="006B6D5C"/>
    <w:rsid w:val="006B71C5"/>
    <w:rsid w:val="006B739F"/>
    <w:rsid w:val="006B7655"/>
    <w:rsid w:val="006B7B0B"/>
    <w:rsid w:val="006B7B85"/>
    <w:rsid w:val="006B7FBB"/>
    <w:rsid w:val="006C017A"/>
    <w:rsid w:val="006C0428"/>
    <w:rsid w:val="006C09A3"/>
    <w:rsid w:val="006C0B42"/>
    <w:rsid w:val="006C0C30"/>
    <w:rsid w:val="006C0C90"/>
    <w:rsid w:val="006C0D54"/>
    <w:rsid w:val="006C0DA6"/>
    <w:rsid w:val="006C1021"/>
    <w:rsid w:val="006C1194"/>
    <w:rsid w:val="006C13CA"/>
    <w:rsid w:val="006C142E"/>
    <w:rsid w:val="006C1CAA"/>
    <w:rsid w:val="006C22C8"/>
    <w:rsid w:val="006C25EE"/>
    <w:rsid w:val="006C2717"/>
    <w:rsid w:val="006C2D93"/>
    <w:rsid w:val="006C2F67"/>
    <w:rsid w:val="006C3034"/>
    <w:rsid w:val="006C3996"/>
    <w:rsid w:val="006C3D87"/>
    <w:rsid w:val="006C41A5"/>
    <w:rsid w:val="006C4206"/>
    <w:rsid w:val="006C42D0"/>
    <w:rsid w:val="006C432E"/>
    <w:rsid w:val="006C483F"/>
    <w:rsid w:val="006C5144"/>
    <w:rsid w:val="006C55FF"/>
    <w:rsid w:val="006C5739"/>
    <w:rsid w:val="006C58A3"/>
    <w:rsid w:val="006C58D2"/>
    <w:rsid w:val="006C5B4C"/>
    <w:rsid w:val="006C5C63"/>
    <w:rsid w:val="006C5C8E"/>
    <w:rsid w:val="006C5D13"/>
    <w:rsid w:val="006C5E61"/>
    <w:rsid w:val="006C61F4"/>
    <w:rsid w:val="006C684F"/>
    <w:rsid w:val="006C69B0"/>
    <w:rsid w:val="006C6AFE"/>
    <w:rsid w:val="006C6D57"/>
    <w:rsid w:val="006C6F1D"/>
    <w:rsid w:val="006C70BB"/>
    <w:rsid w:val="006C70FB"/>
    <w:rsid w:val="006C71AE"/>
    <w:rsid w:val="006C722E"/>
    <w:rsid w:val="006C7449"/>
    <w:rsid w:val="006C78FA"/>
    <w:rsid w:val="006C7ED7"/>
    <w:rsid w:val="006C7EDC"/>
    <w:rsid w:val="006D00B0"/>
    <w:rsid w:val="006D00EF"/>
    <w:rsid w:val="006D03BB"/>
    <w:rsid w:val="006D068F"/>
    <w:rsid w:val="006D0775"/>
    <w:rsid w:val="006D0C7B"/>
    <w:rsid w:val="006D0DA9"/>
    <w:rsid w:val="006D0DBE"/>
    <w:rsid w:val="006D0FBA"/>
    <w:rsid w:val="006D1106"/>
    <w:rsid w:val="006D1116"/>
    <w:rsid w:val="006D13D6"/>
    <w:rsid w:val="006D19E7"/>
    <w:rsid w:val="006D1CF3"/>
    <w:rsid w:val="006D1DD4"/>
    <w:rsid w:val="006D1EF8"/>
    <w:rsid w:val="006D209E"/>
    <w:rsid w:val="006D21FD"/>
    <w:rsid w:val="006D2530"/>
    <w:rsid w:val="006D2646"/>
    <w:rsid w:val="006D28B8"/>
    <w:rsid w:val="006D30B1"/>
    <w:rsid w:val="006D3109"/>
    <w:rsid w:val="006D3307"/>
    <w:rsid w:val="006D3391"/>
    <w:rsid w:val="006D33C1"/>
    <w:rsid w:val="006D3598"/>
    <w:rsid w:val="006D376F"/>
    <w:rsid w:val="006D39C6"/>
    <w:rsid w:val="006D3AA4"/>
    <w:rsid w:val="006D3DE8"/>
    <w:rsid w:val="006D3F3D"/>
    <w:rsid w:val="006D3FE8"/>
    <w:rsid w:val="006D3FF0"/>
    <w:rsid w:val="006D43E5"/>
    <w:rsid w:val="006D446F"/>
    <w:rsid w:val="006D4C0C"/>
    <w:rsid w:val="006D4E3D"/>
    <w:rsid w:val="006D5002"/>
    <w:rsid w:val="006D56AF"/>
    <w:rsid w:val="006D5909"/>
    <w:rsid w:val="006D5954"/>
    <w:rsid w:val="006D5B62"/>
    <w:rsid w:val="006D5C27"/>
    <w:rsid w:val="006D631F"/>
    <w:rsid w:val="006D637E"/>
    <w:rsid w:val="006D63A5"/>
    <w:rsid w:val="006D6431"/>
    <w:rsid w:val="006D663A"/>
    <w:rsid w:val="006D7002"/>
    <w:rsid w:val="006D7197"/>
    <w:rsid w:val="006D71FE"/>
    <w:rsid w:val="006D7341"/>
    <w:rsid w:val="006D75A9"/>
    <w:rsid w:val="006D7C9A"/>
    <w:rsid w:val="006D7F97"/>
    <w:rsid w:val="006E0060"/>
    <w:rsid w:val="006E02F1"/>
    <w:rsid w:val="006E033F"/>
    <w:rsid w:val="006E07E1"/>
    <w:rsid w:val="006E0B59"/>
    <w:rsid w:val="006E0E90"/>
    <w:rsid w:val="006E1135"/>
    <w:rsid w:val="006E174A"/>
    <w:rsid w:val="006E177D"/>
    <w:rsid w:val="006E17C3"/>
    <w:rsid w:val="006E1A8E"/>
    <w:rsid w:val="006E1D1A"/>
    <w:rsid w:val="006E2020"/>
    <w:rsid w:val="006E2276"/>
    <w:rsid w:val="006E23ED"/>
    <w:rsid w:val="006E254A"/>
    <w:rsid w:val="006E26E0"/>
    <w:rsid w:val="006E2B10"/>
    <w:rsid w:val="006E2BB2"/>
    <w:rsid w:val="006E2C79"/>
    <w:rsid w:val="006E2FE6"/>
    <w:rsid w:val="006E3549"/>
    <w:rsid w:val="006E35ED"/>
    <w:rsid w:val="006E3746"/>
    <w:rsid w:val="006E3850"/>
    <w:rsid w:val="006E3BB0"/>
    <w:rsid w:val="006E4193"/>
    <w:rsid w:val="006E45DA"/>
    <w:rsid w:val="006E4BF8"/>
    <w:rsid w:val="006E54D3"/>
    <w:rsid w:val="006E5804"/>
    <w:rsid w:val="006E5867"/>
    <w:rsid w:val="006E5A2B"/>
    <w:rsid w:val="006E6254"/>
    <w:rsid w:val="006E6DB2"/>
    <w:rsid w:val="006E6E8E"/>
    <w:rsid w:val="006E6FF5"/>
    <w:rsid w:val="006E7361"/>
    <w:rsid w:val="006E7C14"/>
    <w:rsid w:val="006E7F1E"/>
    <w:rsid w:val="006F0125"/>
    <w:rsid w:val="006F0181"/>
    <w:rsid w:val="006F0196"/>
    <w:rsid w:val="006F05DB"/>
    <w:rsid w:val="006F0685"/>
    <w:rsid w:val="006F0C1B"/>
    <w:rsid w:val="006F0DA0"/>
    <w:rsid w:val="006F1291"/>
    <w:rsid w:val="006F14EC"/>
    <w:rsid w:val="006F1A55"/>
    <w:rsid w:val="006F1E3C"/>
    <w:rsid w:val="006F1E5F"/>
    <w:rsid w:val="006F1F69"/>
    <w:rsid w:val="006F1F79"/>
    <w:rsid w:val="006F205B"/>
    <w:rsid w:val="006F2283"/>
    <w:rsid w:val="006F2628"/>
    <w:rsid w:val="006F2CE0"/>
    <w:rsid w:val="006F2FC7"/>
    <w:rsid w:val="006F2FE6"/>
    <w:rsid w:val="006F3073"/>
    <w:rsid w:val="006F3158"/>
    <w:rsid w:val="006F322F"/>
    <w:rsid w:val="006F36AD"/>
    <w:rsid w:val="006F38C7"/>
    <w:rsid w:val="006F394D"/>
    <w:rsid w:val="006F3AB6"/>
    <w:rsid w:val="006F3B8C"/>
    <w:rsid w:val="006F3CC7"/>
    <w:rsid w:val="006F4321"/>
    <w:rsid w:val="006F434D"/>
    <w:rsid w:val="006F478F"/>
    <w:rsid w:val="006F47F9"/>
    <w:rsid w:val="006F49D5"/>
    <w:rsid w:val="006F4A63"/>
    <w:rsid w:val="006F4B26"/>
    <w:rsid w:val="006F4CBA"/>
    <w:rsid w:val="006F4D21"/>
    <w:rsid w:val="006F4E0A"/>
    <w:rsid w:val="006F4E9C"/>
    <w:rsid w:val="006F4F5D"/>
    <w:rsid w:val="006F4FD2"/>
    <w:rsid w:val="006F550A"/>
    <w:rsid w:val="006F584B"/>
    <w:rsid w:val="006F5B4C"/>
    <w:rsid w:val="006F5D25"/>
    <w:rsid w:val="006F627C"/>
    <w:rsid w:val="006F63CA"/>
    <w:rsid w:val="006F64B4"/>
    <w:rsid w:val="006F64B6"/>
    <w:rsid w:val="006F6643"/>
    <w:rsid w:val="006F670C"/>
    <w:rsid w:val="006F69EA"/>
    <w:rsid w:val="006F7095"/>
    <w:rsid w:val="006F718D"/>
    <w:rsid w:val="006F779F"/>
    <w:rsid w:val="006F7820"/>
    <w:rsid w:val="006F7C3C"/>
    <w:rsid w:val="0070004D"/>
    <w:rsid w:val="00700117"/>
    <w:rsid w:val="00700247"/>
    <w:rsid w:val="00700300"/>
    <w:rsid w:val="00700501"/>
    <w:rsid w:val="007005F2"/>
    <w:rsid w:val="007007F7"/>
    <w:rsid w:val="0070080B"/>
    <w:rsid w:val="0070088C"/>
    <w:rsid w:val="00700AF7"/>
    <w:rsid w:val="00700C2D"/>
    <w:rsid w:val="00700F56"/>
    <w:rsid w:val="007013F1"/>
    <w:rsid w:val="007013FD"/>
    <w:rsid w:val="00701575"/>
    <w:rsid w:val="00701665"/>
    <w:rsid w:val="00701889"/>
    <w:rsid w:val="00701EE4"/>
    <w:rsid w:val="0070218A"/>
    <w:rsid w:val="00702802"/>
    <w:rsid w:val="00702811"/>
    <w:rsid w:val="007028C9"/>
    <w:rsid w:val="0070294D"/>
    <w:rsid w:val="00702BDC"/>
    <w:rsid w:val="00702C8F"/>
    <w:rsid w:val="00702CD6"/>
    <w:rsid w:val="0070312A"/>
    <w:rsid w:val="007035FB"/>
    <w:rsid w:val="00703749"/>
    <w:rsid w:val="00703942"/>
    <w:rsid w:val="00703B76"/>
    <w:rsid w:val="00703CDE"/>
    <w:rsid w:val="00703DB4"/>
    <w:rsid w:val="00703EEF"/>
    <w:rsid w:val="007040BA"/>
    <w:rsid w:val="0070413D"/>
    <w:rsid w:val="00704185"/>
    <w:rsid w:val="007043B9"/>
    <w:rsid w:val="00704468"/>
    <w:rsid w:val="007045D4"/>
    <w:rsid w:val="007046EC"/>
    <w:rsid w:val="007047D2"/>
    <w:rsid w:val="00704DA8"/>
    <w:rsid w:val="007050B6"/>
    <w:rsid w:val="00705183"/>
    <w:rsid w:val="007054BF"/>
    <w:rsid w:val="007054C8"/>
    <w:rsid w:val="007054F0"/>
    <w:rsid w:val="007056E7"/>
    <w:rsid w:val="00705975"/>
    <w:rsid w:val="0070598F"/>
    <w:rsid w:val="0070606C"/>
    <w:rsid w:val="007066C4"/>
    <w:rsid w:val="00706B54"/>
    <w:rsid w:val="00706C28"/>
    <w:rsid w:val="00706D28"/>
    <w:rsid w:val="00706E0B"/>
    <w:rsid w:val="00706F62"/>
    <w:rsid w:val="007072D1"/>
    <w:rsid w:val="007073C6"/>
    <w:rsid w:val="007074AF"/>
    <w:rsid w:val="007077EC"/>
    <w:rsid w:val="007078DE"/>
    <w:rsid w:val="00707AC7"/>
    <w:rsid w:val="00707B24"/>
    <w:rsid w:val="0071006F"/>
    <w:rsid w:val="00710268"/>
    <w:rsid w:val="00710329"/>
    <w:rsid w:val="00710619"/>
    <w:rsid w:val="00710695"/>
    <w:rsid w:val="00710D44"/>
    <w:rsid w:val="00711254"/>
    <w:rsid w:val="00711306"/>
    <w:rsid w:val="0071130F"/>
    <w:rsid w:val="0071148C"/>
    <w:rsid w:val="00711670"/>
    <w:rsid w:val="0071184E"/>
    <w:rsid w:val="007118A0"/>
    <w:rsid w:val="00711955"/>
    <w:rsid w:val="00711B3B"/>
    <w:rsid w:val="00711CDC"/>
    <w:rsid w:val="00711E6B"/>
    <w:rsid w:val="00711F4F"/>
    <w:rsid w:val="007124E9"/>
    <w:rsid w:val="00712753"/>
    <w:rsid w:val="00712871"/>
    <w:rsid w:val="00712FE2"/>
    <w:rsid w:val="00713206"/>
    <w:rsid w:val="007132EE"/>
    <w:rsid w:val="00713326"/>
    <w:rsid w:val="00713368"/>
    <w:rsid w:val="00713554"/>
    <w:rsid w:val="00713728"/>
    <w:rsid w:val="00713883"/>
    <w:rsid w:val="00713899"/>
    <w:rsid w:val="00713FDE"/>
    <w:rsid w:val="0071409A"/>
    <w:rsid w:val="00714173"/>
    <w:rsid w:val="00714262"/>
    <w:rsid w:val="007143E9"/>
    <w:rsid w:val="007143F8"/>
    <w:rsid w:val="007144EB"/>
    <w:rsid w:val="007145FD"/>
    <w:rsid w:val="0071484C"/>
    <w:rsid w:val="007149A1"/>
    <w:rsid w:val="00714CAA"/>
    <w:rsid w:val="0071511E"/>
    <w:rsid w:val="0071540B"/>
    <w:rsid w:val="0071550A"/>
    <w:rsid w:val="007159AB"/>
    <w:rsid w:val="00715B91"/>
    <w:rsid w:val="00715BD2"/>
    <w:rsid w:val="00716086"/>
    <w:rsid w:val="00716101"/>
    <w:rsid w:val="007161F3"/>
    <w:rsid w:val="0071647F"/>
    <w:rsid w:val="007164B9"/>
    <w:rsid w:val="007165C3"/>
    <w:rsid w:val="00716D0A"/>
    <w:rsid w:val="00717237"/>
    <w:rsid w:val="00717540"/>
    <w:rsid w:val="00717551"/>
    <w:rsid w:val="00717B34"/>
    <w:rsid w:val="00717BB3"/>
    <w:rsid w:val="00717DB8"/>
    <w:rsid w:val="00717DDD"/>
    <w:rsid w:val="00717F55"/>
    <w:rsid w:val="00717FF7"/>
    <w:rsid w:val="007204DA"/>
    <w:rsid w:val="00720997"/>
    <w:rsid w:val="00720ADF"/>
    <w:rsid w:val="00720D92"/>
    <w:rsid w:val="00720DCB"/>
    <w:rsid w:val="00720E56"/>
    <w:rsid w:val="00720F73"/>
    <w:rsid w:val="0072140B"/>
    <w:rsid w:val="00721490"/>
    <w:rsid w:val="007214F4"/>
    <w:rsid w:val="00721567"/>
    <w:rsid w:val="00721580"/>
    <w:rsid w:val="007215DC"/>
    <w:rsid w:val="00721662"/>
    <w:rsid w:val="0072185B"/>
    <w:rsid w:val="00721DF8"/>
    <w:rsid w:val="00721E51"/>
    <w:rsid w:val="00721FE5"/>
    <w:rsid w:val="00722054"/>
    <w:rsid w:val="00722616"/>
    <w:rsid w:val="00722742"/>
    <w:rsid w:val="00722B94"/>
    <w:rsid w:val="00722C1F"/>
    <w:rsid w:val="00723022"/>
    <w:rsid w:val="007233E7"/>
    <w:rsid w:val="00723857"/>
    <w:rsid w:val="00723AF6"/>
    <w:rsid w:val="00723D14"/>
    <w:rsid w:val="00723D1D"/>
    <w:rsid w:val="00724040"/>
    <w:rsid w:val="0072426A"/>
    <w:rsid w:val="0072430C"/>
    <w:rsid w:val="007244D4"/>
    <w:rsid w:val="0072475C"/>
    <w:rsid w:val="007248AE"/>
    <w:rsid w:val="007248E3"/>
    <w:rsid w:val="00724E71"/>
    <w:rsid w:val="0072505E"/>
    <w:rsid w:val="0072599D"/>
    <w:rsid w:val="00725D03"/>
    <w:rsid w:val="00726009"/>
    <w:rsid w:val="007266F8"/>
    <w:rsid w:val="0072698C"/>
    <w:rsid w:val="00726A3F"/>
    <w:rsid w:val="00726B86"/>
    <w:rsid w:val="00726C58"/>
    <w:rsid w:val="00726CA9"/>
    <w:rsid w:val="00726CAB"/>
    <w:rsid w:val="00726D09"/>
    <w:rsid w:val="00726D77"/>
    <w:rsid w:val="007279F3"/>
    <w:rsid w:val="00727B22"/>
    <w:rsid w:val="00727E7F"/>
    <w:rsid w:val="00727E92"/>
    <w:rsid w:val="00730066"/>
    <w:rsid w:val="00730ADA"/>
    <w:rsid w:val="00730B30"/>
    <w:rsid w:val="00730C71"/>
    <w:rsid w:val="00730E88"/>
    <w:rsid w:val="00730ED3"/>
    <w:rsid w:val="00730FCD"/>
    <w:rsid w:val="007310D2"/>
    <w:rsid w:val="00731278"/>
    <w:rsid w:val="0073133E"/>
    <w:rsid w:val="00731361"/>
    <w:rsid w:val="007314AE"/>
    <w:rsid w:val="0073183D"/>
    <w:rsid w:val="007318EE"/>
    <w:rsid w:val="007319EE"/>
    <w:rsid w:val="00731A91"/>
    <w:rsid w:val="00731CF2"/>
    <w:rsid w:val="00731DAA"/>
    <w:rsid w:val="00731DF5"/>
    <w:rsid w:val="00731EB8"/>
    <w:rsid w:val="00731ED6"/>
    <w:rsid w:val="007326C8"/>
    <w:rsid w:val="0073274F"/>
    <w:rsid w:val="00732901"/>
    <w:rsid w:val="007329A0"/>
    <w:rsid w:val="00732FC6"/>
    <w:rsid w:val="00732FF6"/>
    <w:rsid w:val="0073303F"/>
    <w:rsid w:val="00733325"/>
    <w:rsid w:val="007334DD"/>
    <w:rsid w:val="00733691"/>
    <w:rsid w:val="00733F81"/>
    <w:rsid w:val="00734023"/>
    <w:rsid w:val="007340E9"/>
    <w:rsid w:val="00734169"/>
    <w:rsid w:val="007343DC"/>
    <w:rsid w:val="00734677"/>
    <w:rsid w:val="007346C2"/>
    <w:rsid w:val="007348DF"/>
    <w:rsid w:val="00734D2C"/>
    <w:rsid w:val="00734E2B"/>
    <w:rsid w:val="00735DAF"/>
    <w:rsid w:val="00736132"/>
    <w:rsid w:val="0073629C"/>
    <w:rsid w:val="007363D7"/>
    <w:rsid w:val="007365F9"/>
    <w:rsid w:val="00736867"/>
    <w:rsid w:val="00736A66"/>
    <w:rsid w:val="00736AC5"/>
    <w:rsid w:val="00736BB1"/>
    <w:rsid w:val="00736DFA"/>
    <w:rsid w:val="00736F3C"/>
    <w:rsid w:val="007375B0"/>
    <w:rsid w:val="007377F7"/>
    <w:rsid w:val="00740189"/>
    <w:rsid w:val="007403BA"/>
    <w:rsid w:val="007406C0"/>
    <w:rsid w:val="007406C4"/>
    <w:rsid w:val="00740A81"/>
    <w:rsid w:val="00741521"/>
    <w:rsid w:val="007416A2"/>
    <w:rsid w:val="007417AA"/>
    <w:rsid w:val="00741801"/>
    <w:rsid w:val="00741AAD"/>
    <w:rsid w:val="00741B91"/>
    <w:rsid w:val="00742188"/>
    <w:rsid w:val="007421EA"/>
    <w:rsid w:val="00742AE6"/>
    <w:rsid w:val="00743247"/>
    <w:rsid w:val="00743443"/>
    <w:rsid w:val="00743631"/>
    <w:rsid w:val="00743864"/>
    <w:rsid w:val="00743A4E"/>
    <w:rsid w:val="00743BF6"/>
    <w:rsid w:val="00743C2B"/>
    <w:rsid w:val="00743E77"/>
    <w:rsid w:val="00744349"/>
    <w:rsid w:val="00744822"/>
    <w:rsid w:val="00744928"/>
    <w:rsid w:val="00744BFD"/>
    <w:rsid w:val="00745169"/>
    <w:rsid w:val="007453F3"/>
    <w:rsid w:val="0074583F"/>
    <w:rsid w:val="0074584B"/>
    <w:rsid w:val="0074588D"/>
    <w:rsid w:val="00745B4C"/>
    <w:rsid w:val="00745D09"/>
    <w:rsid w:val="007460D3"/>
    <w:rsid w:val="0074628D"/>
    <w:rsid w:val="00746408"/>
    <w:rsid w:val="007469C9"/>
    <w:rsid w:val="00746A84"/>
    <w:rsid w:val="00746D53"/>
    <w:rsid w:val="00746F0D"/>
    <w:rsid w:val="007473ED"/>
    <w:rsid w:val="0074794F"/>
    <w:rsid w:val="007479BA"/>
    <w:rsid w:val="00750162"/>
    <w:rsid w:val="007501E9"/>
    <w:rsid w:val="00750505"/>
    <w:rsid w:val="00750566"/>
    <w:rsid w:val="0075082D"/>
    <w:rsid w:val="00750890"/>
    <w:rsid w:val="007509DF"/>
    <w:rsid w:val="00750C83"/>
    <w:rsid w:val="00750F47"/>
    <w:rsid w:val="00751250"/>
    <w:rsid w:val="0075162E"/>
    <w:rsid w:val="00751837"/>
    <w:rsid w:val="00751DC7"/>
    <w:rsid w:val="00751FCB"/>
    <w:rsid w:val="0075244D"/>
    <w:rsid w:val="0075294A"/>
    <w:rsid w:val="0075297E"/>
    <w:rsid w:val="00752A99"/>
    <w:rsid w:val="00752AAE"/>
    <w:rsid w:val="00752D7E"/>
    <w:rsid w:val="00752DAD"/>
    <w:rsid w:val="00752E71"/>
    <w:rsid w:val="00753396"/>
    <w:rsid w:val="00753961"/>
    <w:rsid w:val="00753B84"/>
    <w:rsid w:val="00753E1C"/>
    <w:rsid w:val="00754138"/>
    <w:rsid w:val="0075427F"/>
    <w:rsid w:val="007542B5"/>
    <w:rsid w:val="007543A5"/>
    <w:rsid w:val="00754449"/>
    <w:rsid w:val="00754660"/>
    <w:rsid w:val="00754A6D"/>
    <w:rsid w:val="00754A90"/>
    <w:rsid w:val="00754CDC"/>
    <w:rsid w:val="00754D6B"/>
    <w:rsid w:val="00754E6C"/>
    <w:rsid w:val="00755049"/>
    <w:rsid w:val="00755239"/>
    <w:rsid w:val="007553E9"/>
    <w:rsid w:val="00755803"/>
    <w:rsid w:val="0075593D"/>
    <w:rsid w:val="00755B0C"/>
    <w:rsid w:val="00755B21"/>
    <w:rsid w:val="00755F01"/>
    <w:rsid w:val="007562C9"/>
    <w:rsid w:val="0075632A"/>
    <w:rsid w:val="00756567"/>
    <w:rsid w:val="007567EA"/>
    <w:rsid w:val="00756B93"/>
    <w:rsid w:val="00756C3B"/>
    <w:rsid w:val="00757744"/>
    <w:rsid w:val="007578A5"/>
    <w:rsid w:val="00757A40"/>
    <w:rsid w:val="00757AB2"/>
    <w:rsid w:val="00757DF6"/>
    <w:rsid w:val="0076000E"/>
    <w:rsid w:val="00760253"/>
    <w:rsid w:val="007604DF"/>
    <w:rsid w:val="007606A1"/>
    <w:rsid w:val="00760DE0"/>
    <w:rsid w:val="00760E36"/>
    <w:rsid w:val="00761139"/>
    <w:rsid w:val="007614A2"/>
    <w:rsid w:val="0076192B"/>
    <w:rsid w:val="00761BE6"/>
    <w:rsid w:val="00761C0B"/>
    <w:rsid w:val="00761CDA"/>
    <w:rsid w:val="007620EA"/>
    <w:rsid w:val="0076239F"/>
    <w:rsid w:val="00762903"/>
    <w:rsid w:val="00762DBC"/>
    <w:rsid w:val="00762E28"/>
    <w:rsid w:val="007632E3"/>
    <w:rsid w:val="00763B4E"/>
    <w:rsid w:val="00763C54"/>
    <w:rsid w:val="00763E08"/>
    <w:rsid w:val="00763EE3"/>
    <w:rsid w:val="007640A7"/>
    <w:rsid w:val="007641ED"/>
    <w:rsid w:val="007643A2"/>
    <w:rsid w:val="00764644"/>
    <w:rsid w:val="0076479E"/>
    <w:rsid w:val="007647A6"/>
    <w:rsid w:val="007649CC"/>
    <w:rsid w:val="00764CA9"/>
    <w:rsid w:val="00764F5D"/>
    <w:rsid w:val="007653C8"/>
    <w:rsid w:val="007655AB"/>
    <w:rsid w:val="00765643"/>
    <w:rsid w:val="007657C5"/>
    <w:rsid w:val="0076592E"/>
    <w:rsid w:val="00765964"/>
    <w:rsid w:val="00765D15"/>
    <w:rsid w:val="00765D1D"/>
    <w:rsid w:val="00765FD8"/>
    <w:rsid w:val="007660E7"/>
    <w:rsid w:val="007660F3"/>
    <w:rsid w:val="00766153"/>
    <w:rsid w:val="00766739"/>
    <w:rsid w:val="00766A57"/>
    <w:rsid w:val="00766D19"/>
    <w:rsid w:val="00766E79"/>
    <w:rsid w:val="00766E7C"/>
    <w:rsid w:val="00766E9F"/>
    <w:rsid w:val="00767062"/>
    <w:rsid w:val="00767295"/>
    <w:rsid w:val="007672DC"/>
    <w:rsid w:val="007673D2"/>
    <w:rsid w:val="00767915"/>
    <w:rsid w:val="00767AB5"/>
    <w:rsid w:val="00767DAC"/>
    <w:rsid w:val="0077012F"/>
    <w:rsid w:val="0077013B"/>
    <w:rsid w:val="00770478"/>
    <w:rsid w:val="00770755"/>
    <w:rsid w:val="00770BB9"/>
    <w:rsid w:val="00770E55"/>
    <w:rsid w:val="007712A7"/>
    <w:rsid w:val="00771D7D"/>
    <w:rsid w:val="00771F8E"/>
    <w:rsid w:val="00771F96"/>
    <w:rsid w:val="0077212F"/>
    <w:rsid w:val="007725DF"/>
    <w:rsid w:val="00772D5A"/>
    <w:rsid w:val="00772F1F"/>
    <w:rsid w:val="00773035"/>
    <w:rsid w:val="00773358"/>
    <w:rsid w:val="00773416"/>
    <w:rsid w:val="0077361B"/>
    <w:rsid w:val="007739F6"/>
    <w:rsid w:val="00773A45"/>
    <w:rsid w:val="00773B45"/>
    <w:rsid w:val="00773D28"/>
    <w:rsid w:val="0077483C"/>
    <w:rsid w:val="00774AFA"/>
    <w:rsid w:val="00774E8C"/>
    <w:rsid w:val="00774F57"/>
    <w:rsid w:val="00775527"/>
    <w:rsid w:val="0077554F"/>
    <w:rsid w:val="0077582A"/>
    <w:rsid w:val="00775892"/>
    <w:rsid w:val="00775C62"/>
    <w:rsid w:val="00775D1A"/>
    <w:rsid w:val="00776066"/>
    <w:rsid w:val="00776319"/>
    <w:rsid w:val="00776838"/>
    <w:rsid w:val="007768E0"/>
    <w:rsid w:val="007769DD"/>
    <w:rsid w:val="00776F1F"/>
    <w:rsid w:val="00776F70"/>
    <w:rsid w:val="00777136"/>
    <w:rsid w:val="00777252"/>
    <w:rsid w:val="00777287"/>
    <w:rsid w:val="007776D8"/>
    <w:rsid w:val="007776EC"/>
    <w:rsid w:val="007776F6"/>
    <w:rsid w:val="00777751"/>
    <w:rsid w:val="007777C3"/>
    <w:rsid w:val="00777807"/>
    <w:rsid w:val="00777D39"/>
    <w:rsid w:val="00777D40"/>
    <w:rsid w:val="00777EFF"/>
    <w:rsid w:val="00780067"/>
    <w:rsid w:val="0078017C"/>
    <w:rsid w:val="0078049D"/>
    <w:rsid w:val="00780FD8"/>
    <w:rsid w:val="00781178"/>
    <w:rsid w:val="007812E0"/>
    <w:rsid w:val="00781481"/>
    <w:rsid w:val="00781CB1"/>
    <w:rsid w:val="007820D4"/>
    <w:rsid w:val="007822BB"/>
    <w:rsid w:val="0078242E"/>
    <w:rsid w:val="00782559"/>
    <w:rsid w:val="0078262F"/>
    <w:rsid w:val="007828DF"/>
    <w:rsid w:val="007829A8"/>
    <w:rsid w:val="00782ACB"/>
    <w:rsid w:val="00782B5C"/>
    <w:rsid w:val="00782C02"/>
    <w:rsid w:val="00782E64"/>
    <w:rsid w:val="00782E76"/>
    <w:rsid w:val="00782F9E"/>
    <w:rsid w:val="00782FB2"/>
    <w:rsid w:val="00783089"/>
    <w:rsid w:val="007832B9"/>
    <w:rsid w:val="007833DF"/>
    <w:rsid w:val="00783762"/>
    <w:rsid w:val="00783887"/>
    <w:rsid w:val="00783975"/>
    <w:rsid w:val="00784106"/>
    <w:rsid w:val="007844EF"/>
    <w:rsid w:val="007847AF"/>
    <w:rsid w:val="007848B4"/>
    <w:rsid w:val="00784A10"/>
    <w:rsid w:val="00784E72"/>
    <w:rsid w:val="00785C5D"/>
    <w:rsid w:val="00785D45"/>
    <w:rsid w:val="00785D61"/>
    <w:rsid w:val="00785DC4"/>
    <w:rsid w:val="00785E56"/>
    <w:rsid w:val="007861DE"/>
    <w:rsid w:val="00786CE7"/>
    <w:rsid w:val="00786E05"/>
    <w:rsid w:val="00786EAA"/>
    <w:rsid w:val="00786FAD"/>
    <w:rsid w:val="007871E0"/>
    <w:rsid w:val="00787367"/>
    <w:rsid w:val="00787498"/>
    <w:rsid w:val="00787686"/>
    <w:rsid w:val="007877CA"/>
    <w:rsid w:val="00787BEF"/>
    <w:rsid w:val="00787F12"/>
    <w:rsid w:val="007902E1"/>
    <w:rsid w:val="007903EA"/>
    <w:rsid w:val="007907C7"/>
    <w:rsid w:val="00790AEE"/>
    <w:rsid w:val="00790B15"/>
    <w:rsid w:val="00790B6E"/>
    <w:rsid w:val="00790C1C"/>
    <w:rsid w:val="00790D17"/>
    <w:rsid w:val="00790E07"/>
    <w:rsid w:val="00790EA7"/>
    <w:rsid w:val="00791049"/>
    <w:rsid w:val="007910E4"/>
    <w:rsid w:val="00791159"/>
    <w:rsid w:val="0079120E"/>
    <w:rsid w:val="0079125B"/>
    <w:rsid w:val="00791420"/>
    <w:rsid w:val="0079169C"/>
    <w:rsid w:val="00791A00"/>
    <w:rsid w:val="00791A2F"/>
    <w:rsid w:val="00791BD6"/>
    <w:rsid w:val="00791C2D"/>
    <w:rsid w:val="00791D14"/>
    <w:rsid w:val="00791E5A"/>
    <w:rsid w:val="0079213D"/>
    <w:rsid w:val="0079239A"/>
    <w:rsid w:val="00792545"/>
    <w:rsid w:val="00792895"/>
    <w:rsid w:val="0079291F"/>
    <w:rsid w:val="007929BE"/>
    <w:rsid w:val="00792AB9"/>
    <w:rsid w:val="00792B0D"/>
    <w:rsid w:val="0079310B"/>
    <w:rsid w:val="00793150"/>
    <w:rsid w:val="007933B0"/>
    <w:rsid w:val="007933C5"/>
    <w:rsid w:val="007933C8"/>
    <w:rsid w:val="007935AB"/>
    <w:rsid w:val="0079373E"/>
    <w:rsid w:val="007937BA"/>
    <w:rsid w:val="00793902"/>
    <w:rsid w:val="007939FD"/>
    <w:rsid w:val="00794282"/>
    <w:rsid w:val="007944B7"/>
    <w:rsid w:val="007945C8"/>
    <w:rsid w:val="00794AD8"/>
    <w:rsid w:val="00794D04"/>
    <w:rsid w:val="007953A9"/>
    <w:rsid w:val="00795876"/>
    <w:rsid w:val="007958D9"/>
    <w:rsid w:val="00795AA2"/>
    <w:rsid w:val="00795C1A"/>
    <w:rsid w:val="00795CB3"/>
    <w:rsid w:val="00795EAD"/>
    <w:rsid w:val="007961AF"/>
    <w:rsid w:val="007963D0"/>
    <w:rsid w:val="00796522"/>
    <w:rsid w:val="00796A17"/>
    <w:rsid w:val="00796FA3"/>
    <w:rsid w:val="00797024"/>
    <w:rsid w:val="00797403"/>
    <w:rsid w:val="007975CF"/>
    <w:rsid w:val="007975DF"/>
    <w:rsid w:val="0079781B"/>
    <w:rsid w:val="0079794A"/>
    <w:rsid w:val="00797BFD"/>
    <w:rsid w:val="00797D1E"/>
    <w:rsid w:val="00797D5B"/>
    <w:rsid w:val="007A00B8"/>
    <w:rsid w:val="007A024A"/>
    <w:rsid w:val="007A025C"/>
    <w:rsid w:val="007A02CC"/>
    <w:rsid w:val="007A0726"/>
    <w:rsid w:val="007A08A8"/>
    <w:rsid w:val="007A099D"/>
    <w:rsid w:val="007A1054"/>
    <w:rsid w:val="007A1728"/>
    <w:rsid w:val="007A209F"/>
    <w:rsid w:val="007A2583"/>
    <w:rsid w:val="007A25AD"/>
    <w:rsid w:val="007A2A18"/>
    <w:rsid w:val="007A2A2F"/>
    <w:rsid w:val="007A2C09"/>
    <w:rsid w:val="007A2CA9"/>
    <w:rsid w:val="007A2EF7"/>
    <w:rsid w:val="007A32D4"/>
    <w:rsid w:val="007A3869"/>
    <w:rsid w:val="007A3980"/>
    <w:rsid w:val="007A3994"/>
    <w:rsid w:val="007A3A2C"/>
    <w:rsid w:val="007A3AA9"/>
    <w:rsid w:val="007A3AC8"/>
    <w:rsid w:val="007A3CF0"/>
    <w:rsid w:val="007A3D70"/>
    <w:rsid w:val="007A405C"/>
    <w:rsid w:val="007A41F8"/>
    <w:rsid w:val="007A49FB"/>
    <w:rsid w:val="007A4AB3"/>
    <w:rsid w:val="007A4CD3"/>
    <w:rsid w:val="007A4DAA"/>
    <w:rsid w:val="007A4DAE"/>
    <w:rsid w:val="007A553F"/>
    <w:rsid w:val="007A58E9"/>
    <w:rsid w:val="007A5C38"/>
    <w:rsid w:val="007A5CF6"/>
    <w:rsid w:val="007A5E70"/>
    <w:rsid w:val="007A5E71"/>
    <w:rsid w:val="007A5E97"/>
    <w:rsid w:val="007A6413"/>
    <w:rsid w:val="007A6680"/>
    <w:rsid w:val="007A674F"/>
    <w:rsid w:val="007A677F"/>
    <w:rsid w:val="007A6991"/>
    <w:rsid w:val="007A6A29"/>
    <w:rsid w:val="007A6B3C"/>
    <w:rsid w:val="007A6C83"/>
    <w:rsid w:val="007A72E9"/>
    <w:rsid w:val="007A79CB"/>
    <w:rsid w:val="007A7A01"/>
    <w:rsid w:val="007A7CD4"/>
    <w:rsid w:val="007A7D5B"/>
    <w:rsid w:val="007A7EB4"/>
    <w:rsid w:val="007B020C"/>
    <w:rsid w:val="007B026A"/>
    <w:rsid w:val="007B044F"/>
    <w:rsid w:val="007B0498"/>
    <w:rsid w:val="007B080F"/>
    <w:rsid w:val="007B0DA4"/>
    <w:rsid w:val="007B1014"/>
    <w:rsid w:val="007B154D"/>
    <w:rsid w:val="007B1573"/>
    <w:rsid w:val="007B15BE"/>
    <w:rsid w:val="007B1A57"/>
    <w:rsid w:val="007B209C"/>
    <w:rsid w:val="007B20C4"/>
    <w:rsid w:val="007B225F"/>
    <w:rsid w:val="007B2438"/>
    <w:rsid w:val="007B28B2"/>
    <w:rsid w:val="007B28F6"/>
    <w:rsid w:val="007B2A02"/>
    <w:rsid w:val="007B2E8E"/>
    <w:rsid w:val="007B3112"/>
    <w:rsid w:val="007B3172"/>
    <w:rsid w:val="007B347C"/>
    <w:rsid w:val="007B36AA"/>
    <w:rsid w:val="007B394B"/>
    <w:rsid w:val="007B3A92"/>
    <w:rsid w:val="007B3EE2"/>
    <w:rsid w:val="007B4060"/>
    <w:rsid w:val="007B423F"/>
    <w:rsid w:val="007B4E6A"/>
    <w:rsid w:val="007B523A"/>
    <w:rsid w:val="007B534F"/>
    <w:rsid w:val="007B55BA"/>
    <w:rsid w:val="007B56D5"/>
    <w:rsid w:val="007B57CA"/>
    <w:rsid w:val="007B5C32"/>
    <w:rsid w:val="007B5D63"/>
    <w:rsid w:val="007B5D7F"/>
    <w:rsid w:val="007B5F5E"/>
    <w:rsid w:val="007B63A9"/>
    <w:rsid w:val="007B6697"/>
    <w:rsid w:val="007B66B0"/>
    <w:rsid w:val="007B6F8A"/>
    <w:rsid w:val="007B71B4"/>
    <w:rsid w:val="007B753F"/>
    <w:rsid w:val="007B76AB"/>
    <w:rsid w:val="007B7749"/>
    <w:rsid w:val="007B78C1"/>
    <w:rsid w:val="007B7D3C"/>
    <w:rsid w:val="007B7DC8"/>
    <w:rsid w:val="007B7F27"/>
    <w:rsid w:val="007C032D"/>
    <w:rsid w:val="007C036D"/>
    <w:rsid w:val="007C0529"/>
    <w:rsid w:val="007C083E"/>
    <w:rsid w:val="007C14B8"/>
    <w:rsid w:val="007C1549"/>
    <w:rsid w:val="007C16C9"/>
    <w:rsid w:val="007C1C19"/>
    <w:rsid w:val="007C1F48"/>
    <w:rsid w:val="007C1F49"/>
    <w:rsid w:val="007C1F67"/>
    <w:rsid w:val="007C1F8A"/>
    <w:rsid w:val="007C1F9B"/>
    <w:rsid w:val="007C2079"/>
    <w:rsid w:val="007C24B8"/>
    <w:rsid w:val="007C28E9"/>
    <w:rsid w:val="007C2CDF"/>
    <w:rsid w:val="007C2F4C"/>
    <w:rsid w:val="007C2FF7"/>
    <w:rsid w:val="007C354C"/>
    <w:rsid w:val="007C36CA"/>
    <w:rsid w:val="007C380C"/>
    <w:rsid w:val="007C383F"/>
    <w:rsid w:val="007C3936"/>
    <w:rsid w:val="007C3A34"/>
    <w:rsid w:val="007C4294"/>
    <w:rsid w:val="007C437A"/>
    <w:rsid w:val="007C439E"/>
    <w:rsid w:val="007C471E"/>
    <w:rsid w:val="007C4916"/>
    <w:rsid w:val="007C4C29"/>
    <w:rsid w:val="007C4D7F"/>
    <w:rsid w:val="007C4F76"/>
    <w:rsid w:val="007C500A"/>
    <w:rsid w:val="007C5230"/>
    <w:rsid w:val="007C5602"/>
    <w:rsid w:val="007C56C8"/>
    <w:rsid w:val="007C5EC2"/>
    <w:rsid w:val="007C5EDD"/>
    <w:rsid w:val="007C6020"/>
    <w:rsid w:val="007C60E6"/>
    <w:rsid w:val="007C61E6"/>
    <w:rsid w:val="007C72EA"/>
    <w:rsid w:val="007C7357"/>
    <w:rsid w:val="007C750D"/>
    <w:rsid w:val="007C7524"/>
    <w:rsid w:val="007C7760"/>
    <w:rsid w:val="007C7FBA"/>
    <w:rsid w:val="007C7FF5"/>
    <w:rsid w:val="007D01DA"/>
    <w:rsid w:val="007D0224"/>
    <w:rsid w:val="007D0248"/>
    <w:rsid w:val="007D03C7"/>
    <w:rsid w:val="007D0416"/>
    <w:rsid w:val="007D0532"/>
    <w:rsid w:val="007D0638"/>
    <w:rsid w:val="007D0AEC"/>
    <w:rsid w:val="007D0AF5"/>
    <w:rsid w:val="007D0B52"/>
    <w:rsid w:val="007D0E14"/>
    <w:rsid w:val="007D1065"/>
    <w:rsid w:val="007D10CE"/>
    <w:rsid w:val="007D1246"/>
    <w:rsid w:val="007D1573"/>
    <w:rsid w:val="007D16E1"/>
    <w:rsid w:val="007D194A"/>
    <w:rsid w:val="007D1A23"/>
    <w:rsid w:val="007D1DAE"/>
    <w:rsid w:val="007D224E"/>
    <w:rsid w:val="007D2372"/>
    <w:rsid w:val="007D2490"/>
    <w:rsid w:val="007D27A0"/>
    <w:rsid w:val="007D28A0"/>
    <w:rsid w:val="007D2B1B"/>
    <w:rsid w:val="007D2D5A"/>
    <w:rsid w:val="007D2D9C"/>
    <w:rsid w:val="007D351C"/>
    <w:rsid w:val="007D3816"/>
    <w:rsid w:val="007D3B52"/>
    <w:rsid w:val="007D3FFF"/>
    <w:rsid w:val="007D4201"/>
    <w:rsid w:val="007D43F6"/>
    <w:rsid w:val="007D485A"/>
    <w:rsid w:val="007D4A16"/>
    <w:rsid w:val="007D4D5C"/>
    <w:rsid w:val="007D4E07"/>
    <w:rsid w:val="007D4EC0"/>
    <w:rsid w:val="007D4EFA"/>
    <w:rsid w:val="007D534D"/>
    <w:rsid w:val="007D5959"/>
    <w:rsid w:val="007D5C07"/>
    <w:rsid w:val="007D5E34"/>
    <w:rsid w:val="007D60B5"/>
    <w:rsid w:val="007D6244"/>
    <w:rsid w:val="007D652B"/>
    <w:rsid w:val="007D665A"/>
    <w:rsid w:val="007D66F8"/>
    <w:rsid w:val="007D66FB"/>
    <w:rsid w:val="007D67FC"/>
    <w:rsid w:val="007D69F5"/>
    <w:rsid w:val="007D6A17"/>
    <w:rsid w:val="007D6CC2"/>
    <w:rsid w:val="007D704D"/>
    <w:rsid w:val="007D73E3"/>
    <w:rsid w:val="007D7426"/>
    <w:rsid w:val="007D74B0"/>
    <w:rsid w:val="007D770B"/>
    <w:rsid w:val="007D7A26"/>
    <w:rsid w:val="007D7AA4"/>
    <w:rsid w:val="007D7AF9"/>
    <w:rsid w:val="007D7B34"/>
    <w:rsid w:val="007D7BD4"/>
    <w:rsid w:val="007D7C80"/>
    <w:rsid w:val="007E0175"/>
    <w:rsid w:val="007E0176"/>
    <w:rsid w:val="007E01C6"/>
    <w:rsid w:val="007E0243"/>
    <w:rsid w:val="007E0278"/>
    <w:rsid w:val="007E03A4"/>
    <w:rsid w:val="007E046C"/>
    <w:rsid w:val="007E0517"/>
    <w:rsid w:val="007E06CC"/>
    <w:rsid w:val="007E0AAF"/>
    <w:rsid w:val="007E0BBF"/>
    <w:rsid w:val="007E0FD5"/>
    <w:rsid w:val="007E1009"/>
    <w:rsid w:val="007E1448"/>
    <w:rsid w:val="007E17EF"/>
    <w:rsid w:val="007E1A4C"/>
    <w:rsid w:val="007E1C7A"/>
    <w:rsid w:val="007E2330"/>
    <w:rsid w:val="007E236C"/>
    <w:rsid w:val="007E25B1"/>
    <w:rsid w:val="007E264E"/>
    <w:rsid w:val="007E2765"/>
    <w:rsid w:val="007E2A54"/>
    <w:rsid w:val="007E2CC7"/>
    <w:rsid w:val="007E2F4D"/>
    <w:rsid w:val="007E360F"/>
    <w:rsid w:val="007E3CB4"/>
    <w:rsid w:val="007E3CF2"/>
    <w:rsid w:val="007E40EB"/>
    <w:rsid w:val="007E4401"/>
    <w:rsid w:val="007E464C"/>
    <w:rsid w:val="007E4727"/>
    <w:rsid w:val="007E4C31"/>
    <w:rsid w:val="007E4F2B"/>
    <w:rsid w:val="007E50BE"/>
    <w:rsid w:val="007E5421"/>
    <w:rsid w:val="007E5530"/>
    <w:rsid w:val="007E5614"/>
    <w:rsid w:val="007E56CA"/>
    <w:rsid w:val="007E5880"/>
    <w:rsid w:val="007E6210"/>
    <w:rsid w:val="007E66A9"/>
    <w:rsid w:val="007E69BD"/>
    <w:rsid w:val="007E6AC6"/>
    <w:rsid w:val="007E6E25"/>
    <w:rsid w:val="007E6FA9"/>
    <w:rsid w:val="007E7145"/>
    <w:rsid w:val="007E7241"/>
    <w:rsid w:val="007E7417"/>
    <w:rsid w:val="007E7497"/>
    <w:rsid w:val="007E74D9"/>
    <w:rsid w:val="007E7C89"/>
    <w:rsid w:val="007E7DD6"/>
    <w:rsid w:val="007E7F8E"/>
    <w:rsid w:val="007F0306"/>
    <w:rsid w:val="007F0647"/>
    <w:rsid w:val="007F066A"/>
    <w:rsid w:val="007F0AF1"/>
    <w:rsid w:val="007F0B27"/>
    <w:rsid w:val="007F1201"/>
    <w:rsid w:val="007F127B"/>
    <w:rsid w:val="007F19D5"/>
    <w:rsid w:val="007F1AED"/>
    <w:rsid w:val="007F1B1C"/>
    <w:rsid w:val="007F1C34"/>
    <w:rsid w:val="007F1DFB"/>
    <w:rsid w:val="007F217C"/>
    <w:rsid w:val="007F255A"/>
    <w:rsid w:val="007F25C9"/>
    <w:rsid w:val="007F27D6"/>
    <w:rsid w:val="007F2805"/>
    <w:rsid w:val="007F29F8"/>
    <w:rsid w:val="007F2DF7"/>
    <w:rsid w:val="007F2F02"/>
    <w:rsid w:val="007F2F79"/>
    <w:rsid w:val="007F330C"/>
    <w:rsid w:val="007F3AAA"/>
    <w:rsid w:val="007F3D5B"/>
    <w:rsid w:val="007F413E"/>
    <w:rsid w:val="007F42AC"/>
    <w:rsid w:val="007F4921"/>
    <w:rsid w:val="007F4A65"/>
    <w:rsid w:val="007F4D00"/>
    <w:rsid w:val="007F4E9A"/>
    <w:rsid w:val="007F4EF0"/>
    <w:rsid w:val="007F51E3"/>
    <w:rsid w:val="007F535A"/>
    <w:rsid w:val="007F53F7"/>
    <w:rsid w:val="007F54D0"/>
    <w:rsid w:val="007F5561"/>
    <w:rsid w:val="007F5588"/>
    <w:rsid w:val="007F5694"/>
    <w:rsid w:val="007F5B7E"/>
    <w:rsid w:val="007F5BFE"/>
    <w:rsid w:val="007F5C72"/>
    <w:rsid w:val="007F5D5F"/>
    <w:rsid w:val="007F5E09"/>
    <w:rsid w:val="007F65C3"/>
    <w:rsid w:val="007F6761"/>
    <w:rsid w:val="007F6767"/>
    <w:rsid w:val="007F6995"/>
    <w:rsid w:val="007F6BE6"/>
    <w:rsid w:val="007F6E42"/>
    <w:rsid w:val="007F7108"/>
    <w:rsid w:val="007F7459"/>
    <w:rsid w:val="007F74D1"/>
    <w:rsid w:val="007F75C1"/>
    <w:rsid w:val="007F76DA"/>
    <w:rsid w:val="007F77EF"/>
    <w:rsid w:val="007F7A15"/>
    <w:rsid w:val="007F7C23"/>
    <w:rsid w:val="007F7C37"/>
    <w:rsid w:val="007F7C7B"/>
    <w:rsid w:val="007F7CCE"/>
    <w:rsid w:val="00800070"/>
    <w:rsid w:val="0080028C"/>
    <w:rsid w:val="008007DD"/>
    <w:rsid w:val="00800934"/>
    <w:rsid w:val="00800A94"/>
    <w:rsid w:val="00801023"/>
    <w:rsid w:val="00801509"/>
    <w:rsid w:val="0080164B"/>
    <w:rsid w:val="0080181C"/>
    <w:rsid w:val="00801C57"/>
    <w:rsid w:val="00801FBD"/>
    <w:rsid w:val="00802033"/>
    <w:rsid w:val="00802129"/>
    <w:rsid w:val="0080236C"/>
    <w:rsid w:val="00802433"/>
    <w:rsid w:val="0080248A"/>
    <w:rsid w:val="00802629"/>
    <w:rsid w:val="0080267A"/>
    <w:rsid w:val="008028D9"/>
    <w:rsid w:val="00802AE1"/>
    <w:rsid w:val="00802B3C"/>
    <w:rsid w:val="00802F4D"/>
    <w:rsid w:val="00803210"/>
    <w:rsid w:val="00803334"/>
    <w:rsid w:val="0080348D"/>
    <w:rsid w:val="008034DF"/>
    <w:rsid w:val="008034FA"/>
    <w:rsid w:val="008037B6"/>
    <w:rsid w:val="00803905"/>
    <w:rsid w:val="00803A9A"/>
    <w:rsid w:val="00803BE9"/>
    <w:rsid w:val="00803C31"/>
    <w:rsid w:val="0080407A"/>
    <w:rsid w:val="0080418D"/>
    <w:rsid w:val="008041EA"/>
    <w:rsid w:val="00804309"/>
    <w:rsid w:val="00804485"/>
    <w:rsid w:val="008048CC"/>
    <w:rsid w:val="00804A56"/>
    <w:rsid w:val="00804B99"/>
    <w:rsid w:val="00804CE3"/>
    <w:rsid w:val="00804DCE"/>
    <w:rsid w:val="00804E00"/>
    <w:rsid w:val="00804F58"/>
    <w:rsid w:val="00805285"/>
    <w:rsid w:val="0080539D"/>
    <w:rsid w:val="008055C4"/>
    <w:rsid w:val="008059F9"/>
    <w:rsid w:val="00805A81"/>
    <w:rsid w:val="00805C2A"/>
    <w:rsid w:val="00805D29"/>
    <w:rsid w:val="00805F77"/>
    <w:rsid w:val="0080645F"/>
    <w:rsid w:val="00806558"/>
    <w:rsid w:val="0080658F"/>
    <w:rsid w:val="00806931"/>
    <w:rsid w:val="00806FC7"/>
    <w:rsid w:val="0080727E"/>
    <w:rsid w:val="008073B1"/>
    <w:rsid w:val="00807772"/>
    <w:rsid w:val="00807AED"/>
    <w:rsid w:val="00807AF1"/>
    <w:rsid w:val="00807D56"/>
    <w:rsid w:val="00807D57"/>
    <w:rsid w:val="00807DD3"/>
    <w:rsid w:val="00807FA9"/>
    <w:rsid w:val="00810575"/>
    <w:rsid w:val="00810D7F"/>
    <w:rsid w:val="00810E38"/>
    <w:rsid w:val="008110CF"/>
    <w:rsid w:val="00811367"/>
    <w:rsid w:val="008113D3"/>
    <w:rsid w:val="00811651"/>
    <w:rsid w:val="00811B61"/>
    <w:rsid w:val="00811C2A"/>
    <w:rsid w:val="0081227E"/>
    <w:rsid w:val="00812851"/>
    <w:rsid w:val="00812A77"/>
    <w:rsid w:val="00812ACF"/>
    <w:rsid w:val="00812CB4"/>
    <w:rsid w:val="00812DAC"/>
    <w:rsid w:val="00812F59"/>
    <w:rsid w:val="00813215"/>
    <w:rsid w:val="0081375F"/>
    <w:rsid w:val="00813859"/>
    <w:rsid w:val="00813A56"/>
    <w:rsid w:val="00813B18"/>
    <w:rsid w:val="00813FED"/>
    <w:rsid w:val="00814032"/>
    <w:rsid w:val="008141E3"/>
    <w:rsid w:val="008141E4"/>
    <w:rsid w:val="008142CD"/>
    <w:rsid w:val="00814915"/>
    <w:rsid w:val="00814CE7"/>
    <w:rsid w:val="00814DB8"/>
    <w:rsid w:val="008150F7"/>
    <w:rsid w:val="00815269"/>
    <w:rsid w:val="0081527C"/>
    <w:rsid w:val="00815303"/>
    <w:rsid w:val="0081538A"/>
    <w:rsid w:val="008155EE"/>
    <w:rsid w:val="008156DE"/>
    <w:rsid w:val="008158BE"/>
    <w:rsid w:val="00815C72"/>
    <w:rsid w:val="00815E78"/>
    <w:rsid w:val="008164BD"/>
    <w:rsid w:val="00816576"/>
    <w:rsid w:val="008168B5"/>
    <w:rsid w:val="00816A54"/>
    <w:rsid w:val="00816B16"/>
    <w:rsid w:val="00816DB9"/>
    <w:rsid w:val="00816FE6"/>
    <w:rsid w:val="008172C2"/>
    <w:rsid w:val="0081736B"/>
    <w:rsid w:val="0081742F"/>
    <w:rsid w:val="008178C6"/>
    <w:rsid w:val="00817CAC"/>
    <w:rsid w:val="00820009"/>
    <w:rsid w:val="00820344"/>
    <w:rsid w:val="0082043F"/>
    <w:rsid w:val="0082048F"/>
    <w:rsid w:val="0082052A"/>
    <w:rsid w:val="0082075E"/>
    <w:rsid w:val="008208C5"/>
    <w:rsid w:val="00820AE5"/>
    <w:rsid w:val="00820E03"/>
    <w:rsid w:val="00820E2F"/>
    <w:rsid w:val="00820E95"/>
    <w:rsid w:val="0082197D"/>
    <w:rsid w:val="00821C7E"/>
    <w:rsid w:val="00821CF8"/>
    <w:rsid w:val="00821EE9"/>
    <w:rsid w:val="00822190"/>
    <w:rsid w:val="008221B2"/>
    <w:rsid w:val="008222FF"/>
    <w:rsid w:val="008226DE"/>
    <w:rsid w:val="0082276F"/>
    <w:rsid w:val="008228CD"/>
    <w:rsid w:val="0082293C"/>
    <w:rsid w:val="00822CC1"/>
    <w:rsid w:val="00822F0F"/>
    <w:rsid w:val="008230FC"/>
    <w:rsid w:val="0082319A"/>
    <w:rsid w:val="00823418"/>
    <w:rsid w:val="008237BF"/>
    <w:rsid w:val="00823DC9"/>
    <w:rsid w:val="00823FC6"/>
    <w:rsid w:val="008243ED"/>
    <w:rsid w:val="00824708"/>
    <w:rsid w:val="00824797"/>
    <w:rsid w:val="0082479E"/>
    <w:rsid w:val="008247EA"/>
    <w:rsid w:val="008248A2"/>
    <w:rsid w:val="00824D1B"/>
    <w:rsid w:val="00824D20"/>
    <w:rsid w:val="00824E00"/>
    <w:rsid w:val="00824FB1"/>
    <w:rsid w:val="008250FA"/>
    <w:rsid w:val="00825198"/>
    <w:rsid w:val="00825531"/>
    <w:rsid w:val="00825659"/>
    <w:rsid w:val="008257F4"/>
    <w:rsid w:val="008258AF"/>
    <w:rsid w:val="00825AE9"/>
    <w:rsid w:val="00825D36"/>
    <w:rsid w:val="0082653A"/>
    <w:rsid w:val="008267D7"/>
    <w:rsid w:val="008269F1"/>
    <w:rsid w:val="00826AAA"/>
    <w:rsid w:val="00826CAC"/>
    <w:rsid w:val="00826DD5"/>
    <w:rsid w:val="00826FB8"/>
    <w:rsid w:val="008273D0"/>
    <w:rsid w:val="0082776F"/>
    <w:rsid w:val="00827CEA"/>
    <w:rsid w:val="00827DF3"/>
    <w:rsid w:val="008302DC"/>
    <w:rsid w:val="00830309"/>
    <w:rsid w:val="00830487"/>
    <w:rsid w:val="008304EA"/>
    <w:rsid w:val="00830524"/>
    <w:rsid w:val="008305D6"/>
    <w:rsid w:val="008307A0"/>
    <w:rsid w:val="008309EE"/>
    <w:rsid w:val="00830A56"/>
    <w:rsid w:val="00830D0A"/>
    <w:rsid w:val="00830F3B"/>
    <w:rsid w:val="008313F1"/>
    <w:rsid w:val="008314A1"/>
    <w:rsid w:val="00831755"/>
    <w:rsid w:val="00831AF9"/>
    <w:rsid w:val="00831C37"/>
    <w:rsid w:val="00831CE2"/>
    <w:rsid w:val="00831E7D"/>
    <w:rsid w:val="0083209B"/>
    <w:rsid w:val="008323DA"/>
    <w:rsid w:val="008323E4"/>
    <w:rsid w:val="008324E7"/>
    <w:rsid w:val="00832E3C"/>
    <w:rsid w:val="00832EF7"/>
    <w:rsid w:val="008330EA"/>
    <w:rsid w:val="0083347E"/>
    <w:rsid w:val="008334B3"/>
    <w:rsid w:val="0083386A"/>
    <w:rsid w:val="008339AF"/>
    <w:rsid w:val="00833B36"/>
    <w:rsid w:val="00833F2C"/>
    <w:rsid w:val="00834250"/>
    <w:rsid w:val="00834EE9"/>
    <w:rsid w:val="008353C1"/>
    <w:rsid w:val="008354AF"/>
    <w:rsid w:val="008354BF"/>
    <w:rsid w:val="00835502"/>
    <w:rsid w:val="00835677"/>
    <w:rsid w:val="00835881"/>
    <w:rsid w:val="00835944"/>
    <w:rsid w:val="00835B10"/>
    <w:rsid w:val="00835CF0"/>
    <w:rsid w:val="008361EB"/>
    <w:rsid w:val="008365BB"/>
    <w:rsid w:val="00836C44"/>
    <w:rsid w:val="00836DBD"/>
    <w:rsid w:val="0083724C"/>
    <w:rsid w:val="00837359"/>
    <w:rsid w:val="0083791F"/>
    <w:rsid w:val="00837E0A"/>
    <w:rsid w:val="00837F99"/>
    <w:rsid w:val="00840797"/>
    <w:rsid w:val="008408AD"/>
    <w:rsid w:val="00840DF4"/>
    <w:rsid w:val="0084114B"/>
    <w:rsid w:val="0084149D"/>
    <w:rsid w:val="008415FC"/>
    <w:rsid w:val="008416E8"/>
    <w:rsid w:val="00841F52"/>
    <w:rsid w:val="0084227F"/>
    <w:rsid w:val="0084299C"/>
    <w:rsid w:val="00842F5C"/>
    <w:rsid w:val="00842F8F"/>
    <w:rsid w:val="00843374"/>
    <w:rsid w:val="00843609"/>
    <w:rsid w:val="0084371C"/>
    <w:rsid w:val="00843801"/>
    <w:rsid w:val="0084387B"/>
    <w:rsid w:val="00843AED"/>
    <w:rsid w:val="00843BF5"/>
    <w:rsid w:val="0084401F"/>
    <w:rsid w:val="0084421D"/>
    <w:rsid w:val="0084441F"/>
    <w:rsid w:val="008446BE"/>
    <w:rsid w:val="0084481E"/>
    <w:rsid w:val="00844AE4"/>
    <w:rsid w:val="00844C22"/>
    <w:rsid w:val="00844D40"/>
    <w:rsid w:val="00845192"/>
    <w:rsid w:val="008452CA"/>
    <w:rsid w:val="008456F8"/>
    <w:rsid w:val="00845751"/>
    <w:rsid w:val="0084580C"/>
    <w:rsid w:val="00845C59"/>
    <w:rsid w:val="00845C77"/>
    <w:rsid w:val="00845C89"/>
    <w:rsid w:val="00845D1A"/>
    <w:rsid w:val="00845F44"/>
    <w:rsid w:val="0084615D"/>
    <w:rsid w:val="008462F9"/>
    <w:rsid w:val="008464A6"/>
    <w:rsid w:val="00846618"/>
    <w:rsid w:val="008468EF"/>
    <w:rsid w:val="00846918"/>
    <w:rsid w:val="00846E2C"/>
    <w:rsid w:val="00846E7E"/>
    <w:rsid w:val="00846EED"/>
    <w:rsid w:val="00847812"/>
    <w:rsid w:val="00847BFE"/>
    <w:rsid w:val="00850A42"/>
    <w:rsid w:val="00850AC6"/>
    <w:rsid w:val="00850B7F"/>
    <w:rsid w:val="008512E3"/>
    <w:rsid w:val="00851318"/>
    <w:rsid w:val="008515B6"/>
    <w:rsid w:val="008515C5"/>
    <w:rsid w:val="00851947"/>
    <w:rsid w:val="008519FF"/>
    <w:rsid w:val="00851A92"/>
    <w:rsid w:val="00851F24"/>
    <w:rsid w:val="00852670"/>
    <w:rsid w:val="0085283C"/>
    <w:rsid w:val="008529DE"/>
    <w:rsid w:val="008533DE"/>
    <w:rsid w:val="0085348D"/>
    <w:rsid w:val="008535B5"/>
    <w:rsid w:val="008536C8"/>
    <w:rsid w:val="008538BD"/>
    <w:rsid w:val="00854083"/>
    <w:rsid w:val="0085428B"/>
    <w:rsid w:val="008545EA"/>
    <w:rsid w:val="00854875"/>
    <w:rsid w:val="00854B2B"/>
    <w:rsid w:val="00854BB5"/>
    <w:rsid w:val="00854C01"/>
    <w:rsid w:val="00854F2F"/>
    <w:rsid w:val="00855089"/>
    <w:rsid w:val="0085542A"/>
    <w:rsid w:val="008559F3"/>
    <w:rsid w:val="00855CB1"/>
    <w:rsid w:val="00855E3D"/>
    <w:rsid w:val="00856448"/>
    <w:rsid w:val="00856486"/>
    <w:rsid w:val="0085653C"/>
    <w:rsid w:val="00856991"/>
    <w:rsid w:val="00856AFF"/>
    <w:rsid w:val="00856CA3"/>
    <w:rsid w:val="00856E05"/>
    <w:rsid w:val="00856E53"/>
    <w:rsid w:val="008571AA"/>
    <w:rsid w:val="008576D8"/>
    <w:rsid w:val="008578F6"/>
    <w:rsid w:val="00857AC8"/>
    <w:rsid w:val="00860067"/>
    <w:rsid w:val="00860514"/>
    <w:rsid w:val="008605CF"/>
    <w:rsid w:val="00860829"/>
    <w:rsid w:val="008608DF"/>
    <w:rsid w:val="00860D95"/>
    <w:rsid w:val="008617D9"/>
    <w:rsid w:val="0086180F"/>
    <w:rsid w:val="00861B45"/>
    <w:rsid w:val="00861D55"/>
    <w:rsid w:val="0086238A"/>
    <w:rsid w:val="008623BD"/>
    <w:rsid w:val="008624A3"/>
    <w:rsid w:val="0086250C"/>
    <w:rsid w:val="00862812"/>
    <w:rsid w:val="0086290D"/>
    <w:rsid w:val="00862A00"/>
    <w:rsid w:val="00862C2B"/>
    <w:rsid w:val="00862C76"/>
    <w:rsid w:val="00862E7F"/>
    <w:rsid w:val="00862FE0"/>
    <w:rsid w:val="008630B8"/>
    <w:rsid w:val="00863185"/>
    <w:rsid w:val="008632DB"/>
    <w:rsid w:val="008634A1"/>
    <w:rsid w:val="008635E7"/>
    <w:rsid w:val="00863790"/>
    <w:rsid w:val="00863999"/>
    <w:rsid w:val="00863A64"/>
    <w:rsid w:val="00863CAF"/>
    <w:rsid w:val="00863E20"/>
    <w:rsid w:val="00864034"/>
    <w:rsid w:val="00864062"/>
    <w:rsid w:val="00864433"/>
    <w:rsid w:val="0086509C"/>
    <w:rsid w:val="00865307"/>
    <w:rsid w:val="00865522"/>
    <w:rsid w:val="0086556D"/>
    <w:rsid w:val="0086598B"/>
    <w:rsid w:val="00865BC1"/>
    <w:rsid w:val="00865C0C"/>
    <w:rsid w:val="00865C31"/>
    <w:rsid w:val="00866124"/>
    <w:rsid w:val="008664A6"/>
    <w:rsid w:val="0086692D"/>
    <w:rsid w:val="008670A6"/>
    <w:rsid w:val="00867299"/>
    <w:rsid w:val="008674A8"/>
    <w:rsid w:val="00867743"/>
    <w:rsid w:val="00867D2D"/>
    <w:rsid w:val="00867DC1"/>
    <w:rsid w:val="00867FD5"/>
    <w:rsid w:val="008708B7"/>
    <w:rsid w:val="00870E53"/>
    <w:rsid w:val="008711A3"/>
    <w:rsid w:val="008714FD"/>
    <w:rsid w:val="00871744"/>
    <w:rsid w:val="00871943"/>
    <w:rsid w:val="00871C59"/>
    <w:rsid w:val="00871EF8"/>
    <w:rsid w:val="00871FBC"/>
    <w:rsid w:val="00872499"/>
    <w:rsid w:val="00872EAD"/>
    <w:rsid w:val="00873023"/>
    <w:rsid w:val="00873196"/>
    <w:rsid w:val="008733E8"/>
    <w:rsid w:val="00873572"/>
    <w:rsid w:val="008735D3"/>
    <w:rsid w:val="00873608"/>
    <w:rsid w:val="0087364C"/>
    <w:rsid w:val="00873A92"/>
    <w:rsid w:val="00873B49"/>
    <w:rsid w:val="008745AB"/>
    <w:rsid w:val="0087479F"/>
    <w:rsid w:val="0087496A"/>
    <w:rsid w:val="00874988"/>
    <w:rsid w:val="00874D11"/>
    <w:rsid w:val="008753ED"/>
    <w:rsid w:val="008755D5"/>
    <w:rsid w:val="008757A1"/>
    <w:rsid w:val="008757A6"/>
    <w:rsid w:val="00875956"/>
    <w:rsid w:val="00875E43"/>
    <w:rsid w:val="00876245"/>
    <w:rsid w:val="00876312"/>
    <w:rsid w:val="0087639E"/>
    <w:rsid w:val="008766B5"/>
    <w:rsid w:val="00876708"/>
    <w:rsid w:val="0087689E"/>
    <w:rsid w:val="00876925"/>
    <w:rsid w:val="00876DC0"/>
    <w:rsid w:val="00877334"/>
    <w:rsid w:val="008773EA"/>
    <w:rsid w:val="0087773B"/>
    <w:rsid w:val="00877B41"/>
    <w:rsid w:val="00877FCB"/>
    <w:rsid w:val="00880086"/>
    <w:rsid w:val="00880617"/>
    <w:rsid w:val="0088070F"/>
    <w:rsid w:val="00880AF3"/>
    <w:rsid w:val="00881098"/>
    <w:rsid w:val="008810B8"/>
    <w:rsid w:val="008810EB"/>
    <w:rsid w:val="00881F06"/>
    <w:rsid w:val="008825CC"/>
    <w:rsid w:val="0088264A"/>
    <w:rsid w:val="00882814"/>
    <w:rsid w:val="00882B62"/>
    <w:rsid w:val="00882D69"/>
    <w:rsid w:val="00882FAA"/>
    <w:rsid w:val="008835AE"/>
    <w:rsid w:val="008846DB"/>
    <w:rsid w:val="00884715"/>
    <w:rsid w:val="00884900"/>
    <w:rsid w:val="00884A97"/>
    <w:rsid w:val="00884BF2"/>
    <w:rsid w:val="00884CD5"/>
    <w:rsid w:val="0088522A"/>
    <w:rsid w:val="008856E9"/>
    <w:rsid w:val="00885A75"/>
    <w:rsid w:val="00885B5D"/>
    <w:rsid w:val="00885C9C"/>
    <w:rsid w:val="00885F3F"/>
    <w:rsid w:val="0088612A"/>
    <w:rsid w:val="00886188"/>
    <w:rsid w:val="008862DE"/>
    <w:rsid w:val="00886336"/>
    <w:rsid w:val="0088643E"/>
    <w:rsid w:val="008866C1"/>
    <w:rsid w:val="008866D1"/>
    <w:rsid w:val="00886734"/>
    <w:rsid w:val="00886769"/>
    <w:rsid w:val="00886887"/>
    <w:rsid w:val="00886B50"/>
    <w:rsid w:val="00886CAF"/>
    <w:rsid w:val="0088706E"/>
    <w:rsid w:val="0088753C"/>
    <w:rsid w:val="00887899"/>
    <w:rsid w:val="0088795A"/>
    <w:rsid w:val="00887A8C"/>
    <w:rsid w:val="00887D38"/>
    <w:rsid w:val="00890282"/>
    <w:rsid w:val="00890375"/>
    <w:rsid w:val="00890880"/>
    <w:rsid w:val="00890EEE"/>
    <w:rsid w:val="00890F20"/>
    <w:rsid w:val="00890FA5"/>
    <w:rsid w:val="0089117F"/>
    <w:rsid w:val="00891290"/>
    <w:rsid w:val="0089137D"/>
    <w:rsid w:val="0089145A"/>
    <w:rsid w:val="008915CE"/>
    <w:rsid w:val="008917D2"/>
    <w:rsid w:val="00891857"/>
    <w:rsid w:val="00891944"/>
    <w:rsid w:val="00891C30"/>
    <w:rsid w:val="00891CD5"/>
    <w:rsid w:val="00891F2B"/>
    <w:rsid w:val="00892167"/>
    <w:rsid w:val="008924C3"/>
    <w:rsid w:val="00892567"/>
    <w:rsid w:val="008927C9"/>
    <w:rsid w:val="008929A3"/>
    <w:rsid w:val="008929CA"/>
    <w:rsid w:val="0089316E"/>
    <w:rsid w:val="00893317"/>
    <w:rsid w:val="00893444"/>
    <w:rsid w:val="008934DF"/>
    <w:rsid w:val="008935A4"/>
    <w:rsid w:val="008936EE"/>
    <w:rsid w:val="008939D1"/>
    <w:rsid w:val="00893DC7"/>
    <w:rsid w:val="00893DF7"/>
    <w:rsid w:val="0089409E"/>
    <w:rsid w:val="008940DD"/>
    <w:rsid w:val="008940DE"/>
    <w:rsid w:val="0089432B"/>
    <w:rsid w:val="00894653"/>
    <w:rsid w:val="00894B06"/>
    <w:rsid w:val="00894FF4"/>
    <w:rsid w:val="008950F1"/>
    <w:rsid w:val="00895245"/>
    <w:rsid w:val="00895343"/>
    <w:rsid w:val="0089544A"/>
    <w:rsid w:val="00895F08"/>
    <w:rsid w:val="00895FA0"/>
    <w:rsid w:val="0089600C"/>
    <w:rsid w:val="00896130"/>
    <w:rsid w:val="00896470"/>
    <w:rsid w:val="00896597"/>
    <w:rsid w:val="008967EF"/>
    <w:rsid w:val="00896EB5"/>
    <w:rsid w:val="00896FA5"/>
    <w:rsid w:val="0089706A"/>
    <w:rsid w:val="00897153"/>
    <w:rsid w:val="0089751B"/>
    <w:rsid w:val="0089771F"/>
    <w:rsid w:val="00897824"/>
    <w:rsid w:val="00897BB6"/>
    <w:rsid w:val="008A0060"/>
    <w:rsid w:val="008A0B9A"/>
    <w:rsid w:val="008A1590"/>
    <w:rsid w:val="008A15D0"/>
    <w:rsid w:val="008A19DE"/>
    <w:rsid w:val="008A1D0E"/>
    <w:rsid w:val="008A1D79"/>
    <w:rsid w:val="008A1FC3"/>
    <w:rsid w:val="008A22B4"/>
    <w:rsid w:val="008A247B"/>
    <w:rsid w:val="008A2505"/>
    <w:rsid w:val="008A2674"/>
    <w:rsid w:val="008A26DB"/>
    <w:rsid w:val="008A2707"/>
    <w:rsid w:val="008A2946"/>
    <w:rsid w:val="008A2CC6"/>
    <w:rsid w:val="008A2EB0"/>
    <w:rsid w:val="008A35CC"/>
    <w:rsid w:val="008A397B"/>
    <w:rsid w:val="008A3F1A"/>
    <w:rsid w:val="008A4202"/>
    <w:rsid w:val="008A430E"/>
    <w:rsid w:val="008A4320"/>
    <w:rsid w:val="008A4490"/>
    <w:rsid w:val="008A47D9"/>
    <w:rsid w:val="008A498C"/>
    <w:rsid w:val="008A4CF6"/>
    <w:rsid w:val="008A4E35"/>
    <w:rsid w:val="008A4F55"/>
    <w:rsid w:val="008A4FB9"/>
    <w:rsid w:val="008A50E3"/>
    <w:rsid w:val="008A517F"/>
    <w:rsid w:val="008A5427"/>
    <w:rsid w:val="008A546D"/>
    <w:rsid w:val="008A5635"/>
    <w:rsid w:val="008A584D"/>
    <w:rsid w:val="008A5A85"/>
    <w:rsid w:val="008A5BDF"/>
    <w:rsid w:val="008A5D7D"/>
    <w:rsid w:val="008A62A4"/>
    <w:rsid w:val="008A6302"/>
    <w:rsid w:val="008A6426"/>
    <w:rsid w:val="008A64A8"/>
    <w:rsid w:val="008A64EB"/>
    <w:rsid w:val="008A6C1A"/>
    <w:rsid w:val="008A6CEB"/>
    <w:rsid w:val="008A716A"/>
    <w:rsid w:val="008A72DD"/>
    <w:rsid w:val="008A7802"/>
    <w:rsid w:val="008A7A72"/>
    <w:rsid w:val="008A7B53"/>
    <w:rsid w:val="008A7DFC"/>
    <w:rsid w:val="008A7E9A"/>
    <w:rsid w:val="008A7FAE"/>
    <w:rsid w:val="008B024F"/>
    <w:rsid w:val="008B074B"/>
    <w:rsid w:val="008B0A0E"/>
    <w:rsid w:val="008B0D76"/>
    <w:rsid w:val="008B0DD8"/>
    <w:rsid w:val="008B11B4"/>
    <w:rsid w:val="008B1316"/>
    <w:rsid w:val="008B15CE"/>
    <w:rsid w:val="008B165B"/>
    <w:rsid w:val="008B16E2"/>
    <w:rsid w:val="008B17B5"/>
    <w:rsid w:val="008B1813"/>
    <w:rsid w:val="008B1AC8"/>
    <w:rsid w:val="008B1BD1"/>
    <w:rsid w:val="008B1F26"/>
    <w:rsid w:val="008B24FC"/>
    <w:rsid w:val="008B267F"/>
    <w:rsid w:val="008B2996"/>
    <w:rsid w:val="008B2ADA"/>
    <w:rsid w:val="008B2F6B"/>
    <w:rsid w:val="008B2F98"/>
    <w:rsid w:val="008B310C"/>
    <w:rsid w:val="008B33EE"/>
    <w:rsid w:val="008B3527"/>
    <w:rsid w:val="008B372C"/>
    <w:rsid w:val="008B3947"/>
    <w:rsid w:val="008B3A31"/>
    <w:rsid w:val="008B3CAA"/>
    <w:rsid w:val="008B4605"/>
    <w:rsid w:val="008B4828"/>
    <w:rsid w:val="008B486B"/>
    <w:rsid w:val="008B4B9C"/>
    <w:rsid w:val="008B4DDF"/>
    <w:rsid w:val="008B5198"/>
    <w:rsid w:val="008B51B2"/>
    <w:rsid w:val="008B5293"/>
    <w:rsid w:val="008B54DE"/>
    <w:rsid w:val="008B57B4"/>
    <w:rsid w:val="008B5A26"/>
    <w:rsid w:val="008B5CAF"/>
    <w:rsid w:val="008B5D95"/>
    <w:rsid w:val="008B5F88"/>
    <w:rsid w:val="008B5FB2"/>
    <w:rsid w:val="008B60AB"/>
    <w:rsid w:val="008B6323"/>
    <w:rsid w:val="008B65BC"/>
    <w:rsid w:val="008B6654"/>
    <w:rsid w:val="008B665A"/>
    <w:rsid w:val="008B6706"/>
    <w:rsid w:val="008B6727"/>
    <w:rsid w:val="008B6CF0"/>
    <w:rsid w:val="008B6D01"/>
    <w:rsid w:val="008B70DE"/>
    <w:rsid w:val="008B728C"/>
    <w:rsid w:val="008B7583"/>
    <w:rsid w:val="008B76CD"/>
    <w:rsid w:val="008B780F"/>
    <w:rsid w:val="008B7B93"/>
    <w:rsid w:val="008BF073"/>
    <w:rsid w:val="008C003C"/>
    <w:rsid w:val="008C02FE"/>
    <w:rsid w:val="008C058A"/>
    <w:rsid w:val="008C05A9"/>
    <w:rsid w:val="008C05AA"/>
    <w:rsid w:val="008C088B"/>
    <w:rsid w:val="008C09D1"/>
    <w:rsid w:val="008C09F7"/>
    <w:rsid w:val="008C0C29"/>
    <w:rsid w:val="008C0F27"/>
    <w:rsid w:val="008C0FB5"/>
    <w:rsid w:val="008C107D"/>
    <w:rsid w:val="008C1113"/>
    <w:rsid w:val="008C1A77"/>
    <w:rsid w:val="008C1DCE"/>
    <w:rsid w:val="008C20B8"/>
    <w:rsid w:val="008C212D"/>
    <w:rsid w:val="008C21F2"/>
    <w:rsid w:val="008C22D5"/>
    <w:rsid w:val="008C2334"/>
    <w:rsid w:val="008C24FB"/>
    <w:rsid w:val="008C2634"/>
    <w:rsid w:val="008C2BD1"/>
    <w:rsid w:val="008C2D38"/>
    <w:rsid w:val="008C34CA"/>
    <w:rsid w:val="008C3782"/>
    <w:rsid w:val="008C383B"/>
    <w:rsid w:val="008C3A2D"/>
    <w:rsid w:val="008C3F4A"/>
    <w:rsid w:val="008C4012"/>
    <w:rsid w:val="008C47B3"/>
    <w:rsid w:val="008C4961"/>
    <w:rsid w:val="008C4B45"/>
    <w:rsid w:val="008C4BAA"/>
    <w:rsid w:val="008C4C7E"/>
    <w:rsid w:val="008C4EA2"/>
    <w:rsid w:val="008C4F85"/>
    <w:rsid w:val="008C5639"/>
    <w:rsid w:val="008C564E"/>
    <w:rsid w:val="008C5B20"/>
    <w:rsid w:val="008C5FEA"/>
    <w:rsid w:val="008C60C5"/>
    <w:rsid w:val="008C61AF"/>
    <w:rsid w:val="008C636E"/>
    <w:rsid w:val="008C6490"/>
    <w:rsid w:val="008C69B6"/>
    <w:rsid w:val="008C6CC5"/>
    <w:rsid w:val="008C71BA"/>
    <w:rsid w:val="008C7322"/>
    <w:rsid w:val="008C760E"/>
    <w:rsid w:val="008C76BA"/>
    <w:rsid w:val="008C7756"/>
    <w:rsid w:val="008C779B"/>
    <w:rsid w:val="008C7A6B"/>
    <w:rsid w:val="008C7B95"/>
    <w:rsid w:val="008C7CBC"/>
    <w:rsid w:val="008C7CC5"/>
    <w:rsid w:val="008D0297"/>
    <w:rsid w:val="008D099B"/>
    <w:rsid w:val="008D0BBC"/>
    <w:rsid w:val="008D0CF7"/>
    <w:rsid w:val="008D105C"/>
    <w:rsid w:val="008D15E3"/>
    <w:rsid w:val="008D188F"/>
    <w:rsid w:val="008D1A03"/>
    <w:rsid w:val="008D1FF2"/>
    <w:rsid w:val="008D25B7"/>
    <w:rsid w:val="008D2613"/>
    <w:rsid w:val="008D2A51"/>
    <w:rsid w:val="008D2A81"/>
    <w:rsid w:val="008D2AA6"/>
    <w:rsid w:val="008D2AD6"/>
    <w:rsid w:val="008D2C91"/>
    <w:rsid w:val="008D2E56"/>
    <w:rsid w:val="008D327D"/>
    <w:rsid w:val="008D3799"/>
    <w:rsid w:val="008D3C0D"/>
    <w:rsid w:val="008D3C6D"/>
    <w:rsid w:val="008D3F04"/>
    <w:rsid w:val="008D4134"/>
    <w:rsid w:val="008D42A5"/>
    <w:rsid w:val="008D4A35"/>
    <w:rsid w:val="008D4ADC"/>
    <w:rsid w:val="008D51BC"/>
    <w:rsid w:val="008D52A7"/>
    <w:rsid w:val="008D53C0"/>
    <w:rsid w:val="008D53ED"/>
    <w:rsid w:val="008D5481"/>
    <w:rsid w:val="008D5A2B"/>
    <w:rsid w:val="008D5D8B"/>
    <w:rsid w:val="008D6053"/>
    <w:rsid w:val="008D679E"/>
    <w:rsid w:val="008D68BD"/>
    <w:rsid w:val="008D6A9F"/>
    <w:rsid w:val="008D6AEE"/>
    <w:rsid w:val="008D71F3"/>
    <w:rsid w:val="008D7217"/>
    <w:rsid w:val="008D764D"/>
    <w:rsid w:val="008D777F"/>
    <w:rsid w:val="008D7B6D"/>
    <w:rsid w:val="008D7D88"/>
    <w:rsid w:val="008E0043"/>
    <w:rsid w:val="008E01AE"/>
    <w:rsid w:val="008E06A0"/>
    <w:rsid w:val="008E0A70"/>
    <w:rsid w:val="008E0CFE"/>
    <w:rsid w:val="008E114E"/>
    <w:rsid w:val="008E1192"/>
    <w:rsid w:val="008E1375"/>
    <w:rsid w:val="008E1538"/>
    <w:rsid w:val="008E178C"/>
    <w:rsid w:val="008E18D7"/>
    <w:rsid w:val="008E18F4"/>
    <w:rsid w:val="008E1D24"/>
    <w:rsid w:val="008E23B2"/>
    <w:rsid w:val="008E2895"/>
    <w:rsid w:val="008E2950"/>
    <w:rsid w:val="008E2A82"/>
    <w:rsid w:val="008E2C30"/>
    <w:rsid w:val="008E2CAC"/>
    <w:rsid w:val="008E3084"/>
    <w:rsid w:val="008E309E"/>
    <w:rsid w:val="008E30DE"/>
    <w:rsid w:val="008E312D"/>
    <w:rsid w:val="008E3413"/>
    <w:rsid w:val="008E345C"/>
    <w:rsid w:val="008E34CD"/>
    <w:rsid w:val="008E34ED"/>
    <w:rsid w:val="008E3591"/>
    <w:rsid w:val="008E3DE9"/>
    <w:rsid w:val="008E433C"/>
    <w:rsid w:val="008E4350"/>
    <w:rsid w:val="008E438F"/>
    <w:rsid w:val="008E444A"/>
    <w:rsid w:val="008E4ADD"/>
    <w:rsid w:val="008E4D4B"/>
    <w:rsid w:val="008E4DED"/>
    <w:rsid w:val="008E4FD2"/>
    <w:rsid w:val="008E4FF1"/>
    <w:rsid w:val="008E5028"/>
    <w:rsid w:val="008E50F2"/>
    <w:rsid w:val="008E5785"/>
    <w:rsid w:val="008E5E59"/>
    <w:rsid w:val="008E6169"/>
    <w:rsid w:val="008E6471"/>
    <w:rsid w:val="008E6962"/>
    <w:rsid w:val="008E71EF"/>
    <w:rsid w:val="008E72FC"/>
    <w:rsid w:val="008E74D7"/>
    <w:rsid w:val="008E79A2"/>
    <w:rsid w:val="008E7A48"/>
    <w:rsid w:val="008E7EAB"/>
    <w:rsid w:val="008F077B"/>
    <w:rsid w:val="008F0B48"/>
    <w:rsid w:val="008F0D87"/>
    <w:rsid w:val="008F0DD5"/>
    <w:rsid w:val="008F15C1"/>
    <w:rsid w:val="008F18CE"/>
    <w:rsid w:val="008F1FE0"/>
    <w:rsid w:val="008F1FFF"/>
    <w:rsid w:val="008F20B7"/>
    <w:rsid w:val="008F220E"/>
    <w:rsid w:val="008F2297"/>
    <w:rsid w:val="008F2317"/>
    <w:rsid w:val="008F2349"/>
    <w:rsid w:val="008F235A"/>
    <w:rsid w:val="008F2597"/>
    <w:rsid w:val="008F27AF"/>
    <w:rsid w:val="008F27C3"/>
    <w:rsid w:val="008F28DA"/>
    <w:rsid w:val="008F2AD4"/>
    <w:rsid w:val="008F2FA6"/>
    <w:rsid w:val="008F2FD3"/>
    <w:rsid w:val="008F3659"/>
    <w:rsid w:val="008F3FD8"/>
    <w:rsid w:val="008F4241"/>
    <w:rsid w:val="008F439C"/>
    <w:rsid w:val="008F459B"/>
    <w:rsid w:val="008F4B35"/>
    <w:rsid w:val="008F51DD"/>
    <w:rsid w:val="008F51FF"/>
    <w:rsid w:val="008F5252"/>
    <w:rsid w:val="008F529D"/>
    <w:rsid w:val="008F55D9"/>
    <w:rsid w:val="008F5923"/>
    <w:rsid w:val="008F5991"/>
    <w:rsid w:val="008F5BBD"/>
    <w:rsid w:val="008F5D68"/>
    <w:rsid w:val="008F5F4F"/>
    <w:rsid w:val="008F6953"/>
    <w:rsid w:val="008F6AD1"/>
    <w:rsid w:val="008F6C48"/>
    <w:rsid w:val="008F6C6F"/>
    <w:rsid w:val="008F6DDA"/>
    <w:rsid w:val="008F7077"/>
    <w:rsid w:val="008F716A"/>
    <w:rsid w:val="008F789D"/>
    <w:rsid w:val="009001C7"/>
    <w:rsid w:val="00900451"/>
    <w:rsid w:val="00900891"/>
    <w:rsid w:val="00900C35"/>
    <w:rsid w:val="00901030"/>
    <w:rsid w:val="009012A3"/>
    <w:rsid w:val="00901741"/>
    <w:rsid w:val="00901B8F"/>
    <w:rsid w:val="00901BBD"/>
    <w:rsid w:val="00901DFF"/>
    <w:rsid w:val="00901E51"/>
    <w:rsid w:val="00901EFE"/>
    <w:rsid w:val="00901F49"/>
    <w:rsid w:val="009022A0"/>
    <w:rsid w:val="0090241D"/>
    <w:rsid w:val="00902532"/>
    <w:rsid w:val="009025BA"/>
    <w:rsid w:val="00902A0F"/>
    <w:rsid w:val="00902C80"/>
    <w:rsid w:val="00902E28"/>
    <w:rsid w:val="009030A0"/>
    <w:rsid w:val="009032E1"/>
    <w:rsid w:val="0090349F"/>
    <w:rsid w:val="00903957"/>
    <w:rsid w:val="00903B2A"/>
    <w:rsid w:val="00903B33"/>
    <w:rsid w:val="00903C8B"/>
    <w:rsid w:val="00903D7E"/>
    <w:rsid w:val="00904184"/>
    <w:rsid w:val="009041A9"/>
    <w:rsid w:val="00904219"/>
    <w:rsid w:val="00904AC6"/>
    <w:rsid w:val="00904D16"/>
    <w:rsid w:val="00904D98"/>
    <w:rsid w:val="00904E3B"/>
    <w:rsid w:val="0090524E"/>
    <w:rsid w:val="009055F2"/>
    <w:rsid w:val="0090563D"/>
    <w:rsid w:val="00905660"/>
    <w:rsid w:val="00906043"/>
    <w:rsid w:val="009063E9"/>
    <w:rsid w:val="00906670"/>
    <w:rsid w:val="00906679"/>
    <w:rsid w:val="009068D7"/>
    <w:rsid w:val="00906D04"/>
    <w:rsid w:val="00906DCD"/>
    <w:rsid w:val="00906EF0"/>
    <w:rsid w:val="0090710D"/>
    <w:rsid w:val="009076C2"/>
    <w:rsid w:val="00907728"/>
    <w:rsid w:val="009102FE"/>
    <w:rsid w:val="0091069A"/>
    <w:rsid w:val="009107ED"/>
    <w:rsid w:val="009107EF"/>
    <w:rsid w:val="00910B73"/>
    <w:rsid w:val="009110E4"/>
    <w:rsid w:val="009115EC"/>
    <w:rsid w:val="00911609"/>
    <w:rsid w:val="00911774"/>
    <w:rsid w:val="009118E6"/>
    <w:rsid w:val="00911F4F"/>
    <w:rsid w:val="00912111"/>
    <w:rsid w:val="00912469"/>
    <w:rsid w:val="00912699"/>
    <w:rsid w:val="009127F2"/>
    <w:rsid w:val="00912927"/>
    <w:rsid w:val="009129D9"/>
    <w:rsid w:val="00912C78"/>
    <w:rsid w:val="00912D4C"/>
    <w:rsid w:val="00912EF7"/>
    <w:rsid w:val="00913365"/>
    <w:rsid w:val="0091381C"/>
    <w:rsid w:val="00913830"/>
    <w:rsid w:val="009138BF"/>
    <w:rsid w:val="009139B2"/>
    <w:rsid w:val="00913A1D"/>
    <w:rsid w:val="00913B90"/>
    <w:rsid w:val="00913CD2"/>
    <w:rsid w:val="00913D7B"/>
    <w:rsid w:val="00914396"/>
    <w:rsid w:val="0091467D"/>
    <w:rsid w:val="009147B5"/>
    <w:rsid w:val="00914B0E"/>
    <w:rsid w:val="00914BE1"/>
    <w:rsid w:val="00914D6A"/>
    <w:rsid w:val="00914D71"/>
    <w:rsid w:val="009155E8"/>
    <w:rsid w:val="009156D5"/>
    <w:rsid w:val="0091572B"/>
    <w:rsid w:val="00916365"/>
    <w:rsid w:val="00916474"/>
    <w:rsid w:val="009165F2"/>
    <w:rsid w:val="00916898"/>
    <w:rsid w:val="00916925"/>
    <w:rsid w:val="00916C9D"/>
    <w:rsid w:val="00916CAF"/>
    <w:rsid w:val="00917663"/>
    <w:rsid w:val="009178DC"/>
    <w:rsid w:val="00917AF3"/>
    <w:rsid w:val="00917B0E"/>
    <w:rsid w:val="00917B29"/>
    <w:rsid w:val="00917D6C"/>
    <w:rsid w:val="00917E2E"/>
    <w:rsid w:val="00920120"/>
    <w:rsid w:val="00920482"/>
    <w:rsid w:val="00920609"/>
    <w:rsid w:val="00920685"/>
    <w:rsid w:val="00920A4A"/>
    <w:rsid w:val="00920B71"/>
    <w:rsid w:val="00920CF2"/>
    <w:rsid w:val="00920F65"/>
    <w:rsid w:val="00921102"/>
    <w:rsid w:val="00921445"/>
    <w:rsid w:val="00921558"/>
    <w:rsid w:val="00921599"/>
    <w:rsid w:val="00921681"/>
    <w:rsid w:val="0092183B"/>
    <w:rsid w:val="009219B2"/>
    <w:rsid w:val="00921BAB"/>
    <w:rsid w:val="00921E67"/>
    <w:rsid w:val="009222AB"/>
    <w:rsid w:val="009222B9"/>
    <w:rsid w:val="00922438"/>
    <w:rsid w:val="0092251B"/>
    <w:rsid w:val="00922686"/>
    <w:rsid w:val="00922761"/>
    <w:rsid w:val="00922989"/>
    <w:rsid w:val="00922B98"/>
    <w:rsid w:val="00922EDE"/>
    <w:rsid w:val="00922F1B"/>
    <w:rsid w:val="00922F64"/>
    <w:rsid w:val="00923EB6"/>
    <w:rsid w:val="00923F1B"/>
    <w:rsid w:val="00924160"/>
    <w:rsid w:val="00924206"/>
    <w:rsid w:val="00924427"/>
    <w:rsid w:val="009246DA"/>
    <w:rsid w:val="00924C3B"/>
    <w:rsid w:val="00924C4F"/>
    <w:rsid w:val="00924CD7"/>
    <w:rsid w:val="00924CE3"/>
    <w:rsid w:val="00924F26"/>
    <w:rsid w:val="00924F36"/>
    <w:rsid w:val="00925822"/>
    <w:rsid w:val="009258FC"/>
    <w:rsid w:val="009259A6"/>
    <w:rsid w:val="00925B0D"/>
    <w:rsid w:val="00925BFD"/>
    <w:rsid w:val="00926312"/>
    <w:rsid w:val="009263CA"/>
    <w:rsid w:val="00926814"/>
    <w:rsid w:val="00926873"/>
    <w:rsid w:val="00926B72"/>
    <w:rsid w:val="00926D89"/>
    <w:rsid w:val="009270EA"/>
    <w:rsid w:val="009272E6"/>
    <w:rsid w:val="009273A1"/>
    <w:rsid w:val="009274A2"/>
    <w:rsid w:val="009275F8"/>
    <w:rsid w:val="0092763A"/>
    <w:rsid w:val="0092778E"/>
    <w:rsid w:val="009279D7"/>
    <w:rsid w:val="00927C3C"/>
    <w:rsid w:val="00927FFB"/>
    <w:rsid w:val="00930099"/>
    <w:rsid w:val="009300E4"/>
    <w:rsid w:val="0093085B"/>
    <w:rsid w:val="00930DAF"/>
    <w:rsid w:val="00930F88"/>
    <w:rsid w:val="00931130"/>
    <w:rsid w:val="00931209"/>
    <w:rsid w:val="009313C7"/>
    <w:rsid w:val="009313EC"/>
    <w:rsid w:val="00931581"/>
    <w:rsid w:val="0093170B"/>
    <w:rsid w:val="00931C2B"/>
    <w:rsid w:val="00932031"/>
    <w:rsid w:val="009322FC"/>
    <w:rsid w:val="0093263B"/>
    <w:rsid w:val="0093270E"/>
    <w:rsid w:val="00932AF0"/>
    <w:rsid w:val="00932E2F"/>
    <w:rsid w:val="00932F0E"/>
    <w:rsid w:val="00932FAA"/>
    <w:rsid w:val="00933145"/>
    <w:rsid w:val="00933175"/>
    <w:rsid w:val="00933513"/>
    <w:rsid w:val="00933563"/>
    <w:rsid w:val="00933724"/>
    <w:rsid w:val="00933AA9"/>
    <w:rsid w:val="00933D02"/>
    <w:rsid w:val="00933D83"/>
    <w:rsid w:val="00933ECA"/>
    <w:rsid w:val="009340A7"/>
    <w:rsid w:val="0093442E"/>
    <w:rsid w:val="0093459A"/>
    <w:rsid w:val="0093482F"/>
    <w:rsid w:val="00934A12"/>
    <w:rsid w:val="00934B23"/>
    <w:rsid w:val="00934DE3"/>
    <w:rsid w:val="0093510D"/>
    <w:rsid w:val="0093514D"/>
    <w:rsid w:val="009354E4"/>
    <w:rsid w:val="00935BB4"/>
    <w:rsid w:val="00935C28"/>
    <w:rsid w:val="00935FE6"/>
    <w:rsid w:val="00936545"/>
    <w:rsid w:val="00936721"/>
    <w:rsid w:val="0093679E"/>
    <w:rsid w:val="009371F3"/>
    <w:rsid w:val="00937774"/>
    <w:rsid w:val="00937826"/>
    <w:rsid w:val="00937D0D"/>
    <w:rsid w:val="00937DE7"/>
    <w:rsid w:val="00937F26"/>
    <w:rsid w:val="00937F8E"/>
    <w:rsid w:val="0094060C"/>
    <w:rsid w:val="009409DD"/>
    <w:rsid w:val="00940B21"/>
    <w:rsid w:val="00940BCC"/>
    <w:rsid w:val="00940BDB"/>
    <w:rsid w:val="00940C8C"/>
    <w:rsid w:val="00940EAD"/>
    <w:rsid w:val="00940F6C"/>
    <w:rsid w:val="009411B2"/>
    <w:rsid w:val="009414E5"/>
    <w:rsid w:val="00941AD9"/>
    <w:rsid w:val="00941B62"/>
    <w:rsid w:val="00941B82"/>
    <w:rsid w:val="00941E78"/>
    <w:rsid w:val="00941EF8"/>
    <w:rsid w:val="00942DB5"/>
    <w:rsid w:val="00942E17"/>
    <w:rsid w:val="009430F1"/>
    <w:rsid w:val="00943394"/>
    <w:rsid w:val="0094343A"/>
    <w:rsid w:val="0094355A"/>
    <w:rsid w:val="00943576"/>
    <w:rsid w:val="00943B8A"/>
    <w:rsid w:val="009447AF"/>
    <w:rsid w:val="009449FA"/>
    <w:rsid w:val="00944E9A"/>
    <w:rsid w:val="009453F8"/>
    <w:rsid w:val="0094558A"/>
    <w:rsid w:val="009459BC"/>
    <w:rsid w:val="00945DFE"/>
    <w:rsid w:val="00945FA9"/>
    <w:rsid w:val="0094634B"/>
    <w:rsid w:val="00946499"/>
    <w:rsid w:val="00946542"/>
    <w:rsid w:val="00947188"/>
    <w:rsid w:val="00947924"/>
    <w:rsid w:val="00950071"/>
    <w:rsid w:val="00950118"/>
    <w:rsid w:val="00950478"/>
    <w:rsid w:val="009508AE"/>
    <w:rsid w:val="00950C0F"/>
    <w:rsid w:val="00950DE1"/>
    <w:rsid w:val="009513F0"/>
    <w:rsid w:val="00951478"/>
    <w:rsid w:val="0095187F"/>
    <w:rsid w:val="00951AFA"/>
    <w:rsid w:val="00952605"/>
    <w:rsid w:val="0095267E"/>
    <w:rsid w:val="00952BD9"/>
    <w:rsid w:val="00952F00"/>
    <w:rsid w:val="009531B4"/>
    <w:rsid w:val="009532E6"/>
    <w:rsid w:val="00953589"/>
    <w:rsid w:val="009539F4"/>
    <w:rsid w:val="00954036"/>
    <w:rsid w:val="0095411F"/>
    <w:rsid w:val="0095418F"/>
    <w:rsid w:val="0095427E"/>
    <w:rsid w:val="0095442A"/>
    <w:rsid w:val="00954452"/>
    <w:rsid w:val="00954796"/>
    <w:rsid w:val="009549A0"/>
    <w:rsid w:val="009549B6"/>
    <w:rsid w:val="00954BC9"/>
    <w:rsid w:val="0095540E"/>
    <w:rsid w:val="009554EC"/>
    <w:rsid w:val="009556ED"/>
    <w:rsid w:val="009557AA"/>
    <w:rsid w:val="0095581B"/>
    <w:rsid w:val="00955C84"/>
    <w:rsid w:val="00956315"/>
    <w:rsid w:val="00957136"/>
    <w:rsid w:val="00957268"/>
    <w:rsid w:val="00957312"/>
    <w:rsid w:val="0095750D"/>
    <w:rsid w:val="009575B8"/>
    <w:rsid w:val="00957A0B"/>
    <w:rsid w:val="00957B21"/>
    <w:rsid w:val="00957E86"/>
    <w:rsid w:val="00960092"/>
    <w:rsid w:val="00960194"/>
    <w:rsid w:val="00960257"/>
    <w:rsid w:val="009602C9"/>
    <w:rsid w:val="00960718"/>
    <w:rsid w:val="0096075E"/>
    <w:rsid w:val="00960C61"/>
    <w:rsid w:val="00960DBA"/>
    <w:rsid w:val="00960FB5"/>
    <w:rsid w:val="00961120"/>
    <w:rsid w:val="00961435"/>
    <w:rsid w:val="0096149F"/>
    <w:rsid w:val="00961C78"/>
    <w:rsid w:val="0096218A"/>
    <w:rsid w:val="0096249A"/>
    <w:rsid w:val="0096250C"/>
    <w:rsid w:val="00962933"/>
    <w:rsid w:val="0096294D"/>
    <w:rsid w:val="009630DD"/>
    <w:rsid w:val="00963128"/>
    <w:rsid w:val="00963164"/>
    <w:rsid w:val="00963522"/>
    <w:rsid w:val="00963ABA"/>
    <w:rsid w:val="00963E2F"/>
    <w:rsid w:val="009644F5"/>
    <w:rsid w:val="00964886"/>
    <w:rsid w:val="00964923"/>
    <w:rsid w:val="00964926"/>
    <w:rsid w:val="009649E5"/>
    <w:rsid w:val="00964C8C"/>
    <w:rsid w:val="00964CC3"/>
    <w:rsid w:val="00964F18"/>
    <w:rsid w:val="00964FFA"/>
    <w:rsid w:val="00965179"/>
    <w:rsid w:val="00965293"/>
    <w:rsid w:val="0096589A"/>
    <w:rsid w:val="009659B2"/>
    <w:rsid w:val="00965A42"/>
    <w:rsid w:val="00965C61"/>
    <w:rsid w:val="00966074"/>
    <w:rsid w:val="009660C5"/>
    <w:rsid w:val="00966AE6"/>
    <w:rsid w:val="00966DB4"/>
    <w:rsid w:val="00966E4A"/>
    <w:rsid w:val="0096716C"/>
    <w:rsid w:val="00967340"/>
    <w:rsid w:val="009674B5"/>
    <w:rsid w:val="00967719"/>
    <w:rsid w:val="009677FA"/>
    <w:rsid w:val="00967835"/>
    <w:rsid w:val="009679E4"/>
    <w:rsid w:val="00967C0A"/>
    <w:rsid w:val="00967C89"/>
    <w:rsid w:val="00967DCF"/>
    <w:rsid w:val="00967E04"/>
    <w:rsid w:val="00967FED"/>
    <w:rsid w:val="00970405"/>
    <w:rsid w:val="00970671"/>
    <w:rsid w:val="00970BBD"/>
    <w:rsid w:val="00970BD1"/>
    <w:rsid w:val="00970E74"/>
    <w:rsid w:val="00970FC5"/>
    <w:rsid w:val="00971535"/>
    <w:rsid w:val="009717B2"/>
    <w:rsid w:val="00971B97"/>
    <w:rsid w:val="00971E89"/>
    <w:rsid w:val="009721B7"/>
    <w:rsid w:val="00972348"/>
    <w:rsid w:val="00972950"/>
    <w:rsid w:val="009729AA"/>
    <w:rsid w:val="00972B95"/>
    <w:rsid w:val="009731C0"/>
    <w:rsid w:val="009734B9"/>
    <w:rsid w:val="0097350A"/>
    <w:rsid w:val="009735D8"/>
    <w:rsid w:val="00973688"/>
    <w:rsid w:val="0097381C"/>
    <w:rsid w:val="009738A6"/>
    <w:rsid w:val="0097398A"/>
    <w:rsid w:val="009739C8"/>
    <w:rsid w:val="00973D90"/>
    <w:rsid w:val="00973E1E"/>
    <w:rsid w:val="009740C6"/>
    <w:rsid w:val="0097456F"/>
    <w:rsid w:val="009746C5"/>
    <w:rsid w:val="00974C63"/>
    <w:rsid w:val="00974EC1"/>
    <w:rsid w:val="00974FB5"/>
    <w:rsid w:val="00974FDE"/>
    <w:rsid w:val="00975119"/>
    <w:rsid w:val="0097535B"/>
    <w:rsid w:val="00975CE4"/>
    <w:rsid w:val="00975E6D"/>
    <w:rsid w:val="00975EFC"/>
    <w:rsid w:val="00975F39"/>
    <w:rsid w:val="00976386"/>
    <w:rsid w:val="009763A4"/>
    <w:rsid w:val="009765EF"/>
    <w:rsid w:val="00976BDE"/>
    <w:rsid w:val="00976F58"/>
    <w:rsid w:val="00977707"/>
    <w:rsid w:val="00977A07"/>
    <w:rsid w:val="00977A5F"/>
    <w:rsid w:val="00977BB8"/>
    <w:rsid w:val="00980620"/>
    <w:rsid w:val="0098068A"/>
    <w:rsid w:val="009806C6"/>
    <w:rsid w:val="00980CC9"/>
    <w:rsid w:val="00980DBC"/>
    <w:rsid w:val="00980F78"/>
    <w:rsid w:val="00981102"/>
    <w:rsid w:val="00981184"/>
    <w:rsid w:val="00981406"/>
    <w:rsid w:val="00981762"/>
    <w:rsid w:val="00981EF7"/>
    <w:rsid w:val="00981F8B"/>
    <w:rsid w:val="00982157"/>
    <w:rsid w:val="0098240B"/>
    <w:rsid w:val="00982687"/>
    <w:rsid w:val="0098269D"/>
    <w:rsid w:val="009828A2"/>
    <w:rsid w:val="00982D54"/>
    <w:rsid w:val="009832BC"/>
    <w:rsid w:val="009836C4"/>
    <w:rsid w:val="009839AC"/>
    <w:rsid w:val="00983FC7"/>
    <w:rsid w:val="0098464A"/>
    <w:rsid w:val="00984702"/>
    <w:rsid w:val="009849E7"/>
    <w:rsid w:val="00984BEB"/>
    <w:rsid w:val="00984CCD"/>
    <w:rsid w:val="00984D6A"/>
    <w:rsid w:val="009856DB"/>
    <w:rsid w:val="00985942"/>
    <w:rsid w:val="009859A6"/>
    <w:rsid w:val="00985AF2"/>
    <w:rsid w:val="00985CD2"/>
    <w:rsid w:val="00985D97"/>
    <w:rsid w:val="0098647B"/>
    <w:rsid w:val="00986501"/>
    <w:rsid w:val="009869D6"/>
    <w:rsid w:val="00986AB0"/>
    <w:rsid w:val="00986F0B"/>
    <w:rsid w:val="0098701F"/>
    <w:rsid w:val="00987255"/>
    <w:rsid w:val="00987564"/>
    <w:rsid w:val="009875B4"/>
    <w:rsid w:val="0098770A"/>
    <w:rsid w:val="009879BE"/>
    <w:rsid w:val="009904EF"/>
    <w:rsid w:val="00990817"/>
    <w:rsid w:val="009908B2"/>
    <w:rsid w:val="0099090B"/>
    <w:rsid w:val="00990B09"/>
    <w:rsid w:val="00990E21"/>
    <w:rsid w:val="00990E91"/>
    <w:rsid w:val="00990F0F"/>
    <w:rsid w:val="00991147"/>
    <w:rsid w:val="00991205"/>
    <w:rsid w:val="00991268"/>
    <w:rsid w:val="0099151F"/>
    <w:rsid w:val="009918D1"/>
    <w:rsid w:val="00991962"/>
    <w:rsid w:val="00991BD9"/>
    <w:rsid w:val="00991C05"/>
    <w:rsid w:val="00991C6B"/>
    <w:rsid w:val="00992029"/>
    <w:rsid w:val="009922E9"/>
    <w:rsid w:val="0099253E"/>
    <w:rsid w:val="009926C6"/>
    <w:rsid w:val="009927E7"/>
    <w:rsid w:val="00992B79"/>
    <w:rsid w:val="00992F7A"/>
    <w:rsid w:val="00993064"/>
    <w:rsid w:val="009930CC"/>
    <w:rsid w:val="009930E1"/>
    <w:rsid w:val="009931AE"/>
    <w:rsid w:val="0099339D"/>
    <w:rsid w:val="009935FD"/>
    <w:rsid w:val="00993602"/>
    <w:rsid w:val="00993670"/>
    <w:rsid w:val="00994169"/>
    <w:rsid w:val="009941B3"/>
    <w:rsid w:val="009941E3"/>
    <w:rsid w:val="00994295"/>
    <w:rsid w:val="009945C6"/>
    <w:rsid w:val="0099494A"/>
    <w:rsid w:val="00994BC2"/>
    <w:rsid w:val="00994BEB"/>
    <w:rsid w:val="00994C54"/>
    <w:rsid w:val="00994DE1"/>
    <w:rsid w:val="00994E6B"/>
    <w:rsid w:val="00994EE0"/>
    <w:rsid w:val="00994FD6"/>
    <w:rsid w:val="009950F1"/>
    <w:rsid w:val="00995298"/>
    <w:rsid w:val="00995977"/>
    <w:rsid w:val="00995A1B"/>
    <w:rsid w:val="00995B9D"/>
    <w:rsid w:val="00995C8F"/>
    <w:rsid w:val="0099604F"/>
    <w:rsid w:val="00996060"/>
    <w:rsid w:val="0099608D"/>
    <w:rsid w:val="0099609E"/>
    <w:rsid w:val="009964FE"/>
    <w:rsid w:val="0099663F"/>
    <w:rsid w:val="00996658"/>
    <w:rsid w:val="009966FE"/>
    <w:rsid w:val="00996BB0"/>
    <w:rsid w:val="00996D10"/>
    <w:rsid w:val="00996ED8"/>
    <w:rsid w:val="0099750F"/>
    <w:rsid w:val="0099759C"/>
    <w:rsid w:val="00997937"/>
    <w:rsid w:val="00997A40"/>
    <w:rsid w:val="00997B36"/>
    <w:rsid w:val="00997E88"/>
    <w:rsid w:val="00997E94"/>
    <w:rsid w:val="009A00E1"/>
    <w:rsid w:val="009A0131"/>
    <w:rsid w:val="009A0152"/>
    <w:rsid w:val="009A0381"/>
    <w:rsid w:val="009A04C9"/>
    <w:rsid w:val="009A051A"/>
    <w:rsid w:val="009A05D8"/>
    <w:rsid w:val="009A0767"/>
    <w:rsid w:val="009A0F79"/>
    <w:rsid w:val="009A1090"/>
    <w:rsid w:val="009A11E4"/>
    <w:rsid w:val="009A14AD"/>
    <w:rsid w:val="009A173C"/>
    <w:rsid w:val="009A17D6"/>
    <w:rsid w:val="009A1BCF"/>
    <w:rsid w:val="009A1D15"/>
    <w:rsid w:val="009A1E27"/>
    <w:rsid w:val="009A2372"/>
    <w:rsid w:val="009A23F4"/>
    <w:rsid w:val="009A29F2"/>
    <w:rsid w:val="009A2AAA"/>
    <w:rsid w:val="009A2FFF"/>
    <w:rsid w:val="009A3902"/>
    <w:rsid w:val="009A3C44"/>
    <w:rsid w:val="009A47EE"/>
    <w:rsid w:val="009A4A4D"/>
    <w:rsid w:val="009A4DD1"/>
    <w:rsid w:val="009A4E5F"/>
    <w:rsid w:val="009A4EC6"/>
    <w:rsid w:val="009A52AF"/>
    <w:rsid w:val="009A563C"/>
    <w:rsid w:val="009A5830"/>
    <w:rsid w:val="009A5864"/>
    <w:rsid w:val="009A5D0C"/>
    <w:rsid w:val="009A5E33"/>
    <w:rsid w:val="009A5FDB"/>
    <w:rsid w:val="009A6171"/>
    <w:rsid w:val="009A642B"/>
    <w:rsid w:val="009A645F"/>
    <w:rsid w:val="009A6662"/>
    <w:rsid w:val="009A6D9C"/>
    <w:rsid w:val="009A6F7E"/>
    <w:rsid w:val="009A6FF5"/>
    <w:rsid w:val="009A723E"/>
    <w:rsid w:val="009A72DD"/>
    <w:rsid w:val="009A73DD"/>
    <w:rsid w:val="009A7ADA"/>
    <w:rsid w:val="009A7BE0"/>
    <w:rsid w:val="009A7FCF"/>
    <w:rsid w:val="009B0064"/>
    <w:rsid w:val="009B035C"/>
    <w:rsid w:val="009B0A95"/>
    <w:rsid w:val="009B0C64"/>
    <w:rsid w:val="009B10A8"/>
    <w:rsid w:val="009B120C"/>
    <w:rsid w:val="009B1280"/>
    <w:rsid w:val="009B12A1"/>
    <w:rsid w:val="009B1461"/>
    <w:rsid w:val="009B191C"/>
    <w:rsid w:val="009B1B87"/>
    <w:rsid w:val="009B1C1A"/>
    <w:rsid w:val="009B2138"/>
    <w:rsid w:val="009B2293"/>
    <w:rsid w:val="009B2415"/>
    <w:rsid w:val="009B24C6"/>
    <w:rsid w:val="009B2766"/>
    <w:rsid w:val="009B29F5"/>
    <w:rsid w:val="009B2A40"/>
    <w:rsid w:val="009B2A44"/>
    <w:rsid w:val="009B2FC8"/>
    <w:rsid w:val="009B330A"/>
    <w:rsid w:val="009B3339"/>
    <w:rsid w:val="009B3493"/>
    <w:rsid w:val="009B3635"/>
    <w:rsid w:val="009B36E1"/>
    <w:rsid w:val="009B38B0"/>
    <w:rsid w:val="009B3E89"/>
    <w:rsid w:val="009B3F7B"/>
    <w:rsid w:val="009B4162"/>
    <w:rsid w:val="009B41D5"/>
    <w:rsid w:val="009B4486"/>
    <w:rsid w:val="009B4645"/>
    <w:rsid w:val="009B4691"/>
    <w:rsid w:val="009B46E8"/>
    <w:rsid w:val="009B4A0D"/>
    <w:rsid w:val="009B4A0F"/>
    <w:rsid w:val="009B4A3E"/>
    <w:rsid w:val="009B4B46"/>
    <w:rsid w:val="009B4DE3"/>
    <w:rsid w:val="009B4F78"/>
    <w:rsid w:val="009B503B"/>
    <w:rsid w:val="009B51AA"/>
    <w:rsid w:val="009B5250"/>
    <w:rsid w:val="009B5358"/>
    <w:rsid w:val="009B53E8"/>
    <w:rsid w:val="009B5509"/>
    <w:rsid w:val="009B56BB"/>
    <w:rsid w:val="009B5798"/>
    <w:rsid w:val="009B57D1"/>
    <w:rsid w:val="009B5C80"/>
    <w:rsid w:val="009B5D5F"/>
    <w:rsid w:val="009B5E61"/>
    <w:rsid w:val="009B5E82"/>
    <w:rsid w:val="009B624E"/>
    <w:rsid w:val="009B6921"/>
    <w:rsid w:val="009B6B0C"/>
    <w:rsid w:val="009B6BC0"/>
    <w:rsid w:val="009B6C1D"/>
    <w:rsid w:val="009B6CAD"/>
    <w:rsid w:val="009B6E3C"/>
    <w:rsid w:val="009B72A7"/>
    <w:rsid w:val="009B72B1"/>
    <w:rsid w:val="009B769D"/>
    <w:rsid w:val="009B79E5"/>
    <w:rsid w:val="009B7B30"/>
    <w:rsid w:val="009B7BF7"/>
    <w:rsid w:val="009B7C08"/>
    <w:rsid w:val="009C0088"/>
    <w:rsid w:val="009C0119"/>
    <w:rsid w:val="009C038A"/>
    <w:rsid w:val="009C05CD"/>
    <w:rsid w:val="009C0BF5"/>
    <w:rsid w:val="009C0F91"/>
    <w:rsid w:val="009C19E1"/>
    <w:rsid w:val="009C1E71"/>
    <w:rsid w:val="009C21C2"/>
    <w:rsid w:val="009C223F"/>
    <w:rsid w:val="009C25DE"/>
    <w:rsid w:val="009C2998"/>
    <w:rsid w:val="009C2C17"/>
    <w:rsid w:val="009C2C30"/>
    <w:rsid w:val="009C2C82"/>
    <w:rsid w:val="009C2DB5"/>
    <w:rsid w:val="009C3090"/>
    <w:rsid w:val="009C32CB"/>
    <w:rsid w:val="009C3323"/>
    <w:rsid w:val="009C33DA"/>
    <w:rsid w:val="009C342A"/>
    <w:rsid w:val="009C3526"/>
    <w:rsid w:val="009C3631"/>
    <w:rsid w:val="009C36EA"/>
    <w:rsid w:val="009C39A2"/>
    <w:rsid w:val="009C39FE"/>
    <w:rsid w:val="009C3C6B"/>
    <w:rsid w:val="009C4034"/>
    <w:rsid w:val="009C42C8"/>
    <w:rsid w:val="009C42ED"/>
    <w:rsid w:val="009C43D3"/>
    <w:rsid w:val="009C4665"/>
    <w:rsid w:val="009C4753"/>
    <w:rsid w:val="009C4C5B"/>
    <w:rsid w:val="009C4D46"/>
    <w:rsid w:val="009C4E73"/>
    <w:rsid w:val="009C5141"/>
    <w:rsid w:val="009C55D9"/>
    <w:rsid w:val="009C55F5"/>
    <w:rsid w:val="009C579B"/>
    <w:rsid w:val="009C57EC"/>
    <w:rsid w:val="009C5813"/>
    <w:rsid w:val="009C5992"/>
    <w:rsid w:val="009C5A18"/>
    <w:rsid w:val="009C5AE8"/>
    <w:rsid w:val="009C5B0E"/>
    <w:rsid w:val="009C5BFA"/>
    <w:rsid w:val="009C5CC4"/>
    <w:rsid w:val="009C64F5"/>
    <w:rsid w:val="009C67CD"/>
    <w:rsid w:val="009C6DD0"/>
    <w:rsid w:val="009C70EC"/>
    <w:rsid w:val="009C72AB"/>
    <w:rsid w:val="009C75E5"/>
    <w:rsid w:val="009C7837"/>
    <w:rsid w:val="009C7D29"/>
    <w:rsid w:val="009C7D50"/>
    <w:rsid w:val="009C7F6A"/>
    <w:rsid w:val="009C7F86"/>
    <w:rsid w:val="009D0005"/>
    <w:rsid w:val="009D0015"/>
    <w:rsid w:val="009D0432"/>
    <w:rsid w:val="009D0475"/>
    <w:rsid w:val="009D047B"/>
    <w:rsid w:val="009D086E"/>
    <w:rsid w:val="009D0A2C"/>
    <w:rsid w:val="009D0E00"/>
    <w:rsid w:val="009D1286"/>
    <w:rsid w:val="009D1318"/>
    <w:rsid w:val="009D13BF"/>
    <w:rsid w:val="009D192A"/>
    <w:rsid w:val="009D1C2D"/>
    <w:rsid w:val="009D1D6C"/>
    <w:rsid w:val="009D1DC7"/>
    <w:rsid w:val="009D266C"/>
    <w:rsid w:val="009D287F"/>
    <w:rsid w:val="009D2ABF"/>
    <w:rsid w:val="009D2F85"/>
    <w:rsid w:val="009D32EA"/>
    <w:rsid w:val="009D3761"/>
    <w:rsid w:val="009D378B"/>
    <w:rsid w:val="009D3985"/>
    <w:rsid w:val="009D3B2E"/>
    <w:rsid w:val="009D3B8B"/>
    <w:rsid w:val="009D3BA1"/>
    <w:rsid w:val="009D3E11"/>
    <w:rsid w:val="009D3EC2"/>
    <w:rsid w:val="009D450B"/>
    <w:rsid w:val="009D48D8"/>
    <w:rsid w:val="009D4A66"/>
    <w:rsid w:val="009D4F9A"/>
    <w:rsid w:val="009D5242"/>
    <w:rsid w:val="009D5266"/>
    <w:rsid w:val="009D526B"/>
    <w:rsid w:val="009D5713"/>
    <w:rsid w:val="009D5829"/>
    <w:rsid w:val="009D5908"/>
    <w:rsid w:val="009D592E"/>
    <w:rsid w:val="009D5933"/>
    <w:rsid w:val="009D59E3"/>
    <w:rsid w:val="009D5E47"/>
    <w:rsid w:val="009D5E92"/>
    <w:rsid w:val="009D5F54"/>
    <w:rsid w:val="009D6272"/>
    <w:rsid w:val="009D627B"/>
    <w:rsid w:val="009D6345"/>
    <w:rsid w:val="009D636B"/>
    <w:rsid w:val="009D654F"/>
    <w:rsid w:val="009D6888"/>
    <w:rsid w:val="009D6923"/>
    <w:rsid w:val="009D6BE0"/>
    <w:rsid w:val="009D6DBC"/>
    <w:rsid w:val="009D6E59"/>
    <w:rsid w:val="009D6F52"/>
    <w:rsid w:val="009D70A9"/>
    <w:rsid w:val="009D764C"/>
    <w:rsid w:val="009D7664"/>
    <w:rsid w:val="009D7D73"/>
    <w:rsid w:val="009D7DB6"/>
    <w:rsid w:val="009E00BC"/>
    <w:rsid w:val="009E01B8"/>
    <w:rsid w:val="009E0393"/>
    <w:rsid w:val="009E05F7"/>
    <w:rsid w:val="009E0627"/>
    <w:rsid w:val="009E0697"/>
    <w:rsid w:val="009E06F0"/>
    <w:rsid w:val="009E0CCB"/>
    <w:rsid w:val="009E1006"/>
    <w:rsid w:val="009E1210"/>
    <w:rsid w:val="009E137A"/>
    <w:rsid w:val="009E1503"/>
    <w:rsid w:val="009E1765"/>
    <w:rsid w:val="009E18F9"/>
    <w:rsid w:val="009E1A8E"/>
    <w:rsid w:val="009E2240"/>
    <w:rsid w:val="009E2B92"/>
    <w:rsid w:val="009E2D39"/>
    <w:rsid w:val="009E2D6A"/>
    <w:rsid w:val="009E3047"/>
    <w:rsid w:val="009E3967"/>
    <w:rsid w:val="009E3C99"/>
    <w:rsid w:val="009E410F"/>
    <w:rsid w:val="009E432A"/>
    <w:rsid w:val="009E43F9"/>
    <w:rsid w:val="009E464C"/>
    <w:rsid w:val="009E47A3"/>
    <w:rsid w:val="009E483D"/>
    <w:rsid w:val="009E4D4D"/>
    <w:rsid w:val="009E4D92"/>
    <w:rsid w:val="009E5178"/>
    <w:rsid w:val="009E52E0"/>
    <w:rsid w:val="009E53C1"/>
    <w:rsid w:val="009E5545"/>
    <w:rsid w:val="009E589C"/>
    <w:rsid w:val="009E58B6"/>
    <w:rsid w:val="009E59E4"/>
    <w:rsid w:val="009E5BF2"/>
    <w:rsid w:val="009E5E63"/>
    <w:rsid w:val="009E65D2"/>
    <w:rsid w:val="009E66C0"/>
    <w:rsid w:val="009E6709"/>
    <w:rsid w:val="009E68FF"/>
    <w:rsid w:val="009E693A"/>
    <w:rsid w:val="009E6A07"/>
    <w:rsid w:val="009E6A8F"/>
    <w:rsid w:val="009E6D51"/>
    <w:rsid w:val="009E6D70"/>
    <w:rsid w:val="009E6FBE"/>
    <w:rsid w:val="009E73BD"/>
    <w:rsid w:val="009E73F1"/>
    <w:rsid w:val="009E7415"/>
    <w:rsid w:val="009E771A"/>
    <w:rsid w:val="009E784F"/>
    <w:rsid w:val="009E7892"/>
    <w:rsid w:val="009E7C79"/>
    <w:rsid w:val="009E7D23"/>
    <w:rsid w:val="009E7FDD"/>
    <w:rsid w:val="009F0B84"/>
    <w:rsid w:val="009F0D3E"/>
    <w:rsid w:val="009F10F3"/>
    <w:rsid w:val="009F1273"/>
    <w:rsid w:val="009F13AD"/>
    <w:rsid w:val="009F15C6"/>
    <w:rsid w:val="009F17E2"/>
    <w:rsid w:val="009F1916"/>
    <w:rsid w:val="009F1A54"/>
    <w:rsid w:val="009F1BB5"/>
    <w:rsid w:val="009F1D34"/>
    <w:rsid w:val="009F2339"/>
    <w:rsid w:val="009F23DD"/>
    <w:rsid w:val="009F24ED"/>
    <w:rsid w:val="009F25FB"/>
    <w:rsid w:val="009F269E"/>
    <w:rsid w:val="009F292B"/>
    <w:rsid w:val="009F2AC0"/>
    <w:rsid w:val="009F2C19"/>
    <w:rsid w:val="009F2D4D"/>
    <w:rsid w:val="009F2DFC"/>
    <w:rsid w:val="009F363D"/>
    <w:rsid w:val="009F3B81"/>
    <w:rsid w:val="009F3FD7"/>
    <w:rsid w:val="009F4439"/>
    <w:rsid w:val="009F448B"/>
    <w:rsid w:val="009F458D"/>
    <w:rsid w:val="009F45A5"/>
    <w:rsid w:val="009F45FA"/>
    <w:rsid w:val="009F4989"/>
    <w:rsid w:val="009F4A3E"/>
    <w:rsid w:val="009F4DEA"/>
    <w:rsid w:val="009F4EAE"/>
    <w:rsid w:val="009F505D"/>
    <w:rsid w:val="009F5343"/>
    <w:rsid w:val="009F57B5"/>
    <w:rsid w:val="009F5BF1"/>
    <w:rsid w:val="009F649C"/>
    <w:rsid w:val="009F67E7"/>
    <w:rsid w:val="009F6B8B"/>
    <w:rsid w:val="009F70C4"/>
    <w:rsid w:val="009F764F"/>
    <w:rsid w:val="009F7711"/>
    <w:rsid w:val="009F77BF"/>
    <w:rsid w:val="009F77E0"/>
    <w:rsid w:val="009F78D7"/>
    <w:rsid w:val="009F7AA6"/>
    <w:rsid w:val="009F7BE2"/>
    <w:rsid w:val="00A00019"/>
    <w:rsid w:val="00A0015B"/>
    <w:rsid w:val="00A002B0"/>
    <w:rsid w:val="00A008E9"/>
    <w:rsid w:val="00A00E22"/>
    <w:rsid w:val="00A00EA4"/>
    <w:rsid w:val="00A011D3"/>
    <w:rsid w:val="00A012BC"/>
    <w:rsid w:val="00A013B3"/>
    <w:rsid w:val="00A01923"/>
    <w:rsid w:val="00A01950"/>
    <w:rsid w:val="00A01A97"/>
    <w:rsid w:val="00A01AA5"/>
    <w:rsid w:val="00A01CDA"/>
    <w:rsid w:val="00A01EA4"/>
    <w:rsid w:val="00A02396"/>
    <w:rsid w:val="00A02992"/>
    <w:rsid w:val="00A02B1A"/>
    <w:rsid w:val="00A02CFC"/>
    <w:rsid w:val="00A04138"/>
    <w:rsid w:val="00A046D6"/>
    <w:rsid w:val="00A04908"/>
    <w:rsid w:val="00A04AAE"/>
    <w:rsid w:val="00A0529E"/>
    <w:rsid w:val="00A053FD"/>
    <w:rsid w:val="00A056CD"/>
    <w:rsid w:val="00A0598B"/>
    <w:rsid w:val="00A05A03"/>
    <w:rsid w:val="00A06021"/>
    <w:rsid w:val="00A06203"/>
    <w:rsid w:val="00A06304"/>
    <w:rsid w:val="00A06ED2"/>
    <w:rsid w:val="00A072A7"/>
    <w:rsid w:val="00A10631"/>
    <w:rsid w:val="00A10BEA"/>
    <w:rsid w:val="00A10CA0"/>
    <w:rsid w:val="00A10FDD"/>
    <w:rsid w:val="00A11104"/>
    <w:rsid w:val="00A11291"/>
    <w:rsid w:val="00A112F5"/>
    <w:rsid w:val="00A119B4"/>
    <w:rsid w:val="00A121DE"/>
    <w:rsid w:val="00A12240"/>
    <w:rsid w:val="00A123F6"/>
    <w:rsid w:val="00A12464"/>
    <w:rsid w:val="00A126A7"/>
    <w:rsid w:val="00A127B5"/>
    <w:rsid w:val="00A12E06"/>
    <w:rsid w:val="00A12F14"/>
    <w:rsid w:val="00A1332E"/>
    <w:rsid w:val="00A13388"/>
    <w:rsid w:val="00A133BE"/>
    <w:rsid w:val="00A137A2"/>
    <w:rsid w:val="00A13D81"/>
    <w:rsid w:val="00A13DFD"/>
    <w:rsid w:val="00A13FC1"/>
    <w:rsid w:val="00A140FE"/>
    <w:rsid w:val="00A1413A"/>
    <w:rsid w:val="00A1434F"/>
    <w:rsid w:val="00A1471F"/>
    <w:rsid w:val="00A149DA"/>
    <w:rsid w:val="00A14C08"/>
    <w:rsid w:val="00A150EB"/>
    <w:rsid w:val="00A156D4"/>
    <w:rsid w:val="00A1611C"/>
    <w:rsid w:val="00A161BB"/>
    <w:rsid w:val="00A165CE"/>
    <w:rsid w:val="00A1671E"/>
    <w:rsid w:val="00A16E99"/>
    <w:rsid w:val="00A16EEF"/>
    <w:rsid w:val="00A16FE1"/>
    <w:rsid w:val="00A170A2"/>
    <w:rsid w:val="00A17817"/>
    <w:rsid w:val="00A17831"/>
    <w:rsid w:val="00A17CC2"/>
    <w:rsid w:val="00A17F1F"/>
    <w:rsid w:val="00A17FB6"/>
    <w:rsid w:val="00A2032E"/>
    <w:rsid w:val="00A20C93"/>
    <w:rsid w:val="00A20CA4"/>
    <w:rsid w:val="00A20DBB"/>
    <w:rsid w:val="00A21459"/>
    <w:rsid w:val="00A215C9"/>
    <w:rsid w:val="00A21723"/>
    <w:rsid w:val="00A21A75"/>
    <w:rsid w:val="00A220C6"/>
    <w:rsid w:val="00A22246"/>
    <w:rsid w:val="00A222CC"/>
    <w:rsid w:val="00A223FF"/>
    <w:rsid w:val="00A22481"/>
    <w:rsid w:val="00A22577"/>
    <w:rsid w:val="00A22702"/>
    <w:rsid w:val="00A22A4A"/>
    <w:rsid w:val="00A22BAD"/>
    <w:rsid w:val="00A22C5C"/>
    <w:rsid w:val="00A22CDF"/>
    <w:rsid w:val="00A22E67"/>
    <w:rsid w:val="00A232F6"/>
    <w:rsid w:val="00A233FB"/>
    <w:rsid w:val="00A234BF"/>
    <w:rsid w:val="00A23597"/>
    <w:rsid w:val="00A2369E"/>
    <w:rsid w:val="00A2374C"/>
    <w:rsid w:val="00A2395C"/>
    <w:rsid w:val="00A239DC"/>
    <w:rsid w:val="00A23DD1"/>
    <w:rsid w:val="00A23EA5"/>
    <w:rsid w:val="00A241B1"/>
    <w:rsid w:val="00A2430E"/>
    <w:rsid w:val="00A2499B"/>
    <w:rsid w:val="00A249BF"/>
    <w:rsid w:val="00A24C40"/>
    <w:rsid w:val="00A24DB0"/>
    <w:rsid w:val="00A24F36"/>
    <w:rsid w:val="00A24F7C"/>
    <w:rsid w:val="00A25317"/>
    <w:rsid w:val="00A2589D"/>
    <w:rsid w:val="00A25A8B"/>
    <w:rsid w:val="00A25A8D"/>
    <w:rsid w:val="00A25B65"/>
    <w:rsid w:val="00A25C40"/>
    <w:rsid w:val="00A25D47"/>
    <w:rsid w:val="00A26012"/>
    <w:rsid w:val="00A26849"/>
    <w:rsid w:val="00A26E41"/>
    <w:rsid w:val="00A27040"/>
    <w:rsid w:val="00A270AB"/>
    <w:rsid w:val="00A274D6"/>
    <w:rsid w:val="00A27787"/>
    <w:rsid w:val="00A2782C"/>
    <w:rsid w:val="00A27E95"/>
    <w:rsid w:val="00A3004A"/>
    <w:rsid w:val="00A30053"/>
    <w:rsid w:val="00A30112"/>
    <w:rsid w:val="00A301FB"/>
    <w:rsid w:val="00A30251"/>
    <w:rsid w:val="00A302DE"/>
    <w:rsid w:val="00A302F3"/>
    <w:rsid w:val="00A303C5"/>
    <w:rsid w:val="00A307AB"/>
    <w:rsid w:val="00A30DC4"/>
    <w:rsid w:val="00A3115A"/>
    <w:rsid w:val="00A31162"/>
    <w:rsid w:val="00A3130A"/>
    <w:rsid w:val="00A31480"/>
    <w:rsid w:val="00A31566"/>
    <w:rsid w:val="00A31667"/>
    <w:rsid w:val="00A317E5"/>
    <w:rsid w:val="00A31919"/>
    <w:rsid w:val="00A31C1C"/>
    <w:rsid w:val="00A31D5C"/>
    <w:rsid w:val="00A31E44"/>
    <w:rsid w:val="00A321EB"/>
    <w:rsid w:val="00A32315"/>
    <w:rsid w:val="00A32456"/>
    <w:rsid w:val="00A32510"/>
    <w:rsid w:val="00A3255E"/>
    <w:rsid w:val="00A326E2"/>
    <w:rsid w:val="00A328F1"/>
    <w:rsid w:val="00A32C69"/>
    <w:rsid w:val="00A32D10"/>
    <w:rsid w:val="00A32E9E"/>
    <w:rsid w:val="00A32EE4"/>
    <w:rsid w:val="00A331D5"/>
    <w:rsid w:val="00A331EC"/>
    <w:rsid w:val="00A33327"/>
    <w:rsid w:val="00A33515"/>
    <w:rsid w:val="00A335DC"/>
    <w:rsid w:val="00A33E8C"/>
    <w:rsid w:val="00A340EB"/>
    <w:rsid w:val="00A341AD"/>
    <w:rsid w:val="00A3451C"/>
    <w:rsid w:val="00A34835"/>
    <w:rsid w:val="00A34A26"/>
    <w:rsid w:val="00A34B88"/>
    <w:rsid w:val="00A34C52"/>
    <w:rsid w:val="00A34F93"/>
    <w:rsid w:val="00A35137"/>
    <w:rsid w:val="00A352BD"/>
    <w:rsid w:val="00A35343"/>
    <w:rsid w:val="00A3554A"/>
    <w:rsid w:val="00A35688"/>
    <w:rsid w:val="00A35740"/>
    <w:rsid w:val="00A35996"/>
    <w:rsid w:val="00A35C66"/>
    <w:rsid w:val="00A35CD6"/>
    <w:rsid w:val="00A35D22"/>
    <w:rsid w:val="00A35DC9"/>
    <w:rsid w:val="00A361D9"/>
    <w:rsid w:val="00A364A4"/>
    <w:rsid w:val="00A36503"/>
    <w:rsid w:val="00A36D88"/>
    <w:rsid w:val="00A36FB2"/>
    <w:rsid w:val="00A3702C"/>
    <w:rsid w:val="00A37964"/>
    <w:rsid w:val="00A37DF3"/>
    <w:rsid w:val="00A37EF8"/>
    <w:rsid w:val="00A4009B"/>
    <w:rsid w:val="00A40390"/>
    <w:rsid w:val="00A40839"/>
    <w:rsid w:val="00A409A0"/>
    <w:rsid w:val="00A41118"/>
    <w:rsid w:val="00A4173D"/>
    <w:rsid w:val="00A418B4"/>
    <w:rsid w:val="00A41A4D"/>
    <w:rsid w:val="00A422C0"/>
    <w:rsid w:val="00A42362"/>
    <w:rsid w:val="00A42372"/>
    <w:rsid w:val="00A423C9"/>
    <w:rsid w:val="00A42427"/>
    <w:rsid w:val="00A4246D"/>
    <w:rsid w:val="00A42659"/>
    <w:rsid w:val="00A426B2"/>
    <w:rsid w:val="00A426BA"/>
    <w:rsid w:val="00A42DE2"/>
    <w:rsid w:val="00A42E37"/>
    <w:rsid w:val="00A42FD5"/>
    <w:rsid w:val="00A43278"/>
    <w:rsid w:val="00A43622"/>
    <w:rsid w:val="00A43756"/>
    <w:rsid w:val="00A43AF3"/>
    <w:rsid w:val="00A43BDD"/>
    <w:rsid w:val="00A43D64"/>
    <w:rsid w:val="00A43FA2"/>
    <w:rsid w:val="00A43FA7"/>
    <w:rsid w:val="00A43FB8"/>
    <w:rsid w:val="00A444CC"/>
    <w:rsid w:val="00A448D2"/>
    <w:rsid w:val="00A44AB7"/>
    <w:rsid w:val="00A44D05"/>
    <w:rsid w:val="00A45D05"/>
    <w:rsid w:val="00A45D7B"/>
    <w:rsid w:val="00A45E4A"/>
    <w:rsid w:val="00A45F59"/>
    <w:rsid w:val="00A464CB"/>
    <w:rsid w:val="00A464E6"/>
    <w:rsid w:val="00A466D1"/>
    <w:rsid w:val="00A4698A"/>
    <w:rsid w:val="00A46D8B"/>
    <w:rsid w:val="00A46F6E"/>
    <w:rsid w:val="00A470DB"/>
    <w:rsid w:val="00A47348"/>
    <w:rsid w:val="00A47428"/>
    <w:rsid w:val="00A478A5"/>
    <w:rsid w:val="00A4791E"/>
    <w:rsid w:val="00A479DC"/>
    <w:rsid w:val="00A47A7A"/>
    <w:rsid w:val="00A47BC8"/>
    <w:rsid w:val="00A47C11"/>
    <w:rsid w:val="00A47E63"/>
    <w:rsid w:val="00A500B6"/>
    <w:rsid w:val="00A50696"/>
    <w:rsid w:val="00A50D87"/>
    <w:rsid w:val="00A50DFE"/>
    <w:rsid w:val="00A50E1F"/>
    <w:rsid w:val="00A50EBF"/>
    <w:rsid w:val="00A512DC"/>
    <w:rsid w:val="00A5149A"/>
    <w:rsid w:val="00A51527"/>
    <w:rsid w:val="00A51617"/>
    <w:rsid w:val="00A524A0"/>
    <w:rsid w:val="00A52524"/>
    <w:rsid w:val="00A52593"/>
    <w:rsid w:val="00A525B3"/>
    <w:rsid w:val="00A5270F"/>
    <w:rsid w:val="00A5283D"/>
    <w:rsid w:val="00A531E4"/>
    <w:rsid w:val="00A5324C"/>
    <w:rsid w:val="00A534B8"/>
    <w:rsid w:val="00A534E6"/>
    <w:rsid w:val="00A5377D"/>
    <w:rsid w:val="00A53994"/>
    <w:rsid w:val="00A53BD6"/>
    <w:rsid w:val="00A54063"/>
    <w:rsid w:val="00A5409F"/>
    <w:rsid w:val="00A5418D"/>
    <w:rsid w:val="00A5426B"/>
    <w:rsid w:val="00A5458E"/>
    <w:rsid w:val="00A5466C"/>
    <w:rsid w:val="00A547E8"/>
    <w:rsid w:val="00A54867"/>
    <w:rsid w:val="00A54A11"/>
    <w:rsid w:val="00A54D81"/>
    <w:rsid w:val="00A5518D"/>
    <w:rsid w:val="00A55524"/>
    <w:rsid w:val="00A55941"/>
    <w:rsid w:val="00A55990"/>
    <w:rsid w:val="00A55A89"/>
    <w:rsid w:val="00A55B8F"/>
    <w:rsid w:val="00A55F37"/>
    <w:rsid w:val="00A55FAD"/>
    <w:rsid w:val="00A56204"/>
    <w:rsid w:val="00A562B3"/>
    <w:rsid w:val="00A563C7"/>
    <w:rsid w:val="00A5645C"/>
    <w:rsid w:val="00A5650C"/>
    <w:rsid w:val="00A5652C"/>
    <w:rsid w:val="00A5667A"/>
    <w:rsid w:val="00A56719"/>
    <w:rsid w:val="00A5679C"/>
    <w:rsid w:val="00A567CA"/>
    <w:rsid w:val="00A56932"/>
    <w:rsid w:val="00A56A9E"/>
    <w:rsid w:val="00A56C4F"/>
    <w:rsid w:val="00A56ED6"/>
    <w:rsid w:val="00A57460"/>
    <w:rsid w:val="00A57564"/>
    <w:rsid w:val="00A576C2"/>
    <w:rsid w:val="00A5799B"/>
    <w:rsid w:val="00A57BA8"/>
    <w:rsid w:val="00A57C54"/>
    <w:rsid w:val="00A57CB2"/>
    <w:rsid w:val="00A60251"/>
    <w:rsid w:val="00A602B7"/>
    <w:rsid w:val="00A60624"/>
    <w:rsid w:val="00A6075D"/>
    <w:rsid w:val="00A608D5"/>
    <w:rsid w:val="00A60935"/>
    <w:rsid w:val="00A6095D"/>
    <w:rsid w:val="00A60989"/>
    <w:rsid w:val="00A609F7"/>
    <w:rsid w:val="00A60A3D"/>
    <w:rsid w:val="00A60EB3"/>
    <w:rsid w:val="00A60FAE"/>
    <w:rsid w:val="00A61756"/>
    <w:rsid w:val="00A6179E"/>
    <w:rsid w:val="00A617F4"/>
    <w:rsid w:val="00A61B7A"/>
    <w:rsid w:val="00A61CC4"/>
    <w:rsid w:val="00A61FC7"/>
    <w:rsid w:val="00A6201E"/>
    <w:rsid w:val="00A62076"/>
    <w:rsid w:val="00A6212A"/>
    <w:rsid w:val="00A6272D"/>
    <w:rsid w:val="00A62859"/>
    <w:rsid w:val="00A62925"/>
    <w:rsid w:val="00A62B22"/>
    <w:rsid w:val="00A62C1F"/>
    <w:rsid w:val="00A62D49"/>
    <w:rsid w:val="00A62DD2"/>
    <w:rsid w:val="00A62DE7"/>
    <w:rsid w:val="00A63054"/>
    <w:rsid w:val="00A63055"/>
    <w:rsid w:val="00A6335C"/>
    <w:rsid w:val="00A634AE"/>
    <w:rsid w:val="00A63EB6"/>
    <w:rsid w:val="00A640DA"/>
    <w:rsid w:val="00A64258"/>
    <w:rsid w:val="00A64323"/>
    <w:rsid w:val="00A64633"/>
    <w:rsid w:val="00A646FF"/>
    <w:rsid w:val="00A64819"/>
    <w:rsid w:val="00A65129"/>
    <w:rsid w:val="00A659F4"/>
    <w:rsid w:val="00A65E53"/>
    <w:rsid w:val="00A65E97"/>
    <w:rsid w:val="00A660D0"/>
    <w:rsid w:val="00A66677"/>
    <w:rsid w:val="00A672A2"/>
    <w:rsid w:val="00A67371"/>
    <w:rsid w:val="00A6741A"/>
    <w:rsid w:val="00A675C8"/>
    <w:rsid w:val="00A6761C"/>
    <w:rsid w:val="00A67792"/>
    <w:rsid w:val="00A677F3"/>
    <w:rsid w:val="00A678D4"/>
    <w:rsid w:val="00A67908"/>
    <w:rsid w:val="00A67CB1"/>
    <w:rsid w:val="00A67CF8"/>
    <w:rsid w:val="00A67E3D"/>
    <w:rsid w:val="00A70297"/>
    <w:rsid w:val="00A7058D"/>
    <w:rsid w:val="00A708BF"/>
    <w:rsid w:val="00A70B7E"/>
    <w:rsid w:val="00A71051"/>
    <w:rsid w:val="00A7167B"/>
    <w:rsid w:val="00A71709"/>
    <w:rsid w:val="00A7170B"/>
    <w:rsid w:val="00A71888"/>
    <w:rsid w:val="00A71AA9"/>
    <w:rsid w:val="00A71D39"/>
    <w:rsid w:val="00A72100"/>
    <w:rsid w:val="00A72271"/>
    <w:rsid w:val="00A72743"/>
    <w:rsid w:val="00A72751"/>
    <w:rsid w:val="00A728FC"/>
    <w:rsid w:val="00A72CDE"/>
    <w:rsid w:val="00A72EBD"/>
    <w:rsid w:val="00A73CBA"/>
    <w:rsid w:val="00A73F6F"/>
    <w:rsid w:val="00A740A1"/>
    <w:rsid w:val="00A740CB"/>
    <w:rsid w:val="00A74127"/>
    <w:rsid w:val="00A742CB"/>
    <w:rsid w:val="00A748D4"/>
    <w:rsid w:val="00A74C81"/>
    <w:rsid w:val="00A74D86"/>
    <w:rsid w:val="00A74F6D"/>
    <w:rsid w:val="00A75107"/>
    <w:rsid w:val="00A75727"/>
    <w:rsid w:val="00A75BCE"/>
    <w:rsid w:val="00A75D2C"/>
    <w:rsid w:val="00A75E06"/>
    <w:rsid w:val="00A76AD3"/>
    <w:rsid w:val="00A76CE2"/>
    <w:rsid w:val="00A7786A"/>
    <w:rsid w:val="00A77DE1"/>
    <w:rsid w:val="00A801B5"/>
    <w:rsid w:val="00A802E7"/>
    <w:rsid w:val="00A80A61"/>
    <w:rsid w:val="00A80E01"/>
    <w:rsid w:val="00A80E9D"/>
    <w:rsid w:val="00A810B8"/>
    <w:rsid w:val="00A81447"/>
    <w:rsid w:val="00A81736"/>
    <w:rsid w:val="00A81B64"/>
    <w:rsid w:val="00A81BE1"/>
    <w:rsid w:val="00A81C64"/>
    <w:rsid w:val="00A81D9D"/>
    <w:rsid w:val="00A81E54"/>
    <w:rsid w:val="00A8214E"/>
    <w:rsid w:val="00A82602"/>
    <w:rsid w:val="00A8296F"/>
    <w:rsid w:val="00A82AB2"/>
    <w:rsid w:val="00A82C24"/>
    <w:rsid w:val="00A830D7"/>
    <w:rsid w:val="00A835B5"/>
    <w:rsid w:val="00A8384F"/>
    <w:rsid w:val="00A83906"/>
    <w:rsid w:val="00A83C27"/>
    <w:rsid w:val="00A83CA0"/>
    <w:rsid w:val="00A83CED"/>
    <w:rsid w:val="00A83D0A"/>
    <w:rsid w:val="00A83F69"/>
    <w:rsid w:val="00A8415A"/>
    <w:rsid w:val="00A842D1"/>
    <w:rsid w:val="00A8455B"/>
    <w:rsid w:val="00A84688"/>
    <w:rsid w:val="00A84723"/>
    <w:rsid w:val="00A84806"/>
    <w:rsid w:val="00A84E92"/>
    <w:rsid w:val="00A84F8B"/>
    <w:rsid w:val="00A84FA5"/>
    <w:rsid w:val="00A850E7"/>
    <w:rsid w:val="00A85364"/>
    <w:rsid w:val="00A8558D"/>
    <w:rsid w:val="00A85906"/>
    <w:rsid w:val="00A86083"/>
    <w:rsid w:val="00A86118"/>
    <w:rsid w:val="00A86186"/>
    <w:rsid w:val="00A862B8"/>
    <w:rsid w:val="00A8662F"/>
    <w:rsid w:val="00A8681E"/>
    <w:rsid w:val="00A8698E"/>
    <w:rsid w:val="00A86AD3"/>
    <w:rsid w:val="00A86DDF"/>
    <w:rsid w:val="00A871EC"/>
    <w:rsid w:val="00A87392"/>
    <w:rsid w:val="00A873A2"/>
    <w:rsid w:val="00A873FB"/>
    <w:rsid w:val="00A878C8"/>
    <w:rsid w:val="00A8796D"/>
    <w:rsid w:val="00A87B1E"/>
    <w:rsid w:val="00A87B79"/>
    <w:rsid w:val="00A87CF0"/>
    <w:rsid w:val="00A87E7C"/>
    <w:rsid w:val="00A87FF1"/>
    <w:rsid w:val="00A90311"/>
    <w:rsid w:val="00A9044F"/>
    <w:rsid w:val="00A904B2"/>
    <w:rsid w:val="00A9064B"/>
    <w:rsid w:val="00A9093D"/>
    <w:rsid w:val="00A90ACA"/>
    <w:rsid w:val="00A90AD4"/>
    <w:rsid w:val="00A90C65"/>
    <w:rsid w:val="00A90E40"/>
    <w:rsid w:val="00A90F37"/>
    <w:rsid w:val="00A90FF5"/>
    <w:rsid w:val="00A91737"/>
    <w:rsid w:val="00A91ABD"/>
    <w:rsid w:val="00A91B96"/>
    <w:rsid w:val="00A91E65"/>
    <w:rsid w:val="00A92196"/>
    <w:rsid w:val="00A921EA"/>
    <w:rsid w:val="00A9221D"/>
    <w:rsid w:val="00A924D2"/>
    <w:rsid w:val="00A92541"/>
    <w:rsid w:val="00A9271A"/>
    <w:rsid w:val="00A929C0"/>
    <w:rsid w:val="00A93492"/>
    <w:rsid w:val="00A93653"/>
    <w:rsid w:val="00A9366C"/>
    <w:rsid w:val="00A9371F"/>
    <w:rsid w:val="00A93C6A"/>
    <w:rsid w:val="00A94459"/>
    <w:rsid w:val="00A94518"/>
    <w:rsid w:val="00A9467A"/>
    <w:rsid w:val="00A94956"/>
    <w:rsid w:val="00A95020"/>
    <w:rsid w:val="00A959FB"/>
    <w:rsid w:val="00A95A7D"/>
    <w:rsid w:val="00A95A91"/>
    <w:rsid w:val="00A95D1A"/>
    <w:rsid w:val="00A95EDF"/>
    <w:rsid w:val="00A95F01"/>
    <w:rsid w:val="00A95FCB"/>
    <w:rsid w:val="00A95FCF"/>
    <w:rsid w:val="00A96044"/>
    <w:rsid w:val="00A96331"/>
    <w:rsid w:val="00A9673D"/>
    <w:rsid w:val="00A967A2"/>
    <w:rsid w:val="00A96AF8"/>
    <w:rsid w:val="00A96BD9"/>
    <w:rsid w:val="00A96E88"/>
    <w:rsid w:val="00A97538"/>
    <w:rsid w:val="00A97C63"/>
    <w:rsid w:val="00A97D19"/>
    <w:rsid w:val="00AA05E9"/>
    <w:rsid w:val="00AA082A"/>
    <w:rsid w:val="00AA084A"/>
    <w:rsid w:val="00AA0F26"/>
    <w:rsid w:val="00AA0F7F"/>
    <w:rsid w:val="00AA111E"/>
    <w:rsid w:val="00AA113D"/>
    <w:rsid w:val="00AA1742"/>
    <w:rsid w:val="00AA18AA"/>
    <w:rsid w:val="00AA1C0C"/>
    <w:rsid w:val="00AA20C2"/>
    <w:rsid w:val="00AA21B0"/>
    <w:rsid w:val="00AA22F8"/>
    <w:rsid w:val="00AA23D4"/>
    <w:rsid w:val="00AA2867"/>
    <w:rsid w:val="00AA2B7F"/>
    <w:rsid w:val="00AA2BDB"/>
    <w:rsid w:val="00AA3274"/>
    <w:rsid w:val="00AA3403"/>
    <w:rsid w:val="00AA361E"/>
    <w:rsid w:val="00AA3ED0"/>
    <w:rsid w:val="00AA4068"/>
    <w:rsid w:val="00AA479C"/>
    <w:rsid w:val="00AA4ACC"/>
    <w:rsid w:val="00AA508E"/>
    <w:rsid w:val="00AA5A67"/>
    <w:rsid w:val="00AA5CB1"/>
    <w:rsid w:val="00AA5D5F"/>
    <w:rsid w:val="00AA5F2F"/>
    <w:rsid w:val="00AA5FB4"/>
    <w:rsid w:val="00AA627F"/>
    <w:rsid w:val="00AA62E8"/>
    <w:rsid w:val="00AA659B"/>
    <w:rsid w:val="00AA6699"/>
    <w:rsid w:val="00AA67EA"/>
    <w:rsid w:val="00AA6819"/>
    <w:rsid w:val="00AA6993"/>
    <w:rsid w:val="00AA6CB7"/>
    <w:rsid w:val="00AA6DA4"/>
    <w:rsid w:val="00AA6DD7"/>
    <w:rsid w:val="00AA7227"/>
    <w:rsid w:val="00AA7646"/>
    <w:rsid w:val="00AA768A"/>
    <w:rsid w:val="00AA7E84"/>
    <w:rsid w:val="00AB0187"/>
    <w:rsid w:val="00AB02C8"/>
    <w:rsid w:val="00AB05D0"/>
    <w:rsid w:val="00AB099B"/>
    <w:rsid w:val="00AB0E44"/>
    <w:rsid w:val="00AB0E71"/>
    <w:rsid w:val="00AB1058"/>
    <w:rsid w:val="00AB130C"/>
    <w:rsid w:val="00AB170E"/>
    <w:rsid w:val="00AB19D5"/>
    <w:rsid w:val="00AB1BCB"/>
    <w:rsid w:val="00AB1C84"/>
    <w:rsid w:val="00AB1DBC"/>
    <w:rsid w:val="00AB1FBE"/>
    <w:rsid w:val="00AB2194"/>
    <w:rsid w:val="00AB2291"/>
    <w:rsid w:val="00AB25D5"/>
    <w:rsid w:val="00AB2785"/>
    <w:rsid w:val="00AB285F"/>
    <w:rsid w:val="00AB29C8"/>
    <w:rsid w:val="00AB2C21"/>
    <w:rsid w:val="00AB2D4B"/>
    <w:rsid w:val="00AB2E88"/>
    <w:rsid w:val="00AB2FA4"/>
    <w:rsid w:val="00AB3573"/>
    <w:rsid w:val="00AB3B9E"/>
    <w:rsid w:val="00AB3D2B"/>
    <w:rsid w:val="00AB3ED1"/>
    <w:rsid w:val="00AB44F6"/>
    <w:rsid w:val="00AB4E25"/>
    <w:rsid w:val="00AB508A"/>
    <w:rsid w:val="00AB52AA"/>
    <w:rsid w:val="00AB5393"/>
    <w:rsid w:val="00AB55E3"/>
    <w:rsid w:val="00AB572A"/>
    <w:rsid w:val="00AB5739"/>
    <w:rsid w:val="00AB57F4"/>
    <w:rsid w:val="00AB5B6D"/>
    <w:rsid w:val="00AB5C7C"/>
    <w:rsid w:val="00AB5D1E"/>
    <w:rsid w:val="00AB643F"/>
    <w:rsid w:val="00AB660D"/>
    <w:rsid w:val="00AB6E01"/>
    <w:rsid w:val="00AB6EC2"/>
    <w:rsid w:val="00AB6F0F"/>
    <w:rsid w:val="00AB7394"/>
    <w:rsid w:val="00AB7801"/>
    <w:rsid w:val="00AB7B66"/>
    <w:rsid w:val="00AB7C94"/>
    <w:rsid w:val="00AB7DF4"/>
    <w:rsid w:val="00AB7E45"/>
    <w:rsid w:val="00AC007A"/>
    <w:rsid w:val="00AC00EF"/>
    <w:rsid w:val="00AC029A"/>
    <w:rsid w:val="00AC035D"/>
    <w:rsid w:val="00AC0397"/>
    <w:rsid w:val="00AC03A1"/>
    <w:rsid w:val="00AC0679"/>
    <w:rsid w:val="00AC08EE"/>
    <w:rsid w:val="00AC08F7"/>
    <w:rsid w:val="00AC0E05"/>
    <w:rsid w:val="00AC0EC9"/>
    <w:rsid w:val="00AC11F8"/>
    <w:rsid w:val="00AC12DB"/>
    <w:rsid w:val="00AC13BB"/>
    <w:rsid w:val="00AC1528"/>
    <w:rsid w:val="00AC15C2"/>
    <w:rsid w:val="00AC15EA"/>
    <w:rsid w:val="00AC19C1"/>
    <w:rsid w:val="00AC1A0E"/>
    <w:rsid w:val="00AC2348"/>
    <w:rsid w:val="00AC2E5A"/>
    <w:rsid w:val="00AC3011"/>
    <w:rsid w:val="00AC357C"/>
    <w:rsid w:val="00AC3B2A"/>
    <w:rsid w:val="00AC3C30"/>
    <w:rsid w:val="00AC413E"/>
    <w:rsid w:val="00AC4617"/>
    <w:rsid w:val="00AC4C4E"/>
    <w:rsid w:val="00AC4CF3"/>
    <w:rsid w:val="00AC4E02"/>
    <w:rsid w:val="00AC51A2"/>
    <w:rsid w:val="00AC51BA"/>
    <w:rsid w:val="00AC54F0"/>
    <w:rsid w:val="00AC569C"/>
    <w:rsid w:val="00AC5759"/>
    <w:rsid w:val="00AC5843"/>
    <w:rsid w:val="00AC5892"/>
    <w:rsid w:val="00AC5BE1"/>
    <w:rsid w:val="00AC6167"/>
    <w:rsid w:val="00AC6189"/>
    <w:rsid w:val="00AC628A"/>
    <w:rsid w:val="00AC653C"/>
    <w:rsid w:val="00AC66B2"/>
    <w:rsid w:val="00AC6CEC"/>
    <w:rsid w:val="00AC6F63"/>
    <w:rsid w:val="00AC71E8"/>
    <w:rsid w:val="00AC740D"/>
    <w:rsid w:val="00AC76FE"/>
    <w:rsid w:val="00AC7986"/>
    <w:rsid w:val="00AC7B11"/>
    <w:rsid w:val="00AC7C38"/>
    <w:rsid w:val="00AD02C1"/>
    <w:rsid w:val="00AD0780"/>
    <w:rsid w:val="00AD0A08"/>
    <w:rsid w:val="00AD0B17"/>
    <w:rsid w:val="00AD1046"/>
    <w:rsid w:val="00AD1243"/>
    <w:rsid w:val="00AD163A"/>
    <w:rsid w:val="00AD177D"/>
    <w:rsid w:val="00AD178E"/>
    <w:rsid w:val="00AD1A27"/>
    <w:rsid w:val="00AD1A93"/>
    <w:rsid w:val="00AD1B78"/>
    <w:rsid w:val="00AD1CA9"/>
    <w:rsid w:val="00AD1D30"/>
    <w:rsid w:val="00AD1E70"/>
    <w:rsid w:val="00AD2159"/>
    <w:rsid w:val="00AD21FF"/>
    <w:rsid w:val="00AD27DB"/>
    <w:rsid w:val="00AD2990"/>
    <w:rsid w:val="00AD2B43"/>
    <w:rsid w:val="00AD2D77"/>
    <w:rsid w:val="00AD2D9E"/>
    <w:rsid w:val="00AD2E36"/>
    <w:rsid w:val="00AD322E"/>
    <w:rsid w:val="00AD36D7"/>
    <w:rsid w:val="00AD37EB"/>
    <w:rsid w:val="00AD3B49"/>
    <w:rsid w:val="00AD3B73"/>
    <w:rsid w:val="00AD40C8"/>
    <w:rsid w:val="00AD4550"/>
    <w:rsid w:val="00AD4702"/>
    <w:rsid w:val="00AD4767"/>
    <w:rsid w:val="00AD47B2"/>
    <w:rsid w:val="00AD4997"/>
    <w:rsid w:val="00AD49E9"/>
    <w:rsid w:val="00AD4B36"/>
    <w:rsid w:val="00AD4C01"/>
    <w:rsid w:val="00AD4C4B"/>
    <w:rsid w:val="00AD4D8A"/>
    <w:rsid w:val="00AD5173"/>
    <w:rsid w:val="00AD534F"/>
    <w:rsid w:val="00AD53B2"/>
    <w:rsid w:val="00AD59F5"/>
    <w:rsid w:val="00AD5D7B"/>
    <w:rsid w:val="00AD5F6C"/>
    <w:rsid w:val="00AD6675"/>
    <w:rsid w:val="00AD668F"/>
    <w:rsid w:val="00AD66DD"/>
    <w:rsid w:val="00AD6735"/>
    <w:rsid w:val="00AD67A3"/>
    <w:rsid w:val="00AD6A4F"/>
    <w:rsid w:val="00AD6B1F"/>
    <w:rsid w:val="00AD6BA6"/>
    <w:rsid w:val="00AD6CC3"/>
    <w:rsid w:val="00AD703D"/>
    <w:rsid w:val="00AD728A"/>
    <w:rsid w:val="00AD73BE"/>
    <w:rsid w:val="00AD747B"/>
    <w:rsid w:val="00AD768E"/>
    <w:rsid w:val="00AD7F8D"/>
    <w:rsid w:val="00AD7FA2"/>
    <w:rsid w:val="00AE02A3"/>
    <w:rsid w:val="00AE06FC"/>
    <w:rsid w:val="00AE0A3F"/>
    <w:rsid w:val="00AE0B4F"/>
    <w:rsid w:val="00AE0D04"/>
    <w:rsid w:val="00AE0D73"/>
    <w:rsid w:val="00AE1513"/>
    <w:rsid w:val="00AE15ED"/>
    <w:rsid w:val="00AE1B9E"/>
    <w:rsid w:val="00AE1F48"/>
    <w:rsid w:val="00AE27E4"/>
    <w:rsid w:val="00AE2AE7"/>
    <w:rsid w:val="00AE2CB5"/>
    <w:rsid w:val="00AE2D24"/>
    <w:rsid w:val="00AE30C6"/>
    <w:rsid w:val="00AE32E1"/>
    <w:rsid w:val="00AE3534"/>
    <w:rsid w:val="00AE36A4"/>
    <w:rsid w:val="00AE37D3"/>
    <w:rsid w:val="00AE3CD0"/>
    <w:rsid w:val="00AE3CFC"/>
    <w:rsid w:val="00AE420F"/>
    <w:rsid w:val="00AE4828"/>
    <w:rsid w:val="00AE5160"/>
    <w:rsid w:val="00AE52B0"/>
    <w:rsid w:val="00AE54D8"/>
    <w:rsid w:val="00AE5867"/>
    <w:rsid w:val="00AE58C7"/>
    <w:rsid w:val="00AE5E4F"/>
    <w:rsid w:val="00AE5F8C"/>
    <w:rsid w:val="00AE6134"/>
    <w:rsid w:val="00AE61A1"/>
    <w:rsid w:val="00AE63A5"/>
    <w:rsid w:val="00AE63A9"/>
    <w:rsid w:val="00AE6600"/>
    <w:rsid w:val="00AE69A1"/>
    <w:rsid w:val="00AE6A77"/>
    <w:rsid w:val="00AE6AAC"/>
    <w:rsid w:val="00AE6AAF"/>
    <w:rsid w:val="00AE6DBA"/>
    <w:rsid w:val="00AE6E01"/>
    <w:rsid w:val="00AE6E85"/>
    <w:rsid w:val="00AE6F35"/>
    <w:rsid w:val="00AE74F6"/>
    <w:rsid w:val="00AE775C"/>
    <w:rsid w:val="00AE7A4E"/>
    <w:rsid w:val="00AE7A51"/>
    <w:rsid w:val="00AE7DCF"/>
    <w:rsid w:val="00AE7E7E"/>
    <w:rsid w:val="00AF031B"/>
    <w:rsid w:val="00AF0FE0"/>
    <w:rsid w:val="00AF102D"/>
    <w:rsid w:val="00AF15CF"/>
    <w:rsid w:val="00AF1655"/>
    <w:rsid w:val="00AF1969"/>
    <w:rsid w:val="00AF28C6"/>
    <w:rsid w:val="00AF2957"/>
    <w:rsid w:val="00AF2A27"/>
    <w:rsid w:val="00AF2B83"/>
    <w:rsid w:val="00AF2DB7"/>
    <w:rsid w:val="00AF329E"/>
    <w:rsid w:val="00AF35D2"/>
    <w:rsid w:val="00AF3724"/>
    <w:rsid w:val="00AF3A63"/>
    <w:rsid w:val="00AF3B1B"/>
    <w:rsid w:val="00AF4071"/>
    <w:rsid w:val="00AF4081"/>
    <w:rsid w:val="00AF4811"/>
    <w:rsid w:val="00AF498B"/>
    <w:rsid w:val="00AF4C11"/>
    <w:rsid w:val="00AF5051"/>
    <w:rsid w:val="00AF521B"/>
    <w:rsid w:val="00AF52DE"/>
    <w:rsid w:val="00AF567E"/>
    <w:rsid w:val="00AF571E"/>
    <w:rsid w:val="00AF5729"/>
    <w:rsid w:val="00AF5931"/>
    <w:rsid w:val="00AF5B0F"/>
    <w:rsid w:val="00AF5BA9"/>
    <w:rsid w:val="00AF5D15"/>
    <w:rsid w:val="00AF61D9"/>
    <w:rsid w:val="00AF6214"/>
    <w:rsid w:val="00AF628C"/>
    <w:rsid w:val="00AF6372"/>
    <w:rsid w:val="00AF6663"/>
    <w:rsid w:val="00AF6D35"/>
    <w:rsid w:val="00AF6E9C"/>
    <w:rsid w:val="00AF6FD1"/>
    <w:rsid w:val="00AF70BA"/>
    <w:rsid w:val="00AF71D0"/>
    <w:rsid w:val="00AF7C59"/>
    <w:rsid w:val="00AF7CCA"/>
    <w:rsid w:val="00AF7F90"/>
    <w:rsid w:val="00AF7FF8"/>
    <w:rsid w:val="00B0022C"/>
    <w:rsid w:val="00B00531"/>
    <w:rsid w:val="00B0058C"/>
    <w:rsid w:val="00B0077E"/>
    <w:rsid w:val="00B00FB4"/>
    <w:rsid w:val="00B010B2"/>
    <w:rsid w:val="00B01215"/>
    <w:rsid w:val="00B013D2"/>
    <w:rsid w:val="00B016E1"/>
    <w:rsid w:val="00B01762"/>
    <w:rsid w:val="00B0193A"/>
    <w:rsid w:val="00B01A09"/>
    <w:rsid w:val="00B01AF1"/>
    <w:rsid w:val="00B01C9B"/>
    <w:rsid w:val="00B01CDE"/>
    <w:rsid w:val="00B01CF4"/>
    <w:rsid w:val="00B01D18"/>
    <w:rsid w:val="00B01DEF"/>
    <w:rsid w:val="00B01E1E"/>
    <w:rsid w:val="00B01F3D"/>
    <w:rsid w:val="00B01FA3"/>
    <w:rsid w:val="00B0235E"/>
    <w:rsid w:val="00B026A2"/>
    <w:rsid w:val="00B02CC0"/>
    <w:rsid w:val="00B03357"/>
    <w:rsid w:val="00B03776"/>
    <w:rsid w:val="00B039A2"/>
    <w:rsid w:val="00B03B84"/>
    <w:rsid w:val="00B03C4C"/>
    <w:rsid w:val="00B03CA9"/>
    <w:rsid w:val="00B03EF1"/>
    <w:rsid w:val="00B04223"/>
    <w:rsid w:val="00B042F1"/>
    <w:rsid w:val="00B04339"/>
    <w:rsid w:val="00B043BA"/>
    <w:rsid w:val="00B04A75"/>
    <w:rsid w:val="00B04EED"/>
    <w:rsid w:val="00B051EA"/>
    <w:rsid w:val="00B0529B"/>
    <w:rsid w:val="00B05548"/>
    <w:rsid w:val="00B055C3"/>
    <w:rsid w:val="00B05764"/>
    <w:rsid w:val="00B05C19"/>
    <w:rsid w:val="00B05CBF"/>
    <w:rsid w:val="00B06C85"/>
    <w:rsid w:val="00B06E6B"/>
    <w:rsid w:val="00B06F0C"/>
    <w:rsid w:val="00B06FF6"/>
    <w:rsid w:val="00B071CC"/>
    <w:rsid w:val="00B0727D"/>
    <w:rsid w:val="00B074E5"/>
    <w:rsid w:val="00B07505"/>
    <w:rsid w:val="00B0778C"/>
    <w:rsid w:val="00B077DF"/>
    <w:rsid w:val="00B07930"/>
    <w:rsid w:val="00B07A0B"/>
    <w:rsid w:val="00B07D63"/>
    <w:rsid w:val="00B07F4A"/>
    <w:rsid w:val="00B1064A"/>
    <w:rsid w:val="00B107A3"/>
    <w:rsid w:val="00B108B2"/>
    <w:rsid w:val="00B10BBF"/>
    <w:rsid w:val="00B10CB2"/>
    <w:rsid w:val="00B10DED"/>
    <w:rsid w:val="00B11479"/>
    <w:rsid w:val="00B11514"/>
    <w:rsid w:val="00B11CDB"/>
    <w:rsid w:val="00B1219B"/>
    <w:rsid w:val="00B12675"/>
    <w:rsid w:val="00B12679"/>
    <w:rsid w:val="00B12AA8"/>
    <w:rsid w:val="00B12AD1"/>
    <w:rsid w:val="00B12B5C"/>
    <w:rsid w:val="00B12D23"/>
    <w:rsid w:val="00B12E6E"/>
    <w:rsid w:val="00B13338"/>
    <w:rsid w:val="00B13674"/>
    <w:rsid w:val="00B138D6"/>
    <w:rsid w:val="00B13AF6"/>
    <w:rsid w:val="00B13BA0"/>
    <w:rsid w:val="00B13C98"/>
    <w:rsid w:val="00B140C4"/>
    <w:rsid w:val="00B142E0"/>
    <w:rsid w:val="00B1458F"/>
    <w:rsid w:val="00B1479F"/>
    <w:rsid w:val="00B14868"/>
    <w:rsid w:val="00B14D9F"/>
    <w:rsid w:val="00B14DBC"/>
    <w:rsid w:val="00B14FC5"/>
    <w:rsid w:val="00B15282"/>
    <w:rsid w:val="00B152DB"/>
    <w:rsid w:val="00B15BCA"/>
    <w:rsid w:val="00B15BFC"/>
    <w:rsid w:val="00B15F36"/>
    <w:rsid w:val="00B161A2"/>
    <w:rsid w:val="00B16573"/>
    <w:rsid w:val="00B16741"/>
    <w:rsid w:val="00B16F91"/>
    <w:rsid w:val="00B17116"/>
    <w:rsid w:val="00B174B4"/>
    <w:rsid w:val="00B17603"/>
    <w:rsid w:val="00B17752"/>
    <w:rsid w:val="00B178F7"/>
    <w:rsid w:val="00B17CD0"/>
    <w:rsid w:val="00B17DD7"/>
    <w:rsid w:val="00B17F08"/>
    <w:rsid w:val="00B17FB7"/>
    <w:rsid w:val="00B202D8"/>
    <w:rsid w:val="00B2036D"/>
    <w:rsid w:val="00B2055C"/>
    <w:rsid w:val="00B20C67"/>
    <w:rsid w:val="00B20FF4"/>
    <w:rsid w:val="00B2101B"/>
    <w:rsid w:val="00B2109D"/>
    <w:rsid w:val="00B2149A"/>
    <w:rsid w:val="00B21883"/>
    <w:rsid w:val="00B21B40"/>
    <w:rsid w:val="00B21DD0"/>
    <w:rsid w:val="00B21EC3"/>
    <w:rsid w:val="00B22536"/>
    <w:rsid w:val="00B225DF"/>
    <w:rsid w:val="00B2277D"/>
    <w:rsid w:val="00B2289E"/>
    <w:rsid w:val="00B22A47"/>
    <w:rsid w:val="00B22A52"/>
    <w:rsid w:val="00B22BD9"/>
    <w:rsid w:val="00B23181"/>
    <w:rsid w:val="00B23446"/>
    <w:rsid w:val="00B237FD"/>
    <w:rsid w:val="00B239FC"/>
    <w:rsid w:val="00B24239"/>
    <w:rsid w:val="00B24266"/>
    <w:rsid w:val="00B243ED"/>
    <w:rsid w:val="00B248D2"/>
    <w:rsid w:val="00B24CA1"/>
    <w:rsid w:val="00B24EE4"/>
    <w:rsid w:val="00B25049"/>
    <w:rsid w:val="00B250AB"/>
    <w:rsid w:val="00B2576A"/>
    <w:rsid w:val="00B25D67"/>
    <w:rsid w:val="00B25FCB"/>
    <w:rsid w:val="00B26373"/>
    <w:rsid w:val="00B2653C"/>
    <w:rsid w:val="00B265C3"/>
    <w:rsid w:val="00B267FA"/>
    <w:rsid w:val="00B26856"/>
    <w:rsid w:val="00B26865"/>
    <w:rsid w:val="00B26A0E"/>
    <w:rsid w:val="00B26C50"/>
    <w:rsid w:val="00B26E4E"/>
    <w:rsid w:val="00B27331"/>
    <w:rsid w:val="00B27B7D"/>
    <w:rsid w:val="00B27CA8"/>
    <w:rsid w:val="00B27D06"/>
    <w:rsid w:val="00B300E1"/>
    <w:rsid w:val="00B30246"/>
    <w:rsid w:val="00B3026C"/>
    <w:rsid w:val="00B303F1"/>
    <w:rsid w:val="00B30C2A"/>
    <w:rsid w:val="00B30C7F"/>
    <w:rsid w:val="00B312B8"/>
    <w:rsid w:val="00B313B0"/>
    <w:rsid w:val="00B3186F"/>
    <w:rsid w:val="00B31954"/>
    <w:rsid w:val="00B319B6"/>
    <w:rsid w:val="00B31C34"/>
    <w:rsid w:val="00B3206F"/>
    <w:rsid w:val="00B3252C"/>
    <w:rsid w:val="00B32643"/>
    <w:rsid w:val="00B32916"/>
    <w:rsid w:val="00B32BE6"/>
    <w:rsid w:val="00B32D76"/>
    <w:rsid w:val="00B33428"/>
    <w:rsid w:val="00B3351B"/>
    <w:rsid w:val="00B3359C"/>
    <w:rsid w:val="00B338A9"/>
    <w:rsid w:val="00B33EDD"/>
    <w:rsid w:val="00B3426C"/>
    <w:rsid w:val="00B342C5"/>
    <w:rsid w:val="00B34480"/>
    <w:rsid w:val="00B34626"/>
    <w:rsid w:val="00B34659"/>
    <w:rsid w:val="00B347C0"/>
    <w:rsid w:val="00B34A01"/>
    <w:rsid w:val="00B34C8A"/>
    <w:rsid w:val="00B34CC3"/>
    <w:rsid w:val="00B34CE5"/>
    <w:rsid w:val="00B34E5F"/>
    <w:rsid w:val="00B35103"/>
    <w:rsid w:val="00B35467"/>
    <w:rsid w:val="00B355ED"/>
    <w:rsid w:val="00B35D8B"/>
    <w:rsid w:val="00B36260"/>
    <w:rsid w:val="00B36300"/>
    <w:rsid w:val="00B363F2"/>
    <w:rsid w:val="00B365A7"/>
    <w:rsid w:val="00B368F8"/>
    <w:rsid w:val="00B36A6A"/>
    <w:rsid w:val="00B36DE7"/>
    <w:rsid w:val="00B37172"/>
    <w:rsid w:val="00B37188"/>
    <w:rsid w:val="00B37562"/>
    <w:rsid w:val="00B375D7"/>
    <w:rsid w:val="00B37639"/>
    <w:rsid w:val="00B376F5"/>
    <w:rsid w:val="00B37744"/>
    <w:rsid w:val="00B377A3"/>
    <w:rsid w:val="00B379A8"/>
    <w:rsid w:val="00B37DB4"/>
    <w:rsid w:val="00B37EAD"/>
    <w:rsid w:val="00B401D6"/>
    <w:rsid w:val="00B402D0"/>
    <w:rsid w:val="00B40A37"/>
    <w:rsid w:val="00B40C15"/>
    <w:rsid w:val="00B40C4E"/>
    <w:rsid w:val="00B40C5A"/>
    <w:rsid w:val="00B40D84"/>
    <w:rsid w:val="00B40FA5"/>
    <w:rsid w:val="00B410DB"/>
    <w:rsid w:val="00B41575"/>
    <w:rsid w:val="00B41A2B"/>
    <w:rsid w:val="00B41B61"/>
    <w:rsid w:val="00B41BCB"/>
    <w:rsid w:val="00B41D32"/>
    <w:rsid w:val="00B41E31"/>
    <w:rsid w:val="00B42250"/>
    <w:rsid w:val="00B42307"/>
    <w:rsid w:val="00B424D9"/>
    <w:rsid w:val="00B42645"/>
    <w:rsid w:val="00B42A20"/>
    <w:rsid w:val="00B43174"/>
    <w:rsid w:val="00B43537"/>
    <w:rsid w:val="00B43599"/>
    <w:rsid w:val="00B437E8"/>
    <w:rsid w:val="00B439F3"/>
    <w:rsid w:val="00B43C60"/>
    <w:rsid w:val="00B43F2A"/>
    <w:rsid w:val="00B4466C"/>
    <w:rsid w:val="00B447A5"/>
    <w:rsid w:val="00B447F4"/>
    <w:rsid w:val="00B44C04"/>
    <w:rsid w:val="00B44CDA"/>
    <w:rsid w:val="00B44E54"/>
    <w:rsid w:val="00B44F35"/>
    <w:rsid w:val="00B45040"/>
    <w:rsid w:val="00B453EE"/>
    <w:rsid w:val="00B45487"/>
    <w:rsid w:val="00B4554D"/>
    <w:rsid w:val="00B45AD2"/>
    <w:rsid w:val="00B45C1E"/>
    <w:rsid w:val="00B45E99"/>
    <w:rsid w:val="00B46033"/>
    <w:rsid w:val="00B4605D"/>
    <w:rsid w:val="00B46895"/>
    <w:rsid w:val="00B468D4"/>
    <w:rsid w:val="00B46B52"/>
    <w:rsid w:val="00B46BAC"/>
    <w:rsid w:val="00B46F8E"/>
    <w:rsid w:val="00B47160"/>
    <w:rsid w:val="00B47357"/>
    <w:rsid w:val="00B47C79"/>
    <w:rsid w:val="00B47E89"/>
    <w:rsid w:val="00B47ED4"/>
    <w:rsid w:val="00B50135"/>
    <w:rsid w:val="00B5023E"/>
    <w:rsid w:val="00B50409"/>
    <w:rsid w:val="00B506CE"/>
    <w:rsid w:val="00B5074D"/>
    <w:rsid w:val="00B50C9D"/>
    <w:rsid w:val="00B51249"/>
    <w:rsid w:val="00B51738"/>
    <w:rsid w:val="00B51878"/>
    <w:rsid w:val="00B518BE"/>
    <w:rsid w:val="00B51A90"/>
    <w:rsid w:val="00B51BBD"/>
    <w:rsid w:val="00B51E3A"/>
    <w:rsid w:val="00B5216C"/>
    <w:rsid w:val="00B52226"/>
    <w:rsid w:val="00B52352"/>
    <w:rsid w:val="00B52592"/>
    <w:rsid w:val="00B526D2"/>
    <w:rsid w:val="00B52722"/>
    <w:rsid w:val="00B52B00"/>
    <w:rsid w:val="00B52D05"/>
    <w:rsid w:val="00B52F63"/>
    <w:rsid w:val="00B5347E"/>
    <w:rsid w:val="00B539F6"/>
    <w:rsid w:val="00B53B8B"/>
    <w:rsid w:val="00B53FC7"/>
    <w:rsid w:val="00B53FCE"/>
    <w:rsid w:val="00B53FD7"/>
    <w:rsid w:val="00B54078"/>
    <w:rsid w:val="00B54209"/>
    <w:rsid w:val="00B542D9"/>
    <w:rsid w:val="00B548D0"/>
    <w:rsid w:val="00B549E0"/>
    <w:rsid w:val="00B54B0E"/>
    <w:rsid w:val="00B54D3A"/>
    <w:rsid w:val="00B54EAD"/>
    <w:rsid w:val="00B54F26"/>
    <w:rsid w:val="00B55298"/>
    <w:rsid w:val="00B552F5"/>
    <w:rsid w:val="00B553F1"/>
    <w:rsid w:val="00B55438"/>
    <w:rsid w:val="00B554C3"/>
    <w:rsid w:val="00B55515"/>
    <w:rsid w:val="00B55659"/>
    <w:rsid w:val="00B558D9"/>
    <w:rsid w:val="00B55A1F"/>
    <w:rsid w:val="00B55F7A"/>
    <w:rsid w:val="00B56423"/>
    <w:rsid w:val="00B564D0"/>
    <w:rsid w:val="00B565FC"/>
    <w:rsid w:val="00B5662F"/>
    <w:rsid w:val="00B5683D"/>
    <w:rsid w:val="00B5686A"/>
    <w:rsid w:val="00B568AC"/>
    <w:rsid w:val="00B577D9"/>
    <w:rsid w:val="00B578F3"/>
    <w:rsid w:val="00B57AB7"/>
    <w:rsid w:val="00B600A7"/>
    <w:rsid w:val="00B60159"/>
    <w:rsid w:val="00B603AA"/>
    <w:rsid w:val="00B607D6"/>
    <w:rsid w:val="00B607DB"/>
    <w:rsid w:val="00B60AAF"/>
    <w:rsid w:val="00B60BD4"/>
    <w:rsid w:val="00B60D5A"/>
    <w:rsid w:val="00B61106"/>
    <w:rsid w:val="00B618D4"/>
    <w:rsid w:val="00B61906"/>
    <w:rsid w:val="00B61D51"/>
    <w:rsid w:val="00B61D8D"/>
    <w:rsid w:val="00B61E93"/>
    <w:rsid w:val="00B61ED2"/>
    <w:rsid w:val="00B6230E"/>
    <w:rsid w:val="00B62318"/>
    <w:rsid w:val="00B623C9"/>
    <w:rsid w:val="00B624B9"/>
    <w:rsid w:val="00B6260A"/>
    <w:rsid w:val="00B62B14"/>
    <w:rsid w:val="00B62F17"/>
    <w:rsid w:val="00B62F9D"/>
    <w:rsid w:val="00B630AC"/>
    <w:rsid w:val="00B632E6"/>
    <w:rsid w:val="00B63505"/>
    <w:rsid w:val="00B64208"/>
    <w:rsid w:val="00B6439B"/>
    <w:rsid w:val="00B64582"/>
    <w:rsid w:val="00B64A53"/>
    <w:rsid w:val="00B64ACA"/>
    <w:rsid w:val="00B64FE5"/>
    <w:rsid w:val="00B651CD"/>
    <w:rsid w:val="00B6530D"/>
    <w:rsid w:val="00B65452"/>
    <w:rsid w:val="00B65F25"/>
    <w:rsid w:val="00B65FBC"/>
    <w:rsid w:val="00B6642E"/>
    <w:rsid w:val="00B6647E"/>
    <w:rsid w:val="00B666A9"/>
    <w:rsid w:val="00B670D5"/>
    <w:rsid w:val="00B67680"/>
    <w:rsid w:val="00B6770F"/>
    <w:rsid w:val="00B67907"/>
    <w:rsid w:val="00B67999"/>
    <w:rsid w:val="00B67B36"/>
    <w:rsid w:val="00B67F69"/>
    <w:rsid w:val="00B700E9"/>
    <w:rsid w:val="00B702C5"/>
    <w:rsid w:val="00B704D6"/>
    <w:rsid w:val="00B70DC9"/>
    <w:rsid w:val="00B71209"/>
    <w:rsid w:val="00B714D6"/>
    <w:rsid w:val="00B71795"/>
    <w:rsid w:val="00B71A7C"/>
    <w:rsid w:val="00B71DA6"/>
    <w:rsid w:val="00B71E00"/>
    <w:rsid w:val="00B71E57"/>
    <w:rsid w:val="00B720CB"/>
    <w:rsid w:val="00B72281"/>
    <w:rsid w:val="00B7245D"/>
    <w:rsid w:val="00B72471"/>
    <w:rsid w:val="00B728E6"/>
    <w:rsid w:val="00B72931"/>
    <w:rsid w:val="00B72AB2"/>
    <w:rsid w:val="00B72E4F"/>
    <w:rsid w:val="00B72E63"/>
    <w:rsid w:val="00B72F90"/>
    <w:rsid w:val="00B73200"/>
    <w:rsid w:val="00B73538"/>
    <w:rsid w:val="00B735D2"/>
    <w:rsid w:val="00B7376E"/>
    <w:rsid w:val="00B737D0"/>
    <w:rsid w:val="00B73AAD"/>
    <w:rsid w:val="00B73ED4"/>
    <w:rsid w:val="00B74083"/>
    <w:rsid w:val="00B740A9"/>
    <w:rsid w:val="00B7415C"/>
    <w:rsid w:val="00B745EA"/>
    <w:rsid w:val="00B746B4"/>
    <w:rsid w:val="00B74CE0"/>
    <w:rsid w:val="00B7523D"/>
    <w:rsid w:val="00B752DA"/>
    <w:rsid w:val="00B75509"/>
    <w:rsid w:val="00B75585"/>
    <w:rsid w:val="00B7583B"/>
    <w:rsid w:val="00B7584C"/>
    <w:rsid w:val="00B75CAF"/>
    <w:rsid w:val="00B75E63"/>
    <w:rsid w:val="00B76308"/>
    <w:rsid w:val="00B7639C"/>
    <w:rsid w:val="00B76501"/>
    <w:rsid w:val="00B7650B"/>
    <w:rsid w:val="00B76553"/>
    <w:rsid w:val="00B765E5"/>
    <w:rsid w:val="00B7666B"/>
    <w:rsid w:val="00B76931"/>
    <w:rsid w:val="00B76D86"/>
    <w:rsid w:val="00B76DB6"/>
    <w:rsid w:val="00B76F3A"/>
    <w:rsid w:val="00B76FA5"/>
    <w:rsid w:val="00B76FCB"/>
    <w:rsid w:val="00B771B2"/>
    <w:rsid w:val="00B7754E"/>
    <w:rsid w:val="00B77A70"/>
    <w:rsid w:val="00B77B9B"/>
    <w:rsid w:val="00B77D8D"/>
    <w:rsid w:val="00B77E74"/>
    <w:rsid w:val="00B804C4"/>
    <w:rsid w:val="00B804F2"/>
    <w:rsid w:val="00B80596"/>
    <w:rsid w:val="00B809B0"/>
    <w:rsid w:val="00B80AAD"/>
    <w:rsid w:val="00B80D26"/>
    <w:rsid w:val="00B81020"/>
    <w:rsid w:val="00B81104"/>
    <w:rsid w:val="00B811A2"/>
    <w:rsid w:val="00B81407"/>
    <w:rsid w:val="00B817BD"/>
    <w:rsid w:val="00B81D12"/>
    <w:rsid w:val="00B820F4"/>
    <w:rsid w:val="00B823B9"/>
    <w:rsid w:val="00B82687"/>
    <w:rsid w:val="00B82913"/>
    <w:rsid w:val="00B82A04"/>
    <w:rsid w:val="00B82BB2"/>
    <w:rsid w:val="00B82F6C"/>
    <w:rsid w:val="00B82FCE"/>
    <w:rsid w:val="00B833EC"/>
    <w:rsid w:val="00B8340D"/>
    <w:rsid w:val="00B834FD"/>
    <w:rsid w:val="00B835BC"/>
    <w:rsid w:val="00B835D4"/>
    <w:rsid w:val="00B837F6"/>
    <w:rsid w:val="00B8396D"/>
    <w:rsid w:val="00B83B44"/>
    <w:rsid w:val="00B83BA4"/>
    <w:rsid w:val="00B83E8B"/>
    <w:rsid w:val="00B83FA0"/>
    <w:rsid w:val="00B84552"/>
    <w:rsid w:val="00B84913"/>
    <w:rsid w:val="00B84BA2"/>
    <w:rsid w:val="00B84BB5"/>
    <w:rsid w:val="00B85192"/>
    <w:rsid w:val="00B85594"/>
    <w:rsid w:val="00B85C43"/>
    <w:rsid w:val="00B85EC4"/>
    <w:rsid w:val="00B8617F"/>
    <w:rsid w:val="00B869DE"/>
    <w:rsid w:val="00B86B16"/>
    <w:rsid w:val="00B86DFB"/>
    <w:rsid w:val="00B870F4"/>
    <w:rsid w:val="00B87137"/>
    <w:rsid w:val="00B87467"/>
    <w:rsid w:val="00B874CC"/>
    <w:rsid w:val="00B8789B"/>
    <w:rsid w:val="00B87A5F"/>
    <w:rsid w:val="00B87B0E"/>
    <w:rsid w:val="00B87D32"/>
    <w:rsid w:val="00B87D53"/>
    <w:rsid w:val="00B9017F"/>
    <w:rsid w:val="00B901E2"/>
    <w:rsid w:val="00B9031E"/>
    <w:rsid w:val="00B90324"/>
    <w:rsid w:val="00B90383"/>
    <w:rsid w:val="00B90411"/>
    <w:rsid w:val="00B905D4"/>
    <w:rsid w:val="00B90945"/>
    <w:rsid w:val="00B90F94"/>
    <w:rsid w:val="00B91306"/>
    <w:rsid w:val="00B9175E"/>
    <w:rsid w:val="00B917E0"/>
    <w:rsid w:val="00B91B5A"/>
    <w:rsid w:val="00B91DFE"/>
    <w:rsid w:val="00B92094"/>
    <w:rsid w:val="00B92632"/>
    <w:rsid w:val="00B92AB3"/>
    <w:rsid w:val="00B92B2B"/>
    <w:rsid w:val="00B92B89"/>
    <w:rsid w:val="00B92E68"/>
    <w:rsid w:val="00B92F0E"/>
    <w:rsid w:val="00B9308F"/>
    <w:rsid w:val="00B930D4"/>
    <w:rsid w:val="00B93307"/>
    <w:rsid w:val="00B9369C"/>
    <w:rsid w:val="00B937BA"/>
    <w:rsid w:val="00B938C2"/>
    <w:rsid w:val="00B938D1"/>
    <w:rsid w:val="00B940C6"/>
    <w:rsid w:val="00B944A0"/>
    <w:rsid w:val="00B94AF6"/>
    <w:rsid w:val="00B952E0"/>
    <w:rsid w:val="00B95327"/>
    <w:rsid w:val="00B95360"/>
    <w:rsid w:val="00B95640"/>
    <w:rsid w:val="00B956D7"/>
    <w:rsid w:val="00B95749"/>
    <w:rsid w:val="00B9590E"/>
    <w:rsid w:val="00B95964"/>
    <w:rsid w:val="00B9600D"/>
    <w:rsid w:val="00B9629B"/>
    <w:rsid w:val="00B965DA"/>
    <w:rsid w:val="00B968DF"/>
    <w:rsid w:val="00B969CC"/>
    <w:rsid w:val="00B96BA5"/>
    <w:rsid w:val="00B96CF3"/>
    <w:rsid w:val="00B96D52"/>
    <w:rsid w:val="00B96E22"/>
    <w:rsid w:val="00B9705D"/>
    <w:rsid w:val="00B97103"/>
    <w:rsid w:val="00B97431"/>
    <w:rsid w:val="00B9754B"/>
    <w:rsid w:val="00B97594"/>
    <w:rsid w:val="00B976E9"/>
    <w:rsid w:val="00B97788"/>
    <w:rsid w:val="00B979E6"/>
    <w:rsid w:val="00B97AB1"/>
    <w:rsid w:val="00B97DB8"/>
    <w:rsid w:val="00BA056D"/>
    <w:rsid w:val="00BA14F6"/>
    <w:rsid w:val="00BA1584"/>
    <w:rsid w:val="00BA16F6"/>
    <w:rsid w:val="00BA1948"/>
    <w:rsid w:val="00BA1BC4"/>
    <w:rsid w:val="00BA1D0B"/>
    <w:rsid w:val="00BA1D12"/>
    <w:rsid w:val="00BA2711"/>
    <w:rsid w:val="00BA28CD"/>
    <w:rsid w:val="00BA2AF2"/>
    <w:rsid w:val="00BA2E60"/>
    <w:rsid w:val="00BA2E77"/>
    <w:rsid w:val="00BA3220"/>
    <w:rsid w:val="00BA33DB"/>
    <w:rsid w:val="00BA3D04"/>
    <w:rsid w:val="00BA4149"/>
    <w:rsid w:val="00BA43B2"/>
    <w:rsid w:val="00BA457D"/>
    <w:rsid w:val="00BA471C"/>
    <w:rsid w:val="00BA49D6"/>
    <w:rsid w:val="00BA4D5C"/>
    <w:rsid w:val="00BA4EE2"/>
    <w:rsid w:val="00BA4F55"/>
    <w:rsid w:val="00BA529A"/>
    <w:rsid w:val="00BA56B4"/>
    <w:rsid w:val="00BA5C37"/>
    <w:rsid w:val="00BA6261"/>
    <w:rsid w:val="00BA673B"/>
    <w:rsid w:val="00BA6D85"/>
    <w:rsid w:val="00BA7230"/>
    <w:rsid w:val="00BA73A5"/>
    <w:rsid w:val="00BA76F8"/>
    <w:rsid w:val="00BA7A13"/>
    <w:rsid w:val="00BA7AAB"/>
    <w:rsid w:val="00BA7B8F"/>
    <w:rsid w:val="00BA7D53"/>
    <w:rsid w:val="00BB00A6"/>
    <w:rsid w:val="00BB0642"/>
    <w:rsid w:val="00BB0A07"/>
    <w:rsid w:val="00BB0DB9"/>
    <w:rsid w:val="00BB0F5F"/>
    <w:rsid w:val="00BB1229"/>
    <w:rsid w:val="00BB12DE"/>
    <w:rsid w:val="00BB13BD"/>
    <w:rsid w:val="00BB14E3"/>
    <w:rsid w:val="00BB1526"/>
    <w:rsid w:val="00BB1578"/>
    <w:rsid w:val="00BB181F"/>
    <w:rsid w:val="00BB1DB0"/>
    <w:rsid w:val="00BB1E1D"/>
    <w:rsid w:val="00BB1FE4"/>
    <w:rsid w:val="00BB23D3"/>
    <w:rsid w:val="00BB2550"/>
    <w:rsid w:val="00BB2858"/>
    <w:rsid w:val="00BB2A6E"/>
    <w:rsid w:val="00BB2D25"/>
    <w:rsid w:val="00BB2E3B"/>
    <w:rsid w:val="00BB3076"/>
    <w:rsid w:val="00BB31E2"/>
    <w:rsid w:val="00BB38A9"/>
    <w:rsid w:val="00BB40C9"/>
    <w:rsid w:val="00BB4454"/>
    <w:rsid w:val="00BB4549"/>
    <w:rsid w:val="00BB4690"/>
    <w:rsid w:val="00BB47BE"/>
    <w:rsid w:val="00BB4890"/>
    <w:rsid w:val="00BB4A80"/>
    <w:rsid w:val="00BB4E79"/>
    <w:rsid w:val="00BB55AE"/>
    <w:rsid w:val="00BB5600"/>
    <w:rsid w:val="00BB579F"/>
    <w:rsid w:val="00BB5839"/>
    <w:rsid w:val="00BB589B"/>
    <w:rsid w:val="00BB5975"/>
    <w:rsid w:val="00BB5C7A"/>
    <w:rsid w:val="00BB5C84"/>
    <w:rsid w:val="00BB5D27"/>
    <w:rsid w:val="00BB5F17"/>
    <w:rsid w:val="00BB6158"/>
    <w:rsid w:val="00BB6331"/>
    <w:rsid w:val="00BB64FA"/>
    <w:rsid w:val="00BB6522"/>
    <w:rsid w:val="00BB678D"/>
    <w:rsid w:val="00BB67E5"/>
    <w:rsid w:val="00BB6A7E"/>
    <w:rsid w:val="00BB6C12"/>
    <w:rsid w:val="00BB6D1A"/>
    <w:rsid w:val="00BB6E29"/>
    <w:rsid w:val="00BB70C5"/>
    <w:rsid w:val="00BB7171"/>
    <w:rsid w:val="00BB7346"/>
    <w:rsid w:val="00BB7B02"/>
    <w:rsid w:val="00BB7CF2"/>
    <w:rsid w:val="00BB7DBA"/>
    <w:rsid w:val="00BC00D4"/>
    <w:rsid w:val="00BC013E"/>
    <w:rsid w:val="00BC0566"/>
    <w:rsid w:val="00BC0747"/>
    <w:rsid w:val="00BC083B"/>
    <w:rsid w:val="00BC0AC1"/>
    <w:rsid w:val="00BC0CB7"/>
    <w:rsid w:val="00BC0D84"/>
    <w:rsid w:val="00BC106D"/>
    <w:rsid w:val="00BC124F"/>
    <w:rsid w:val="00BC1B7C"/>
    <w:rsid w:val="00BC1FD4"/>
    <w:rsid w:val="00BC257C"/>
    <w:rsid w:val="00BC27BC"/>
    <w:rsid w:val="00BC27D2"/>
    <w:rsid w:val="00BC3100"/>
    <w:rsid w:val="00BC31B6"/>
    <w:rsid w:val="00BC31E7"/>
    <w:rsid w:val="00BC337F"/>
    <w:rsid w:val="00BC35D4"/>
    <w:rsid w:val="00BC36AB"/>
    <w:rsid w:val="00BC39A4"/>
    <w:rsid w:val="00BC3F8F"/>
    <w:rsid w:val="00BC410B"/>
    <w:rsid w:val="00BC41C6"/>
    <w:rsid w:val="00BC4289"/>
    <w:rsid w:val="00BC4292"/>
    <w:rsid w:val="00BC452D"/>
    <w:rsid w:val="00BC463C"/>
    <w:rsid w:val="00BC46EB"/>
    <w:rsid w:val="00BC4927"/>
    <w:rsid w:val="00BC4AF2"/>
    <w:rsid w:val="00BC4B0F"/>
    <w:rsid w:val="00BC4E8A"/>
    <w:rsid w:val="00BC4F00"/>
    <w:rsid w:val="00BC5080"/>
    <w:rsid w:val="00BC5162"/>
    <w:rsid w:val="00BC54B4"/>
    <w:rsid w:val="00BC60B4"/>
    <w:rsid w:val="00BC61C5"/>
    <w:rsid w:val="00BC6749"/>
    <w:rsid w:val="00BC6D07"/>
    <w:rsid w:val="00BC6EF4"/>
    <w:rsid w:val="00BC6F7B"/>
    <w:rsid w:val="00BC70BE"/>
    <w:rsid w:val="00BC734A"/>
    <w:rsid w:val="00BC736A"/>
    <w:rsid w:val="00BC73D4"/>
    <w:rsid w:val="00BC7497"/>
    <w:rsid w:val="00BC760D"/>
    <w:rsid w:val="00BD04AF"/>
    <w:rsid w:val="00BD06CF"/>
    <w:rsid w:val="00BD0812"/>
    <w:rsid w:val="00BD09DF"/>
    <w:rsid w:val="00BD0A9D"/>
    <w:rsid w:val="00BD0B3A"/>
    <w:rsid w:val="00BD0BBB"/>
    <w:rsid w:val="00BD0F98"/>
    <w:rsid w:val="00BD1233"/>
    <w:rsid w:val="00BD1273"/>
    <w:rsid w:val="00BD142D"/>
    <w:rsid w:val="00BD1586"/>
    <w:rsid w:val="00BD1897"/>
    <w:rsid w:val="00BD1B7C"/>
    <w:rsid w:val="00BD1C96"/>
    <w:rsid w:val="00BD1DDA"/>
    <w:rsid w:val="00BD1FA0"/>
    <w:rsid w:val="00BD21D0"/>
    <w:rsid w:val="00BD23A9"/>
    <w:rsid w:val="00BD252F"/>
    <w:rsid w:val="00BD2949"/>
    <w:rsid w:val="00BD29E4"/>
    <w:rsid w:val="00BD2A2C"/>
    <w:rsid w:val="00BD3646"/>
    <w:rsid w:val="00BD37C8"/>
    <w:rsid w:val="00BD3A92"/>
    <w:rsid w:val="00BD3B84"/>
    <w:rsid w:val="00BD42A0"/>
    <w:rsid w:val="00BD44AF"/>
    <w:rsid w:val="00BD4557"/>
    <w:rsid w:val="00BD45A2"/>
    <w:rsid w:val="00BD45C8"/>
    <w:rsid w:val="00BD483B"/>
    <w:rsid w:val="00BD4959"/>
    <w:rsid w:val="00BD4BDF"/>
    <w:rsid w:val="00BD4CB2"/>
    <w:rsid w:val="00BD58F5"/>
    <w:rsid w:val="00BD59B9"/>
    <w:rsid w:val="00BD5E70"/>
    <w:rsid w:val="00BD5FAC"/>
    <w:rsid w:val="00BD6269"/>
    <w:rsid w:val="00BD6392"/>
    <w:rsid w:val="00BD64B2"/>
    <w:rsid w:val="00BD6949"/>
    <w:rsid w:val="00BD6D88"/>
    <w:rsid w:val="00BD6EC5"/>
    <w:rsid w:val="00BD7043"/>
    <w:rsid w:val="00BD73E1"/>
    <w:rsid w:val="00BD7846"/>
    <w:rsid w:val="00BD7892"/>
    <w:rsid w:val="00BD789F"/>
    <w:rsid w:val="00BD7D6C"/>
    <w:rsid w:val="00BE013C"/>
    <w:rsid w:val="00BE058A"/>
    <w:rsid w:val="00BE0BBB"/>
    <w:rsid w:val="00BE0D35"/>
    <w:rsid w:val="00BE0F96"/>
    <w:rsid w:val="00BE120F"/>
    <w:rsid w:val="00BE13A9"/>
    <w:rsid w:val="00BE13E0"/>
    <w:rsid w:val="00BE13F4"/>
    <w:rsid w:val="00BE164E"/>
    <w:rsid w:val="00BE1689"/>
    <w:rsid w:val="00BE176A"/>
    <w:rsid w:val="00BE1FC9"/>
    <w:rsid w:val="00BE1FD6"/>
    <w:rsid w:val="00BE2347"/>
    <w:rsid w:val="00BE2476"/>
    <w:rsid w:val="00BE2695"/>
    <w:rsid w:val="00BE281A"/>
    <w:rsid w:val="00BE290D"/>
    <w:rsid w:val="00BE2948"/>
    <w:rsid w:val="00BE2BA5"/>
    <w:rsid w:val="00BE2E86"/>
    <w:rsid w:val="00BE2EDD"/>
    <w:rsid w:val="00BE303A"/>
    <w:rsid w:val="00BE38E0"/>
    <w:rsid w:val="00BE3C41"/>
    <w:rsid w:val="00BE3ECA"/>
    <w:rsid w:val="00BE4029"/>
    <w:rsid w:val="00BE4103"/>
    <w:rsid w:val="00BE443B"/>
    <w:rsid w:val="00BE494D"/>
    <w:rsid w:val="00BE4A78"/>
    <w:rsid w:val="00BE4C56"/>
    <w:rsid w:val="00BE4E3D"/>
    <w:rsid w:val="00BE50F9"/>
    <w:rsid w:val="00BE5303"/>
    <w:rsid w:val="00BE5336"/>
    <w:rsid w:val="00BE54C6"/>
    <w:rsid w:val="00BE5513"/>
    <w:rsid w:val="00BE553E"/>
    <w:rsid w:val="00BE568C"/>
    <w:rsid w:val="00BE5883"/>
    <w:rsid w:val="00BE65B9"/>
    <w:rsid w:val="00BE6767"/>
    <w:rsid w:val="00BE6906"/>
    <w:rsid w:val="00BE6C7A"/>
    <w:rsid w:val="00BE6EC6"/>
    <w:rsid w:val="00BE7289"/>
    <w:rsid w:val="00BE7300"/>
    <w:rsid w:val="00BE7513"/>
    <w:rsid w:val="00BE79E2"/>
    <w:rsid w:val="00BF015E"/>
    <w:rsid w:val="00BF03B9"/>
    <w:rsid w:val="00BF083E"/>
    <w:rsid w:val="00BF098E"/>
    <w:rsid w:val="00BF0D41"/>
    <w:rsid w:val="00BF0D5B"/>
    <w:rsid w:val="00BF0FDB"/>
    <w:rsid w:val="00BF1118"/>
    <w:rsid w:val="00BF136A"/>
    <w:rsid w:val="00BF15DA"/>
    <w:rsid w:val="00BF15E7"/>
    <w:rsid w:val="00BF1BBC"/>
    <w:rsid w:val="00BF1BC6"/>
    <w:rsid w:val="00BF215A"/>
    <w:rsid w:val="00BF2196"/>
    <w:rsid w:val="00BF21C9"/>
    <w:rsid w:val="00BF2242"/>
    <w:rsid w:val="00BF2474"/>
    <w:rsid w:val="00BF24BE"/>
    <w:rsid w:val="00BF26FF"/>
    <w:rsid w:val="00BF27E8"/>
    <w:rsid w:val="00BF2CB9"/>
    <w:rsid w:val="00BF308B"/>
    <w:rsid w:val="00BF35D4"/>
    <w:rsid w:val="00BF399D"/>
    <w:rsid w:val="00BF3C0D"/>
    <w:rsid w:val="00BF3E52"/>
    <w:rsid w:val="00BF3EF0"/>
    <w:rsid w:val="00BF40EE"/>
    <w:rsid w:val="00BF4199"/>
    <w:rsid w:val="00BF445B"/>
    <w:rsid w:val="00BF4470"/>
    <w:rsid w:val="00BF4513"/>
    <w:rsid w:val="00BF45BE"/>
    <w:rsid w:val="00BF485B"/>
    <w:rsid w:val="00BF4A3E"/>
    <w:rsid w:val="00BF4DC4"/>
    <w:rsid w:val="00BF4F1D"/>
    <w:rsid w:val="00BF4F87"/>
    <w:rsid w:val="00BF4FF5"/>
    <w:rsid w:val="00BF5241"/>
    <w:rsid w:val="00BF5283"/>
    <w:rsid w:val="00BF52D8"/>
    <w:rsid w:val="00BF52E3"/>
    <w:rsid w:val="00BF5DF6"/>
    <w:rsid w:val="00BF5E82"/>
    <w:rsid w:val="00BF639E"/>
    <w:rsid w:val="00BF655A"/>
    <w:rsid w:val="00BF65A4"/>
    <w:rsid w:val="00BF69C6"/>
    <w:rsid w:val="00BF732E"/>
    <w:rsid w:val="00BF73A8"/>
    <w:rsid w:val="00BF7498"/>
    <w:rsid w:val="00BF768C"/>
    <w:rsid w:val="00BF795F"/>
    <w:rsid w:val="00BF7AD7"/>
    <w:rsid w:val="00BF7BE9"/>
    <w:rsid w:val="00BF7CA7"/>
    <w:rsid w:val="00C00162"/>
    <w:rsid w:val="00C002BE"/>
    <w:rsid w:val="00C00474"/>
    <w:rsid w:val="00C00C39"/>
    <w:rsid w:val="00C00E05"/>
    <w:rsid w:val="00C00EC7"/>
    <w:rsid w:val="00C01380"/>
    <w:rsid w:val="00C017AC"/>
    <w:rsid w:val="00C019FB"/>
    <w:rsid w:val="00C01AA6"/>
    <w:rsid w:val="00C01AC8"/>
    <w:rsid w:val="00C01AF6"/>
    <w:rsid w:val="00C02015"/>
    <w:rsid w:val="00C0216F"/>
    <w:rsid w:val="00C02170"/>
    <w:rsid w:val="00C029AF"/>
    <w:rsid w:val="00C02A66"/>
    <w:rsid w:val="00C02B53"/>
    <w:rsid w:val="00C02E88"/>
    <w:rsid w:val="00C02E95"/>
    <w:rsid w:val="00C030F8"/>
    <w:rsid w:val="00C03340"/>
    <w:rsid w:val="00C03718"/>
    <w:rsid w:val="00C03D87"/>
    <w:rsid w:val="00C03DE7"/>
    <w:rsid w:val="00C03E97"/>
    <w:rsid w:val="00C040BA"/>
    <w:rsid w:val="00C0437F"/>
    <w:rsid w:val="00C04798"/>
    <w:rsid w:val="00C04BEF"/>
    <w:rsid w:val="00C0536F"/>
    <w:rsid w:val="00C05681"/>
    <w:rsid w:val="00C05955"/>
    <w:rsid w:val="00C05D12"/>
    <w:rsid w:val="00C05F21"/>
    <w:rsid w:val="00C05F5C"/>
    <w:rsid w:val="00C05FEC"/>
    <w:rsid w:val="00C060D8"/>
    <w:rsid w:val="00C0620A"/>
    <w:rsid w:val="00C06377"/>
    <w:rsid w:val="00C066A6"/>
    <w:rsid w:val="00C066FF"/>
    <w:rsid w:val="00C06761"/>
    <w:rsid w:val="00C06818"/>
    <w:rsid w:val="00C070FD"/>
    <w:rsid w:val="00C07463"/>
    <w:rsid w:val="00C07867"/>
    <w:rsid w:val="00C07942"/>
    <w:rsid w:val="00C07E97"/>
    <w:rsid w:val="00C07F61"/>
    <w:rsid w:val="00C1004B"/>
    <w:rsid w:val="00C1050D"/>
    <w:rsid w:val="00C10BEF"/>
    <w:rsid w:val="00C10C50"/>
    <w:rsid w:val="00C11274"/>
    <w:rsid w:val="00C11351"/>
    <w:rsid w:val="00C116F9"/>
    <w:rsid w:val="00C11785"/>
    <w:rsid w:val="00C11871"/>
    <w:rsid w:val="00C118CA"/>
    <w:rsid w:val="00C119CA"/>
    <w:rsid w:val="00C12103"/>
    <w:rsid w:val="00C1222C"/>
    <w:rsid w:val="00C12344"/>
    <w:rsid w:val="00C128BB"/>
    <w:rsid w:val="00C12991"/>
    <w:rsid w:val="00C12BA9"/>
    <w:rsid w:val="00C12C3F"/>
    <w:rsid w:val="00C12DC9"/>
    <w:rsid w:val="00C12FFF"/>
    <w:rsid w:val="00C13646"/>
    <w:rsid w:val="00C13D69"/>
    <w:rsid w:val="00C1422E"/>
    <w:rsid w:val="00C146C4"/>
    <w:rsid w:val="00C14B87"/>
    <w:rsid w:val="00C14F55"/>
    <w:rsid w:val="00C1504B"/>
    <w:rsid w:val="00C15110"/>
    <w:rsid w:val="00C152FB"/>
    <w:rsid w:val="00C154A3"/>
    <w:rsid w:val="00C154B0"/>
    <w:rsid w:val="00C155BB"/>
    <w:rsid w:val="00C15BD1"/>
    <w:rsid w:val="00C15DA9"/>
    <w:rsid w:val="00C15DF6"/>
    <w:rsid w:val="00C15FD1"/>
    <w:rsid w:val="00C160B0"/>
    <w:rsid w:val="00C1618C"/>
    <w:rsid w:val="00C1626F"/>
    <w:rsid w:val="00C1640B"/>
    <w:rsid w:val="00C166A2"/>
    <w:rsid w:val="00C1670C"/>
    <w:rsid w:val="00C16930"/>
    <w:rsid w:val="00C16A60"/>
    <w:rsid w:val="00C16B66"/>
    <w:rsid w:val="00C16C33"/>
    <w:rsid w:val="00C1700F"/>
    <w:rsid w:val="00C17360"/>
    <w:rsid w:val="00C17370"/>
    <w:rsid w:val="00C176D3"/>
    <w:rsid w:val="00C202C5"/>
    <w:rsid w:val="00C206D4"/>
    <w:rsid w:val="00C20769"/>
    <w:rsid w:val="00C20D03"/>
    <w:rsid w:val="00C20D53"/>
    <w:rsid w:val="00C21075"/>
    <w:rsid w:val="00C2139C"/>
    <w:rsid w:val="00C21888"/>
    <w:rsid w:val="00C21B08"/>
    <w:rsid w:val="00C21D5D"/>
    <w:rsid w:val="00C21F52"/>
    <w:rsid w:val="00C22469"/>
    <w:rsid w:val="00C224AC"/>
    <w:rsid w:val="00C22572"/>
    <w:rsid w:val="00C227F6"/>
    <w:rsid w:val="00C22BDC"/>
    <w:rsid w:val="00C23122"/>
    <w:rsid w:val="00C23891"/>
    <w:rsid w:val="00C23B65"/>
    <w:rsid w:val="00C23C2E"/>
    <w:rsid w:val="00C23DEF"/>
    <w:rsid w:val="00C242A3"/>
    <w:rsid w:val="00C243E1"/>
    <w:rsid w:val="00C24420"/>
    <w:rsid w:val="00C2474A"/>
    <w:rsid w:val="00C24768"/>
    <w:rsid w:val="00C24A29"/>
    <w:rsid w:val="00C24AA6"/>
    <w:rsid w:val="00C24B2A"/>
    <w:rsid w:val="00C24BFC"/>
    <w:rsid w:val="00C24CAF"/>
    <w:rsid w:val="00C24D45"/>
    <w:rsid w:val="00C24EB2"/>
    <w:rsid w:val="00C252C1"/>
    <w:rsid w:val="00C2534E"/>
    <w:rsid w:val="00C25582"/>
    <w:rsid w:val="00C2567B"/>
    <w:rsid w:val="00C256E4"/>
    <w:rsid w:val="00C2574B"/>
    <w:rsid w:val="00C25A7F"/>
    <w:rsid w:val="00C25BAE"/>
    <w:rsid w:val="00C25D7C"/>
    <w:rsid w:val="00C25FBB"/>
    <w:rsid w:val="00C26010"/>
    <w:rsid w:val="00C2619B"/>
    <w:rsid w:val="00C26946"/>
    <w:rsid w:val="00C26AE7"/>
    <w:rsid w:val="00C26C69"/>
    <w:rsid w:val="00C270B8"/>
    <w:rsid w:val="00C27203"/>
    <w:rsid w:val="00C27A80"/>
    <w:rsid w:val="00C27AF6"/>
    <w:rsid w:val="00C27C27"/>
    <w:rsid w:val="00C27D4E"/>
    <w:rsid w:val="00C27F2D"/>
    <w:rsid w:val="00C27F96"/>
    <w:rsid w:val="00C27FBD"/>
    <w:rsid w:val="00C300C3"/>
    <w:rsid w:val="00C30296"/>
    <w:rsid w:val="00C302B5"/>
    <w:rsid w:val="00C305D8"/>
    <w:rsid w:val="00C30A40"/>
    <w:rsid w:val="00C31134"/>
    <w:rsid w:val="00C3151E"/>
    <w:rsid w:val="00C316AA"/>
    <w:rsid w:val="00C316EA"/>
    <w:rsid w:val="00C31B58"/>
    <w:rsid w:val="00C31F6B"/>
    <w:rsid w:val="00C32271"/>
    <w:rsid w:val="00C326ED"/>
    <w:rsid w:val="00C32B17"/>
    <w:rsid w:val="00C32EC5"/>
    <w:rsid w:val="00C3304D"/>
    <w:rsid w:val="00C3304F"/>
    <w:rsid w:val="00C33050"/>
    <w:rsid w:val="00C33178"/>
    <w:rsid w:val="00C3317F"/>
    <w:rsid w:val="00C3360C"/>
    <w:rsid w:val="00C33844"/>
    <w:rsid w:val="00C33C73"/>
    <w:rsid w:val="00C3411D"/>
    <w:rsid w:val="00C34662"/>
    <w:rsid w:val="00C3478A"/>
    <w:rsid w:val="00C34B43"/>
    <w:rsid w:val="00C34B9A"/>
    <w:rsid w:val="00C34EE9"/>
    <w:rsid w:val="00C34F76"/>
    <w:rsid w:val="00C35018"/>
    <w:rsid w:val="00C352AB"/>
    <w:rsid w:val="00C356BF"/>
    <w:rsid w:val="00C35722"/>
    <w:rsid w:val="00C357AA"/>
    <w:rsid w:val="00C359C2"/>
    <w:rsid w:val="00C35C01"/>
    <w:rsid w:val="00C35C9B"/>
    <w:rsid w:val="00C361B7"/>
    <w:rsid w:val="00C363D1"/>
    <w:rsid w:val="00C366AD"/>
    <w:rsid w:val="00C36C6F"/>
    <w:rsid w:val="00C371CC"/>
    <w:rsid w:val="00C37239"/>
    <w:rsid w:val="00C3760C"/>
    <w:rsid w:val="00C37648"/>
    <w:rsid w:val="00C376E4"/>
    <w:rsid w:val="00C378C0"/>
    <w:rsid w:val="00C37B46"/>
    <w:rsid w:val="00C37CE9"/>
    <w:rsid w:val="00C37F1A"/>
    <w:rsid w:val="00C4017B"/>
    <w:rsid w:val="00C402F1"/>
    <w:rsid w:val="00C40B17"/>
    <w:rsid w:val="00C40CA9"/>
    <w:rsid w:val="00C40DFE"/>
    <w:rsid w:val="00C412E9"/>
    <w:rsid w:val="00C4130C"/>
    <w:rsid w:val="00C41387"/>
    <w:rsid w:val="00C41414"/>
    <w:rsid w:val="00C416DB"/>
    <w:rsid w:val="00C42077"/>
    <w:rsid w:val="00C4224B"/>
    <w:rsid w:val="00C422AD"/>
    <w:rsid w:val="00C426CF"/>
    <w:rsid w:val="00C429F8"/>
    <w:rsid w:val="00C42A6B"/>
    <w:rsid w:val="00C42C13"/>
    <w:rsid w:val="00C42C85"/>
    <w:rsid w:val="00C42EF5"/>
    <w:rsid w:val="00C42F65"/>
    <w:rsid w:val="00C432C5"/>
    <w:rsid w:val="00C436AB"/>
    <w:rsid w:val="00C4370D"/>
    <w:rsid w:val="00C43982"/>
    <w:rsid w:val="00C439AC"/>
    <w:rsid w:val="00C43D1B"/>
    <w:rsid w:val="00C43DC0"/>
    <w:rsid w:val="00C43E90"/>
    <w:rsid w:val="00C442E2"/>
    <w:rsid w:val="00C449E1"/>
    <w:rsid w:val="00C44A44"/>
    <w:rsid w:val="00C44C8C"/>
    <w:rsid w:val="00C44D24"/>
    <w:rsid w:val="00C44F05"/>
    <w:rsid w:val="00C452BF"/>
    <w:rsid w:val="00C45461"/>
    <w:rsid w:val="00C455FC"/>
    <w:rsid w:val="00C45707"/>
    <w:rsid w:val="00C45D17"/>
    <w:rsid w:val="00C45DB1"/>
    <w:rsid w:val="00C45E7F"/>
    <w:rsid w:val="00C45F6D"/>
    <w:rsid w:val="00C46277"/>
    <w:rsid w:val="00C4628E"/>
    <w:rsid w:val="00C462F5"/>
    <w:rsid w:val="00C463A8"/>
    <w:rsid w:val="00C463E0"/>
    <w:rsid w:val="00C467DB"/>
    <w:rsid w:val="00C46810"/>
    <w:rsid w:val="00C46867"/>
    <w:rsid w:val="00C46A82"/>
    <w:rsid w:val="00C46C32"/>
    <w:rsid w:val="00C4760A"/>
    <w:rsid w:val="00C4770D"/>
    <w:rsid w:val="00C478E4"/>
    <w:rsid w:val="00C47ABC"/>
    <w:rsid w:val="00C47DF2"/>
    <w:rsid w:val="00C50064"/>
    <w:rsid w:val="00C501BB"/>
    <w:rsid w:val="00C502FE"/>
    <w:rsid w:val="00C50314"/>
    <w:rsid w:val="00C5041F"/>
    <w:rsid w:val="00C504D4"/>
    <w:rsid w:val="00C50AE0"/>
    <w:rsid w:val="00C50E9B"/>
    <w:rsid w:val="00C50F7A"/>
    <w:rsid w:val="00C51002"/>
    <w:rsid w:val="00C5135A"/>
    <w:rsid w:val="00C51917"/>
    <w:rsid w:val="00C51E4F"/>
    <w:rsid w:val="00C51FF2"/>
    <w:rsid w:val="00C5228F"/>
    <w:rsid w:val="00C522B7"/>
    <w:rsid w:val="00C52426"/>
    <w:rsid w:val="00C52485"/>
    <w:rsid w:val="00C52574"/>
    <w:rsid w:val="00C52ED0"/>
    <w:rsid w:val="00C53081"/>
    <w:rsid w:val="00C53114"/>
    <w:rsid w:val="00C531C2"/>
    <w:rsid w:val="00C53395"/>
    <w:rsid w:val="00C53B88"/>
    <w:rsid w:val="00C54227"/>
    <w:rsid w:val="00C542A5"/>
    <w:rsid w:val="00C542BA"/>
    <w:rsid w:val="00C54719"/>
    <w:rsid w:val="00C54849"/>
    <w:rsid w:val="00C5487E"/>
    <w:rsid w:val="00C54E68"/>
    <w:rsid w:val="00C54E7E"/>
    <w:rsid w:val="00C55091"/>
    <w:rsid w:val="00C5542C"/>
    <w:rsid w:val="00C557DB"/>
    <w:rsid w:val="00C55C86"/>
    <w:rsid w:val="00C55DD4"/>
    <w:rsid w:val="00C55E75"/>
    <w:rsid w:val="00C563D3"/>
    <w:rsid w:val="00C5645D"/>
    <w:rsid w:val="00C56642"/>
    <w:rsid w:val="00C567DB"/>
    <w:rsid w:val="00C569CC"/>
    <w:rsid w:val="00C56B54"/>
    <w:rsid w:val="00C56B88"/>
    <w:rsid w:val="00C56C23"/>
    <w:rsid w:val="00C56F40"/>
    <w:rsid w:val="00C56F52"/>
    <w:rsid w:val="00C5743D"/>
    <w:rsid w:val="00C57698"/>
    <w:rsid w:val="00C577AD"/>
    <w:rsid w:val="00C5780B"/>
    <w:rsid w:val="00C578CE"/>
    <w:rsid w:val="00C57B53"/>
    <w:rsid w:val="00C57B71"/>
    <w:rsid w:val="00C57C41"/>
    <w:rsid w:val="00C602F0"/>
    <w:rsid w:val="00C6099D"/>
    <w:rsid w:val="00C60B3A"/>
    <w:rsid w:val="00C60B62"/>
    <w:rsid w:val="00C60C6C"/>
    <w:rsid w:val="00C60D96"/>
    <w:rsid w:val="00C60F5A"/>
    <w:rsid w:val="00C614E0"/>
    <w:rsid w:val="00C6192E"/>
    <w:rsid w:val="00C6197F"/>
    <w:rsid w:val="00C61982"/>
    <w:rsid w:val="00C61C48"/>
    <w:rsid w:val="00C61D36"/>
    <w:rsid w:val="00C62087"/>
    <w:rsid w:val="00C622FC"/>
    <w:rsid w:val="00C6254A"/>
    <w:rsid w:val="00C62634"/>
    <w:rsid w:val="00C6295A"/>
    <w:rsid w:val="00C62B29"/>
    <w:rsid w:val="00C62B32"/>
    <w:rsid w:val="00C630D1"/>
    <w:rsid w:val="00C63224"/>
    <w:rsid w:val="00C635FF"/>
    <w:rsid w:val="00C636F6"/>
    <w:rsid w:val="00C63B81"/>
    <w:rsid w:val="00C63BD9"/>
    <w:rsid w:val="00C63F42"/>
    <w:rsid w:val="00C63FFD"/>
    <w:rsid w:val="00C64262"/>
    <w:rsid w:val="00C6427F"/>
    <w:rsid w:val="00C64647"/>
    <w:rsid w:val="00C64847"/>
    <w:rsid w:val="00C64898"/>
    <w:rsid w:val="00C648B8"/>
    <w:rsid w:val="00C64A38"/>
    <w:rsid w:val="00C64F57"/>
    <w:rsid w:val="00C6525E"/>
    <w:rsid w:val="00C652A3"/>
    <w:rsid w:val="00C65487"/>
    <w:rsid w:val="00C65A05"/>
    <w:rsid w:val="00C65AC9"/>
    <w:rsid w:val="00C65FD7"/>
    <w:rsid w:val="00C6609B"/>
    <w:rsid w:val="00C66269"/>
    <w:rsid w:val="00C664AA"/>
    <w:rsid w:val="00C664FC"/>
    <w:rsid w:val="00C6685D"/>
    <w:rsid w:val="00C66A54"/>
    <w:rsid w:val="00C66B45"/>
    <w:rsid w:val="00C67095"/>
    <w:rsid w:val="00C675AD"/>
    <w:rsid w:val="00C677FE"/>
    <w:rsid w:val="00C679E6"/>
    <w:rsid w:val="00C67A4D"/>
    <w:rsid w:val="00C67B42"/>
    <w:rsid w:val="00C67F0E"/>
    <w:rsid w:val="00C67F5B"/>
    <w:rsid w:val="00C67FD1"/>
    <w:rsid w:val="00C704A1"/>
    <w:rsid w:val="00C704C9"/>
    <w:rsid w:val="00C7063F"/>
    <w:rsid w:val="00C706AC"/>
    <w:rsid w:val="00C70C44"/>
    <w:rsid w:val="00C70DCE"/>
    <w:rsid w:val="00C70E3B"/>
    <w:rsid w:val="00C710C7"/>
    <w:rsid w:val="00C7147C"/>
    <w:rsid w:val="00C7153A"/>
    <w:rsid w:val="00C71717"/>
    <w:rsid w:val="00C71729"/>
    <w:rsid w:val="00C717CC"/>
    <w:rsid w:val="00C71B8F"/>
    <w:rsid w:val="00C72306"/>
    <w:rsid w:val="00C72631"/>
    <w:rsid w:val="00C7268A"/>
    <w:rsid w:val="00C727CC"/>
    <w:rsid w:val="00C72840"/>
    <w:rsid w:val="00C729C3"/>
    <w:rsid w:val="00C72A38"/>
    <w:rsid w:val="00C72A69"/>
    <w:rsid w:val="00C72C87"/>
    <w:rsid w:val="00C72D1A"/>
    <w:rsid w:val="00C72E45"/>
    <w:rsid w:val="00C72FD1"/>
    <w:rsid w:val="00C7303D"/>
    <w:rsid w:val="00C73048"/>
    <w:rsid w:val="00C731A7"/>
    <w:rsid w:val="00C73311"/>
    <w:rsid w:val="00C7352F"/>
    <w:rsid w:val="00C73872"/>
    <w:rsid w:val="00C73B37"/>
    <w:rsid w:val="00C741BD"/>
    <w:rsid w:val="00C74213"/>
    <w:rsid w:val="00C742B5"/>
    <w:rsid w:val="00C74400"/>
    <w:rsid w:val="00C7443E"/>
    <w:rsid w:val="00C74511"/>
    <w:rsid w:val="00C748CE"/>
    <w:rsid w:val="00C74AE4"/>
    <w:rsid w:val="00C74E21"/>
    <w:rsid w:val="00C74FBF"/>
    <w:rsid w:val="00C750F7"/>
    <w:rsid w:val="00C7518E"/>
    <w:rsid w:val="00C7520D"/>
    <w:rsid w:val="00C752E2"/>
    <w:rsid w:val="00C7542E"/>
    <w:rsid w:val="00C754EB"/>
    <w:rsid w:val="00C75737"/>
    <w:rsid w:val="00C757EC"/>
    <w:rsid w:val="00C75958"/>
    <w:rsid w:val="00C759A3"/>
    <w:rsid w:val="00C75AC7"/>
    <w:rsid w:val="00C75C9B"/>
    <w:rsid w:val="00C75F29"/>
    <w:rsid w:val="00C765AB"/>
    <w:rsid w:val="00C769C1"/>
    <w:rsid w:val="00C76BE8"/>
    <w:rsid w:val="00C76C72"/>
    <w:rsid w:val="00C77766"/>
    <w:rsid w:val="00C77843"/>
    <w:rsid w:val="00C77F0B"/>
    <w:rsid w:val="00C802B3"/>
    <w:rsid w:val="00C80375"/>
    <w:rsid w:val="00C8088C"/>
    <w:rsid w:val="00C808C4"/>
    <w:rsid w:val="00C8093E"/>
    <w:rsid w:val="00C80A4B"/>
    <w:rsid w:val="00C80A94"/>
    <w:rsid w:val="00C80B28"/>
    <w:rsid w:val="00C80C65"/>
    <w:rsid w:val="00C81150"/>
    <w:rsid w:val="00C8129E"/>
    <w:rsid w:val="00C8131C"/>
    <w:rsid w:val="00C813A8"/>
    <w:rsid w:val="00C81AA1"/>
    <w:rsid w:val="00C81C76"/>
    <w:rsid w:val="00C81EEE"/>
    <w:rsid w:val="00C81F2B"/>
    <w:rsid w:val="00C81FAB"/>
    <w:rsid w:val="00C82026"/>
    <w:rsid w:val="00C82363"/>
    <w:rsid w:val="00C82387"/>
    <w:rsid w:val="00C824A2"/>
    <w:rsid w:val="00C825DC"/>
    <w:rsid w:val="00C82889"/>
    <w:rsid w:val="00C82E0E"/>
    <w:rsid w:val="00C82E2C"/>
    <w:rsid w:val="00C83475"/>
    <w:rsid w:val="00C835B0"/>
    <w:rsid w:val="00C838C0"/>
    <w:rsid w:val="00C83E40"/>
    <w:rsid w:val="00C83EB0"/>
    <w:rsid w:val="00C83FE3"/>
    <w:rsid w:val="00C841B6"/>
    <w:rsid w:val="00C841BC"/>
    <w:rsid w:val="00C84233"/>
    <w:rsid w:val="00C8428A"/>
    <w:rsid w:val="00C844A9"/>
    <w:rsid w:val="00C84820"/>
    <w:rsid w:val="00C84881"/>
    <w:rsid w:val="00C84909"/>
    <w:rsid w:val="00C84BA2"/>
    <w:rsid w:val="00C84DB5"/>
    <w:rsid w:val="00C857F1"/>
    <w:rsid w:val="00C8580F"/>
    <w:rsid w:val="00C858FD"/>
    <w:rsid w:val="00C85A9D"/>
    <w:rsid w:val="00C85F63"/>
    <w:rsid w:val="00C86225"/>
    <w:rsid w:val="00C862D5"/>
    <w:rsid w:val="00C8663B"/>
    <w:rsid w:val="00C868D9"/>
    <w:rsid w:val="00C86A60"/>
    <w:rsid w:val="00C87344"/>
    <w:rsid w:val="00C876F3"/>
    <w:rsid w:val="00C8788D"/>
    <w:rsid w:val="00C87A15"/>
    <w:rsid w:val="00C87AEB"/>
    <w:rsid w:val="00C87EDA"/>
    <w:rsid w:val="00C90865"/>
    <w:rsid w:val="00C908A9"/>
    <w:rsid w:val="00C909EB"/>
    <w:rsid w:val="00C90C42"/>
    <w:rsid w:val="00C90C58"/>
    <w:rsid w:val="00C90CE4"/>
    <w:rsid w:val="00C90D4C"/>
    <w:rsid w:val="00C90EBD"/>
    <w:rsid w:val="00C910E0"/>
    <w:rsid w:val="00C91248"/>
    <w:rsid w:val="00C9124A"/>
    <w:rsid w:val="00C91263"/>
    <w:rsid w:val="00C912AB"/>
    <w:rsid w:val="00C912E7"/>
    <w:rsid w:val="00C914C1"/>
    <w:rsid w:val="00C915FC"/>
    <w:rsid w:val="00C91AEB"/>
    <w:rsid w:val="00C922C8"/>
    <w:rsid w:val="00C9248D"/>
    <w:rsid w:val="00C92A3A"/>
    <w:rsid w:val="00C93F22"/>
    <w:rsid w:val="00C9428A"/>
    <w:rsid w:val="00C94308"/>
    <w:rsid w:val="00C94717"/>
    <w:rsid w:val="00C94B0E"/>
    <w:rsid w:val="00C94E13"/>
    <w:rsid w:val="00C94F2B"/>
    <w:rsid w:val="00C9504E"/>
    <w:rsid w:val="00C95221"/>
    <w:rsid w:val="00C95268"/>
    <w:rsid w:val="00C954FF"/>
    <w:rsid w:val="00C95592"/>
    <w:rsid w:val="00C955B4"/>
    <w:rsid w:val="00C95657"/>
    <w:rsid w:val="00C95A08"/>
    <w:rsid w:val="00C95AEC"/>
    <w:rsid w:val="00C960EA"/>
    <w:rsid w:val="00C964F0"/>
    <w:rsid w:val="00C9668A"/>
    <w:rsid w:val="00C9669C"/>
    <w:rsid w:val="00C967A9"/>
    <w:rsid w:val="00C96A96"/>
    <w:rsid w:val="00C96B5E"/>
    <w:rsid w:val="00C96BED"/>
    <w:rsid w:val="00C96C76"/>
    <w:rsid w:val="00C96E08"/>
    <w:rsid w:val="00C96FCD"/>
    <w:rsid w:val="00C973C0"/>
    <w:rsid w:val="00C977EF"/>
    <w:rsid w:val="00C979E6"/>
    <w:rsid w:val="00C97A3B"/>
    <w:rsid w:val="00C97E60"/>
    <w:rsid w:val="00C97E76"/>
    <w:rsid w:val="00C97EEA"/>
    <w:rsid w:val="00CA0105"/>
    <w:rsid w:val="00CA0226"/>
    <w:rsid w:val="00CA034F"/>
    <w:rsid w:val="00CA0512"/>
    <w:rsid w:val="00CA0790"/>
    <w:rsid w:val="00CA07BF"/>
    <w:rsid w:val="00CA092D"/>
    <w:rsid w:val="00CA0C56"/>
    <w:rsid w:val="00CA0F4C"/>
    <w:rsid w:val="00CA13C9"/>
    <w:rsid w:val="00CA14CA"/>
    <w:rsid w:val="00CA1BA2"/>
    <w:rsid w:val="00CA21B8"/>
    <w:rsid w:val="00CA2427"/>
    <w:rsid w:val="00CA2428"/>
    <w:rsid w:val="00CA25EC"/>
    <w:rsid w:val="00CA2663"/>
    <w:rsid w:val="00CA291A"/>
    <w:rsid w:val="00CA2C7C"/>
    <w:rsid w:val="00CA2CB6"/>
    <w:rsid w:val="00CA2DCB"/>
    <w:rsid w:val="00CA3235"/>
    <w:rsid w:val="00CA32A2"/>
    <w:rsid w:val="00CA35B3"/>
    <w:rsid w:val="00CA36D1"/>
    <w:rsid w:val="00CA3714"/>
    <w:rsid w:val="00CA37D0"/>
    <w:rsid w:val="00CA3E39"/>
    <w:rsid w:val="00CA4165"/>
    <w:rsid w:val="00CA4297"/>
    <w:rsid w:val="00CA473E"/>
    <w:rsid w:val="00CA475F"/>
    <w:rsid w:val="00CA49ED"/>
    <w:rsid w:val="00CA49F4"/>
    <w:rsid w:val="00CA4C20"/>
    <w:rsid w:val="00CA4DAF"/>
    <w:rsid w:val="00CA4F03"/>
    <w:rsid w:val="00CA5015"/>
    <w:rsid w:val="00CA5151"/>
    <w:rsid w:val="00CA53A1"/>
    <w:rsid w:val="00CA55A1"/>
    <w:rsid w:val="00CA5952"/>
    <w:rsid w:val="00CA5AFF"/>
    <w:rsid w:val="00CA5B9F"/>
    <w:rsid w:val="00CA5CF5"/>
    <w:rsid w:val="00CA5D91"/>
    <w:rsid w:val="00CA5E39"/>
    <w:rsid w:val="00CA6112"/>
    <w:rsid w:val="00CA63C0"/>
    <w:rsid w:val="00CA658E"/>
    <w:rsid w:val="00CA65FC"/>
    <w:rsid w:val="00CA693C"/>
    <w:rsid w:val="00CA6C00"/>
    <w:rsid w:val="00CA6C8C"/>
    <w:rsid w:val="00CA6DA6"/>
    <w:rsid w:val="00CA6E08"/>
    <w:rsid w:val="00CA6E5C"/>
    <w:rsid w:val="00CA6EA8"/>
    <w:rsid w:val="00CA6F05"/>
    <w:rsid w:val="00CA709F"/>
    <w:rsid w:val="00CA7164"/>
    <w:rsid w:val="00CA74A4"/>
    <w:rsid w:val="00CA76A1"/>
    <w:rsid w:val="00CA77C8"/>
    <w:rsid w:val="00CA7851"/>
    <w:rsid w:val="00CA7AE0"/>
    <w:rsid w:val="00CA7C69"/>
    <w:rsid w:val="00CB05B6"/>
    <w:rsid w:val="00CB0683"/>
    <w:rsid w:val="00CB06D7"/>
    <w:rsid w:val="00CB08CA"/>
    <w:rsid w:val="00CB0A6C"/>
    <w:rsid w:val="00CB0CFE"/>
    <w:rsid w:val="00CB0D71"/>
    <w:rsid w:val="00CB0DA1"/>
    <w:rsid w:val="00CB0EA4"/>
    <w:rsid w:val="00CB0FBB"/>
    <w:rsid w:val="00CB128B"/>
    <w:rsid w:val="00CB1491"/>
    <w:rsid w:val="00CB1994"/>
    <w:rsid w:val="00CB1A93"/>
    <w:rsid w:val="00CB1B18"/>
    <w:rsid w:val="00CB1DCE"/>
    <w:rsid w:val="00CB1E19"/>
    <w:rsid w:val="00CB1E83"/>
    <w:rsid w:val="00CB1F50"/>
    <w:rsid w:val="00CB212F"/>
    <w:rsid w:val="00CB2145"/>
    <w:rsid w:val="00CB21F3"/>
    <w:rsid w:val="00CB2402"/>
    <w:rsid w:val="00CB25F8"/>
    <w:rsid w:val="00CB2655"/>
    <w:rsid w:val="00CB266A"/>
    <w:rsid w:val="00CB268C"/>
    <w:rsid w:val="00CB29AC"/>
    <w:rsid w:val="00CB302A"/>
    <w:rsid w:val="00CB330A"/>
    <w:rsid w:val="00CB3954"/>
    <w:rsid w:val="00CB397C"/>
    <w:rsid w:val="00CB3AA5"/>
    <w:rsid w:val="00CB3C49"/>
    <w:rsid w:val="00CB3FF0"/>
    <w:rsid w:val="00CB40B9"/>
    <w:rsid w:val="00CB4261"/>
    <w:rsid w:val="00CB4308"/>
    <w:rsid w:val="00CB4394"/>
    <w:rsid w:val="00CB44CB"/>
    <w:rsid w:val="00CB458E"/>
    <w:rsid w:val="00CB45AD"/>
    <w:rsid w:val="00CB479E"/>
    <w:rsid w:val="00CB4854"/>
    <w:rsid w:val="00CB4B4D"/>
    <w:rsid w:val="00CB4B4E"/>
    <w:rsid w:val="00CB4E72"/>
    <w:rsid w:val="00CB519E"/>
    <w:rsid w:val="00CB52AC"/>
    <w:rsid w:val="00CB52DF"/>
    <w:rsid w:val="00CB53D6"/>
    <w:rsid w:val="00CB55B9"/>
    <w:rsid w:val="00CB57BA"/>
    <w:rsid w:val="00CB5935"/>
    <w:rsid w:val="00CB596B"/>
    <w:rsid w:val="00CB5983"/>
    <w:rsid w:val="00CB5C1C"/>
    <w:rsid w:val="00CB5CFC"/>
    <w:rsid w:val="00CB5DDE"/>
    <w:rsid w:val="00CB659B"/>
    <w:rsid w:val="00CB65DB"/>
    <w:rsid w:val="00CB66B0"/>
    <w:rsid w:val="00CB6B26"/>
    <w:rsid w:val="00CB6CF8"/>
    <w:rsid w:val="00CB6FDD"/>
    <w:rsid w:val="00CB723A"/>
    <w:rsid w:val="00CB76EB"/>
    <w:rsid w:val="00CB7D0F"/>
    <w:rsid w:val="00CB7D98"/>
    <w:rsid w:val="00CC006D"/>
    <w:rsid w:val="00CC0076"/>
    <w:rsid w:val="00CC091E"/>
    <w:rsid w:val="00CC0A0B"/>
    <w:rsid w:val="00CC0E4A"/>
    <w:rsid w:val="00CC108C"/>
    <w:rsid w:val="00CC13EF"/>
    <w:rsid w:val="00CC166E"/>
    <w:rsid w:val="00CC1E76"/>
    <w:rsid w:val="00CC1EED"/>
    <w:rsid w:val="00CC2035"/>
    <w:rsid w:val="00CC206C"/>
    <w:rsid w:val="00CC2233"/>
    <w:rsid w:val="00CC281A"/>
    <w:rsid w:val="00CC296D"/>
    <w:rsid w:val="00CC2D14"/>
    <w:rsid w:val="00CC2F97"/>
    <w:rsid w:val="00CC307A"/>
    <w:rsid w:val="00CC32AD"/>
    <w:rsid w:val="00CC351A"/>
    <w:rsid w:val="00CC35DB"/>
    <w:rsid w:val="00CC39D8"/>
    <w:rsid w:val="00CC3ABD"/>
    <w:rsid w:val="00CC422B"/>
    <w:rsid w:val="00CC4287"/>
    <w:rsid w:val="00CC4B8B"/>
    <w:rsid w:val="00CC50BD"/>
    <w:rsid w:val="00CC52BF"/>
    <w:rsid w:val="00CC5321"/>
    <w:rsid w:val="00CC5D04"/>
    <w:rsid w:val="00CC667E"/>
    <w:rsid w:val="00CC674D"/>
    <w:rsid w:val="00CC69EE"/>
    <w:rsid w:val="00CC6C15"/>
    <w:rsid w:val="00CC6F87"/>
    <w:rsid w:val="00CC7077"/>
    <w:rsid w:val="00CC7328"/>
    <w:rsid w:val="00CC7420"/>
    <w:rsid w:val="00CC7485"/>
    <w:rsid w:val="00CC77AF"/>
    <w:rsid w:val="00CD0090"/>
    <w:rsid w:val="00CD0323"/>
    <w:rsid w:val="00CD04E3"/>
    <w:rsid w:val="00CD0CBA"/>
    <w:rsid w:val="00CD0D38"/>
    <w:rsid w:val="00CD0F81"/>
    <w:rsid w:val="00CD10FA"/>
    <w:rsid w:val="00CD116A"/>
    <w:rsid w:val="00CD1223"/>
    <w:rsid w:val="00CD16D0"/>
    <w:rsid w:val="00CD19CD"/>
    <w:rsid w:val="00CD1CE6"/>
    <w:rsid w:val="00CD1DF5"/>
    <w:rsid w:val="00CD1FFA"/>
    <w:rsid w:val="00CD2114"/>
    <w:rsid w:val="00CD2387"/>
    <w:rsid w:val="00CD2723"/>
    <w:rsid w:val="00CD2AC9"/>
    <w:rsid w:val="00CD31A1"/>
    <w:rsid w:val="00CD3222"/>
    <w:rsid w:val="00CD347F"/>
    <w:rsid w:val="00CD34C4"/>
    <w:rsid w:val="00CD3601"/>
    <w:rsid w:val="00CD366E"/>
    <w:rsid w:val="00CD3805"/>
    <w:rsid w:val="00CD3843"/>
    <w:rsid w:val="00CD3BF6"/>
    <w:rsid w:val="00CD4379"/>
    <w:rsid w:val="00CD4427"/>
    <w:rsid w:val="00CD46DC"/>
    <w:rsid w:val="00CD475D"/>
    <w:rsid w:val="00CD4F02"/>
    <w:rsid w:val="00CD4F2B"/>
    <w:rsid w:val="00CD50DB"/>
    <w:rsid w:val="00CD554E"/>
    <w:rsid w:val="00CD555B"/>
    <w:rsid w:val="00CD5635"/>
    <w:rsid w:val="00CD57CE"/>
    <w:rsid w:val="00CD5803"/>
    <w:rsid w:val="00CD5854"/>
    <w:rsid w:val="00CD5B30"/>
    <w:rsid w:val="00CD602F"/>
    <w:rsid w:val="00CD625C"/>
    <w:rsid w:val="00CD6361"/>
    <w:rsid w:val="00CD6464"/>
    <w:rsid w:val="00CD6720"/>
    <w:rsid w:val="00CD6723"/>
    <w:rsid w:val="00CD6A07"/>
    <w:rsid w:val="00CD6A56"/>
    <w:rsid w:val="00CD7604"/>
    <w:rsid w:val="00CD78B4"/>
    <w:rsid w:val="00CD7FCC"/>
    <w:rsid w:val="00CE007D"/>
    <w:rsid w:val="00CE01E9"/>
    <w:rsid w:val="00CE05B2"/>
    <w:rsid w:val="00CE0776"/>
    <w:rsid w:val="00CE07AA"/>
    <w:rsid w:val="00CE0C9A"/>
    <w:rsid w:val="00CE0D4D"/>
    <w:rsid w:val="00CE0F9F"/>
    <w:rsid w:val="00CE1119"/>
    <w:rsid w:val="00CE14C3"/>
    <w:rsid w:val="00CE178A"/>
    <w:rsid w:val="00CE18F5"/>
    <w:rsid w:val="00CE1D48"/>
    <w:rsid w:val="00CE20E6"/>
    <w:rsid w:val="00CE2209"/>
    <w:rsid w:val="00CE25D7"/>
    <w:rsid w:val="00CE27A1"/>
    <w:rsid w:val="00CE280F"/>
    <w:rsid w:val="00CE28B2"/>
    <w:rsid w:val="00CE2B75"/>
    <w:rsid w:val="00CE2C0B"/>
    <w:rsid w:val="00CE33B0"/>
    <w:rsid w:val="00CE3571"/>
    <w:rsid w:val="00CE3685"/>
    <w:rsid w:val="00CE3A0D"/>
    <w:rsid w:val="00CE3C92"/>
    <w:rsid w:val="00CE3CA9"/>
    <w:rsid w:val="00CE3EFB"/>
    <w:rsid w:val="00CE411E"/>
    <w:rsid w:val="00CE42A7"/>
    <w:rsid w:val="00CE45F0"/>
    <w:rsid w:val="00CE46ED"/>
    <w:rsid w:val="00CE472D"/>
    <w:rsid w:val="00CE48B1"/>
    <w:rsid w:val="00CE49E4"/>
    <w:rsid w:val="00CE4A23"/>
    <w:rsid w:val="00CE4E80"/>
    <w:rsid w:val="00CE4F84"/>
    <w:rsid w:val="00CE5257"/>
    <w:rsid w:val="00CE52A5"/>
    <w:rsid w:val="00CE532A"/>
    <w:rsid w:val="00CE56DB"/>
    <w:rsid w:val="00CE5951"/>
    <w:rsid w:val="00CE59F1"/>
    <w:rsid w:val="00CE5A12"/>
    <w:rsid w:val="00CE5B8B"/>
    <w:rsid w:val="00CE63B8"/>
    <w:rsid w:val="00CE69F8"/>
    <w:rsid w:val="00CE6B86"/>
    <w:rsid w:val="00CE6DE1"/>
    <w:rsid w:val="00CE6DFE"/>
    <w:rsid w:val="00CE7084"/>
    <w:rsid w:val="00CE7164"/>
    <w:rsid w:val="00CE717D"/>
    <w:rsid w:val="00CE743F"/>
    <w:rsid w:val="00CE7476"/>
    <w:rsid w:val="00CE7957"/>
    <w:rsid w:val="00CE79E5"/>
    <w:rsid w:val="00CE7C83"/>
    <w:rsid w:val="00CF0340"/>
    <w:rsid w:val="00CF0977"/>
    <w:rsid w:val="00CF0AB3"/>
    <w:rsid w:val="00CF0C9C"/>
    <w:rsid w:val="00CF0CEF"/>
    <w:rsid w:val="00CF0FAF"/>
    <w:rsid w:val="00CF19A7"/>
    <w:rsid w:val="00CF19D1"/>
    <w:rsid w:val="00CF1B71"/>
    <w:rsid w:val="00CF1CD0"/>
    <w:rsid w:val="00CF1F4B"/>
    <w:rsid w:val="00CF210C"/>
    <w:rsid w:val="00CF21C5"/>
    <w:rsid w:val="00CF2A82"/>
    <w:rsid w:val="00CF2C28"/>
    <w:rsid w:val="00CF2E33"/>
    <w:rsid w:val="00CF3013"/>
    <w:rsid w:val="00CF3109"/>
    <w:rsid w:val="00CF31A9"/>
    <w:rsid w:val="00CF335D"/>
    <w:rsid w:val="00CF3744"/>
    <w:rsid w:val="00CF3895"/>
    <w:rsid w:val="00CF3EC9"/>
    <w:rsid w:val="00CF3FA4"/>
    <w:rsid w:val="00CF441C"/>
    <w:rsid w:val="00CF444B"/>
    <w:rsid w:val="00CF4B0F"/>
    <w:rsid w:val="00CF4ECC"/>
    <w:rsid w:val="00CF52C9"/>
    <w:rsid w:val="00CF5300"/>
    <w:rsid w:val="00CF5539"/>
    <w:rsid w:val="00CF5A55"/>
    <w:rsid w:val="00CF60EB"/>
    <w:rsid w:val="00CF629C"/>
    <w:rsid w:val="00CF645E"/>
    <w:rsid w:val="00CF64FF"/>
    <w:rsid w:val="00CF65A1"/>
    <w:rsid w:val="00CF6AF2"/>
    <w:rsid w:val="00CF6CFC"/>
    <w:rsid w:val="00CF6D3D"/>
    <w:rsid w:val="00CF6E0F"/>
    <w:rsid w:val="00CF7142"/>
    <w:rsid w:val="00CF73E9"/>
    <w:rsid w:val="00CF765C"/>
    <w:rsid w:val="00CF76E0"/>
    <w:rsid w:val="00CF77ED"/>
    <w:rsid w:val="00CF7A4E"/>
    <w:rsid w:val="00CF7B77"/>
    <w:rsid w:val="00CF7EEE"/>
    <w:rsid w:val="00D004AA"/>
    <w:rsid w:val="00D005F1"/>
    <w:rsid w:val="00D00A3B"/>
    <w:rsid w:val="00D00BDE"/>
    <w:rsid w:val="00D00C49"/>
    <w:rsid w:val="00D00D40"/>
    <w:rsid w:val="00D01076"/>
    <w:rsid w:val="00D01782"/>
    <w:rsid w:val="00D018DA"/>
    <w:rsid w:val="00D01DB6"/>
    <w:rsid w:val="00D02219"/>
    <w:rsid w:val="00D02651"/>
    <w:rsid w:val="00D02834"/>
    <w:rsid w:val="00D02987"/>
    <w:rsid w:val="00D02A4A"/>
    <w:rsid w:val="00D032ED"/>
    <w:rsid w:val="00D032F1"/>
    <w:rsid w:val="00D03690"/>
    <w:rsid w:val="00D03845"/>
    <w:rsid w:val="00D03AFD"/>
    <w:rsid w:val="00D0431A"/>
    <w:rsid w:val="00D046B9"/>
    <w:rsid w:val="00D047CE"/>
    <w:rsid w:val="00D04A31"/>
    <w:rsid w:val="00D04CAD"/>
    <w:rsid w:val="00D0540B"/>
    <w:rsid w:val="00D055F0"/>
    <w:rsid w:val="00D05811"/>
    <w:rsid w:val="00D05EBB"/>
    <w:rsid w:val="00D065DB"/>
    <w:rsid w:val="00D066FE"/>
    <w:rsid w:val="00D06798"/>
    <w:rsid w:val="00D06799"/>
    <w:rsid w:val="00D067D4"/>
    <w:rsid w:val="00D06F7C"/>
    <w:rsid w:val="00D072CB"/>
    <w:rsid w:val="00D0764F"/>
    <w:rsid w:val="00D0765C"/>
    <w:rsid w:val="00D07934"/>
    <w:rsid w:val="00D07A39"/>
    <w:rsid w:val="00D07D6C"/>
    <w:rsid w:val="00D07EA4"/>
    <w:rsid w:val="00D10017"/>
    <w:rsid w:val="00D101A1"/>
    <w:rsid w:val="00D103E4"/>
    <w:rsid w:val="00D10514"/>
    <w:rsid w:val="00D105EF"/>
    <w:rsid w:val="00D1063D"/>
    <w:rsid w:val="00D107D5"/>
    <w:rsid w:val="00D109A6"/>
    <w:rsid w:val="00D113CF"/>
    <w:rsid w:val="00D11635"/>
    <w:rsid w:val="00D11DF0"/>
    <w:rsid w:val="00D11FDC"/>
    <w:rsid w:val="00D120E2"/>
    <w:rsid w:val="00D12231"/>
    <w:rsid w:val="00D12535"/>
    <w:rsid w:val="00D1262D"/>
    <w:rsid w:val="00D12921"/>
    <w:rsid w:val="00D12D10"/>
    <w:rsid w:val="00D12DB1"/>
    <w:rsid w:val="00D12DBF"/>
    <w:rsid w:val="00D13005"/>
    <w:rsid w:val="00D13078"/>
    <w:rsid w:val="00D130F6"/>
    <w:rsid w:val="00D1331C"/>
    <w:rsid w:val="00D136E3"/>
    <w:rsid w:val="00D13D2D"/>
    <w:rsid w:val="00D13D75"/>
    <w:rsid w:val="00D14019"/>
    <w:rsid w:val="00D142A7"/>
    <w:rsid w:val="00D1455F"/>
    <w:rsid w:val="00D1479F"/>
    <w:rsid w:val="00D150AA"/>
    <w:rsid w:val="00D153B4"/>
    <w:rsid w:val="00D15517"/>
    <w:rsid w:val="00D15520"/>
    <w:rsid w:val="00D15A52"/>
    <w:rsid w:val="00D15BEB"/>
    <w:rsid w:val="00D15C01"/>
    <w:rsid w:val="00D15D60"/>
    <w:rsid w:val="00D15F77"/>
    <w:rsid w:val="00D16182"/>
    <w:rsid w:val="00D162A5"/>
    <w:rsid w:val="00D16314"/>
    <w:rsid w:val="00D165F0"/>
    <w:rsid w:val="00D16738"/>
    <w:rsid w:val="00D167D1"/>
    <w:rsid w:val="00D16B54"/>
    <w:rsid w:val="00D16C83"/>
    <w:rsid w:val="00D16EE7"/>
    <w:rsid w:val="00D16FE4"/>
    <w:rsid w:val="00D173DC"/>
    <w:rsid w:val="00D173E4"/>
    <w:rsid w:val="00D17E11"/>
    <w:rsid w:val="00D17ECE"/>
    <w:rsid w:val="00D17F81"/>
    <w:rsid w:val="00D17FF8"/>
    <w:rsid w:val="00D20100"/>
    <w:rsid w:val="00D201AA"/>
    <w:rsid w:val="00D202F0"/>
    <w:rsid w:val="00D2033E"/>
    <w:rsid w:val="00D20646"/>
    <w:rsid w:val="00D2071E"/>
    <w:rsid w:val="00D20874"/>
    <w:rsid w:val="00D2091C"/>
    <w:rsid w:val="00D20CC2"/>
    <w:rsid w:val="00D20DD8"/>
    <w:rsid w:val="00D20FC0"/>
    <w:rsid w:val="00D210A2"/>
    <w:rsid w:val="00D21226"/>
    <w:rsid w:val="00D215BC"/>
    <w:rsid w:val="00D219C1"/>
    <w:rsid w:val="00D21BB1"/>
    <w:rsid w:val="00D21EED"/>
    <w:rsid w:val="00D220E2"/>
    <w:rsid w:val="00D223A3"/>
    <w:rsid w:val="00D22471"/>
    <w:rsid w:val="00D2248B"/>
    <w:rsid w:val="00D22692"/>
    <w:rsid w:val="00D2270F"/>
    <w:rsid w:val="00D227BE"/>
    <w:rsid w:val="00D229BC"/>
    <w:rsid w:val="00D229D4"/>
    <w:rsid w:val="00D22B34"/>
    <w:rsid w:val="00D22BBE"/>
    <w:rsid w:val="00D22CB9"/>
    <w:rsid w:val="00D22D6B"/>
    <w:rsid w:val="00D22E4C"/>
    <w:rsid w:val="00D22E7D"/>
    <w:rsid w:val="00D23071"/>
    <w:rsid w:val="00D23959"/>
    <w:rsid w:val="00D23BFB"/>
    <w:rsid w:val="00D24A3C"/>
    <w:rsid w:val="00D251DF"/>
    <w:rsid w:val="00D253DF"/>
    <w:rsid w:val="00D254EC"/>
    <w:rsid w:val="00D25749"/>
    <w:rsid w:val="00D25940"/>
    <w:rsid w:val="00D25B04"/>
    <w:rsid w:val="00D25C97"/>
    <w:rsid w:val="00D25D68"/>
    <w:rsid w:val="00D26002"/>
    <w:rsid w:val="00D260F7"/>
    <w:rsid w:val="00D263B7"/>
    <w:rsid w:val="00D26524"/>
    <w:rsid w:val="00D265E2"/>
    <w:rsid w:val="00D26869"/>
    <w:rsid w:val="00D2691A"/>
    <w:rsid w:val="00D2696F"/>
    <w:rsid w:val="00D2699F"/>
    <w:rsid w:val="00D26A4C"/>
    <w:rsid w:val="00D26D02"/>
    <w:rsid w:val="00D2703F"/>
    <w:rsid w:val="00D27096"/>
    <w:rsid w:val="00D27130"/>
    <w:rsid w:val="00D274D1"/>
    <w:rsid w:val="00D2783B"/>
    <w:rsid w:val="00D27DFE"/>
    <w:rsid w:val="00D30057"/>
    <w:rsid w:val="00D308F0"/>
    <w:rsid w:val="00D31355"/>
    <w:rsid w:val="00D3180C"/>
    <w:rsid w:val="00D31828"/>
    <w:rsid w:val="00D319DC"/>
    <w:rsid w:val="00D31D16"/>
    <w:rsid w:val="00D31E35"/>
    <w:rsid w:val="00D32328"/>
    <w:rsid w:val="00D32638"/>
    <w:rsid w:val="00D32693"/>
    <w:rsid w:val="00D32B16"/>
    <w:rsid w:val="00D32BBC"/>
    <w:rsid w:val="00D32C9D"/>
    <w:rsid w:val="00D32D25"/>
    <w:rsid w:val="00D33016"/>
    <w:rsid w:val="00D33408"/>
    <w:rsid w:val="00D336A1"/>
    <w:rsid w:val="00D3383A"/>
    <w:rsid w:val="00D338C6"/>
    <w:rsid w:val="00D33AF2"/>
    <w:rsid w:val="00D33C51"/>
    <w:rsid w:val="00D33EB9"/>
    <w:rsid w:val="00D34352"/>
    <w:rsid w:val="00D3449C"/>
    <w:rsid w:val="00D34515"/>
    <w:rsid w:val="00D34AFB"/>
    <w:rsid w:val="00D3509A"/>
    <w:rsid w:val="00D355A0"/>
    <w:rsid w:val="00D35BD9"/>
    <w:rsid w:val="00D35D15"/>
    <w:rsid w:val="00D36262"/>
    <w:rsid w:val="00D36647"/>
    <w:rsid w:val="00D36AF4"/>
    <w:rsid w:val="00D36B57"/>
    <w:rsid w:val="00D36C98"/>
    <w:rsid w:val="00D36D2A"/>
    <w:rsid w:val="00D36E2C"/>
    <w:rsid w:val="00D36F95"/>
    <w:rsid w:val="00D37048"/>
    <w:rsid w:val="00D37232"/>
    <w:rsid w:val="00D37381"/>
    <w:rsid w:val="00D375C5"/>
    <w:rsid w:val="00D3763E"/>
    <w:rsid w:val="00D377FE"/>
    <w:rsid w:val="00D37949"/>
    <w:rsid w:val="00D37D5A"/>
    <w:rsid w:val="00D40192"/>
    <w:rsid w:val="00D4035E"/>
    <w:rsid w:val="00D40417"/>
    <w:rsid w:val="00D405E7"/>
    <w:rsid w:val="00D4090F"/>
    <w:rsid w:val="00D40A11"/>
    <w:rsid w:val="00D40C40"/>
    <w:rsid w:val="00D40D55"/>
    <w:rsid w:val="00D40DED"/>
    <w:rsid w:val="00D41049"/>
    <w:rsid w:val="00D410E1"/>
    <w:rsid w:val="00D4127F"/>
    <w:rsid w:val="00D41712"/>
    <w:rsid w:val="00D41A7C"/>
    <w:rsid w:val="00D41E3D"/>
    <w:rsid w:val="00D41F6B"/>
    <w:rsid w:val="00D41F7F"/>
    <w:rsid w:val="00D42038"/>
    <w:rsid w:val="00D42069"/>
    <w:rsid w:val="00D422AA"/>
    <w:rsid w:val="00D4279B"/>
    <w:rsid w:val="00D427F3"/>
    <w:rsid w:val="00D42915"/>
    <w:rsid w:val="00D42930"/>
    <w:rsid w:val="00D42B95"/>
    <w:rsid w:val="00D42C16"/>
    <w:rsid w:val="00D42C6E"/>
    <w:rsid w:val="00D42D26"/>
    <w:rsid w:val="00D42DD4"/>
    <w:rsid w:val="00D42F8D"/>
    <w:rsid w:val="00D42FC4"/>
    <w:rsid w:val="00D430C2"/>
    <w:rsid w:val="00D43316"/>
    <w:rsid w:val="00D435B1"/>
    <w:rsid w:val="00D4371F"/>
    <w:rsid w:val="00D43BA8"/>
    <w:rsid w:val="00D441AF"/>
    <w:rsid w:val="00D4425A"/>
    <w:rsid w:val="00D44315"/>
    <w:rsid w:val="00D4448A"/>
    <w:rsid w:val="00D4552F"/>
    <w:rsid w:val="00D45818"/>
    <w:rsid w:val="00D45889"/>
    <w:rsid w:val="00D45947"/>
    <w:rsid w:val="00D45C8D"/>
    <w:rsid w:val="00D45DB3"/>
    <w:rsid w:val="00D45E68"/>
    <w:rsid w:val="00D46318"/>
    <w:rsid w:val="00D4655A"/>
    <w:rsid w:val="00D46651"/>
    <w:rsid w:val="00D46761"/>
    <w:rsid w:val="00D46DFE"/>
    <w:rsid w:val="00D46E94"/>
    <w:rsid w:val="00D475E1"/>
    <w:rsid w:val="00D47866"/>
    <w:rsid w:val="00D47998"/>
    <w:rsid w:val="00D47A31"/>
    <w:rsid w:val="00D47B61"/>
    <w:rsid w:val="00D47D15"/>
    <w:rsid w:val="00D47F99"/>
    <w:rsid w:val="00D506E1"/>
    <w:rsid w:val="00D507B5"/>
    <w:rsid w:val="00D507E2"/>
    <w:rsid w:val="00D508F7"/>
    <w:rsid w:val="00D51139"/>
    <w:rsid w:val="00D513AE"/>
    <w:rsid w:val="00D518AD"/>
    <w:rsid w:val="00D518F6"/>
    <w:rsid w:val="00D51909"/>
    <w:rsid w:val="00D51AD4"/>
    <w:rsid w:val="00D51C2F"/>
    <w:rsid w:val="00D51FD6"/>
    <w:rsid w:val="00D520A2"/>
    <w:rsid w:val="00D52D35"/>
    <w:rsid w:val="00D52D5C"/>
    <w:rsid w:val="00D531BA"/>
    <w:rsid w:val="00D531E5"/>
    <w:rsid w:val="00D53285"/>
    <w:rsid w:val="00D5334A"/>
    <w:rsid w:val="00D534B3"/>
    <w:rsid w:val="00D5384B"/>
    <w:rsid w:val="00D53913"/>
    <w:rsid w:val="00D53AEC"/>
    <w:rsid w:val="00D53CE4"/>
    <w:rsid w:val="00D53E99"/>
    <w:rsid w:val="00D53F53"/>
    <w:rsid w:val="00D54033"/>
    <w:rsid w:val="00D540AF"/>
    <w:rsid w:val="00D540E9"/>
    <w:rsid w:val="00D543CA"/>
    <w:rsid w:val="00D5453F"/>
    <w:rsid w:val="00D5462C"/>
    <w:rsid w:val="00D54859"/>
    <w:rsid w:val="00D5485D"/>
    <w:rsid w:val="00D54B0F"/>
    <w:rsid w:val="00D54D5A"/>
    <w:rsid w:val="00D54E0C"/>
    <w:rsid w:val="00D553C5"/>
    <w:rsid w:val="00D55482"/>
    <w:rsid w:val="00D55703"/>
    <w:rsid w:val="00D55AFD"/>
    <w:rsid w:val="00D55EAA"/>
    <w:rsid w:val="00D56189"/>
    <w:rsid w:val="00D5631E"/>
    <w:rsid w:val="00D56693"/>
    <w:rsid w:val="00D56854"/>
    <w:rsid w:val="00D57363"/>
    <w:rsid w:val="00D579AD"/>
    <w:rsid w:val="00D57B98"/>
    <w:rsid w:val="00D57F67"/>
    <w:rsid w:val="00D600B1"/>
    <w:rsid w:val="00D602A4"/>
    <w:rsid w:val="00D602AF"/>
    <w:rsid w:val="00D603DA"/>
    <w:rsid w:val="00D603DB"/>
    <w:rsid w:val="00D604A1"/>
    <w:rsid w:val="00D604BD"/>
    <w:rsid w:val="00D605E2"/>
    <w:rsid w:val="00D609DE"/>
    <w:rsid w:val="00D60B16"/>
    <w:rsid w:val="00D6147B"/>
    <w:rsid w:val="00D6190B"/>
    <w:rsid w:val="00D61A85"/>
    <w:rsid w:val="00D61AEB"/>
    <w:rsid w:val="00D61AFA"/>
    <w:rsid w:val="00D61B0B"/>
    <w:rsid w:val="00D61CE0"/>
    <w:rsid w:val="00D61E84"/>
    <w:rsid w:val="00D62279"/>
    <w:rsid w:val="00D623A4"/>
    <w:rsid w:val="00D6247F"/>
    <w:rsid w:val="00D62830"/>
    <w:rsid w:val="00D62BE9"/>
    <w:rsid w:val="00D62CBD"/>
    <w:rsid w:val="00D62F20"/>
    <w:rsid w:val="00D62F7F"/>
    <w:rsid w:val="00D63260"/>
    <w:rsid w:val="00D634C9"/>
    <w:rsid w:val="00D639DD"/>
    <w:rsid w:val="00D63A49"/>
    <w:rsid w:val="00D63B7D"/>
    <w:rsid w:val="00D64134"/>
    <w:rsid w:val="00D6433A"/>
    <w:rsid w:val="00D64382"/>
    <w:rsid w:val="00D64399"/>
    <w:rsid w:val="00D649D6"/>
    <w:rsid w:val="00D64D36"/>
    <w:rsid w:val="00D64D99"/>
    <w:rsid w:val="00D65038"/>
    <w:rsid w:val="00D65136"/>
    <w:rsid w:val="00D6520B"/>
    <w:rsid w:val="00D65226"/>
    <w:rsid w:val="00D65408"/>
    <w:rsid w:val="00D654D2"/>
    <w:rsid w:val="00D6572D"/>
    <w:rsid w:val="00D65770"/>
    <w:rsid w:val="00D659B3"/>
    <w:rsid w:val="00D659D6"/>
    <w:rsid w:val="00D65AC4"/>
    <w:rsid w:val="00D65B8D"/>
    <w:rsid w:val="00D65EA2"/>
    <w:rsid w:val="00D6603B"/>
    <w:rsid w:val="00D662D6"/>
    <w:rsid w:val="00D66646"/>
    <w:rsid w:val="00D66921"/>
    <w:rsid w:val="00D66DE8"/>
    <w:rsid w:val="00D67048"/>
    <w:rsid w:val="00D674D1"/>
    <w:rsid w:val="00D67832"/>
    <w:rsid w:val="00D6789F"/>
    <w:rsid w:val="00D678DB"/>
    <w:rsid w:val="00D67934"/>
    <w:rsid w:val="00D67B9B"/>
    <w:rsid w:val="00D67D02"/>
    <w:rsid w:val="00D703ED"/>
    <w:rsid w:val="00D70489"/>
    <w:rsid w:val="00D707B5"/>
    <w:rsid w:val="00D7095A"/>
    <w:rsid w:val="00D70C72"/>
    <w:rsid w:val="00D70DB2"/>
    <w:rsid w:val="00D71149"/>
    <w:rsid w:val="00D71391"/>
    <w:rsid w:val="00D71494"/>
    <w:rsid w:val="00D71BF1"/>
    <w:rsid w:val="00D71C70"/>
    <w:rsid w:val="00D71DB6"/>
    <w:rsid w:val="00D72189"/>
    <w:rsid w:val="00D723D8"/>
    <w:rsid w:val="00D724BE"/>
    <w:rsid w:val="00D725BB"/>
    <w:rsid w:val="00D72814"/>
    <w:rsid w:val="00D72B43"/>
    <w:rsid w:val="00D72BA6"/>
    <w:rsid w:val="00D72C16"/>
    <w:rsid w:val="00D72F00"/>
    <w:rsid w:val="00D732E7"/>
    <w:rsid w:val="00D7348A"/>
    <w:rsid w:val="00D735B9"/>
    <w:rsid w:val="00D73C51"/>
    <w:rsid w:val="00D741C9"/>
    <w:rsid w:val="00D7421A"/>
    <w:rsid w:val="00D746BC"/>
    <w:rsid w:val="00D74A76"/>
    <w:rsid w:val="00D752F5"/>
    <w:rsid w:val="00D7547F"/>
    <w:rsid w:val="00D75564"/>
    <w:rsid w:val="00D75657"/>
    <w:rsid w:val="00D7565E"/>
    <w:rsid w:val="00D7590E"/>
    <w:rsid w:val="00D75A26"/>
    <w:rsid w:val="00D75A98"/>
    <w:rsid w:val="00D75FBA"/>
    <w:rsid w:val="00D7613B"/>
    <w:rsid w:val="00D761DC"/>
    <w:rsid w:val="00D76A5D"/>
    <w:rsid w:val="00D76B86"/>
    <w:rsid w:val="00D76D08"/>
    <w:rsid w:val="00D76F74"/>
    <w:rsid w:val="00D77114"/>
    <w:rsid w:val="00D77177"/>
    <w:rsid w:val="00D778D2"/>
    <w:rsid w:val="00D77AC9"/>
    <w:rsid w:val="00D77C47"/>
    <w:rsid w:val="00D77C5A"/>
    <w:rsid w:val="00D77DB8"/>
    <w:rsid w:val="00D77EB8"/>
    <w:rsid w:val="00D80515"/>
    <w:rsid w:val="00D80818"/>
    <w:rsid w:val="00D8097B"/>
    <w:rsid w:val="00D80E27"/>
    <w:rsid w:val="00D80F6B"/>
    <w:rsid w:val="00D80FFA"/>
    <w:rsid w:val="00D811EE"/>
    <w:rsid w:val="00D8136F"/>
    <w:rsid w:val="00D8179A"/>
    <w:rsid w:val="00D81A77"/>
    <w:rsid w:val="00D81C20"/>
    <w:rsid w:val="00D8210E"/>
    <w:rsid w:val="00D8223A"/>
    <w:rsid w:val="00D8245A"/>
    <w:rsid w:val="00D824E5"/>
    <w:rsid w:val="00D827CC"/>
    <w:rsid w:val="00D827EF"/>
    <w:rsid w:val="00D8284E"/>
    <w:rsid w:val="00D82AB4"/>
    <w:rsid w:val="00D82EE0"/>
    <w:rsid w:val="00D82F87"/>
    <w:rsid w:val="00D83369"/>
    <w:rsid w:val="00D837A1"/>
    <w:rsid w:val="00D83B2A"/>
    <w:rsid w:val="00D8406C"/>
    <w:rsid w:val="00D84080"/>
    <w:rsid w:val="00D84102"/>
    <w:rsid w:val="00D84294"/>
    <w:rsid w:val="00D844B0"/>
    <w:rsid w:val="00D84E16"/>
    <w:rsid w:val="00D85048"/>
    <w:rsid w:val="00D85238"/>
    <w:rsid w:val="00D8559C"/>
    <w:rsid w:val="00D8575A"/>
    <w:rsid w:val="00D85CE1"/>
    <w:rsid w:val="00D85DB0"/>
    <w:rsid w:val="00D860E1"/>
    <w:rsid w:val="00D8625D"/>
    <w:rsid w:val="00D8632E"/>
    <w:rsid w:val="00D86459"/>
    <w:rsid w:val="00D8648D"/>
    <w:rsid w:val="00D86624"/>
    <w:rsid w:val="00D86820"/>
    <w:rsid w:val="00D86AC1"/>
    <w:rsid w:val="00D86D06"/>
    <w:rsid w:val="00D86D37"/>
    <w:rsid w:val="00D87173"/>
    <w:rsid w:val="00D87192"/>
    <w:rsid w:val="00D871D4"/>
    <w:rsid w:val="00D873BA"/>
    <w:rsid w:val="00D87538"/>
    <w:rsid w:val="00D87641"/>
    <w:rsid w:val="00D87B36"/>
    <w:rsid w:val="00D904C4"/>
    <w:rsid w:val="00D905DA"/>
    <w:rsid w:val="00D90C17"/>
    <w:rsid w:val="00D90FEB"/>
    <w:rsid w:val="00D910FE"/>
    <w:rsid w:val="00D91296"/>
    <w:rsid w:val="00D9161A"/>
    <w:rsid w:val="00D919C3"/>
    <w:rsid w:val="00D91AC2"/>
    <w:rsid w:val="00D91BAF"/>
    <w:rsid w:val="00D91C6E"/>
    <w:rsid w:val="00D923CC"/>
    <w:rsid w:val="00D9253E"/>
    <w:rsid w:val="00D92579"/>
    <w:rsid w:val="00D927F2"/>
    <w:rsid w:val="00D92E8E"/>
    <w:rsid w:val="00D93102"/>
    <w:rsid w:val="00D93161"/>
    <w:rsid w:val="00D931FE"/>
    <w:rsid w:val="00D93311"/>
    <w:rsid w:val="00D93441"/>
    <w:rsid w:val="00D9349A"/>
    <w:rsid w:val="00D93527"/>
    <w:rsid w:val="00D936C1"/>
    <w:rsid w:val="00D93783"/>
    <w:rsid w:val="00D93CC4"/>
    <w:rsid w:val="00D93F02"/>
    <w:rsid w:val="00D9403C"/>
    <w:rsid w:val="00D942A0"/>
    <w:rsid w:val="00D94602"/>
    <w:rsid w:val="00D946CB"/>
    <w:rsid w:val="00D94797"/>
    <w:rsid w:val="00D94BFE"/>
    <w:rsid w:val="00D94D64"/>
    <w:rsid w:val="00D9513D"/>
    <w:rsid w:val="00D952D4"/>
    <w:rsid w:val="00D9533A"/>
    <w:rsid w:val="00D95388"/>
    <w:rsid w:val="00D95460"/>
    <w:rsid w:val="00D95693"/>
    <w:rsid w:val="00D95987"/>
    <w:rsid w:val="00D95A75"/>
    <w:rsid w:val="00D95BD5"/>
    <w:rsid w:val="00D95D94"/>
    <w:rsid w:val="00D95E08"/>
    <w:rsid w:val="00D961AB"/>
    <w:rsid w:val="00D9661C"/>
    <w:rsid w:val="00D96963"/>
    <w:rsid w:val="00D96A36"/>
    <w:rsid w:val="00D96E0C"/>
    <w:rsid w:val="00D97269"/>
    <w:rsid w:val="00D9764F"/>
    <w:rsid w:val="00D9785A"/>
    <w:rsid w:val="00D97A23"/>
    <w:rsid w:val="00D97C7A"/>
    <w:rsid w:val="00D97F63"/>
    <w:rsid w:val="00DA016E"/>
    <w:rsid w:val="00DA073A"/>
    <w:rsid w:val="00DA0C4B"/>
    <w:rsid w:val="00DA0D2C"/>
    <w:rsid w:val="00DA12E7"/>
    <w:rsid w:val="00DA1325"/>
    <w:rsid w:val="00DA1348"/>
    <w:rsid w:val="00DA188A"/>
    <w:rsid w:val="00DA1BEC"/>
    <w:rsid w:val="00DA1DF7"/>
    <w:rsid w:val="00DA2507"/>
    <w:rsid w:val="00DA2BD1"/>
    <w:rsid w:val="00DA2CB3"/>
    <w:rsid w:val="00DA2ECE"/>
    <w:rsid w:val="00DA36A0"/>
    <w:rsid w:val="00DA37AD"/>
    <w:rsid w:val="00DA383C"/>
    <w:rsid w:val="00DA3D6C"/>
    <w:rsid w:val="00DA3E73"/>
    <w:rsid w:val="00DA428D"/>
    <w:rsid w:val="00DA42D0"/>
    <w:rsid w:val="00DA4789"/>
    <w:rsid w:val="00DA4941"/>
    <w:rsid w:val="00DA54D4"/>
    <w:rsid w:val="00DA5697"/>
    <w:rsid w:val="00DA5888"/>
    <w:rsid w:val="00DA5973"/>
    <w:rsid w:val="00DA5A72"/>
    <w:rsid w:val="00DA60B6"/>
    <w:rsid w:val="00DA66A2"/>
    <w:rsid w:val="00DA6C8C"/>
    <w:rsid w:val="00DA6E21"/>
    <w:rsid w:val="00DA6FAB"/>
    <w:rsid w:val="00DA7179"/>
    <w:rsid w:val="00DA729F"/>
    <w:rsid w:val="00DA73BE"/>
    <w:rsid w:val="00DA742B"/>
    <w:rsid w:val="00DA74F5"/>
    <w:rsid w:val="00DA788F"/>
    <w:rsid w:val="00DA7C95"/>
    <w:rsid w:val="00DA7D0B"/>
    <w:rsid w:val="00DB0087"/>
    <w:rsid w:val="00DB03ED"/>
    <w:rsid w:val="00DB06C3"/>
    <w:rsid w:val="00DB0772"/>
    <w:rsid w:val="00DB0870"/>
    <w:rsid w:val="00DB0C95"/>
    <w:rsid w:val="00DB0DD2"/>
    <w:rsid w:val="00DB15CE"/>
    <w:rsid w:val="00DB175F"/>
    <w:rsid w:val="00DB188C"/>
    <w:rsid w:val="00DB1AE2"/>
    <w:rsid w:val="00DB1CF3"/>
    <w:rsid w:val="00DB1E8C"/>
    <w:rsid w:val="00DB28BA"/>
    <w:rsid w:val="00DB3378"/>
    <w:rsid w:val="00DB3571"/>
    <w:rsid w:val="00DB3716"/>
    <w:rsid w:val="00DB39B6"/>
    <w:rsid w:val="00DB3AD6"/>
    <w:rsid w:val="00DB4199"/>
    <w:rsid w:val="00DB428E"/>
    <w:rsid w:val="00DB46C5"/>
    <w:rsid w:val="00DB4A6A"/>
    <w:rsid w:val="00DB4B2E"/>
    <w:rsid w:val="00DB4C46"/>
    <w:rsid w:val="00DB4D3F"/>
    <w:rsid w:val="00DB4D4E"/>
    <w:rsid w:val="00DB519D"/>
    <w:rsid w:val="00DB58C5"/>
    <w:rsid w:val="00DB5CE5"/>
    <w:rsid w:val="00DB5D3C"/>
    <w:rsid w:val="00DB5DED"/>
    <w:rsid w:val="00DB6027"/>
    <w:rsid w:val="00DB6148"/>
    <w:rsid w:val="00DB6AB5"/>
    <w:rsid w:val="00DB6DFF"/>
    <w:rsid w:val="00DB7204"/>
    <w:rsid w:val="00DB73B4"/>
    <w:rsid w:val="00DB751B"/>
    <w:rsid w:val="00DB7736"/>
    <w:rsid w:val="00DB797F"/>
    <w:rsid w:val="00DB7FEE"/>
    <w:rsid w:val="00DC0300"/>
    <w:rsid w:val="00DC0680"/>
    <w:rsid w:val="00DC06A5"/>
    <w:rsid w:val="00DC0872"/>
    <w:rsid w:val="00DC0B86"/>
    <w:rsid w:val="00DC106D"/>
    <w:rsid w:val="00DC112D"/>
    <w:rsid w:val="00DC1346"/>
    <w:rsid w:val="00DC158B"/>
    <w:rsid w:val="00DC1645"/>
    <w:rsid w:val="00DC1687"/>
    <w:rsid w:val="00DC16B3"/>
    <w:rsid w:val="00DC18A9"/>
    <w:rsid w:val="00DC194B"/>
    <w:rsid w:val="00DC1B18"/>
    <w:rsid w:val="00DC1CA8"/>
    <w:rsid w:val="00DC1CE1"/>
    <w:rsid w:val="00DC1D3C"/>
    <w:rsid w:val="00DC1D44"/>
    <w:rsid w:val="00DC2376"/>
    <w:rsid w:val="00DC2BFC"/>
    <w:rsid w:val="00DC3361"/>
    <w:rsid w:val="00DC369D"/>
    <w:rsid w:val="00DC379E"/>
    <w:rsid w:val="00DC37B2"/>
    <w:rsid w:val="00DC3B1B"/>
    <w:rsid w:val="00DC3D6B"/>
    <w:rsid w:val="00DC4A7A"/>
    <w:rsid w:val="00DC4A80"/>
    <w:rsid w:val="00DC4E64"/>
    <w:rsid w:val="00DC5110"/>
    <w:rsid w:val="00DC591A"/>
    <w:rsid w:val="00DC591E"/>
    <w:rsid w:val="00DC59B5"/>
    <w:rsid w:val="00DC5A62"/>
    <w:rsid w:val="00DC5DDB"/>
    <w:rsid w:val="00DC5F7B"/>
    <w:rsid w:val="00DC5FD7"/>
    <w:rsid w:val="00DC6086"/>
    <w:rsid w:val="00DC609B"/>
    <w:rsid w:val="00DC60C6"/>
    <w:rsid w:val="00DC6135"/>
    <w:rsid w:val="00DC61EC"/>
    <w:rsid w:val="00DC6275"/>
    <w:rsid w:val="00DC6560"/>
    <w:rsid w:val="00DC669F"/>
    <w:rsid w:val="00DC67D9"/>
    <w:rsid w:val="00DC69EB"/>
    <w:rsid w:val="00DC6AB5"/>
    <w:rsid w:val="00DC6C34"/>
    <w:rsid w:val="00DC6CAF"/>
    <w:rsid w:val="00DC6D88"/>
    <w:rsid w:val="00DC6DE6"/>
    <w:rsid w:val="00DC6E8B"/>
    <w:rsid w:val="00DC6ED3"/>
    <w:rsid w:val="00DC6F6D"/>
    <w:rsid w:val="00DC6FD8"/>
    <w:rsid w:val="00DC7450"/>
    <w:rsid w:val="00DC74E1"/>
    <w:rsid w:val="00DC79FA"/>
    <w:rsid w:val="00DC7BB9"/>
    <w:rsid w:val="00DC7C8E"/>
    <w:rsid w:val="00DC7F53"/>
    <w:rsid w:val="00DD00D2"/>
    <w:rsid w:val="00DD034C"/>
    <w:rsid w:val="00DD04D5"/>
    <w:rsid w:val="00DD0637"/>
    <w:rsid w:val="00DD07F4"/>
    <w:rsid w:val="00DD0987"/>
    <w:rsid w:val="00DD1125"/>
    <w:rsid w:val="00DD194C"/>
    <w:rsid w:val="00DD19B7"/>
    <w:rsid w:val="00DD1B9C"/>
    <w:rsid w:val="00DD1D14"/>
    <w:rsid w:val="00DD1E73"/>
    <w:rsid w:val="00DD225D"/>
    <w:rsid w:val="00DD2524"/>
    <w:rsid w:val="00DD2568"/>
    <w:rsid w:val="00DD25E8"/>
    <w:rsid w:val="00DD279A"/>
    <w:rsid w:val="00DD29F8"/>
    <w:rsid w:val="00DD2F4E"/>
    <w:rsid w:val="00DD2F91"/>
    <w:rsid w:val="00DD3115"/>
    <w:rsid w:val="00DD3122"/>
    <w:rsid w:val="00DD3666"/>
    <w:rsid w:val="00DD38F0"/>
    <w:rsid w:val="00DD39F0"/>
    <w:rsid w:val="00DD3BD2"/>
    <w:rsid w:val="00DD3D55"/>
    <w:rsid w:val="00DD3DF1"/>
    <w:rsid w:val="00DD3E30"/>
    <w:rsid w:val="00DD3E7B"/>
    <w:rsid w:val="00DD4272"/>
    <w:rsid w:val="00DD4462"/>
    <w:rsid w:val="00DD4517"/>
    <w:rsid w:val="00DD4714"/>
    <w:rsid w:val="00DD4903"/>
    <w:rsid w:val="00DD4B1E"/>
    <w:rsid w:val="00DD4C93"/>
    <w:rsid w:val="00DD4EF2"/>
    <w:rsid w:val="00DD546C"/>
    <w:rsid w:val="00DD5C9F"/>
    <w:rsid w:val="00DD5D89"/>
    <w:rsid w:val="00DD5ED3"/>
    <w:rsid w:val="00DD6010"/>
    <w:rsid w:val="00DD6275"/>
    <w:rsid w:val="00DD6562"/>
    <w:rsid w:val="00DD6624"/>
    <w:rsid w:val="00DD684B"/>
    <w:rsid w:val="00DD6E00"/>
    <w:rsid w:val="00DD6F18"/>
    <w:rsid w:val="00DD7329"/>
    <w:rsid w:val="00DD7549"/>
    <w:rsid w:val="00DD7865"/>
    <w:rsid w:val="00DD7B07"/>
    <w:rsid w:val="00DD7B20"/>
    <w:rsid w:val="00DD7DF3"/>
    <w:rsid w:val="00DD7EC7"/>
    <w:rsid w:val="00DD7EE8"/>
    <w:rsid w:val="00DD7F4B"/>
    <w:rsid w:val="00DE031D"/>
    <w:rsid w:val="00DE0328"/>
    <w:rsid w:val="00DE05C9"/>
    <w:rsid w:val="00DE07A5"/>
    <w:rsid w:val="00DE0A30"/>
    <w:rsid w:val="00DE0BB6"/>
    <w:rsid w:val="00DE0E0A"/>
    <w:rsid w:val="00DE0E45"/>
    <w:rsid w:val="00DE0EFB"/>
    <w:rsid w:val="00DE1148"/>
    <w:rsid w:val="00DE15C9"/>
    <w:rsid w:val="00DE199B"/>
    <w:rsid w:val="00DE1D16"/>
    <w:rsid w:val="00DE1F9A"/>
    <w:rsid w:val="00DE1FA5"/>
    <w:rsid w:val="00DE2372"/>
    <w:rsid w:val="00DE277D"/>
    <w:rsid w:val="00DE2AD7"/>
    <w:rsid w:val="00DE2B4F"/>
    <w:rsid w:val="00DE2CE3"/>
    <w:rsid w:val="00DE2E95"/>
    <w:rsid w:val="00DE31D8"/>
    <w:rsid w:val="00DE33B5"/>
    <w:rsid w:val="00DE34D5"/>
    <w:rsid w:val="00DE38FD"/>
    <w:rsid w:val="00DE3C81"/>
    <w:rsid w:val="00DE3FB4"/>
    <w:rsid w:val="00DE41EC"/>
    <w:rsid w:val="00DE423E"/>
    <w:rsid w:val="00DE42BC"/>
    <w:rsid w:val="00DE4319"/>
    <w:rsid w:val="00DE43C4"/>
    <w:rsid w:val="00DE43C7"/>
    <w:rsid w:val="00DE44A8"/>
    <w:rsid w:val="00DE455E"/>
    <w:rsid w:val="00DE4801"/>
    <w:rsid w:val="00DE4842"/>
    <w:rsid w:val="00DE48BC"/>
    <w:rsid w:val="00DE48FC"/>
    <w:rsid w:val="00DE4911"/>
    <w:rsid w:val="00DE4C5A"/>
    <w:rsid w:val="00DE4CAA"/>
    <w:rsid w:val="00DE4CB6"/>
    <w:rsid w:val="00DE4CD5"/>
    <w:rsid w:val="00DE4EA9"/>
    <w:rsid w:val="00DE4FD1"/>
    <w:rsid w:val="00DE5086"/>
    <w:rsid w:val="00DE558F"/>
    <w:rsid w:val="00DE5642"/>
    <w:rsid w:val="00DE56F2"/>
    <w:rsid w:val="00DE57D3"/>
    <w:rsid w:val="00DE5C13"/>
    <w:rsid w:val="00DE5D58"/>
    <w:rsid w:val="00DE5E37"/>
    <w:rsid w:val="00DE60C8"/>
    <w:rsid w:val="00DE62D9"/>
    <w:rsid w:val="00DE688A"/>
    <w:rsid w:val="00DE6FE7"/>
    <w:rsid w:val="00DE70A1"/>
    <w:rsid w:val="00DE7203"/>
    <w:rsid w:val="00DE72D3"/>
    <w:rsid w:val="00DE74AA"/>
    <w:rsid w:val="00DE795E"/>
    <w:rsid w:val="00DE7D7F"/>
    <w:rsid w:val="00DF021E"/>
    <w:rsid w:val="00DF0296"/>
    <w:rsid w:val="00DF03A4"/>
    <w:rsid w:val="00DF05BB"/>
    <w:rsid w:val="00DF0871"/>
    <w:rsid w:val="00DF09CD"/>
    <w:rsid w:val="00DF0C10"/>
    <w:rsid w:val="00DF0F6E"/>
    <w:rsid w:val="00DF1641"/>
    <w:rsid w:val="00DF16FA"/>
    <w:rsid w:val="00DF19F8"/>
    <w:rsid w:val="00DF1C36"/>
    <w:rsid w:val="00DF1F09"/>
    <w:rsid w:val="00DF1FE4"/>
    <w:rsid w:val="00DF23BB"/>
    <w:rsid w:val="00DF251C"/>
    <w:rsid w:val="00DF2730"/>
    <w:rsid w:val="00DF2973"/>
    <w:rsid w:val="00DF2C64"/>
    <w:rsid w:val="00DF2D11"/>
    <w:rsid w:val="00DF2E8D"/>
    <w:rsid w:val="00DF319C"/>
    <w:rsid w:val="00DF3376"/>
    <w:rsid w:val="00DF3828"/>
    <w:rsid w:val="00DF38A1"/>
    <w:rsid w:val="00DF3F00"/>
    <w:rsid w:val="00DF442B"/>
    <w:rsid w:val="00DF4496"/>
    <w:rsid w:val="00DF4866"/>
    <w:rsid w:val="00DF48AD"/>
    <w:rsid w:val="00DF4C9C"/>
    <w:rsid w:val="00DF4F54"/>
    <w:rsid w:val="00DF50DE"/>
    <w:rsid w:val="00DF52D4"/>
    <w:rsid w:val="00DF5326"/>
    <w:rsid w:val="00DF575A"/>
    <w:rsid w:val="00DF5A38"/>
    <w:rsid w:val="00DF5ABD"/>
    <w:rsid w:val="00DF623A"/>
    <w:rsid w:val="00DF6E5C"/>
    <w:rsid w:val="00DF7371"/>
    <w:rsid w:val="00DF749C"/>
    <w:rsid w:val="00DF74B3"/>
    <w:rsid w:val="00DF77F2"/>
    <w:rsid w:val="00DF79E3"/>
    <w:rsid w:val="00DF79E5"/>
    <w:rsid w:val="00DF7B90"/>
    <w:rsid w:val="00DF7DC9"/>
    <w:rsid w:val="00E0076A"/>
    <w:rsid w:val="00E008D9"/>
    <w:rsid w:val="00E00CEF"/>
    <w:rsid w:val="00E00EDC"/>
    <w:rsid w:val="00E01282"/>
    <w:rsid w:val="00E014AE"/>
    <w:rsid w:val="00E01775"/>
    <w:rsid w:val="00E01904"/>
    <w:rsid w:val="00E01D14"/>
    <w:rsid w:val="00E01ECE"/>
    <w:rsid w:val="00E01F21"/>
    <w:rsid w:val="00E020E2"/>
    <w:rsid w:val="00E02427"/>
    <w:rsid w:val="00E027CB"/>
    <w:rsid w:val="00E02B6C"/>
    <w:rsid w:val="00E036C4"/>
    <w:rsid w:val="00E036F9"/>
    <w:rsid w:val="00E03B33"/>
    <w:rsid w:val="00E03D75"/>
    <w:rsid w:val="00E03DE5"/>
    <w:rsid w:val="00E042B5"/>
    <w:rsid w:val="00E042BA"/>
    <w:rsid w:val="00E0459B"/>
    <w:rsid w:val="00E045CB"/>
    <w:rsid w:val="00E04785"/>
    <w:rsid w:val="00E04AF1"/>
    <w:rsid w:val="00E04DAF"/>
    <w:rsid w:val="00E04E5B"/>
    <w:rsid w:val="00E05119"/>
    <w:rsid w:val="00E0522A"/>
    <w:rsid w:val="00E05702"/>
    <w:rsid w:val="00E05852"/>
    <w:rsid w:val="00E05898"/>
    <w:rsid w:val="00E05B08"/>
    <w:rsid w:val="00E05C8E"/>
    <w:rsid w:val="00E05E03"/>
    <w:rsid w:val="00E05E34"/>
    <w:rsid w:val="00E0601D"/>
    <w:rsid w:val="00E06B51"/>
    <w:rsid w:val="00E06B97"/>
    <w:rsid w:val="00E06D53"/>
    <w:rsid w:val="00E06E34"/>
    <w:rsid w:val="00E070D0"/>
    <w:rsid w:val="00E072B6"/>
    <w:rsid w:val="00E0737D"/>
    <w:rsid w:val="00E073A7"/>
    <w:rsid w:val="00E07945"/>
    <w:rsid w:val="00E07A15"/>
    <w:rsid w:val="00E07C1F"/>
    <w:rsid w:val="00E07FFA"/>
    <w:rsid w:val="00E10025"/>
    <w:rsid w:val="00E105D6"/>
    <w:rsid w:val="00E107AC"/>
    <w:rsid w:val="00E10B08"/>
    <w:rsid w:val="00E10E0B"/>
    <w:rsid w:val="00E10E4C"/>
    <w:rsid w:val="00E10EE9"/>
    <w:rsid w:val="00E10F04"/>
    <w:rsid w:val="00E11051"/>
    <w:rsid w:val="00E1110F"/>
    <w:rsid w:val="00E112C7"/>
    <w:rsid w:val="00E1133C"/>
    <w:rsid w:val="00E1142A"/>
    <w:rsid w:val="00E115EC"/>
    <w:rsid w:val="00E1163D"/>
    <w:rsid w:val="00E119DF"/>
    <w:rsid w:val="00E11EF6"/>
    <w:rsid w:val="00E1273E"/>
    <w:rsid w:val="00E12CAB"/>
    <w:rsid w:val="00E12CBE"/>
    <w:rsid w:val="00E12E6F"/>
    <w:rsid w:val="00E13032"/>
    <w:rsid w:val="00E13F33"/>
    <w:rsid w:val="00E14231"/>
    <w:rsid w:val="00E143A6"/>
    <w:rsid w:val="00E14454"/>
    <w:rsid w:val="00E14557"/>
    <w:rsid w:val="00E145FE"/>
    <w:rsid w:val="00E14945"/>
    <w:rsid w:val="00E149F1"/>
    <w:rsid w:val="00E14A51"/>
    <w:rsid w:val="00E14CF4"/>
    <w:rsid w:val="00E14DFA"/>
    <w:rsid w:val="00E151FF"/>
    <w:rsid w:val="00E1524D"/>
    <w:rsid w:val="00E1557C"/>
    <w:rsid w:val="00E157CB"/>
    <w:rsid w:val="00E15A34"/>
    <w:rsid w:val="00E15CC3"/>
    <w:rsid w:val="00E16136"/>
    <w:rsid w:val="00E1619F"/>
    <w:rsid w:val="00E161DF"/>
    <w:rsid w:val="00E16223"/>
    <w:rsid w:val="00E16932"/>
    <w:rsid w:val="00E16AC0"/>
    <w:rsid w:val="00E16C6C"/>
    <w:rsid w:val="00E16CFD"/>
    <w:rsid w:val="00E16D43"/>
    <w:rsid w:val="00E16ED5"/>
    <w:rsid w:val="00E17205"/>
    <w:rsid w:val="00E17431"/>
    <w:rsid w:val="00E17485"/>
    <w:rsid w:val="00E17C47"/>
    <w:rsid w:val="00E17CCE"/>
    <w:rsid w:val="00E20214"/>
    <w:rsid w:val="00E20245"/>
    <w:rsid w:val="00E20A3D"/>
    <w:rsid w:val="00E20EAB"/>
    <w:rsid w:val="00E21020"/>
    <w:rsid w:val="00E2108B"/>
    <w:rsid w:val="00E21335"/>
    <w:rsid w:val="00E213CA"/>
    <w:rsid w:val="00E21669"/>
    <w:rsid w:val="00E2179D"/>
    <w:rsid w:val="00E217FD"/>
    <w:rsid w:val="00E21AE6"/>
    <w:rsid w:val="00E21D53"/>
    <w:rsid w:val="00E21FC5"/>
    <w:rsid w:val="00E22304"/>
    <w:rsid w:val="00E22498"/>
    <w:rsid w:val="00E227E6"/>
    <w:rsid w:val="00E227F5"/>
    <w:rsid w:val="00E22890"/>
    <w:rsid w:val="00E22A7B"/>
    <w:rsid w:val="00E22E02"/>
    <w:rsid w:val="00E23060"/>
    <w:rsid w:val="00E2319A"/>
    <w:rsid w:val="00E23519"/>
    <w:rsid w:val="00E23553"/>
    <w:rsid w:val="00E23570"/>
    <w:rsid w:val="00E23747"/>
    <w:rsid w:val="00E237E6"/>
    <w:rsid w:val="00E23A94"/>
    <w:rsid w:val="00E23B4B"/>
    <w:rsid w:val="00E23CD4"/>
    <w:rsid w:val="00E24639"/>
    <w:rsid w:val="00E24DCB"/>
    <w:rsid w:val="00E2529C"/>
    <w:rsid w:val="00E2545A"/>
    <w:rsid w:val="00E256B4"/>
    <w:rsid w:val="00E258FF"/>
    <w:rsid w:val="00E25A07"/>
    <w:rsid w:val="00E25C36"/>
    <w:rsid w:val="00E25F85"/>
    <w:rsid w:val="00E25FCE"/>
    <w:rsid w:val="00E26004"/>
    <w:rsid w:val="00E260EA"/>
    <w:rsid w:val="00E26643"/>
    <w:rsid w:val="00E26992"/>
    <w:rsid w:val="00E26B4B"/>
    <w:rsid w:val="00E26C77"/>
    <w:rsid w:val="00E26F5E"/>
    <w:rsid w:val="00E27280"/>
    <w:rsid w:val="00E274BD"/>
    <w:rsid w:val="00E275E5"/>
    <w:rsid w:val="00E2772C"/>
    <w:rsid w:val="00E27730"/>
    <w:rsid w:val="00E27814"/>
    <w:rsid w:val="00E30279"/>
    <w:rsid w:val="00E304BD"/>
    <w:rsid w:val="00E30AC4"/>
    <w:rsid w:val="00E313BD"/>
    <w:rsid w:val="00E314E1"/>
    <w:rsid w:val="00E31539"/>
    <w:rsid w:val="00E317A6"/>
    <w:rsid w:val="00E31AA3"/>
    <w:rsid w:val="00E31BCD"/>
    <w:rsid w:val="00E323B3"/>
    <w:rsid w:val="00E325BD"/>
    <w:rsid w:val="00E3261B"/>
    <w:rsid w:val="00E32845"/>
    <w:rsid w:val="00E32D0E"/>
    <w:rsid w:val="00E32E55"/>
    <w:rsid w:val="00E33041"/>
    <w:rsid w:val="00E3306A"/>
    <w:rsid w:val="00E330D6"/>
    <w:rsid w:val="00E3313B"/>
    <w:rsid w:val="00E3317A"/>
    <w:rsid w:val="00E3321C"/>
    <w:rsid w:val="00E337A4"/>
    <w:rsid w:val="00E337E5"/>
    <w:rsid w:val="00E338C2"/>
    <w:rsid w:val="00E33B22"/>
    <w:rsid w:val="00E341E2"/>
    <w:rsid w:val="00E343CB"/>
    <w:rsid w:val="00E3483C"/>
    <w:rsid w:val="00E3495D"/>
    <w:rsid w:val="00E34AA2"/>
    <w:rsid w:val="00E34E56"/>
    <w:rsid w:val="00E34EAF"/>
    <w:rsid w:val="00E34EBB"/>
    <w:rsid w:val="00E34EF2"/>
    <w:rsid w:val="00E34EFD"/>
    <w:rsid w:val="00E350E6"/>
    <w:rsid w:val="00E35424"/>
    <w:rsid w:val="00E35660"/>
    <w:rsid w:val="00E3571B"/>
    <w:rsid w:val="00E357B3"/>
    <w:rsid w:val="00E35B37"/>
    <w:rsid w:val="00E35B80"/>
    <w:rsid w:val="00E360DE"/>
    <w:rsid w:val="00E364BC"/>
    <w:rsid w:val="00E36505"/>
    <w:rsid w:val="00E365BF"/>
    <w:rsid w:val="00E366D5"/>
    <w:rsid w:val="00E36872"/>
    <w:rsid w:val="00E368B0"/>
    <w:rsid w:val="00E369BA"/>
    <w:rsid w:val="00E36F31"/>
    <w:rsid w:val="00E36F7D"/>
    <w:rsid w:val="00E37178"/>
    <w:rsid w:val="00E37185"/>
    <w:rsid w:val="00E3733B"/>
    <w:rsid w:val="00E373AB"/>
    <w:rsid w:val="00E378CB"/>
    <w:rsid w:val="00E37924"/>
    <w:rsid w:val="00E400F0"/>
    <w:rsid w:val="00E40172"/>
    <w:rsid w:val="00E40267"/>
    <w:rsid w:val="00E408E0"/>
    <w:rsid w:val="00E40A53"/>
    <w:rsid w:val="00E40A57"/>
    <w:rsid w:val="00E40F64"/>
    <w:rsid w:val="00E4113A"/>
    <w:rsid w:val="00E412A7"/>
    <w:rsid w:val="00E4136A"/>
    <w:rsid w:val="00E41E1F"/>
    <w:rsid w:val="00E41E69"/>
    <w:rsid w:val="00E41EFB"/>
    <w:rsid w:val="00E4210A"/>
    <w:rsid w:val="00E42311"/>
    <w:rsid w:val="00E4272D"/>
    <w:rsid w:val="00E42826"/>
    <w:rsid w:val="00E429C4"/>
    <w:rsid w:val="00E42AE2"/>
    <w:rsid w:val="00E430B6"/>
    <w:rsid w:val="00E43336"/>
    <w:rsid w:val="00E43798"/>
    <w:rsid w:val="00E43A80"/>
    <w:rsid w:val="00E43D4E"/>
    <w:rsid w:val="00E44291"/>
    <w:rsid w:val="00E44500"/>
    <w:rsid w:val="00E4481C"/>
    <w:rsid w:val="00E44B25"/>
    <w:rsid w:val="00E44D8D"/>
    <w:rsid w:val="00E44E30"/>
    <w:rsid w:val="00E45355"/>
    <w:rsid w:val="00E45560"/>
    <w:rsid w:val="00E458C7"/>
    <w:rsid w:val="00E459A3"/>
    <w:rsid w:val="00E45E10"/>
    <w:rsid w:val="00E46158"/>
    <w:rsid w:val="00E46316"/>
    <w:rsid w:val="00E46579"/>
    <w:rsid w:val="00E4681B"/>
    <w:rsid w:val="00E46873"/>
    <w:rsid w:val="00E46B15"/>
    <w:rsid w:val="00E46C83"/>
    <w:rsid w:val="00E46D7C"/>
    <w:rsid w:val="00E46D9A"/>
    <w:rsid w:val="00E46E83"/>
    <w:rsid w:val="00E46EC4"/>
    <w:rsid w:val="00E47228"/>
    <w:rsid w:val="00E47284"/>
    <w:rsid w:val="00E4774A"/>
    <w:rsid w:val="00E47B48"/>
    <w:rsid w:val="00E47E0A"/>
    <w:rsid w:val="00E50357"/>
    <w:rsid w:val="00E5058E"/>
    <w:rsid w:val="00E50989"/>
    <w:rsid w:val="00E50AFB"/>
    <w:rsid w:val="00E50C3E"/>
    <w:rsid w:val="00E50CDC"/>
    <w:rsid w:val="00E50E77"/>
    <w:rsid w:val="00E50FBC"/>
    <w:rsid w:val="00E51235"/>
    <w:rsid w:val="00E51641"/>
    <w:rsid w:val="00E516EC"/>
    <w:rsid w:val="00E51733"/>
    <w:rsid w:val="00E52219"/>
    <w:rsid w:val="00E52690"/>
    <w:rsid w:val="00E5295B"/>
    <w:rsid w:val="00E529BA"/>
    <w:rsid w:val="00E529F4"/>
    <w:rsid w:val="00E52A9A"/>
    <w:rsid w:val="00E52B75"/>
    <w:rsid w:val="00E52BF9"/>
    <w:rsid w:val="00E52C5A"/>
    <w:rsid w:val="00E52F05"/>
    <w:rsid w:val="00E531E0"/>
    <w:rsid w:val="00E53217"/>
    <w:rsid w:val="00E53701"/>
    <w:rsid w:val="00E53B8F"/>
    <w:rsid w:val="00E53C43"/>
    <w:rsid w:val="00E53D85"/>
    <w:rsid w:val="00E53EED"/>
    <w:rsid w:val="00E54015"/>
    <w:rsid w:val="00E540F6"/>
    <w:rsid w:val="00E54264"/>
    <w:rsid w:val="00E542A2"/>
    <w:rsid w:val="00E542F3"/>
    <w:rsid w:val="00E546A3"/>
    <w:rsid w:val="00E54A62"/>
    <w:rsid w:val="00E54AAC"/>
    <w:rsid w:val="00E54ACE"/>
    <w:rsid w:val="00E54B69"/>
    <w:rsid w:val="00E54E9F"/>
    <w:rsid w:val="00E550A5"/>
    <w:rsid w:val="00E5547D"/>
    <w:rsid w:val="00E555C9"/>
    <w:rsid w:val="00E5563A"/>
    <w:rsid w:val="00E55D21"/>
    <w:rsid w:val="00E55D8E"/>
    <w:rsid w:val="00E55E53"/>
    <w:rsid w:val="00E56004"/>
    <w:rsid w:val="00E56264"/>
    <w:rsid w:val="00E562D6"/>
    <w:rsid w:val="00E563A2"/>
    <w:rsid w:val="00E564B6"/>
    <w:rsid w:val="00E56B9B"/>
    <w:rsid w:val="00E56D1B"/>
    <w:rsid w:val="00E56D97"/>
    <w:rsid w:val="00E57980"/>
    <w:rsid w:val="00E57C7D"/>
    <w:rsid w:val="00E57CC9"/>
    <w:rsid w:val="00E604B6"/>
    <w:rsid w:val="00E60811"/>
    <w:rsid w:val="00E609AB"/>
    <w:rsid w:val="00E60A45"/>
    <w:rsid w:val="00E610F6"/>
    <w:rsid w:val="00E61256"/>
    <w:rsid w:val="00E61307"/>
    <w:rsid w:val="00E61401"/>
    <w:rsid w:val="00E61607"/>
    <w:rsid w:val="00E616AE"/>
    <w:rsid w:val="00E61A07"/>
    <w:rsid w:val="00E61C90"/>
    <w:rsid w:val="00E61D1A"/>
    <w:rsid w:val="00E61D4F"/>
    <w:rsid w:val="00E61EEB"/>
    <w:rsid w:val="00E6207C"/>
    <w:rsid w:val="00E6213A"/>
    <w:rsid w:val="00E621B8"/>
    <w:rsid w:val="00E621CB"/>
    <w:rsid w:val="00E62233"/>
    <w:rsid w:val="00E62540"/>
    <w:rsid w:val="00E62955"/>
    <w:rsid w:val="00E62B7F"/>
    <w:rsid w:val="00E636C7"/>
    <w:rsid w:val="00E636DF"/>
    <w:rsid w:val="00E63902"/>
    <w:rsid w:val="00E64149"/>
    <w:rsid w:val="00E64461"/>
    <w:rsid w:val="00E64817"/>
    <w:rsid w:val="00E64D72"/>
    <w:rsid w:val="00E64FA1"/>
    <w:rsid w:val="00E65292"/>
    <w:rsid w:val="00E653AF"/>
    <w:rsid w:val="00E65439"/>
    <w:rsid w:val="00E656A9"/>
    <w:rsid w:val="00E659C4"/>
    <w:rsid w:val="00E66167"/>
    <w:rsid w:val="00E6652E"/>
    <w:rsid w:val="00E6654F"/>
    <w:rsid w:val="00E665C6"/>
    <w:rsid w:val="00E666DF"/>
    <w:rsid w:val="00E66864"/>
    <w:rsid w:val="00E66910"/>
    <w:rsid w:val="00E669D2"/>
    <w:rsid w:val="00E66A9E"/>
    <w:rsid w:val="00E66AC0"/>
    <w:rsid w:val="00E66B5E"/>
    <w:rsid w:val="00E66C8C"/>
    <w:rsid w:val="00E66CA0"/>
    <w:rsid w:val="00E66E5F"/>
    <w:rsid w:val="00E66F10"/>
    <w:rsid w:val="00E67431"/>
    <w:rsid w:val="00E674BC"/>
    <w:rsid w:val="00E675EB"/>
    <w:rsid w:val="00E676D3"/>
    <w:rsid w:val="00E67707"/>
    <w:rsid w:val="00E6778A"/>
    <w:rsid w:val="00E67C2F"/>
    <w:rsid w:val="00E67DAD"/>
    <w:rsid w:val="00E7010B"/>
    <w:rsid w:val="00E70116"/>
    <w:rsid w:val="00E7025B"/>
    <w:rsid w:val="00E7037D"/>
    <w:rsid w:val="00E703B3"/>
    <w:rsid w:val="00E703BD"/>
    <w:rsid w:val="00E70804"/>
    <w:rsid w:val="00E7086D"/>
    <w:rsid w:val="00E708E2"/>
    <w:rsid w:val="00E70C59"/>
    <w:rsid w:val="00E70D1C"/>
    <w:rsid w:val="00E70D3B"/>
    <w:rsid w:val="00E70DD4"/>
    <w:rsid w:val="00E71061"/>
    <w:rsid w:val="00E71145"/>
    <w:rsid w:val="00E711C4"/>
    <w:rsid w:val="00E7147C"/>
    <w:rsid w:val="00E714B1"/>
    <w:rsid w:val="00E71E10"/>
    <w:rsid w:val="00E71F31"/>
    <w:rsid w:val="00E7201D"/>
    <w:rsid w:val="00E722C7"/>
    <w:rsid w:val="00E72340"/>
    <w:rsid w:val="00E72533"/>
    <w:rsid w:val="00E7274C"/>
    <w:rsid w:val="00E72874"/>
    <w:rsid w:val="00E72B7C"/>
    <w:rsid w:val="00E72EA5"/>
    <w:rsid w:val="00E731F9"/>
    <w:rsid w:val="00E7323C"/>
    <w:rsid w:val="00E7349D"/>
    <w:rsid w:val="00E7357E"/>
    <w:rsid w:val="00E7379F"/>
    <w:rsid w:val="00E740C1"/>
    <w:rsid w:val="00E7421C"/>
    <w:rsid w:val="00E74700"/>
    <w:rsid w:val="00E747BD"/>
    <w:rsid w:val="00E74970"/>
    <w:rsid w:val="00E74D4A"/>
    <w:rsid w:val="00E74D6B"/>
    <w:rsid w:val="00E74F2E"/>
    <w:rsid w:val="00E75041"/>
    <w:rsid w:val="00E751D8"/>
    <w:rsid w:val="00E7574D"/>
    <w:rsid w:val="00E75A5D"/>
    <w:rsid w:val="00E75B23"/>
    <w:rsid w:val="00E75FA8"/>
    <w:rsid w:val="00E76169"/>
    <w:rsid w:val="00E762F1"/>
    <w:rsid w:val="00E76800"/>
    <w:rsid w:val="00E769B2"/>
    <w:rsid w:val="00E76BAD"/>
    <w:rsid w:val="00E76C87"/>
    <w:rsid w:val="00E76DF8"/>
    <w:rsid w:val="00E77183"/>
    <w:rsid w:val="00E77261"/>
    <w:rsid w:val="00E77304"/>
    <w:rsid w:val="00E779EE"/>
    <w:rsid w:val="00E77B1E"/>
    <w:rsid w:val="00E8028E"/>
    <w:rsid w:val="00E80BCB"/>
    <w:rsid w:val="00E80D71"/>
    <w:rsid w:val="00E80F46"/>
    <w:rsid w:val="00E80FCE"/>
    <w:rsid w:val="00E81577"/>
    <w:rsid w:val="00E81616"/>
    <w:rsid w:val="00E81D7A"/>
    <w:rsid w:val="00E81E86"/>
    <w:rsid w:val="00E8221E"/>
    <w:rsid w:val="00E82389"/>
    <w:rsid w:val="00E825F3"/>
    <w:rsid w:val="00E826FF"/>
    <w:rsid w:val="00E8291B"/>
    <w:rsid w:val="00E82BBA"/>
    <w:rsid w:val="00E82D19"/>
    <w:rsid w:val="00E831DD"/>
    <w:rsid w:val="00E831DE"/>
    <w:rsid w:val="00E832FF"/>
    <w:rsid w:val="00E836F5"/>
    <w:rsid w:val="00E83853"/>
    <w:rsid w:val="00E838A6"/>
    <w:rsid w:val="00E83E0D"/>
    <w:rsid w:val="00E84149"/>
    <w:rsid w:val="00E8439F"/>
    <w:rsid w:val="00E84438"/>
    <w:rsid w:val="00E844A2"/>
    <w:rsid w:val="00E844F0"/>
    <w:rsid w:val="00E845A3"/>
    <w:rsid w:val="00E84635"/>
    <w:rsid w:val="00E849A7"/>
    <w:rsid w:val="00E84A95"/>
    <w:rsid w:val="00E84B02"/>
    <w:rsid w:val="00E84D73"/>
    <w:rsid w:val="00E84D8B"/>
    <w:rsid w:val="00E8501D"/>
    <w:rsid w:val="00E850CD"/>
    <w:rsid w:val="00E85419"/>
    <w:rsid w:val="00E85D1C"/>
    <w:rsid w:val="00E85D37"/>
    <w:rsid w:val="00E85D55"/>
    <w:rsid w:val="00E86121"/>
    <w:rsid w:val="00E8638A"/>
    <w:rsid w:val="00E86618"/>
    <w:rsid w:val="00E86991"/>
    <w:rsid w:val="00E869AD"/>
    <w:rsid w:val="00E86BF2"/>
    <w:rsid w:val="00E86C69"/>
    <w:rsid w:val="00E86D84"/>
    <w:rsid w:val="00E86E18"/>
    <w:rsid w:val="00E86F14"/>
    <w:rsid w:val="00E870FB"/>
    <w:rsid w:val="00E87182"/>
    <w:rsid w:val="00E87210"/>
    <w:rsid w:val="00E87394"/>
    <w:rsid w:val="00E87417"/>
    <w:rsid w:val="00E875C0"/>
    <w:rsid w:val="00E875C5"/>
    <w:rsid w:val="00E8760F"/>
    <w:rsid w:val="00E87CCB"/>
    <w:rsid w:val="00E87CE4"/>
    <w:rsid w:val="00E87FDB"/>
    <w:rsid w:val="00E9062B"/>
    <w:rsid w:val="00E906A3"/>
    <w:rsid w:val="00E90706"/>
    <w:rsid w:val="00E90711"/>
    <w:rsid w:val="00E90781"/>
    <w:rsid w:val="00E90858"/>
    <w:rsid w:val="00E90B57"/>
    <w:rsid w:val="00E90C45"/>
    <w:rsid w:val="00E90CAE"/>
    <w:rsid w:val="00E91887"/>
    <w:rsid w:val="00E91C93"/>
    <w:rsid w:val="00E91D7F"/>
    <w:rsid w:val="00E91DA9"/>
    <w:rsid w:val="00E92064"/>
    <w:rsid w:val="00E9221E"/>
    <w:rsid w:val="00E92295"/>
    <w:rsid w:val="00E9238A"/>
    <w:rsid w:val="00E924A0"/>
    <w:rsid w:val="00E9287B"/>
    <w:rsid w:val="00E92E57"/>
    <w:rsid w:val="00E93239"/>
    <w:rsid w:val="00E932BF"/>
    <w:rsid w:val="00E93D6C"/>
    <w:rsid w:val="00E93E5C"/>
    <w:rsid w:val="00E941BF"/>
    <w:rsid w:val="00E9426B"/>
    <w:rsid w:val="00E94731"/>
    <w:rsid w:val="00E9477D"/>
    <w:rsid w:val="00E94B91"/>
    <w:rsid w:val="00E94F0B"/>
    <w:rsid w:val="00E94F38"/>
    <w:rsid w:val="00E956C3"/>
    <w:rsid w:val="00E9576C"/>
    <w:rsid w:val="00E957BF"/>
    <w:rsid w:val="00E95A53"/>
    <w:rsid w:val="00E95D34"/>
    <w:rsid w:val="00E95E55"/>
    <w:rsid w:val="00E96004"/>
    <w:rsid w:val="00E96022"/>
    <w:rsid w:val="00E9699F"/>
    <w:rsid w:val="00E96A54"/>
    <w:rsid w:val="00E96B1D"/>
    <w:rsid w:val="00E96BCC"/>
    <w:rsid w:val="00E96FF7"/>
    <w:rsid w:val="00E97174"/>
    <w:rsid w:val="00E977CB"/>
    <w:rsid w:val="00EA0036"/>
    <w:rsid w:val="00EA0068"/>
    <w:rsid w:val="00EA02DC"/>
    <w:rsid w:val="00EA033D"/>
    <w:rsid w:val="00EA0378"/>
    <w:rsid w:val="00EA06F9"/>
    <w:rsid w:val="00EA0849"/>
    <w:rsid w:val="00EA0B77"/>
    <w:rsid w:val="00EA0EE2"/>
    <w:rsid w:val="00EA1255"/>
    <w:rsid w:val="00EA12AC"/>
    <w:rsid w:val="00EA160D"/>
    <w:rsid w:val="00EA193B"/>
    <w:rsid w:val="00EA1C21"/>
    <w:rsid w:val="00EA1D28"/>
    <w:rsid w:val="00EA1E1F"/>
    <w:rsid w:val="00EA1E97"/>
    <w:rsid w:val="00EA1F8C"/>
    <w:rsid w:val="00EA228C"/>
    <w:rsid w:val="00EA22F9"/>
    <w:rsid w:val="00EA234E"/>
    <w:rsid w:val="00EA25E6"/>
    <w:rsid w:val="00EA2C10"/>
    <w:rsid w:val="00EA2D7B"/>
    <w:rsid w:val="00EA2E47"/>
    <w:rsid w:val="00EA3493"/>
    <w:rsid w:val="00EA3599"/>
    <w:rsid w:val="00EA35A4"/>
    <w:rsid w:val="00EA38D9"/>
    <w:rsid w:val="00EA3B9C"/>
    <w:rsid w:val="00EA3C07"/>
    <w:rsid w:val="00EA3D90"/>
    <w:rsid w:val="00EA4101"/>
    <w:rsid w:val="00EA4334"/>
    <w:rsid w:val="00EA4413"/>
    <w:rsid w:val="00EA4660"/>
    <w:rsid w:val="00EA47F4"/>
    <w:rsid w:val="00EA4A01"/>
    <w:rsid w:val="00EA4B7E"/>
    <w:rsid w:val="00EA4DE9"/>
    <w:rsid w:val="00EA4F71"/>
    <w:rsid w:val="00EA52FD"/>
    <w:rsid w:val="00EA5CF0"/>
    <w:rsid w:val="00EA5D6D"/>
    <w:rsid w:val="00EA5F4A"/>
    <w:rsid w:val="00EA6148"/>
    <w:rsid w:val="00EA614A"/>
    <w:rsid w:val="00EA6187"/>
    <w:rsid w:val="00EA628B"/>
    <w:rsid w:val="00EA631B"/>
    <w:rsid w:val="00EA63C2"/>
    <w:rsid w:val="00EA641D"/>
    <w:rsid w:val="00EA6846"/>
    <w:rsid w:val="00EA6AB6"/>
    <w:rsid w:val="00EA6C3A"/>
    <w:rsid w:val="00EA6DDB"/>
    <w:rsid w:val="00EA6E22"/>
    <w:rsid w:val="00EA6E93"/>
    <w:rsid w:val="00EA6FFD"/>
    <w:rsid w:val="00EA7023"/>
    <w:rsid w:val="00EA73B0"/>
    <w:rsid w:val="00EA74E1"/>
    <w:rsid w:val="00EA75FF"/>
    <w:rsid w:val="00EA77FB"/>
    <w:rsid w:val="00EA7A62"/>
    <w:rsid w:val="00EA7D87"/>
    <w:rsid w:val="00EA7E5A"/>
    <w:rsid w:val="00EB00A4"/>
    <w:rsid w:val="00EB0408"/>
    <w:rsid w:val="00EB06F0"/>
    <w:rsid w:val="00EB06FC"/>
    <w:rsid w:val="00EB0700"/>
    <w:rsid w:val="00EB0766"/>
    <w:rsid w:val="00EB0AAE"/>
    <w:rsid w:val="00EB0C85"/>
    <w:rsid w:val="00EB0F8A"/>
    <w:rsid w:val="00EB0FE7"/>
    <w:rsid w:val="00EB1738"/>
    <w:rsid w:val="00EB1783"/>
    <w:rsid w:val="00EB1BBA"/>
    <w:rsid w:val="00EB1C36"/>
    <w:rsid w:val="00EB1CD3"/>
    <w:rsid w:val="00EB201F"/>
    <w:rsid w:val="00EB2118"/>
    <w:rsid w:val="00EB21F5"/>
    <w:rsid w:val="00EB2282"/>
    <w:rsid w:val="00EB2355"/>
    <w:rsid w:val="00EB2A42"/>
    <w:rsid w:val="00EB2B14"/>
    <w:rsid w:val="00EB2F33"/>
    <w:rsid w:val="00EB326A"/>
    <w:rsid w:val="00EB328A"/>
    <w:rsid w:val="00EB3425"/>
    <w:rsid w:val="00EB3582"/>
    <w:rsid w:val="00EB39D1"/>
    <w:rsid w:val="00EB3D25"/>
    <w:rsid w:val="00EB3E94"/>
    <w:rsid w:val="00EB3F81"/>
    <w:rsid w:val="00EB4683"/>
    <w:rsid w:val="00EB5515"/>
    <w:rsid w:val="00EB560A"/>
    <w:rsid w:val="00EB5725"/>
    <w:rsid w:val="00EB5884"/>
    <w:rsid w:val="00EB5A1A"/>
    <w:rsid w:val="00EB5AD0"/>
    <w:rsid w:val="00EB60A4"/>
    <w:rsid w:val="00EB612A"/>
    <w:rsid w:val="00EB6181"/>
    <w:rsid w:val="00EB61A0"/>
    <w:rsid w:val="00EB6554"/>
    <w:rsid w:val="00EB6852"/>
    <w:rsid w:val="00EB6FF0"/>
    <w:rsid w:val="00EB7261"/>
    <w:rsid w:val="00EB73A5"/>
    <w:rsid w:val="00EB7438"/>
    <w:rsid w:val="00EB7AC1"/>
    <w:rsid w:val="00EB7CAD"/>
    <w:rsid w:val="00EC0338"/>
    <w:rsid w:val="00EC0861"/>
    <w:rsid w:val="00EC095F"/>
    <w:rsid w:val="00EC0DE9"/>
    <w:rsid w:val="00EC10CB"/>
    <w:rsid w:val="00EC10D2"/>
    <w:rsid w:val="00EC149F"/>
    <w:rsid w:val="00EC1552"/>
    <w:rsid w:val="00EC1AFA"/>
    <w:rsid w:val="00EC1B8B"/>
    <w:rsid w:val="00EC2959"/>
    <w:rsid w:val="00EC2A5D"/>
    <w:rsid w:val="00EC2AE2"/>
    <w:rsid w:val="00EC2F9E"/>
    <w:rsid w:val="00EC3249"/>
    <w:rsid w:val="00EC324C"/>
    <w:rsid w:val="00EC334A"/>
    <w:rsid w:val="00EC3497"/>
    <w:rsid w:val="00EC3512"/>
    <w:rsid w:val="00EC351E"/>
    <w:rsid w:val="00EC36E3"/>
    <w:rsid w:val="00EC37A7"/>
    <w:rsid w:val="00EC37BB"/>
    <w:rsid w:val="00EC3891"/>
    <w:rsid w:val="00EC3A22"/>
    <w:rsid w:val="00EC3A53"/>
    <w:rsid w:val="00EC3FD6"/>
    <w:rsid w:val="00EC4292"/>
    <w:rsid w:val="00EC4A19"/>
    <w:rsid w:val="00EC4A9B"/>
    <w:rsid w:val="00EC5058"/>
    <w:rsid w:val="00EC5076"/>
    <w:rsid w:val="00EC5094"/>
    <w:rsid w:val="00EC50B2"/>
    <w:rsid w:val="00EC524F"/>
    <w:rsid w:val="00EC52C3"/>
    <w:rsid w:val="00EC54B7"/>
    <w:rsid w:val="00EC5667"/>
    <w:rsid w:val="00EC57C9"/>
    <w:rsid w:val="00EC57E6"/>
    <w:rsid w:val="00EC5830"/>
    <w:rsid w:val="00EC59DF"/>
    <w:rsid w:val="00EC5BF4"/>
    <w:rsid w:val="00EC6277"/>
    <w:rsid w:val="00EC6369"/>
    <w:rsid w:val="00EC63B6"/>
    <w:rsid w:val="00EC6609"/>
    <w:rsid w:val="00EC6937"/>
    <w:rsid w:val="00EC69BC"/>
    <w:rsid w:val="00EC6A2E"/>
    <w:rsid w:val="00EC6FED"/>
    <w:rsid w:val="00EC7114"/>
    <w:rsid w:val="00EC717B"/>
    <w:rsid w:val="00EC7416"/>
    <w:rsid w:val="00EC7B76"/>
    <w:rsid w:val="00EC7D03"/>
    <w:rsid w:val="00EC7E9F"/>
    <w:rsid w:val="00ED03B2"/>
    <w:rsid w:val="00ED0887"/>
    <w:rsid w:val="00ED095B"/>
    <w:rsid w:val="00ED0A5D"/>
    <w:rsid w:val="00ED0B78"/>
    <w:rsid w:val="00ED0DC3"/>
    <w:rsid w:val="00ED1266"/>
    <w:rsid w:val="00ED1448"/>
    <w:rsid w:val="00ED160A"/>
    <w:rsid w:val="00ED17AD"/>
    <w:rsid w:val="00ED1B13"/>
    <w:rsid w:val="00ED1C68"/>
    <w:rsid w:val="00ED1F2F"/>
    <w:rsid w:val="00ED203D"/>
    <w:rsid w:val="00ED213D"/>
    <w:rsid w:val="00ED236C"/>
    <w:rsid w:val="00ED2A15"/>
    <w:rsid w:val="00ED2F51"/>
    <w:rsid w:val="00ED31E3"/>
    <w:rsid w:val="00ED31E8"/>
    <w:rsid w:val="00ED3273"/>
    <w:rsid w:val="00ED3371"/>
    <w:rsid w:val="00ED33D2"/>
    <w:rsid w:val="00ED37B9"/>
    <w:rsid w:val="00ED38DE"/>
    <w:rsid w:val="00ED3A1E"/>
    <w:rsid w:val="00ED3AD5"/>
    <w:rsid w:val="00ED3FE3"/>
    <w:rsid w:val="00ED41F0"/>
    <w:rsid w:val="00ED432B"/>
    <w:rsid w:val="00ED45AC"/>
    <w:rsid w:val="00ED4674"/>
    <w:rsid w:val="00ED47D3"/>
    <w:rsid w:val="00ED4C53"/>
    <w:rsid w:val="00ED5790"/>
    <w:rsid w:val="00ED585C"/>
    <w:rsid w:val="00ED6185"/>
    <w:rsid w:val="00ED61BA"/>
    <w:rsid w:val="00ED63C1"/>
    <w:rsid w:val="00ED6415"/>
    <w:rsid w:val="00ED648F"/>
    <w:rsid w:val="00ED65E2"/>
    <w:rsid w:val="00ED6885"/>
    <w:rsid w:val="00ED6892"/>
    <w:rsid w:val="00ED703A"/>
    <w:rsid w:val="00ED7748"/>
    <w:rsid w:val="00ED7AAD"/>
    <w:rsid w:val="00ED7D92"/>
    <w:rsid w:val="00ED7DBC"/>
    <w:rsid w:val="00EE0042"/>
    <w:rsid w:val="00EE00B7"/>
    <w:rsid w:val="00EE021B"/>
    <w:rsid w:val="00EE0548"/>
    <w:rsid w:val="00EE07BF"/>
    <w:rsid w:val="00EE089D"/>
    <w:rsid w:val="00EE0B77"/>
    <w:rsid w:val="00EE0D3B"/>
    <w:rsid w:val="00EE10D7"/>
    <w:rsid w:val="00EE11FD"/>
    <w:rsid w:val="00EE12C2"/>
    <w:rsid w:val="00EE1602"/>
    <w:rsid w:val="00EE1C56"/>
    <w:rsid w:val="00EE1DA1"/>
    <w:rsid w:val="00EE1E96"/>
    <w:rsid w:val="00EE1F10"/>
    <w:rsid w:val="00EE21A1"/>
    <w:rsid w:val="00EE233B"/>
    <w:rsid w:val="00EE24B1"/>
    <w:rsid w:val="00EE253F"/>
    <w:rsid w:val="00EE267D"/>
    <w:rsid w:val="00EE2712"/>
    <w:rsid w:val="00EE2ACE"/>
    <w:rsid w:val="00EE2B21"/>
    <w:rsid w:val="00EE2B6C"/>
    <w:rsid w:val="00EE2D56"/>
    <w:rsid w:val="00EE2FDC"/>
    <w:rsid w:val="00EE2FF6"/>
    <w:rsid w:val="00EE3E28"/>
    <w:rsid w:val="00EE3FEC"/>
    <w:rsid w:val="00EE408E"/>
    <w:rsid w:val="00EE4101"/>
    <w:rsid w:val="00EE41CD"/>
    <w:rsid w:val="00EE43A9"/>
    <w:rsid w:val="00EE4454"/>
    <w:rsid w:val="00EE45D4"/>
    <w:rsid w:val="00EE4814"/>
    <w:rsid w:val="00EE4A02"/>
    <w:rsid w:val="00EE4A08"/>
    <w:rsid w:val="00EE4A73"/>
    <w:rsid w:val="00EE4F8E"/>
    <w:rsid w:val="00EE503B"/>
    <w:rsid w:val="00EE5051"/>
    <w:rsid w:val="00EE5140"/>
    <w:rsid w:val="00EE53F5"/>
    <w:rsid w:val="00EE5C43"/>
    <w:rsid w:val="00EE5CC3"/>
    <w:rsid w:val="00EE6100"/>
    <w:rsid w:val="00EE6301"/>
    <w:rsid w:val="00EE6307"/>
    <w:rsid w:val="00EE6638"/>
    <w:rsid w:val="00EE66B2"/>
    <w:rsid w:val="00EE74AC"/>
    <w:rsid w:val="00EE76B1"/>
    <w:rsid w:val="00EE7894"/>
    <w:rsid w:val="00EE7ADF"/>
    <w:rsid w:val="00EF04D0"/>
    <w:rsid w:val="00EF05C2"/>
    <w:rsid w:val="00EF0E56"/>
    <w:rsid w:val="00EF10C1"/>
    <w:rsid w:val="00EF1651"/>
    <w:rsid w:val="00EF1B42"/>
    <w:rsid w:val="00EF1C41"/>
    <w:rsid w:val="00EF1E0F"/>
    <w:rsid w:val="00EF1EA4"/>
    <w:rsid w:val="00EF252A"/>
    <w:rsid w:val="00EF254F"/>
    <w:rsid w:val="00EF299D"/>
    <w:rsid w:val="00EF2AFC"/>
    <w:rsid w:val="00EF2B5B"/>
    <w:rsid w:val="00EF3145"/>
    <w:rsid w:val="00EF31CB"/>
    <w:rsid w:val="00EF3364"/>
    <w:rsid w:val="00EF33E4"/>
    <w:rsid w:val="00EF3408"/>
    <w:rsid w:val="00EF3414"/>
    <w:rsid w:val="00EF37DC"/>
    <w:rsid w:val="00EF3B00"/>
    <w:rsid w:val="00EF3BB6"/>
    <w:rsid w:val="00EF3BCC"/>
    <w:rsid w:val="00EF3BCE"/>
    <w:rsid w:val="00EF4129"/>
    <w:rsid w:val="00EF439D"/>
    <w:rsid w:val="00EF49DD"/>
    <w:rsid w:val="00EF4ACB"/>
    <w:rsid w:val="00EF4AE8"/>
    <w:rsid w:val="00EF55A4"/>
    <w:rsid w:val="00EF580E"/>
    <w:rsid w:val="00EF5A12"/>
    <w:rsid w:val="00EF5FDA"/>
    <w:rsid w:val="00EF62AA"/>
    <w:rsid w:val="00EF6A83"/>
    <w:rsid w:val="00EF7318"/>
    <w:rsid w:val="00EF7582"/>
    <w:rsid w:val="00EF7920"/>
    <w:rsid w:val="00EF7C18"/>
    <w:rsid w:val="00EF7D8B"/>
    <w:rsid w:val="00EF7F93"/>
    <w:rsid w:val="00F00233"/>
    <w:rsid w:val="00F00395"/>
    <w:rsid w:val="00F00538"/>
    <w:rsid w:val="00F007A4"/>
    <w:rsid w:val="00F00EF5"/>
    <w:rsid w:val="00F0100C"/>
    <w:rsid w:val="00F01123"/>
    <w:rsid w:val="00F01799"/>
    <w:rsid w:val="00F019AB"/>
    <w:rsid w:val="00F01FEC"/>
    <w:rsid w:val="00F02033"/>
    <w:rsid w:val="00F02143"/>
    <w:rsid w:val="00F03551"/>
    <w:rsid w:val="00F03593"/>
    <w:rsid w:val="00F03762"/>
    <w:rsid w:val="00F037D3"/>
    <w:rsid w:val="00F039EB"/>
    <w:rsid w:val="00F039FE"/>
    <w:rsid w:val="00F03A64"/>
    <w:rsid w:val="00F03B4A"/>
    <w:rsid w:val="00F03BCF"/>
    <w:rsid w:val="00F03E86"/>
    <w:rsid w:val="00F0422E"/>
    <w:rsid w:val="00F04398"/>
    <w:rsid w:val="00F045C8"/>
    <w:rsid w:val="00F046DC"/>
    <w:rsid w:val="00F04753"/>
    <w:rsid w:val="00F048AE"/>
    <w:rsid w:val="00F04984"/>
    <w:rsid w:val="00F04996"/>
    <w:rsid w:val="00F04A53"/>
    <w:rsid w:val="00F04AF2"/>
    <w:rsid w:val="00F04D78"/>
    <w:rsid w:val="00F04E2C"/>
    <w:rsid w:val="00F05350"/>
    <w:rsid w:val="00F05443"/>
    <w:rsid w:val="00F0587D"/>
    <w:rsid w:val="00F05AA9"/>
    <w:rsid w:val="00F05C68"/>
    <w:rsid w:val="00F05D38"/>
    <w:rsid w:val="00F05E02"/>
    <w:rsid w:val="00F05E48"/>
    <w:rsid w:val="00F060D3"/>
    <w:rsid w:val="00F0612C"/>
    <w:rsid w:val="00F06150"/>
    <w:rsid w:val="00F0628D"/>
    <w:rsid w:val="00F064B2"/>
    <w:rsid w:val="00F06614"/>
    <w:rsid w:val="00F067E5"/>
    <w:rsid w:val="00F06F4F"/>
    <w:rsid w:val="00F06FF2"/>
    <w:rsid w:val="00F071CA"/>
    <w:rsid w:val="00F07290"/>
    <w:rsid w:val="00F07A5A"/>
    <w:rsid w:val="00F07A71"/>
    <w:rsid w:val="00F07B41"/>
    <w:rsid w:val="00F07C0C"/>
    <w:rsid w:val="00F07F5A"/>
    <w:rsid w:val="00F1000C"/>
    <w:rsid w:val="00F101A4"/>
    <w:rsid w:val="00F10A81"/>
    <w:rsid w:val="00F11249"/>
    <w:rsid w:val="00F11693"/>
    <w:rsid w:val="00F116AB"/>
    <w:rsid w:val="00F11A24"/>
    <w:rsid w:val="00F11A8B"/>
    <w:rsid w:val="00F11D5C"/>
    <w:rsid w:val="00F11DF4"/>
    <w:rsid w:val="00F11E18"/>
    <w:rsid w:val="00F1207E"/>
    <w:rsid w:val="00F12321"/>
    <w:rsid w:val="00F125A0"/>
    <w:rsid w:val="00F12B58"/>
    <w:rsid w:val="00F12D5C"/>
    <w:rsid w:val="00F1315A"/>
    <w:rsid w:val="00F13A69"/>
    <w:rsid w:val="00F13C00"/>
    <w:rsid w:val="00F141B5"/>
    <w:rsid w:val="00F14233"/>
    <w:rsid w:val="00F14848"/>
    <w:rsid w:val="00F14D7F"/>
    <w:rsid w:val="00F14E31"/>
    <w:rsid w:val="00F15302"/>
    <w:rsid w:val="00F15584"/>
    <w:rsid w:val="00F15A1E"/>
    <w:rsid w:val="00F15AC0"/>
    <w:rsid w:val="00F15FFD"/>
    <w:rsid w:val="00F160B1"/>
    <w:rsid w:val="00F1626A"/>
    <w:rsid w:val="00F165FD"/>
    <w:rsid w:val="00F16B6C"/>
    <w:rsid w:val="00F16E0A"/>
    <w:rsid w:val="00F17080"/>
    <w:rsid w:val="00F1728C"/>
    <w:rsid w:val="00F176ED"/>
    <w:rsid w:val="00F17FF9"/>
    <w:rsid w:val="00F2012E"/>
    <w:rsid w:val="00F20234"/>
    <w:rsid w:val="00F20301"/>
    <w:rsid w:val="00F208A1"/>
    <w:rsid w:val="00F20A5C"/>
    <w:rsid w:val="00F20AC8"/>
    <w:rsid w:val="00F20E0C"/>
    <w:rsid w:val="00F20F5B"/>
    <w:rsid w:val="00F20FFD"/>
    <w:rsid w:val="00F21077"/>
    <w:rsid w:val="00F211B6"/>
    <w:rsid w:val="00F211C7"/>
    <w:rsid w:val="00F215D3"/>
    <w:rsid w:val="00F21DB7"/>
    <w:rsid w:val="00F2204C"/>
    <w:rsid w:val="00F221B5"/>
    <w:rsid w:val="00F222E6"/>
    <w:rsid w:val="00F22364"/>
    <w:rsid w:val="00F223F6"/>
    <w:rsid w:val="00F22C7A"/>
    <w:rsid w:val="00F22E2A"/>
    <w:rsid w:val="00F23780"/>
    <w:rsid w:val="00F238B2"/>
    <w:rsid w:val="00F23985"/>
    <w:rsid w:val="00F23A74"/>
    <w:rsid w:val="00F23E20"/>
    <w:rsid w:val="00F24052"/>
    <w:rsid w:val="00F24920"/>
    <w:rsid w:val="00F249E7"/>
    <w:rsid w:val="00F24C02"/>
    <w:rsid w:val="00F24FE1"/>
    <w:rsid w:val="00F25083"/>
    <w:rsid w:val="00F252F7"/>
    <w:rsid w:val="00F2535A"/>
    <w:rsid w:val="00F2569B"/>
    <w:rsid w:val="00F256E8"/>
    <w:rsid w:val="00F25F2B"/>
    <w:rsid w:val="00F2601D"/>
    <w:rsid w:val="00F26044"/>
    <w:rsid w:val="00F263D4"/>
    <w:rsid w:val="00F264A8"/>
    <w:rsid w:val="00F26C87"/>
    <w:rsid w:val="00F26F78"/>
    <w:rsid w:val="00F273AF"/>
    <w:rsid w:val="00F27533"/>
    <w:rsid w:val="00F276B1"/>
    <w:rsid w:val="00F27A69"/>
    <w:rsid w:val="00F27A80"/>
    <w:rsid w:val="00F27C1C"/>
    <w:rsid w:val="00F27CC2"/>
    <w:rsid w:val="00F27E21"/>
    <w:rsid w:val="00F30132"/>
    <w:rsid w:val="00F302EE"/>
    <w:rsid w:val="00F30365"/>
    <w:rsid w:val="00F30793"/>
    <w:rsid w:val="00F307E1"/>
    <w:rsid w:val="00F3091B"/>
    <w:rsid w:val="00F30A23"/>
    <w:rsid w:val="00F30CD5"/>
    <w:rsid w:val="00F31353"/>
    <w:rsid w:val="00F313D2"/>
    <w:rsid w:val="00F313F3"/>
    <w:rsid w:val="00F31411"/>
    <w:rsid w:val="00F316A2"/>
    <w:rsid w:val="00F316CB"/>
    <w:rsid w:val="00F318EE"/>
    <w:rsid w:val="00F319F8"/>
    <w:rsid w:val="00F31AEA"/>
    <w:rsid w:val="00F31B22"/>
    <w:rsid w:val="00F31C88"/>
    <w:rsid w:val="00F31D38"/>
    <w:rsid w:val="00F31D7F"/>
    <w:rsid w:val="00F31E81"/>
    <w:rsid w:val="00F320C5"/>
    <w:rsid w:val="00F321DD"/>
    <w:rsid w:val="00F331FE"/>
    <w:rsid w:val="00F33390"/>
    <w:rsid w:val="00F33881"/>
    <w:rsid w:val="00F33903"/>
    <w:rsid w:val="00F33B99"/>
    <w:rsid w:val="00F33C95"/>
    <w:rsid w:val="00F34168"/>
    <w:rsid w:val="00F342E4"/>
    <w:rsid w:val="00F3454B"/>
    <w:rsid w:val="00F34778"/>
    <w:rsid w:val="00F3487F"/>
    <w:rsid w:val="00F3489D"/>
    <w:rsid w:val="00F34C2F"/>
    <w:rsid w:val="00F34E2C"/>
    <w:rsid w:val="00F34F0B"/>
    <w:rsid w:val="00F35013"/>
    <w:rsid w:val="00F3523D"/>
    <w:rsid w:val="00F35668"/>
    <w:rsid w:val="00F35D13"/>
    <w:rsid w:val="00F35EF7"/>
    <w:rsid w:val="00F36296"/>
    <w:rsid w:val="00F3644E"/>
    <w:rsid w:val="00F36509"/>
    <w:rsid w:val="00F36A2E"/>
    <w:rsid w:val="00F36E07"/>
    <w:rsid w:val="00F370F6"/>
    <w:rsid w:val="00F372F3"/>
    <w:rsid w:val="00F37C5E"/>
    <w:rsid w:val="00F37EC7"/>
    <w:rsid w:val="00F37EC8"/>
    <w:rsid w:val="00F4045E"/>
    <w:rsid w:val="00F406C5"/>
    <w:rsid w:val="00F40882"/>
    <w:rsid w:val="00F40A64"/>
    <w:rsid w:val="00F40C40"/>
    <w:rsid w:val="00F40C62"/>
    <w:rsid w:val="00F40C6E"/>
    <w:rsid w:val="00F40CD5"/>
    <w:rsid w:val="00F41147"/>
    <w:rsid w:val="00F41205"/>
    <w:rsid w:val="00F412CA"/>
    <w:rsid w:val="00F4139D"/>
    <w:rsid w:val="00F417B7"/>
    <w:rsid w:val="00F41899"/>
    <w:rsid w:val="00F41EB6"/>
    <w:rsid w:val="00F41FAD"/>
    <w:rsid w:val="00F4231E"/>
    <w:rsid w:val="00F426C6"/>
    <w:rsid w:val="00F42716"/>
    <w:rsid w:val="00F4288D"/>
    <w:rsid w:val="00F42904"/>
    <w:rsid w:val="00F42E8B"/>
    <w:rsid w:val="00F43105"/>
    <w:rsid w:val="00F437A3"/>
    <w:rsid w:val="00F43EB8"/>
    <w:rsid w:val="00F43F8E"/>
    <w:rsid w:val="00F441C3"/>
    <w:rsid w:val="00F4460E"/>
    <w:rsid w:val="00F4467F"/>
    <w:rsid w:val="00F446A7"/>
    <w:rsid w:val="00F44803"/>
    <w:rsid w:val="00F448B1"/>
    <w:rsid w:val="00F44BA1"/>
    <w:rsid w:val="00F44D75"/>
    <w:rsid w:val="00F452DB"/>
    <w:rsid w:val="00F453F3"/>
    <w:rsid w:val="00F45908"/>
    <w:rsid w:val="00F45B22"/>
    <w:rsid w:val="00F45D34"/>
    <w:rsid w:val="00F45ED2"/>
    <w:rsid w:val="00F45F19"/>
    <w:rsid w:val="00F460EB"/>
    <w:rsid w:val="00F46645"/>
    <w:rsid w:val="00F46690"/>
    <w:rsid w:val="00F46A0F"/>
    <w:rsid w:val="00F46D3D"/>
    <w:rsid w:val="00F46DC8"/>
    <w:rsid w:val="00F46FE5"/>
    <w:rsid w:val="00F470E1"/>
    <w:rsid w:val="00F47458"/>
    <w:rsid w:val="00F475E0"/>
    <w:rsid w:val="00F47A7F"/>
    <w:rsid w:val="00F47CD9"/>
    <w:rsid w:val="00F47FBC"/>
    <w:rsid w:val="00F502E3"/>
    <w:rsid w:val="00F503B6"/>
    <w:rsid w:val="00F50455"/>
    <w:rsid w:val="00F507DB"/>
    <w:rsid w:val="00F50985"/>
    <w:rsid w:val="00F509E3"/>
    <w:rsid w:val="00F50CF6"/>
    <w:rsid w:val="00F50DE5"/>
    <w:rsid w:val="00F50E40"/>
    <w:rsid w:val="00F50F94"/>
    <w:rsid w:val="00F51075"/>
    <w:rsid w:val="00F5113B"/>
    <w:rsid w:val="00F511DE"/>
    <w:rsid w:val="00F51271"/>
    <w:rsid w:val="00F51637"/>
    <w:rsid w:val="00F51647"/>
    <w:rsid w:val="00F51945"/>
    <w:rsid w:val="00F51A56"/>
    <w:rsid w:val="00F51A83"/>
    <w:rsid w:val="00F51A8A"/>
    <w:rsid w:val="00F51ABF"/>
    <w:rsid w:val="00F51DD2"/>
    <w:rsid w:val="00F51EE0"/>
    <w:rsid w:val="00F5204B"/>
    <w:rsid w:val="00F522E3"/>
    <w:rsid w:val="00F52522"/>
    <w:rsid w:val="00F5253C"/>
    <w:rsid w:val="00F52945"/>
    <w:rsid w:val="00F52A3F"/>
    <w:rsid w:val="00F52E26"/>
    <w:rsid w:val="00F5345C"/>
    <w:rsid w:val="00F535A3"/>
    <w:rsid w:val="00F53623"/>
    <w:rsid w:val="00F53A94"/>
    <w:rsid w:val="00F53CCA"/>
    <w:rsid w:val="00F53D97"/>
    <w:rsid w:val="00F53DBA"/>
    <w:rsid w:val="00F53F43"/>
    <w:rsid w:val="00F547E5"/>
    <w:rsid w:val="00F5481A"/>
    <w:rsid w:val="00F54840"/>
    <w:rsid w:val="00F5490D"/>
    <w:rsid w:val="00F54A80"/>
    <w:rsid w:val="00F54C73"/>
    <w:rsid w:val="00F54DA5"/>
    <w:rsid w:val="00F54EF2"/>
    <w:rsid w:val="00F54F29"/>
    <w:rsid w:val="00F55057"/>
    <w:rsid w:val="00F550E3"/>
    <w:rsid w:val="00F555B6"/>
    <w:rsid w:val="00F55A09"/>
    <w:rsid w:val="00F56231"/>
    <w:rsid w:val="00F56295"/>
    <w:rsid w:val="00F56680"/>
    <w:rsid w:val="00F566C0"/>
    <w:rsid w:val="00F569F1"/>
    <w:rsid w:val="00F56E4E"/>
    <w:rsid w:val="00F56EEF"/>
    <w:rsid w:val="00F56F7F"/>
    <w:rsid w:val="00F572DC"/>
    <w:rsid w:val="00F572F7"/>
    <w:rsid w:val="00F5732B"/>
    <w:rsid w:val="00F574B7"/>
    <w:rsid w:val="00F57517"/>
    <w:rsid w:val="00F57A8D"/>
    <w:rsid w:val="00F57BBF"/>
    <w:rsid w:val="00F60086"/>
    <w:rsid w:val="00F60108"/>
    <w:rsid w:val="00F60166"/>
    <w:rsid w:val="00F601CE"/>
    <w:rsid w:val="00F6036D"/>
    <w:rsid w:val="00F60625"/>
    <w:rsid w:val="00F6064B"/>
    <w:rsid w:val="00F607ED"/>
    <w:rsid w:val="00F60D15"/>
    <w:rsid w:val="00F60D79"/>
    <w:rsid w:val="00F61574"/>
    <w:rsid w:val="00F61A1F"/>
    <w:rsid w:val="00F61A57"/>
    <w:rsid w:val="00F61EC7"/>
    <w:rsid w:val="00F620B2"/>
    <w:rsid w:val="00F6273A"/>
    <w:rsid w:val="00F62A32"/>
    <w:rsid w:val="00F62CC5"/>
    <w:rsid w:val="00F62EEA"/>
    <w:rsid w:val="00F63527"/>
    <w:rsid w:val="00F637EC"/>
    <w:rsid w:val="00F63868"/>
    <w:rsid w:val="00F63947"/>
    <w:rsid w:val="00F63A3F"/>
    <w:rsid w:val="00F63C6E"/>
    <w:rsid w:val="00F63F62"/>
    <w:rsid w:val="00F64103"/>
    <w:rsid w:val="00F649F5"/>
    <w:rsid w:val="00F6500F"/>
    <w:rsid w:val="00F65335"/>
    <w:rsid w:val="00F6547A"/>
    <w:rsid w:val="00F658FD"/>
    <w:rsid w:val="00F65D76"/>
    <w:rsid w:val="00F66145"/>
    <w:rsid w:val="00F66206"/>
    <w:rsid w:val="00F66383"/>
    <w:rsid w:val="00F664CD"/>
    <w:rsid w:val="00F665B0"/>
    <w:rsid w:val="00F66612"/>
    <w:rsid w:val="00F66803"/>
    <w:rsid w:val="00F668B7"/>
    <w:rsid w:val="00F668BE"/>
    <w:rsid w:val="00F66928"/>
    <w:rsid w:val="00F66A35"/>
    <w:rsid w:val="00F66A7C"/>
    <w:rsid w:val="00F66CBE"/>
    <w:rsid w:val="00F66D1D"/>
    <w:rsid w:val="00F66ED4"/>
    <w:rsid w:val="00F671C6"/>
    <w:rsid w:val="00F67245"/>
    <w:rsid w:val="00F67684"/>
    <w:rsid w:val="00F67719"/>
    <w:rsid w:val="00F67916"/>
    <w:rsid w:val="00F67A95"/>
    <w:rsid w:val="00F67AD1"/>
    <w:rsid w:val="00F67DCC"/>
    <w:rsid w:val="00F70199"/>
    <w:rsid w:val="00F701F6"/>
    <w:rsid w:val="00F70212"/>
    <w:rsid w:val="00F7054D"/>
    <w:rsid w:val="00F708D9"/>
    <w:rsid w:val="00F70C78"/>
    <w:rsid w:val="00F714BD"/>
    <w:rsid w:val="00F7186C"/>
    <w:rsid w:val="00F71897"/>
    <w:rsid w:val="00F71DE7"/>
    <w:rsid w:val="00F7222A"/>
    <w:rsid w:val="00F72A65"/>
    <w:rsid w:val="00F72A8F"/>
    <w:rsid w:val="00F72AF1"/>
    <w:rsid w:val="00F72C88"/>
    <w:rsid w:val="00F72D5A"/>
    <w:rsid w:val="00F72E4A"/>
    <w:rsid w:val="00F730DD"/>
    <w:rsid w:val="00F73223"/>
    <w:rsid w:val="00F734C1"/>
    <w:rsid w:val="00F73858"/>
    <w:rsid w:val="00F738C2"/>
    <w:rsid w:val="00F739F6"/>
    <w:rsid w:val="00F73A90"/>
    <w:rsid w:val="00F73C37"/>
    <w:rsid w:val="00F73D7E"/>
    <w:rsid w:val="00F73E0B"/>
    <w:rsid w:val="00F740A4"/>
    <w:rsid w:val="00F74158"/>
    <w:rsid w:val="00F74187"/>
    <w:rsid w:val="00F7449A"/>
    <w:rsid w:val="00F74561"/>
    <w:rsid w:val="00F745F7"/>
    <w:rsid w:val="00F74B28"/>
    <w:rsid w:val="00F74D1D"/>
    <w:rsid w:val="00F74DFC"/>
    <w:rsid w:val="00F757E7"/>
    <w:rsid w:val="00F7598A"/>
    <w:rsid w:val="00F75CFE"/>
    <w:rsid w:val="00F75D79"/>
    <w:rsid w:val="00F75D96"/>
    <w:rsid w:val="00F75E3F"/>
    <w:rsid w:val="00F760B7"/>
    <w:rsid w:val="00F76208"/>
    <w:rsid w:val="00F76553"/>
    <w:rsid w:val="00F76655"/>
    <w:rsid w:val="00F76785"/>
    <w:rsid w:val="00F76792"/>
    <w:rsid w:val="00F767A0"/>
    <w:rsid w:val="00F76A63"/>
    <w:rsid w:val="00F76B1A"/>
    <w:rsid w:val="00F76B85"/>
    <w:rsid w:val="00F76C0C"/>
    <w:rsid w:val="00F76E43"/>
    <w:rsid w:val="00F770F5"/>
    <w:rsid w:val="00F77771"/>
    <w:rsid w:val="00F778AB"/>
    <w:rsid w:val="00F77D87"/>
    <w:rsid w:val="00F77FEA"/>
    <w:rsid w:val="00F80312"/>
    <w:rsid w:val="00F804C1"/>
    <w:rsid w:val="00F805FA"/>
    <w:rsid w:val="00F808FF"/>
    <w:rsid w:val="00F810A0"/>
    <w:rsid w:val="00F81128"/>
    <w:rsid w:val="00F813DF"/>
    <w:rsid w:val="00F8180A"/>
    <w:rsid w:val="00F818B5"/>
    <w:rsid w:val="00F81980"/>
    <w:rsid w:val="00F821E3"/>
    <w:rsid w:val="00F8228F"/>
    <w:rsid w:val="00F8239A"/>
    <w:rsid w:val="00F824FA"/>
    <w:rsid w:val="00F8292F"/>
    <w:rsid w:val="00F829F4"/>
    <w:rsid w:val="00F83186"/>
    <w:rsid w:val="00F831EF"/>
    <w:rsid w:val="00F8320F"/>
    <w:rsid w:val="00F83247"/>
    <w:rsid w:val="00F8328E"/>
    <w:rsid w:val="00F839E4"/>
    <w:rsid w:val="00F83A3F"/>
    <w:rsid w:val="00F8402F"/>
    <w:rsid w:val="00F8436E"/>
    <w:rsid w:val="00F8492A"/>
    <w:rsid w:val="00F84ACB"/>
    <w:rsid w:val="00F84B84"/>
    <w:rsid w:val="00F84D4C"/>
    <w:rsid w:val="00F85213"/>
    <w:rsid w:val="00F853AB"/>
    <w:rsid w:val="00F853CD"/>
    <w:rsid w:val="00F854C8"/>
    <w:rsid w:val="00F85811"/>
    <w:rsid w:val="00F85C57"/>
    <w:rsid w:val="00F85E7D"/>
    <w:rsid w:val="00F85F11"/>
    <w:rsid w:val="00F86177"/>
    <w:rsid w:val="00F86307"/>
    <w:rsid w:val="00F8674B"/>
    <w:rsid w:val="00F8681B"/>
    <w:rsid w:val="00F8689B"/>
    <w:rsid w:val="00F8690E"/>
    <w:rsid w:val="00F86DDA"/>
    <w:rsid w:val="00F87197"/>
    <w:rsid w:val="00F87444"/>
    <w:rsid w:val="00F87A6B"/>
    <w:rsid w:val="00F87B79"/>
    <w:rsid w:val="00F900B5"/>
    <w:rsid w:val="00F90182"/>
    <w:rsid w:val="00F9032C"/>
    <w:rsid w:val="00F903BC"/>
    <w:rsid w:val="00F90482"/>
    <w:rsid w:val="00F904BE"/>
    <w:rsid w:val="00F905E3"/>
    <w:rsid w:val="00F906F8"/>
    <w:rsid w:val="00F90DC9"/>
    <w:rsid w:val="00F9137F"/>
    <w:rsid w:val="00F9149A"/>
    <w:rsid w:val="00F9183F"/>
    <w:rsid w:val="00F91B8B"/>
    <w:rsid w:val="00F91C47"/>
    <w:rsid w:val="00F920C9"/>
    <w:rsid w:val="00F925BD"/>
    <w:rsid w:val="00F926D7"/>
    <w:rsid w:val="00F92FFE"/>
    <w:rsid w:val="00F9329B"/>
    <w:rsid w:val="00F93756"/>
    <w:rsid w:val="00F937D4"/>
    <w:rsid w:val="00F93AF7"/>
    <w:rsid w:val="00F940B9"/>
    <w:rsid w:val="00F9429A"/>
    <w:rsid w:val="00F9429C"/>
    <w:rsid w:val="00F948B8"/>
    <w:rsid w:val="00F948C9"/>
    <w:rsid w:val="00F94D3B"/>
    <w:rsid w:val="00F94DB2"/>
    <w:rsid w:val="00F94E9B"/>
    <w:rsid w:val="00F94EB7"/>
    <w:rsid w:val="00F94F66"/>
    <w:rsid w:val="00F94F78"/>
    <w:rsid w:val="00F94F9E"/>
    <w:rsid w:val="00F953A1"/>
    <w:rsid w:val="00F95BF2"/>
    <w:rsid w:val="00F95C34"/>
    <w:rsid w:val="00F96073"/>
    <w:rsid w:val="00F9621C"/>
    <w:rsid w:val="00F96817"/>
    <w:rsid w:val="00F96A45"/>
    <w:rsid w:val="00F96FAA"/>
    <w:rsid w:val="00F970A4"/>
    <w:rsid w:val="00F971B7"/>
    <w:rsid w:val="00F97C15"/>
    <w:rsid w:val="00F97E9B"/>
    <w:rsid w:val="00FA018B"/>
    <w:rsid w:val="00FA02F1"/>
    <w:rsid w:val="00FA053D"/>
    <w:rsid w:val="00FA06E9"/>
    <w:rsid w:val="00FA0771"/>
    <w:rsid w:val="00FA0813"/>
    <w:rsid w:val="00FA0A0E"/>
    <w:rsid w:val="00FA0EFD"/>
    <w:rsid w:val="00FA107D"/>
    <w:rsid w:val="00FA10CB"/>
    <w:rsid w:val="00FA12E6"/>
    <w:rsid w:val="00FA1604"/>
    <w:rsid w:val="00FA166F"/>
    <w:rsid w:val="00FA17A9"/>
    <w:rsid w:val="00FA180E"/>
    <w:rsid w:val="00FA1DE7"/>
    <w:rsid w:val="00FA1E50"/>
    <w:rsid w:val="00FA1FEB"/>
    <w:rsid w:val="00FA2251"/>
    <w:rsid w:val="00FA22CA"/>
    <w:rsid w:val="00FA2336"/>
    <w:rsid w:val="00FA238A"/>
    <w:rsid w:val="00FA257D"/>
    <w:rsid w:val="00FA2619"/>
    <w:rsid w:val="00FA270F"/>
    <w:rsid w:val="00FA2717"/>
    <w:rsid w:val="00FA2757"/>
    <w:rsid w:val="00FA2979"/>
    <w:rsid w:val="00FA2A56"/>
    <w:rsid w:val="00FA3555"/>
    <w:rsid w:val="00FA38EB"/>
    <w:rsid w:val="00FA3CE1"/>
    <w:rsid w:val="00FA3EDE"/>
    <w:rsid w:val="00FA3F7C"/>
    <w:rsid w:val="00FA404A"/>
    <w:rsid w:val="00FA4192"/>
    <w:rsid w:val="00FA43A0"/>
    <w:rsid w:val="00FA45E3"/>
    <w:rsid w:val="00FA4729"/>
    <w:rsid w:val="00FA4C44"/>
    <w:rsid w:val="00FA4C9F"/>
    <w:rsid w:val="00FA504E"/>
    <w:rsid w:val="00FA53F5"/>
    <w:rsid w:val="00FA5418"/>
    <w:rsid w:val="00FA552B"/>
    <w:rsid w:val="00FA58D7"/>
    <w:rsid w:val="00FA590D"/>
    <w:rsid w:val="00FA59F4"/>
    <w:rsid w:val="00FA5ADB"/>
    <w:rsid w:val="00FA5C2B"/>
    <w:rsid w:val="00FA618D"/>
    <w:rsid w:val="00FA61FD"/>
    <w:rsid w:val="00FA62ED"/>
    <w:rsid w:val="00FA650B"/>
    <w:rsid w:val="00FA665D"/>
    <w:rsid w:val="00FA68A6"/>
    <w:rsid w:val="00FA690E"/>
    <w:rsid w:val="00FA6CA5"/>
    <w:rsid w:val="00FA6E3E"/>
    <w:rsid w:val="00FA6E92"/>
    <w:rsid w:val="00FA6F77"/>
    <w:rsid w:val="00FA7339"/>
    <w:rsid w:val="00FA738F"/>
    <w:rsid w:val="00FA79C0"/>
    <w:rsid w:val="00FA7B42"/>
    <w:rsid w:val="00FA7D8C"/>
    <w:rsid w:val="00FB030A"/>
    <w:rsid w:val="00FB09D9"/>
    <w:rsid w:val="00FB0A26"/>
    <w:rsid w:val="00FB111B"/>
    <w:rsid w:val="00FB1347"/>
    <w:rsid w:val="00FB259A"/>
    <w:rsid w:val="00FB25E6"/>
    <w:rsid w:val="00FB2622"/>
    <w:rsid w:val="00FB27AF"/>
    <w:rsid w:val="00FB29CC"/>
    <w:rsid w:val="00FB2A1D"/>
    <w:rsid w:val="00FB2B1E"/>
    <w:rsid w:val="00FB2B92"/>
    <w:rsid w:val="00FB33B2"/>
    <w:rsid w:val="00FB3738"/>
    <w:rsid w:val="00FB3789"/>
    <w:rsid w:val="00FB38E7"/>
    <w:rsid w:val="00FB3957"/>
    <w:rsid w:val="00FB3A35"/>
    <w:rsid w:val="00FB3A5C"/>
    <w:rsid w:val="00FB3C14"/>
    <w:rsid w:val="00FB3F44"/>
    <w:rsid w:val="00FB407F"/>
    <w:rsid w:val="00FB4529"/>
    <w:rsid w:val="00FB4A09"/>
    <w:rsid w:val="00FB4C88"/>
    <w:rsid w:val="00FB4CA4"/>
    <w:rsid w:val="00FB4D14"/>
    <w:rsid w:val="00FB4F02"/>
    <w:rsid w:val="00FB4F11"/>
    <w:rsid w:val="00FB5031"/>
    <w:rsid w:val="00FB5579"/>
    <w:rsid w:val="00FB5626"/>
    <w:rsid w:val="00FB5728"/>
    <w:rsid w:val="00FB57BE"/>
    <w:rsid w:val="00FB59FB"/>
    <w:rsid w:val="00FB5A09"/>
    <w:rsid w:val="00FB5C71"/>
    <w:rsid w:val="00FB5D57"/>
    <w:rsid w:val="00FB5E5A"/>
    <w:rsid w:val="00FB5EDB"/>
    <w:rsid w:val="00FB61E2"/>
    <w:rsid w:val="00FB6401"/>
    <w:rsid w:val="00FB6635"/>
    <w:rsid w:val="00FB69DE"/>
    <w:rsid w:val="00FB6D02"/>
    <w:rsid w:val="00FB6E2E"/>
    <w:rsid w:val="00FB6FF5"/>
    <w:rsid w:val="00FB7358"/>
    <w:rsid w:val="00FB74FD"/>
    <w:rsid w:val="00FB767D"/>
    <w:rsid w:val="00FB7C85"/>
    <w:rsid w:val="00FB7CAE"/>
    <w:rsid w:val="00FC0121"/>
    <w:rsid w:val="00FC03B6"/>
    <w:rsid w:val="00FC0549"/>
    <w:rsid w:val="00FC07C9"/>
    <w:rsid w:val="00FC0A11"/>
    <w:rsid w:val="00FC0C34"/>
    <w:rsid w:val="00FC0E84"/>
    <w:rsid w:val="00FC1122"/>
    <w:rsid w:val="00FC1549"/>
    <w:rsid w:val="00FC180F"/>
    <w:rsid w:val="00FC1989"/>
    <w:rsid w:val="00FC1CA6"/>
    <w:rsid w:val="00FC1CFB"/>
    <w:rsid w:val="00FC1E16"/>
    <w:rsid w:val="00FC1E2A"/>
    <w:rsid w:val="00FC1F2B"/>
    <w:rsid w:val="00FC205C"/>
    <w:rsid w:val="00FC20B9"/>
    <w:rsid w:val="00FC232F"/>
    <w:rsid w:val="00FC2D22"/>
    <w:rsid w:val="00FC2D29"/>
    <w:rsid w:val="00FC2F28"/>
    <w:rsid w:val="00FC2FA8"/>
    <w:rsid w:val="00FC3233"/>
    <w:rsid w:val="00FC34A4"/>
    <w:rsid w:val="00FC363B"/>
    <w:rsid w:val="00FC368A"/>
    <w:rsid w:val="00FC379D"/>
    <w:rsid w:val="00FC3867"/>
    <w:rsid w:val="00FC3D73"/>
    <w:rsid w:val="00FC3FAB"/>
    <w:rsid w:val="00FC4023"/>
    <w:rsid w:val="00FC4346"/>
    <w:rsid w:val="00FC466F"/>
    <w:rsid w:val="00FC48B5"/>
    <w:rsid w:val="00FC48E4"/>
    <w:rsid w:val="00FC4E45"/>
    <w:rsid w:val="00FC5632"/>
    <w:rsid w:val="00FC59C6"/>
    <w:rsid w:val="00FC5DA1"/>
    <w:rsid w:val="00FC606A"/>
    <w:rsid w:val="00FC60CB"/>
    <w:rsid w:val="00FC643B"/>
    <w:rsid w:val="00FC6730"/>
    <w:rsid w:val="00FC676D"/>
    <w:rsid w:val="00FC686F"/>
    <w:rsid w:val="00FC6902"/>
    <w:rsid w:val="00FC6BB8"/>
    <w:rsid w:val="00FC6EF6"/>
    <w:rsid w:val="00FC7A87"/>
    <w:rsid w:val="00FC7DE4"/>
    <w:rsid w:val="00FD0A93"/>
    <w:rsid w:val="00FD0F2E"/>
    <w:rsid w:val="00FD10A6"/>
    <w:rsid w:val="00FD10A9"/>
    <w:rsid w:val="00FD1116"/>
    <w:rsid w:val="00FD160F"/>
    <w:rsid w:val="00FD22DD"/>
    <w:rsid w:val="00FD247F"/>
    <w:rsid w:val="00FD24E3"/>
    <w:rsid w:val="00FD277E"/>
    <w:rsid w:val="00FD2DB3"/>
    <w:rsid w:val="00FD2E97"/>
    <w:rsid w:val="00FD3335"/>
    <w:rsid w:val="00FD4364"/>
    <w:rsid w:val="00FD43E9"/>
    <w:rsid w:val="00FD4443"/>
    <w:rsid w:val="00FD44CF"/>
    <w:rsid w:val="00FD4562"/>
    <w:rsid w:val="00FD4691"/>
    <w:rsid w:val="00FD475A"/>
    <w:rsid w:val="00FD48EC"/>
    <w:rsid w:val="00FD4E7B"/>
    <w:rsid w:val="00FD52B5"/>
    <w:rsid w:val="00FD5584"/>
    <w:rsid w:val="00FD5816"/>
    <w:rsid w:val="00FD5886"/>
    <w:rsid w:val="00FD5ABE"/>
    <w:rsid w:val="00FD5DEA"/>
    <w:rsid w:val="00FD5FFD"/>
    <w:rsid w:val="00FD67FB"/>
    <w:rsid w:val="00FD6A7A"/>
    <w:rsid w:val="00FD6D6A"/>
    <w:rsid w:val="00FD702B"/>
    <w:rsid w:val="00FD71AF"/>
    <w:rsid w:val="00FD77FA"/>
    <w:rsid w:val="00FD7ADF"/>
    <w:rsid w:val="00FD7BC4"/>
    <w:rsid w:val="00FD7C29"/>
    <w:rsid w:val="00FE0015"/>
    <w:rsid w:val="00FE007C"/>
    <w:rsid w:val="00FE0093"/>
    <w:rsid w:val="00FE018B"/>
    <w:rsid w:val="00FE01D7"/>
    <w:rsid w:val="00FE0292"/>
    <w:rsid w:val="00FE0587"/>
    <w:rsid w:val="00FE0773"/>
    <w:rsid w:val="00FE0A2B"/>
    <w:rsid w:val="00FE0C98"/>
    <w:rsid w:val="00FE0CBF"/>
    <w:rsid w:val="00FE0ED6"/>
    <w:rsid w:val="00FE14DF"/>
    <w:rsid w:val="00FE180C"/>
    <w:rsid w:val="00FE1945"/>
    <w:rsid w:val="00FE19E1"/>
    <w:rsid w:val="00FE1C30"/>
    <w:rsid w:val="00FE1F5C"/>
    <w:rsid w:val="00FE2340"/>
    <w:rsid w:val="00FE283D"/>
    <w:rsid w:val="00FE28F9"/>
    <w:rsid w:val="00FE2AFA"/>
    <w:rsid w:val="00FE3276"/>
    <w:rsid w:val="00FE34BB"/>
    <w:rsid w:val="00FE35E4"/>
    <w:rsid w:val="00FE387A"/>
    <w:rsid w:val="00FE3A62"/>
    <w:rsid w:val="00FE3E14"/>
    <w:rsid w:val="00FE46A9"/>
    <w:rsid w:val="00FE487C"/>
    <w:rsid w:val="00FE49A5"/>
    <w:rsid w:val="00FE4C91"/>
    <w:rsid w:val="00FE4F9B"/>
    <w:rsid w:val="00FE51B2"/>
    <w:rsid w:val="00FE52BD"/>
    <w:rsid w:val="00FE533F"/>
    <w:rsid w:val="00FE5632"/>
    <w:rsid w:val="00FE56FD"/>
    <w:rsid w:val="00FE5E0D"/>
    <w:rsid w:val="00FE5F00"/>
    <w:rsid w:val="00FE5F31"/>
    <w:rsid w:val="00FE62AC"/>
    <w:rsid w:val="00FE6865"/>
    <w:rsid w:val="00FE6A85"/>
    <w:rsid w:val="00FE6B5A"/>
    <w:rsid w:val="00FE6D3A"/>
    <w:rsid w:val="00FE6E11"/>
    <w:rsid w:val="00FE75D8"/>
    <w:rsid w:val="00FE75EB"/>
    <w:rsid w:val="00FE762D"/>
    <w:rsid w:val="00FE7800"/>
    <w:rsid w:val="00FE79C9"/>
    <w:rsid w:val="00FE7B66"/>
    <w:rsid w:val="00FF0151"/>
    <w:rsid w:val="00FF07B7"/>
    <w:rsid w:val="00FF07EC"/>
    <w:rsid w:val="00FF09BA"/>
    <w:rsid w:val="00FF09FD"/>
    <w:rsid w:val="00FF0AB3"/>
    <w:rsid w:val="00FF0D28"/>
    <w:rsid w:val="00FF0F0E"/>
    <w:rsid w:val="00FF0FA9"/>
    <w:rsid w:val="00FF10D5"/>
    <w:rsid w:val="00FF1180"/>
    <w:rsid w:val="00FF17BA"/>
    <w:rsid w:val="00FF1F4B"/>
    <w:rsid w:val="00FF2112"/>
    <w:rsid w:val="00FF28B8"/>
    <w:rsid w:val="00FF2ABE"/>
    <w:rsid w:val="00FF2B8F"/>
    <w:rsid w:val="00FF2E80"/>
    <w:rsid w:val="00FF2EB0"/>
    <w:rsid w:val="00FF2EE9"/>
    <w:rsid w:val="00FF2FAD"/>
    <w:rsid w:val="00FF2FFE"/>
    <w:rsid w:val="00FF32E7"/>
    <w:rsid w:val="00FF36F2"/>
    <w:rsid w:val="00FF3935"/>
    <w:rsid w:val="00FF416F"/>
    <w:rsid w:val="00FF41A0"/>
    <w:rsid w:val="00FF4A6C"/>
    <w:rsid w:val="00FF4D6E"/>
    <w:rsid w:val="00FF5102"/>
    <w:rsid w:val="00FF58A7"/>
    <w:rsid w:val="00FF5993"/>
    <w:rsid w:val="00FF5B2C"/>
    <w:rsid w:val="00FF5B5A"/>
    <w:rsid w:val="00FF614E"/>
    <w:rsid w:val="00FF64A2"/>
    <w:rsid w:val="00FF64A9"/>
    <w:rsid w:val="00FF66B3"/>
    <w:rsid w:val="00FF6B4C"/>
    <w:rsid w:val="00FF6C1B"/>
    <w:rsid w:val="00FF6C73"/>
    <w:rsid w:val="00FF6F01"/>
    <w:rsid w:val="00FF6F6D"/>
    <w:rsid w:val="00FF6F7F"/>
    <w:rsid w:val="00FF726D"/>
    <w:rsid w:val="00FF734B"/>
    <w:rsid w:val="00FF739F"/>
    <w:rsid w:val="00FF7C87"/>
    <w:rsid w:val="00FF7CDB"/>
    <w:rsid w:val="00FF7DFB"/>
    <w:rsid w:val="00FF7F4B"/>
    <w:rsid w:val="01187E31"/>
    <w:rsid w:val="01262D33"/>
    <w:rsid w:val="012DA4E1"/>
    <w:rsid w:val="013D0F31"/>
    <w:rsid w:val="01AFA34C"/>
    <w:rsid w:val="0201F2D0"/>
    <w:rsid w:val="024819F4"/>
    <w:rsid w:val="025AE0E4"/>
    <w:rsid w:val="02A45073"/>
    <w:rsid w:val="02AA9B7E"/>
    <w:rsid w:val="02C9E628"/>
    <w:rsid w:val="02FDA938"/>
    <w:rsid w:val="033EE03F"/>
    <w:rsid w:val="03461930"/>
    <w:rsid w:val="034A0B77"/>
    <w:rsid w:val="03550F1C"/>
    <w:rsid w:val="03619295"/>
    <w:rsid w:val="037E0D88"/>
    <w:rsid w:val="03A0BCFD"/>
    <w:rsid w:val="03BE3A8A"/>
    <w:rsid w:val="03D69B95"/>
    <w:rsid w:val="03F2FEF3"/>
    <w:rsid w:val="04271B17"/>
    <w:rsid w:val="042B165C"/>
    <w:rsid w:val="04411E03"/>
    <w:rsid w:val="0450F836"/>
    <w:rsid w:val="0451F51C"/>
    <w:rsid w:val="046279B5"/>
    <w:rsid w:val="0462A812"/>
    <w:rsid w:val="0478C0E4"/>
    <w:rsid w:val="0512C2EC"/>
    <w:rsid w:val="053CFAEA"/>
    <w:rsid w:val="054DB28C"/>
    <w:rsid w:val="055A29F7"/>
    <w:rsid w:val="05DFA8AA"/>
    <w:rsid w:val="05F7210C"/>
    <w:rsid w:val="060D3F08"/>
    <w:rsid w:val="061174C7"/>
    <w:rsid w:val="064B953B"/>
    <w:rsid w:val="069BDE9A"/>
    <w:rsid w:val="06BBD341"/>
    <w:rsid w:val="06C32656"/>
    <w:rsid w:val="0724ACA0"/>
    <w:rsid w:val="075FBAC3"/>
    <w:rsid w:val="076D4019"/>
    <w:rsid w:val="0774309F"/>
    <w:rsid w:val="077C481A"/>
    <w:rsid w:val="07943AEF"/>
    <w:rsid w:val="07A7432E"/>
    <w:rsid w:val="07B3BA20"/>
    <w:rsid w:val="07BF3038"/>
    <w:rsid w:val="07C29C55"/>
    <w:rsid w:val="07C46F39"/>
    <w:rsid w:val="07D204BF"/>
    <w:rsid w:val="07D7A8C5"/>
    <w:rsid w:val="07ED5A71"/>
    <w:rsid w:val="07FF78E6"/>
    <w:rsid w:val="08133664"/>
    <w:rsid w:val="0824F56D"/>
    <w:rsid w:val="088825B6"/>
    <w:rsid w:val="0896E15D"/>
    <w:rsid w:val="08A0DC1A"/>
    <w:rsid w:val="08A1C8CB"/>
    <w:rsid w:val="08BC78F1"/>
    <w:rsid w:val="08E2A0FE"/>
    <w:rsid w:val="08FC151B"/>
    <w:rsid w:val="090A1499"/>
    <w:rsid w:val="090AA197"/>
    <w:rsid w:val="093BEAF5"/>
    <w:rsid w:val="094BBAEF"/>
    <w:rsid w:val="094D842A"/>
    <w:rsid w:val="095B559D"/>
    <w:rsid w:val="09982DE1"/>
    <w:rsid w:val="099D0B1E"/>
    <w:rsid w:val="09B370E5"/>
    <w:rsid w:val="09D9F2EF"/>
    <w:rsid w:val="09E1E818"/>
    <w:rsid w:val="09E26782"/>
    <w:rsid w:val="0A02C003"/>
    <w:rsid w:val="0A35ED34"/>
    <w:rsid w:val="0A4FCBD6"/>
    <w:rsid w:val="0A586F08"/>
    <w:rsid w:val="0ABCB8C1"/>
    <w:rsid w:val="0ACDA020"/>
    <w:rsid w:val="0B3680A4"/>
    <w:rsid w:val="0B42C1E4"/>
    <w:rsid w:val="0B61DC04"/>
    <w:rsid w:val="0B718A40"/>
    <w:rsid w:val="0B86B5D3"/>
    <w:rsid w:val="0B925F9F"/>
    <w:rsid w:val="0B943C4B"/>
    <w:rsid w:val="0BA4DEB3"/>
    <w:rsid w:val="0BB24C81"/>
    <w:rsid w:val="0BCEEC48"/>
    <w:rsid w:val="0C02F562"/>
    <w:rsid w:val="0C0A8A01"/>
    <w:rsid w:val="0C1608D2"/>
    <w:rsid w:val="0C1CE6ED"/>
    <w:rsid w:val="0C56816B"/>
    <w:rsid w:val="0C64C5AF"/>
    <w:rsid w:val="0C6936AC"/>
    <w:rsid w:val="0C7A0468"/>
    <w:rsid w:val="0C88B6AB"/>
    <w:rsid w:val="0C9780BF"/>
    <w:rsid w:val="0CB338D4"/>
    <w:rsid w:val="0CC67742"/>
    <w:rsid w:val="0CDFCB46"/>
    <w:rsid w:val="0CFAF78D"/>
    <w:rsid w:val="0D152071"/>
    <w:rsid w:val="0D1D8183"/>
    <w:rsid w:val="0D1DEDCD"/>
    <w:rsid w:val="0D282835"/>
    <w:rsid w:val="0D83E8AD"/>
    <w:rsid w:val="0DBDAA3F"/>
    <w:rsid w:val="0E09044F"/>
    <w:rsid w:val="0E237CB8"/>
    <w:rsid w:val="0E849DF0"/>
    <w:rsid w:val="0E866F77"/>
    <w:rsid w:val="0E8D4E08"/>
    <w:rsid w:val="0EAB16BF"/>
    <w:rsid w:val="0EB3D0CE"/>
    <w:rsid w:val="0EC835B1"/>
    <w:rsid w:val="0EC951EF"/>
    <w:rsid w:val="0EDAEC21"/>
    <w:rsid w:val="0EED0074"/>
    <w:rsid w:val="0EF60C4C"/>
    <w:rsid w:val="0F157C4E"/>
    <w:rsid w:val="0F4444C3"/>
    <w:rsid w:val="0F44D6CA"/>
    <w:rsid w:val="0F627A53"/>
    <w:rsid w:val="0F7EE8A7"/>
    <w:rsid w:val="0FD482F0"/>
    <w:rsid w:val="1037C100"/>
    <w:rsid w:val="1039A326"/>
    <w:rsid w:val="103EFF90"/>
    <w:rsid w:val="1042C611"/>
    <w:rsid w:val="10455E3F"/>
    <w:rsid w:val="1046C08C"/>
    <w:rsid w:val="105180FD"/>
    <w:rsid w:val="1077E619"/>
    <w:rsid w:val="1088E545"/>
    <w:rsid w:val="109943ED"/>
    <w:rsid w:val="10CAAE1E"/>
    <w:rsid w:val="10D8567E"/>
    <w:rsid w:val="10E33AAE"/>
    <w:rsid w:val="10E47B54"/>
    <w:rsid w:val="10F09C1C"/>
    <w:rsid w:val="110181BD"/>
    <w:rsid w:val="1104D039"/>
    <w:rsid w:val="111B1F2B"/>
    <w:rsid w:val="1123E800"/>
    <w:rsid w:val="112E63B8"/>
    <w:rsid w:val="11309AD2"/>
    <w:rsid w:val="113C85A8"/>
    <w:rsid w:val="11407EDC"/>
    <w:rsid w:val="11547C7C"/>
    <w:rsid w:val="115E2756"/>
    <w:rsid w:val="1196F5B7"/>
    <w:rsid w:val="119E19F8"/>
    <w:rsid w:val="11A46459"/>
    <w:rsid w:val="11AB4636"/>
    <w:rsid w:val="11C94CDA"/>
    <w:rsid w:val="11E3BE68"/>
    <w:rsid w:val="11EDE729"/>
    <w:rsid w:val="11F69251"/>
    <w:rsid w:val="11F722B9"/>
    <w:rsid w:val="11F75303"/>
    <w:rsid w:val="11F9340F"/>
    <w:rsid w:val="11FC1075"/>
    <w:rsid w:val="120013A8"/>
    <w:rsid w:val="120CBD22"/>
    <w:rsid w:val="1228ED7A"/>
    <w:rsid w:val="125B475A"/>
    <w:rsid w:val="12792629"/>
    <w:rsid w:val="1282166D"/>
    <w:rsid w:val="12915988"/>
    <w:rsid w:val="129F923E"/>
    <w:rsid w:val="12BD59F5"/>
    <w:rsid w:val="12D13677"/>
    <w:rsid w:val="12DC416C"/>
    <w:rsid w:val="130269C0"/>
    <w:rsid w:val="134A70C2"/>
    <w:rsid w:val="13600D97"/>
    <w:rsid w:val="1388A846"/>
    <w:rsid w:val="1391C89B"/>
    <w:rsid w:val="139955B4"/>
    <w:rsid w:val="13B4F484"/>
    <w:rsid w:val="1407AAE9"/>
    <w:rsid w:val="142B5D2F"/>
    <w:rsid w:val="143232A4"/>
    <w:rsid w:val="14496AA6"/>
    <w:rsid w:val="147BDD62"/>
    <w:rsid w:val="14C56D27"/>
    <w:rsid w:val="14CCD4F3"/>
    <w:rsid w:val="14E0E7A9"/>
    <w:rsid w:val="14EE052B"/>
    <w:rsid w:val="15008CBB"/>
    <w:rsid w:val="15232D16"/>
    <w:rsid w:val="152EC79A"/>
    <w:rsid w:val="1533E936"/>
    <w:rsid w:val="1577E196"/>
    <w:rsid w:val="157834B7"/>
    <w:rsid w:val="157F2D95"/>
    <w:rsid w:val="15870B74"/>
    <w:rsid w:val="15996668"/>
    <w:rsid w:val="15BFB3C8"/>
    <w:rsid w:val="15CA436D"/>
    <w:rsid w:val="15CD0F34"/>
    <w:rsid w:val="15FAF58C"/>
    <w:rsid w:val="15FD35B5"/>
    <w:rsid w:val="161AE5A1"/>
    <w:rsid w:val="16484ED9"/>
    <w:rsid w:val="164BBA44"/>
    <w:rsid w:val="1652D671"/>
    <w:rsid w:val="165FE86F"/>
    <w:rsid w:val="16627463"/>
    <w:rsid w:val="168F6957"/>
    <w:rsid w:val="169E9645"/>
    <w:rsid w:val="16E543DD"/>
    <w:rsid w:val="16F66075"/>
    <w:rsid w:val="170B9955"/>
    <w:rsid w:val="1721119E"/>
    <w:rsid w:val="175B69D4"/>
    <w:rsid w:val="17600D4B"/>
    <w:rsid w:val="1765A0CC"/>
    <w:rsid w:val="176E3C48"/>
    <w:rsid w:val="17730329"/>
    <w:rsid w:val="1787C270"/>
    <w:rsid w:val="178A29AC"/>
    <w:rsid w:val="17A29806"/>
    <w:rsid w:val="17A36832"/>
    <w:rsid w:val="17BD76EE"/>
    <w:rsid w:val="17C32B27"/>
    <w:rsid w:val="17D353D4"/>
    <w:rsid w:val="17DEFB6C"/>
    <w:rsid w:val="17FB6501"/>
    <w:rsid w:val="183F0A02"/>
    <w:rsid w:val="183F3EEF"/>
    <w:rsid w:val="1881F0C7"/>
    <w:rsid w:val="189DF7C5"/>
    <w:rsid w:val="18E06B85"/>
    <w:rsid w:val="18E7C7AD"/>
    <w:rsid w:val="192AA6BE"/>
    <w:rsid w:val="192DF5C6"/>
    <w:rsid w:val="1938D885"/>
    <w:rsid w:val="1938EAD3"/>
    <w:rsid w:val="194E267B"/>
    <w:rsid w:val="198B8542"/>
    <w:rsid w:val="199786A1"/>
    <w:rsid w:val="19B3E233"/>
    <w:rsid w:val="19DE6D7F"/>
    <w:rsid w:val="1A08CF82"/>
    <w:rsid w:val="1A144C3D"/>
    <w:rsid w:val="1A188661"/>
    <w:rsid w:val="1A232F67"/>
    <w:rsid w:val="1A3599D8"/>
    <w:rsid w:val="1A593B5E"/>
    <w:rsid w:val="1A880178"/>
    <w:rsid w:val="1A8A527F"/>
    <w:rsid w:val="1A9008A1"/>
    <w:rsid w:val="1A9CD495"/>
    <w:rsid w:val="1AB34691"/>
    <w:rsid w:val="1ADD5C3D"/>
    <w:rsid w:val="1ADDD7AE"/>
    <w:rsid w:val="1AFB9D63"/>
    <w:rsid w:val="1AFBCD52"/>
    <w:rsid w:val="1B0C2767"/>
    <w:rsid w:val="1B1E7DAC"/>
    <w:rsid w:val="1B21BA16"/>
    <w:rsid w:val="1B294A56"/>
    <w:rsid w:val="1B2A6EF5"/>
    <w:rsid w:val="1B34A3CB"/>
    <w:rsid w:val="1B3B3CA1"/>
    <w:rsid w:val="1B4D003F"/>
    <w:rsid w:val="1B71D26E"/>
    <w:rsid w:val="1B7B5B09"/>
    <w:rsid w:val="1B887570"/>
    <w:rsid w:val="1BC5C67F"/>
    <w:rsid w:val="1BEFF1B2"/>
    <w:rsid w:val="1BF09664"/>
    <w:rsid w:val="1C020FAD"/>
    <w:rsid w:val="1C129EE5"/>
    <w:rsid w:val="1C24E5C5"/>
    <w:rsid w:val="1C45878B"/>
    <w:rsid w:val="1C6D329C"/>
    <w:rsid w:val="1C7336FD"/>
    <w:rsid w:val="1C745F8E"/>
    <w:rsid w:val="1C76E38E"/>
    <w:rsid w:val="1C994C48"/>
    <w:rsid w:val="1CAA4AE9"/>
    <w:rsid w:val="1CBBFB90"/>
    <w:rsid w:val="1CD35B24"/>
    <w:rsid w:val="1CF17E2C"/>
    <w:rsid w:val="1D497A6E"/>
    <w:rsid w:val="1D5BCC4F"/>
    <w:rsid w:val="1D5CD02C"/>
    <w:rsid w:val="1D65D555"/>
    <w:rsid w:val="1D7A21FC"/>
    <w:rsid w:val="1D9BBA9E"/>
    <w:rsid w:val="1DA61B51"/>
    <w:rsid w:val="1DBC34F3"/>
    <w:rsid w:val="1DD3BCEA"/>
    <w:rsid w:val="1DE60732"/>
    <w:rsid w:val="1E01E0EC"/>
    <w:rsid w:val="1E0A6718"/>
    <w:rsid w:val="1E1B9476"/>
    <w:rsid w:val="1E1DEF14"/>
    <w:rsid w:val="1EA5CCE2"/>
    <w:rsid w:val="1EBA104F"/>
    <w:rsid w:val="1ECBB9FE"/>
    <w:rsid w:val="1ECE2DEC"/>
    <w:rsid w:val="1EEAB862"/>
    <w:rsid w:val="1F221C0A"/>
    <w:rsid w:val="1F345603"/>
    <w:rsid w:val="1F6AD903"/>
    <w:rsid w:val="1F946FF0"/>
    <w:rsid w:val="1FDB3E6B"/>
    <w:rsid w:val="1FE2D4C7"/>
    <w:rsid w:val="20544D87"/>
    <w:rsid w:val="205D07BF"/>
    <w:rsid w:val="2081A005"/>
    <w:rsid w:val="20820770"/>
    <w:rsid w:val="20861D90"/>
    <w:rsid w:val="20A65FFB"/>
    <w:rsid w:val="20DBA1E3"/>
    <w:rsid w:val="20E37711"/>
    <w:rsid w:val="20F8E451"/>
    <w:rsid w:val="20FE1530"/>
    <w:rsid w:val="21327430"/>
    <w:rsid w:val="213AD835"/>
    <w:rsid w:val="2144900E"/>
    <w:rsid w:val="2144F249"/>
    <w:rsid w:val="215CA6C8"/>
    <w:rsid w:val="215D5FF2"/>
    <w:rsid w:val="217F9A67"/>
    <w:rsid w:val="21842259"/>
    <w:rsid w:val="2192B663"/>
    <w:rsid w:val="21A46CFC"/>
    <w:rsid w:val="21BA4188"/>
    <w:rsid w:val="21C073EA"/>
    <w:rsid w:val="21E86183"/>
    <w:rsid w:val="221852D4"/>
    <w:rsid w:val="22226800"/>
    <w:rsid w:val="2223513C"/>
    <w:rsid w:val="22294AB2"/>
    <w:rsid w:val="225C3EE5"/>
    <w:rsid w:val="226647F6"/>
    <w:rsid w:val="22B5AC08"/>
    <w:rsid w:val="22BCA12F"/>
    <w:rsid w:val="22C616DB"/>
    <w:rsid w:val="22E56AB7"/>
    <w:rsid w:val="22F76EF5"/>
    <w:rsid w:val="2300B404"/>
    <w:rsid w:val="238234AB"/>
    <w:rsid w:val="23A66616"/>
    <w:rsid w:val="23DBA453"/>
    <w:rsid w:val="23F11C01"/>
    <w:rsid w:val="23F92930"/>
    <w:rsid w:val="24421535"/>
    <w:rsid w:val="245D1361"/>
    <w:rsid w:val="24750B0F"/>
    <w:rsid w:val="2491837F"/>
    <w:rsid w:val="24C8E358"/>
    <w:rsid w:val="24CCA25A"/>
    <w:rsid w:val="24EB6F30"/>
    <w:rsid w:val="2502D98D"/>
    <w:rsid w:val="25072297"/>
    <w:rsid w:val="25395B09"/>
    <w:rsid w:val="254044E8"/>
    <w:rsid w:val="256C3E30"/>
    <w:rsid w:val="25A70900"/>
    <w:rsid w:val="25A774C5"/>
    <w:rsid w:val="25BCAABF"/>
    <w:rsid w:val="25F2FE23"/>
    <w:rsid w:val="2631B8CA"/>
    <w:rsid w:val="2669C2E6"/>
    <w:rsid w:val="26717C7F"/>
    <w:rsid w:val="26E30D45"/>
    <w:rsid w:val="26F0F46A"/>
    <w:rsid w:val="26F96F0D"/>
    <w:rsid w:val="2718E190"/>
    <w:rsid w:val="272EAB7C"/>
    <w:rsid w:val="27535656"/>
    <w:rsid w:val="276C75FB"/>
    <w:rsid w:val="277F39AF"/>
    <w:rsid w:val="2792B073"/>
    <w:rsid w:val="27A3D6A9"/>
    <w:rsid w:val="27AC91AA"/>
    <w:rsid w:val="27BA5296"/>
    <w:rsid w:val="27F0D22D"/>
    <w:rsid w:val="28198CC5"/>
    <w:rsid w:val="281F8D50"/>
    <w:rsid w:val="28257E37"/>
    <w:rsid w:val="282AEB84"/>
    <w:rsid w:val="282F7A86"/>
    <w:rsid w:val="283E63B4"/>
    <w:rsid w:val="284996FF"/>
    <w:rsid w:val="284FD817"/>
    <w:rsid w:val="2896232F"/>
    <w:rsid w:val="28AE1BE0"/>
    <w:rsid w:val="28DE6569"/>
    <w:rsid w:val="28F423D9"/>
    <w:rsid w:val="28F7D7F6"/>
    <w:rsid w:val="290B3FA1"/>
    <w:rsid w:val="2935FEEE"/>
    <w:rsid w:val="2938AE79"/>
    <w:rsid w:val="29717266"/>
    <w:rsid w:val="297A2EF6"/>
    <w:rsid w:val="2988FFED"/>
    <w:rsid w:val="2992D97D"/>
    <w:rsid w:val="29A1B3B0"/>
    <w:rsid w:val="29AA2C65"/>
    <w:rsid w:val="29CBC870"/>
    <w:rsid w:val="29F119B1"/>
    <w:rsid w:val="2A0AA4A4"/>
    <w:rsid w:val="2A526AE9"/>
    <w:rsid w:val="2A541CC1"/>
    <w:rsid w:val="2A5C4467"/>
    <w:rsid w:val="2A91CFD0"/>
    <w:rsid w:val="2AB92959"/>
    <w:rsid w:val="2AC245AD"/>
    <w:rsid w:val="2ADBF0FF"/>
    <w:rsid w:val="2AEB597E"/>
    <w:rsid w:val="2B2F1FB4"/>
    <w:rsid w:val="2B30A6B5"/>
    <w:rsid w:val="2B4317A1"/>
    <w:rsid w:val="2B4923D9"/>
    <w:rsid w:val="2B5B8864"/>
    <w:rsid w:val="2B814088"/>
    <w:rsid w:val="2B9D8D64"/>
    <w:rsid w:val="2BB98319"/>
    <w:rsid w:val="2BBADCA3"/>
    <w:rsid w:val="2BF82517"/>
    <w:rsid w:val="2BFF4674"/>
    <w:rsid w:val="2C06F1B5"/>
    <w:rsid w:val="2C0B47DB"/>
    <w:rsid w:val="2C21B30F"/>
    <w:rsid w:val="2C4712AC"/>
    <w:rsid w:val="2C67E1B4"/>
    <w:rsid w:val="2C7F8DF6"/>
    <w:rsid w:val="2C888EC0"/>
    <w:rsid w:val="2CACED1C"/>
    <w:rsid w:val="2CE14AD4"/>
    <w:rsid w:val="2D0FB48B"/>
    <w:rsid w:val="2D1946E4"/>
    <w:rsid w:val="2D2164DD"/>
    <w:rsid w:val="2D5363F1"/>
    <w:rsid w:val="2D565611"/>
    <w:rsid w:val="2D9E9E48"/>
    <w:rsid w:val="2DDC8AD5"/>
    <w:rsid w:val="2DE5E448"/>
    <w:rsid w:val="2DE954DB"/>
    <w:rsid w:val="2E11D2E9"/>
    <w:rsid w:val="2E30DDE1"/>
    <w:rsid w:val="2E53BDEC"/>
    <w:rsid w:val="2E74B3F7"/>
    <w:rsid w:val="2E76C9DF"/>
    <w:rsid w:val="2E91D3FB"/>
    <w:rsid w:val="2EB4BA85"/>
    <w:rsid w:val="2ECBEBC9"/>
    <w:rsid w:val="2ED21D17"/>
    <w:rsid w:val="2EF4C8B6"/>
    <w:rsid w:val="2F15471A"/>
    <w:rsid w:val="2F3D28D6"/>
    <w:rsid w:val="2F46EB16"/>
    <w:rsid w:val="2F61263E"/>
    <w:rsid w:val="2F6A208E"/>
    <w:rsid w:val="2F85DBCE"/>
    <w:rsid w:val="2FA54E28"/>
    <w:rsid w:val="2FD08460"/>
    <w:rsid w:val="2FEFB941"/>
    <w:rsid w:val="30124D5A"/>
    <w:rsid w:val="301A243C"/>
    <w:rsid w:val="303418EB"/>
    <w:rsid w:val="30370890"/>
    <w:rsid w:val="30490398"/>
    <w:rsid w:val="306815BB"/>
    <w:rsid w:val="30721E21"/>
    <w:rsid w:val="308CB1B5"/>
    <w:rsid w:val="308F02E9"/>
    <w:rsid w:val="309585D8"/>
    <w:rsid w:val="30C0529B"/>
    <w:rsid w:val="30C4952F"/>
    <w:rsid w:val="310A5832"/>
    <w:rsid w:val="310EEFBE"/>
    <w:rsid w:val="312F8651"/>
    <w:rsid w:val="3135085D"/>
    <w:rsid w:val="313F80F4"/>
    <w:rsid w:val="3154AFA3"/>
    <w:rsid w:val="31559B05"/>
    <w:rsid w:val="315A11E3"/>
    <w:rsid w:val="315D913D"/>
    <w:rsid w:val="31680B06"/>
    <w:rsid w:val="317CE34F"/>
    <w:rsid w:val="31821ABA"/>
    <w:rsid w:val="31946259"/>
    <w:rsid w:val="3199E367"/>
    <w:rsid w:val="320CA6E3"/>
    <w:rsid w:val="321052CD"/>
    <w:rsid w:val="322B7BD6"/>
    <w:rsid w:val="322CA227"/>
    <w:rsid w:val="3251E259"/>
    <w:rsid w:val="32520B7B"/>
    <w:rsid w:val="3267D6C5"/>
    <w:rsid w:val="326D4807"/>
    <w:rsid w:val="327FDA0F"/>
    <w:rsid w:val="3283268E"/>
    <w:rsid w:val="3286ED7A"/>
    <w:rsid w:val="329679EE"/>
    <w:rsid w:val="32BB28C5"/>
    <w:rsid w:val="32EF0CDF"/>
    <w:rsid w:val="33058D42"/>
    <w:rsid w:val="332184CC"/>
    <w:rsid w:val="333EC0F9"/>
    <w:rsid w:val="334619A6"/>
    <w:rsid w:val="33467C4B"/>
    <w:rsid w:val="33A01FA2"/>
    <w:rsid w:val="33A624E4"/>
    <w:rsid w:val="33ABEF89"/>
    <w:rsid w:val="33C219BF"/>
    <w:rsid w:val="33C72553"/>
    <w:rsid w:val="33D6427F"/>
    <w:rsid w:val="33FC85E4"/>
    <w:rsid w:val="340D2D46"/>
    <w:rsid w:val="342A5E85"/>
    <w:rsid w:val="3430CD6E"/>
    <w:rsid w:val="343B9534"/>
    <w:rsid w:val="3453710A"/>
    <w:rsid w:val="3488BDF4"/>
    <w:rsid w:val="349822A6"/>
    <w:rsid w:val="349C2720"/>
    <w:rsid w:val="34BE3360"/>
    <w:rsid w:val="34E8EDAD"/>
    <w:rsid w:val="35040767"/>
    <w:rsid w:val="351B34FD"/>
    <w:rsid w:val="35271CEF"/>
    <w:rsid w:val="3528926E"/>
    <w:rsid w:val="353D3B89"/>
    <w:rsid w:val="357D38C0"/>
    <w:rsid w:val="3583D3EC"/>
    <w:rsid w:val="358D17C7"/>
    <w:rsid w:val="3599AE38"/>
    <w:rsid w:val="35B0035C"/>
    <w:rsid w:val="35DC0DCE"/>
    <w:rsid w:val="35FB5BF5"/>
    <w:rsid w:val="361AE689"/>
    <w:rsid w:val="361F1C79"/>
    <w:rsid w:val="363EC911"/>
    <w:rsid w:val="366B9CE4"/>
    <w:rsid w:val="3688E543"/>
    <w:rsid w:val="36A6FA26"/>
    <w:rsid w:val="36AF0401"/>
    <w:rsid w:val="36C05BB4"/>
    <w:rsid w:val="36F8EB3F"/>
    <w:rsid w:val="37083165"/>
    <w:rsid w:val="3736BB21"/>
    <w:rsid w:val="3745DE58"/>
    <w:rsid w:val="37502256"/>
    <w:rsid w:val="37C3AB1F"/>
    <w:rsid w:val="37C7F5DB"/>
    <w:rsid w:val="37E98959"/>
    <w:rsid w:val="38104EDF"/>
    <w:rsid w:val="38301961"/>
    <w:rsid w:val="38456FE6"/>
    <w:rsid w:val="384671B0"/>
    <w:rsid w:val="385763B5"/>
    <w:rsid w:val="3865F298"/>
    <w:rsid w:val="38772120"/>
    <w:rsid w:val="38960644"/>
    <w:rsid w:val="38B3357E"/>
    <w:rsid w:val="38B5E7F0"/>
    <w:rsid w:val="38BC129D"/>
    <w:rsid w:val="38D39FDE"/>
    <w:rsid w:val="3902B5D0"/>
    <w:rsid w:val="391A942F"/>
    <w:rsid w:val="39218456"/>
    <w:rsid w:val="392E6BC0"/>
    <w:rsid w:val="394A7FC5"/>
    <w:rsid w:val="394EE07C"/>
    <w:rsid w:val="3962A8F4"/>
    <w:rsid w:val="3967E5B8"/>
    <w:rsid w:val="39711F10"/>
    <w:rsid w:val="39751942"/>
    <w:rsid w:val="399F4E6E"/>
    <w:rsid w:val="39A256E2"/>
    <w:rsid w:val="39AF15EC"/>
    <w:rsid w:val="39B77F11"/>
    <w:rsid w:val="39FD0E85"/>
    <w:rsid w:val="3A23D8CE"/>
    <w:rsid w:val="3A49AC53"/>
    <w:rsid w:val="3A6A6BC7"/>
    <w:rsid w:val="3A7E6EF9"/>
    <w:rsid w:val="3AB4F3FB"/>
    <w:rsid w:val="3ABE0445"/>
    <w:rsid w:val="3AD38562"/>
    <w:rsid w:val="3AD41260"/>
    <w:rsid w:val="3B207B90"/>
    <w:rsid w:val="3BDC0FF4"/>
    <w:rsid w:val="3BF8CBDF"/>
    <w:rsid w:val="3C05E479"/>
    <w:rsid w:val="3C295A7C"/>
    <w:rsid w:val="3C2F579C"/>
    <w:rsid w:val="3C334B8A"/>
    <w:rsid w:val="3C4005FC"/>
    <w:rsid w:val="3C488438"/>
    <w:rsid w:val="3C4AC452"/>
    <w:rsid w:val="3C77868F"/>
    <w:rsid w:val="3C7DDC7C"/>
    <w:rsid w:val="3C854133"/>
    <w:rsid w:val="3C8B87B3"/>
    <w:rsid w:val="3C928D0C"/>
    <w:rsid w:val="3CDC6B64"/>
    <w:rsid w:val="3CFBDB4C"/>
    <w:rsid w:val="3D12C0BF"/>
    <w:rsid w:val="3D1AB743"/>
    <w:rsid w:val="3D2FD1C6"/>
    <w:rsid w:val="3D499709"/>
    <w:rsid w:val="3D5F5951"/>
    <w:rsid w:val="3D7CCA12"/>
    <w:rsid w:val="3D89AB24"/>
    <w:rsid w:val="3D981213"/>
    <w:rsid w:val="3D9D687B"/>
    <w:rsid w:val="3DAF2C86"/>
    <w:rsid w:val="3DBB3A60"/>
    <w:rsid w:val="3DCA949C"/>
    <w:rsid w:val="3DDF403C"/>
    <w:rsid w:val="3DEEF368"/>
    <w:rsid w:val="3E28662C"/>
    <w:rsid w:val="3E3127EB"/>
    <w:rsid w:val="3E36A99D"/>
    <w:rsid w:val="3E3A3A34"/>
    <w:rsid w:val="3E54EB44"/>
    <w:rsid w:val="3E80CF67"/>
    <w:rsid w:val="3E81F3A9"/>
    <w:rsid w:val="3E8B0304"/>
    <w:rsid w:val="3EB049F6"/>
    <w:rsid w:val="3EC2F032"/>
    <w:rsid w:val="3ED6AB9D"/>
    <w:rsid w:val="3ED72C4D"/>
    <w:rsid w:val="3EE6879D"/>
    <w:rsid w:val="3EFBBBEA"/>
    <w:rsid w:val="3F1DAD1A"/>
    <w:rsid w:val="3F2985E4"/>
    <w:rsid w:val="3F4D363A"/>
    <w:rsid w:val="3F7D9D89"/>
    <w:rsid w:val="3F8282DD"/>
    <w:rsid w:val="3FB2225E"/>
    <w:rsid w:val="3FB6AD4D"/>
    <w:rsid w:val="3FC293A5"/>
    <w:rsid w:val="3FF54676"/>
    <w:rsid w:val="3FFBDC9C"/>
    <w:rsid w:val="400278DF"/>
    <w:rsid w:val="40212375"/>
    <w:rsid w:val="402A6C8E"/>
    <w:rsid w:val="4043974A"/>
    <w:rsid w:val="40504FC6"/>
    <w:rsid w:val="405B7792"/>
    <w:rsid w:val="406C618A"/>
    <w:rsid w:val="40B264E2"/>
    <w:rsid w:val="40B3FF0F"/>
    <w:rsid w:val="40C866B1"/>
    <w:rsid w:val="40D69EDD"/>
    <w:rsid w:val="40FEC4E6"/>
    <w:rsid w:val="4101AC8C"/>
    <w:rsid w:val="4109CCD4"/>
    <w:rsid w:val="411DAF77"/>
    <w:rsid w:val="413171FC"/>
    <w:rsid w:val="4198C0E9"/>
    <w:rsid w:val="424D5B8E"/>
    <w:rsid w:val="4255724D"/>
    <w:rsid w:val="4270072C"/>
    <w:rsid w:val="4295EE91"/>
    <w:rsid w:val="42B973B1"/>
    <w:rsid w:val="42B995D4"/>
    <w:rsid w:val="42BCD231"/>
    <w:rsid w:val="42C13790"/>
    <w:rsid w:val="42CC3A2D"/>
    <w:rsid w:val="42EA24D6"/>
    <w:rsid w:val="42EABE71"/>
    <w:rsid w:val="42ED4912"/>
    <w:rsid w:val="42EEC6F9"/>
    <w:rsid w:val="430F70CA"/>
    <w:rsid w:val="433B3A94"/>
    <w:rsid w:val="4342B909"/>
    <w:rsid w:val="43465DA2"/>
    <w:rsid w:val="4352C320"/>
    <w:rsid w:val="4397C807"/>
    <w:rsid w:val="43D127C5"/>
    <w:rsid w:val="43D8D84E"/>
    <w:rsid w:val="4421FE72"/>
    <w:rsid w:val="442C0AC2"/>
    <w:rsid w:val="443A26DA"/>
    <w:rsid w:val="443F447E"/>
    <w:rsid w:val="4445AC85"/>
    <w:rsid w:val="444CA615"/>
    <w:rsid w:val="444EAC81"/>
    <w:rsid w:val="445279CC"/>
    <w:rsid w:val="4459A4D5"/>
    <w:rsid w:val="448CA4ED"/>
    <w:rsid w:val="448F6C8E"/>
    <w:rsid w:val="44AB26C0"/>
    <w:rsid w:val="44EC8E3C"/>
    <w:rsid w:val="4501F06E"/>
    <w:rsid w:val="450B3300"/>
    <w:rsid w:val="45133F3D"/>
    <w:rsid w:val="45531F69"/>
    <w:rsid w:val="455A7E9F"/>
    <w:rsid w:val="45825380"/>
    <w:rsid w:val="45931F6E"/>
    <w:rsid w:val="459FC71A"/>
    <w:rsid w:val="45DD025F"/>
    <w:rsid w:val="45DE666E"/>
    <w:rsid w:val="45EFC6AC"/>
    <w:rsid w:val="4607C97E"/>
    <w:rsid w:val="46197F45"/>
    <w:rsid w:val="46230FE0"/>
    <w:rsid w:val="46298444"/>
    <w:rsid w:val="4649AC66"/>
    <w:rsid w:val="464B1B16"/>
    <w:rsid w:val="46563374"/>
    <w:rsid w:val="465F229D"/>
    <w:rsid w:val="465FB932"/>
    <w:rsid w:val="466FE949"/>
    <w:rsid w:val="4688B4E6"/>
    <w:rsid w:val="4692C7D8"/>
    <w:rsid w:val="46A3203E"/>
    <w:rsid w:val="4747606E"/>
    <w:rsid w:val="474D6696"/>
    <w:rsid w:val="474DB2E8"/>
    <w:rsid w:val="47979EF3"/>
    <w:rsid w:val="47A0013A"/>
    <w:rsid w:val="47A61E1B"/>
    <w:rsid w:val="47D14CD7"/>
    <w:rsid w:val="47DFE7DE"/>
    <w:rsid w:val="47F17F11"/>
    <w:rsid w:val="4806B762"/>
    <w:rsid w:val="48182868"/>
    <w:rsid w:val="4818D960"/>
    <w:rsid w:val="481C3DA0"/>
    <w:rsid w:val="4829FDB6"/>
    <w:rsid w:val="482FD272"/>
    <w:rsid w:val="4848C565"/>
    <w:rsid w:val="48604C76"/>
    <w:rsid w:val="48751E5F"/>
    <w:rsid w:val="489787D7"/>
    <w:rsid w:val="48A5856E"/>
    <w:rsid w:val="4924D4C2"/>
    <w:rsid w:val="49365978"/>
    <w:rsid w:val="493B3B46"/>
    <w:rsid w:val="4944788B"/>
    <w:rsid w:val="49725307"/>
    <w:rsid w:val="49A5F668"/>
    <w:rsid w:val="49C9D1EE"/>
    <w:rsid w:val="49D130C5"/>
    <w:rsid w:val="49D60C2E"/>
    <w:rsid w:val="49F254AF"/>
    <w:rsid w:val="49FB65BC"/>
    <w:rsid w:val="4A048FA1"/>
    <w:rsid w:val="4A04CDA8"/>
    <w:rsid w:val="4A2B6B8D"/>
    <w:rsid w:val="4A6222CE"/>
    <w:rsid w:val="4A655B7E"/>
    <w:rsid w:val="4A6B3259"/>
    <w:rsid w:val="4A91E3EA"/>
    <w:rsid w:val="4A9A754B"/>
    <w:rsid w:val="4AB8061F"/>
    <w:rsid w:val="4AC5E904"/>
    <w:rsid w:val="4AD23557"/>
    <w:rsid w:val="4ADA1A3D"/>
    <w:rsid w:val="4AE3CE96"/>
    <w:rsid w:val="4AE50866"/>
    <w:rsid w:val="4B03FDCB"/>
    <w:rsid w:val="4B15A4FD"/>
    <w:rsid w:val="4B3D5856"/>
    <w:rsid w:val="4B5F6CFE"/>
    <w:rsid w:val="4B711E0A"/>
    <w:rsid w:val="4B78A8EB"/>
    <w:rsid w:val="4B877D4C"/>
    <w:rsid w:val="4B9B31D5"/>
    <w:rsid w:val="4BAB943B"/>
    <w:rsid w:val="4BB404FE"/>
    <w:rsid w:val="4BBF7D7D"/>
    <w:rsid w:val="4BD63AE3"/>
    <w:rsid w:val="4C0263DD"/>
    <w:rsid w:val="4C09A4C8"/>
    <w:rsid w:val="4C0A09D1"/>
    <w:rsid w:val="4C1A66BB"/>
    <w:rsid w:val="4C2297CC"/>
    <w:rsid w:val="4C4039C5"/>
    <w:rsid w:val="4CA27F36"/>
    <w:rsid w:val="4CD813E6"/>
    <w:rsid w:val="4CEFE0A8"/>
    <w:rsid w:val="4CF0451C"/>
    <w:rsid w:val="4CFC47BD"/>
    <w:rsid w:val="4D195F38"/>
    <w:rsid w:val="4D3CD06F"/>
    <w:rsid w:val="4D45CD2E"/>
    <w:rsid w:val="4D48702C"/>
    <w:rsid w:val="4D5C70B7"/>
    <w:rsid w:val="4D7C6D28"/>
    <w:rsid w:val="4DAD8151"/>
    <w:rsid w:val="4DB9DF87"/>
    <w:rsid w:val="4DC5E529"/>
    <w:rsid w:val="4DD8090B"/>
    <w:rsid w:val="4DF79786"/>
    <w:rsid w:val="4E029D20"/>
    <w:rsid w:val="4E37D793"/>
    <w:rsid w:val="4E59A413"/>
    <w:rsid w:val="4E871A25"/>
    <w:rsid w:val="4E97AD41"/>
    <w:rsid w:val="4EAD4D58"/>
    <w:rsid w:val="4F063398"/>
    <w:rsid w:val="4F07ED7B"/>
    <w:rsid w:val="4F0AAAEA"/>
    <w:rsid w:val="4F0B93B5"/>
    <w:rsid w:val="4F6AB991"/>
    <w:rsid w:val="4F847D55"/>
    <w:rsid w:val="4F876726"/>
    <w:rsid w:val="4FF3956C"/>
    <w:rsid w:val="4FFC8FCD"/>
    <w:rsid w:val="504A6D20"/>
    <w:rsid w:val="50622ED9"/>
    <w:rsid w:val="507BD822"/>
    <w:rsid w:val="50A9FD85"/>
    <w:rsid w:val="50B0AC50"/>
    <w:rsid w:val="50CF3C11"/>
    <w:rsid w:val="50D61BE7"/>
    <w:rsid w:val="50DAF9FD"/>
    <w:rsid w:val="50DB8836"/>
    <w:rsid w:val="50E3ACEE"/>
    <w:rsid w:val="50EBDBEF"/>
    <w:rsid w:val="50F0EF01"/>
    <w:rsid w:val="50FD7C8F"/>
    <w:rsid w:val="511827FE"/>
    <w:rsid w:val="512D362A"/>
    <w:rsid w:val="51717E51"/>
    <w:rsid w:val="517E96E6"/>
    <w:rsid w:val="51850C08"/>
    <w:rsid w:val="518641FA"/>
    <w:rsid w:val="519A0389"/>
    <w:rsid w:val="51E77C15"/>
    <w:rsid w:val="51EA19C4"/>
    <w:rsid w:val="5217AEE7"/>
    <w:rsid w:val="5227DF40"/>
    <w:rsid w:val="5251DF69"/>
    <w:rsid w:val="5267859C"/>
    <w:rsid w:val="5288E9A2"/>
    <w:rsid w:val="52A15C1E"/>
    <w:rsid w:val="52D32C00"/>
    <w:rsid w:val="52D833AF"/>
    <w:rsid w:val="52F564B2"/>
    <w:rsid w:val="5300DBC0"/>
    <w:rsid w:val="5306D5CE"/>
    <w:rsid w:val="53155519"/>
    <w:rsid w:val="5338ADD0"/>
    <w:rsid w:val="5350171E"/>
    <w:rsid w:val="53614E78"/>
    <w:rsid w:val="53744B9D"/>
    <w:rsid w:val="53847A53"/>
    <w:rsid w:val="5392FA1E"/>
    <w:rsid w:val="5396EC52"/>
    <w:rsid w:val="53989549"/>
    <w:rsid w:val="5399948D"/>
    <w:rsid w:val="53A8E859"/>
    <w:rsid w:val="53D4A0C9"/>
    <w:rsid w:val="5412C97E"/>
    <w:rsid w:val="5426EBDC"/>
    <w:rsid w:val="542CB7C0"/>
    <w:rsid w:val="544DE21D"/>
    <w:rsid w:val="547F2724"/>
    <w:rsid w:val="548B415D"/>
    <w:rsid w:val="54BB494E"/>
    <w:rsid w:val="54CFA88F"/>
    <w:rsid w:val="54DA79AE"/>
    <w:rsid w:val="54DE73B7"/>
    <w:rsid w:val="54F86E45"/>
    <w:rsid w:val="550B9DA4"/>
    <w:rsid w:val="5533C790"/>
    <w:rsid w:val="554C95DF"/>
    <w:rsid w:val="5551A857"/>
    <w:rsid w:val="55A28B41"/>
    <w:rsid w:val="55B00B14"/>
    <w:rsid w:val="55B9CDA0"/>
    <w:rsid w:val="55BAFE5C"/>
    <w:rsid w:val="55C09A1F"/>
    <w:rsid w:val="55C0E737"/>
    <w:rsid w:val="55E1869C"/>
    <w:rsid w:val="55F9C0DC"/>
    <w:rsid w:val="563FE454"/>
    <w:rsid w:val="5654E9B2"/>
    <w:rsid w:val="5666889D"/>
    <w:rsid w:val="56771588"/>
    <w:rsid w:val="56777964"/>
    <w:rsid w:val="56A443DC"/>
    <w:rsid w:val="56BD93F8"/>
    <w:rsid w:val="56CA2706"/>
    <w:rsid w:val="56E87C21"/>
    <w:rsid w:val="5728160E"/>
    <w:rsid w:val="57327C68"/>
    <w:rsid w:val="57409E68"/>
    <w:rsid w:val="57441BD1"/>
    <w:rsid w:val="5794CB03"/>
    <w:rsid w:val="57994D28"/>
    <w:rsid w:val="579CACF9"/>
    <w:rsid w:val="57C0A188"/>
    <w:rsid w:val="57E20CA4"/>
    <w:rsid w:val="57EB25E6"/>
    <w:rsid w:val="580668EA"/>
    <w:rsid w:val="580F2C50"/>
    <w:rsid w:val="58167741"/>
    <w:rsid w:val="581D4DC4"/>
    <w:rsid w:val="581D721A"/>
    <w:rsid w:val="58528D9C"/>
    <w:rsid w:val="585A7FFA"/>
    <w:rsid w:val="587CE287"/>
    <w:rsid w:val="58972135"/>
    <w:rsid w:val="58C330C4"/>
    <w:rsid w:val="58C37A09"/>
    <w:rsid w:val="58E303AE"/>
    <w:rsid w:val="58EED327"/>
    <w:rsid w:val="590C9955"/>
    <w:rsid w:val="593D7D82"/>
    <w:rsid w:val="596D36D1"/>
    <w:rsid w:val="59820952"/>
    <w:rsid w:val="59958C27"/>
    <w:rsid w:val="59982A1C"/>
    <w:rsid w:val="59A0A17E"/>
    <w:rsid w:val="59A39685"/>
    <w:rsid w:val="59A8AA6D"/>
    <w:rsid w:val="59B9D444"/>
    <w:rsid w:val="5A0CC685"/>
    <w:rsid w:val="5A471A8E"/>
    <w:rsid w:val="5A48DB4F"/>
    <w:rsid w:val="5A6CDCA6"/>
    <w:rsid w:val="5A938369"/>
    <w:rsid w:val="5A9DBCAE"/>
    <w:rsid w:val="5AE82FC3"/>
    <w:rsid w:val="5AEDB195"/>
    <w:rsid w:val="5AF5A625"/>
    <w:rsid w:val="5AF68909"/>
    <w:rsid w:val="5AF9FA26"/>
    <w:rsid w:val="5B55A8E3"/>
    <w:rsid w:val="5B6CE3DB"/>
    <w:rsid w:val="5B8787B9"/>
    <w:rsid w:val="5B8A5FE0"/>
    <w:rsid w:val="5BE8BCBF"/>
    <w:rsid w:val="5C0978CB"/>
    <w:rsid w:val="5C0DAD0B"/>
    <w:rsid w:val="5C2D08F9"/>
    <w:rsid w:val="5C5E99A9"/>
    <w:rsid w:val="5C8E55AB"/>
    <w:rsid w:val="5C918828"/>
    <w:rsid w:val="5CAF64EA"/>
    <w:rsid w:val="5CC230CD"/>
    <w:rsid w:val="5CC92360"/>
    <w:rsid w:val="5CE5A8E6"/>
    <w:rsid w:val="5D0563F6"/>
    <w:rsid w:val="5D11B6DC"/>
    <w:rsid w:val="5D2194DE"/>
    <w:rsid w:val="5D2A9741"/>
    <w:rsid w:val="5D309AB2"/>
    <w:rsid w:val="5D8E8107"/>
    <w:rsid w:val="5DA0C505"/>
    <w:rsid w:val="5DD61907"/>
    <w:rsid w:val="5DFF7E9D"/>
    <w:rsid w:val="5E217230"/>
    <w:rsid w:val="5E3B814F"/>
    <w:rsid w:val="5E4C8AE0"/>
    <w:rsid w:val="5E6D6BD9"/>
    <w:rsid w:val="5E831F88"/>
    <w:rsid w:val="5EFA84FF"/>
    <w:rsid w:val="5F132092"/>
    <w:rsid w:val="5F3F591E"/>
    <w:rsid w:val="5F43B50C"/>
    <w:rsid w:val="5FCC27D4"/>
    <w:rsid w:val="5FDC4FA7"/>
    <w:rsid w:val="5FE9E7E7"/>
    <w:rsid w:val="5FEF2D04"/>
    <w:rsid w:val="6003D060"/>
    <w:rsid w:val="60299C68"/>
    <w:rsid w:val="60536613"/>
    <w:rsid w:val="60568C3B"/>
    <w:rsid w:val="60748FD2"/>
    <w:rsid w:val="608B1D3E"/>
    <w:rsid w:val="60B7B865"/>
    <w:rsid w:val="60CCDF84"/>
    <w:rsid w:val="60D1C28D"/>
    <w:rsid w:val="60DD038C"/>
    <w:rsid w:val="60DF229F"/>
    <w:rsid w:val="611CE496"/>
    <w:rsid w:val="611EBE6D"/>
    <w:rsid w:val="612D025A"/>
    <w:rsid w:val="6155F502"/>
    <w:rsid w:val="61C74534"/>
    <w:rsid w:val="61E2ABEB"/>
    <w:rsid w:val="61F04FC7"/>
    <w:rsid w:val="61F0673C"/>
    <w:rsid w:val="61F6CAA8"/>
    <w:rsid w:val="622838AB"/>
    <w:rsid w:val="6239C447"/>
    <w:rsid w:val="626605F2"/>
    <w:rsid w:val="6284DBE7"/>
    <w:rsid w:val="62948FEC"/>
    <w:rsid w:val="62ADECA8"/>
    <w:rsid w:val="62AE273F"/>
    <w:rsid w:val="62B15374"/>
    <w:rsid w:val="62D953A0"/>
    <w:rsid w:val="63129571"/>
    <w:rsid w:val="631FDFB2"/>
    <w:rsid w:val="63302821"/>
    <w:rsid w:val="6349242F"/>
    <w:rsid w:val="63898C75"/>
    <w:rsid w:val="638B3B4F"/>
    <w:rsid w:val="638F569B"/>
    <w:rsid w:val="6392266F"/>
    <w:rsid w:val="63AAA199"/>
    <w:rsid w:val="63F4CEDC"/>
    <w:rsid w:val="64111FA6"/>
    <w:rsid w:val="6412C4A8"/>
    <w:rsid w:val="641CF751"/>
    <w:rsid w:val="643A3764"/>
    <w:rsid w:val="643CCC00"/>
    <w:rsid w:val="6441A725"/>
    <w:rsid w:val="64478EF4"/>
    <w:rsid w:val="6450E08C"/>
    <w:rsid w:val="6452F541"/>
    <w:rsid w:val="647410C3"/>
    <w:rsid w:val="6475AB8C"/>
    <w:rsid w:val="64B7499E"/>
    <w:rsid w:val="64B8333B"/>
    <w:rsid w:val="64C1BF12"/>
    <w:rsid w:val="64E56F06"/>
    <w:rsid w:val="64F39EDD"/>
    <w:rsid w:val="6503CC47"/>
    <w:rsid w:val="6508AA06"/>
    <w:rsid w:val="650E505D"/>
    <w:rsid w:val="652535CB"/>
    <w:rsid w:val="654BCB71"/>
    <w:rsid w:val="657E884D"/>
    <w:rsid w:val="658B6DC5"/>
    <w:rsid w:val="65C580AB"/>
    <w:rsid w:val="65CBA3B8"/>
    <w:rsid w:val="663E204E"/>
    <w:rsid w:val="664E566D"/>
    <w:rsid w:val="66922C64"/>
    <w:rsid w:val="66C9E10D"/>
    <w:rsid w:val="66FD95E3"/>
    <w:rsid w:val="670CAAC7"/>
    <w:rsid w:val="67199B39"/>
    <w:rsid w:val="673B50B9"/>
    <w:rsid w:val="6763718B"/>
    <w:rsid w:val="67A36FAE"/>
    <w:rsid w:val="67B855EC"/>
    <w:rsid w:val="682E042D"/>
    <w:rsid w:val="683E6E79"/>
    <w:rsid w:val="6868E3F6"/>
    <w:rsid w:val="68A9DA31"/>
    <w:rsid w:val="68C61C54"/>
    <w:rsid w:val="68CAD93E"/>
    <w:rsid w:val="68CF95E0"/>
    <w:rsid w:val="68F4185C"/>
    <w:rsid w:val="692E1E93"/>
    <w:rsid w:val="693A19EE"/>
    <w:rsid w:val="69432F95"/>
    <w:rsid w:val="695DA1FB"/>
    <w:rsid w:val="698B5DD6"/>
    <w:rsid w:val="69904AF1"/>
    <w:rsid w:val="699456D2"/>
    <w:rsid w:val="69AF9A90"/>
    <w:rsid w:val="69BBFAC7"/>
    <w:rsid w:val="69D984B1"/>
    <w:rsid w:val="69E53E84"/>
    <w:rsid w:val="69F76E43"/>
    <w:rsid w:val="6A0A0778"/>
    <w:rsid w:val="6A25EC71"/>
    <w:rsid w:val="6A51D542"/>
    <w:rsid w:val="6A53517D"/>
    <w:rsid w:val="6A57DF4F"/>
    <w:rsid w:val="6A9AA14F"/>
    <w:rsid w:val="6AAA65B5"/>
    <w:rsid w:val="6AB2EC6D"/>
    <w:rsid w:val="6AE9C6B3"/>
    <w:rsid w:val="6AEA1BC1"/>
    <w:rsid w:val="6AEF610B"/>
    <w:rsid w:val="6B0BFD1B"/>
    <w:rsid w:val="6B3F8B39"/>
    <w:rsid w:val="6B49F749"/>
    <w:rsid w:val="6B536D31"/>
    <w:rsid w:val="6B550801"/>
    <w:rsid w:val="6B8D6358"/>
    <w:rsid w:val="6BA8713A"/>
    <w:rsid w:val="6BC25D80"/>
    <w:rsid w:val="6BD0D85D"/>
    <w:rsid w:val="6C065178"/>
    <w:rsid w:val="6C33187E"/>
    <w:rsid w:val="6C601DBE"/>
    <w:rsid w:val="6C820E6B"/>
    <w:rsid w:val="6C8A4A54"/>
    <w:rsid w:val="6C8E2CDF"/>
    <w:rsid w:val="6CB521BA"/>
    <w:rsid w:val="6CC09D3C"/>
    <w:rsid w:val="6CC16184"/>
    <w:rsid w:val="6CE0B9A6"/>
    <w:rsid w:val="6CFAD751"/>
    <w:rsid w:val="6D014911"/>
    <w:rsid w:val="6D1F07FE"/>
    <w:rsid w:val="6D298787"/>
    <w:rsid w:val="6D5CDED3"/>
    <w:rsid w:val="6D67D521"/>
    <w:rsid w:val="6DB86FA1"/>
    <w:rsid w:val="6DDCD662"/>
    <w:rsid w:val="6DDE026A"/>
    <w:rsid w:val="6E04D5AF"/>
    <w:rsid w:val="6E1AA026"/>
    <w:rsid w:val="6E5B2DC8"/>
    <w:rsid w:val="6E6574F1"/>
    <w:rsid w:val="6E791A42"/>
    <w:rsid w:val="6E8376EA"/>
    <w:rsid w:val="6EB731C9"/>
    <w:rsid w:val="6EB7604C"/>
    <w:rsid w:val="6EC6DF25"/>
    <w:rsid w:val="6ECEBCD8"/>
    <w:rsid w:val="6F391094"/>
    <w:rsid w:val="6F4F1EDF"/>
    <w:rsid w:val="6F5B340E"/>
    <w:rsid w:val="6F65B89A"/>
    <w:rsid w:val="6F7719DC"/>
    <w:rsid w:val="6F8596EA"/>
    <w:rsid w:val="6F9471B0"/>
    <w:rsid w:val="6F982B81"/>
    <w:rsid w:val="6F9E2DF4"/>
    <w:rsid w:val="6FA58291"/>
    <w:rsid w:val="6FD16E84"/>
    <w:rsid w:val="6FF333CF"/>
    <w:rsid w:val="6FFB2D02"/>
    <w:rsid w:val="7003EB88"/>
    <w:rsid w:val="703206DE"/>
    <w:rsid w:val="70395A5A"/>
    <w:rsid w:val="70523F8A"/>
    <w:rsid w:val="70731DF6"/>
    <w:rsid w:val="70C1C7B0"/>
    <w:rsid w:val="70C3B39D"/>
    <w:rsid w:val="70CB9298"/>
    <w:rsid w:val="70D1E7DA"/>
    <w:rsid w:val="70FC8CC3"/>
    <w:rsid w:val="70FEF386"/>
    <w:rsid w:val="71170B81"/>
    <w:rsid w:val="7134DC71"/>
    <w:rsid w:val="7138B23C"/>
    <w:rsid w:val="714B0107"/>
    <w:rsid w:val="715F10B2"/>
    <w:rsid w:val="71A0CF2A"/>
    <w:rsid w:val="71AB5860"/>
    <w:rsid w:val="71B31550"/>
    <w:rsid w:val="71FE9D10"/>
    <w:rsid w:val="7226CB18"/>
    <w:rsid w:val="724289F4"/>
    <w:rsid w:val="72A5CBC9"/>
    <w:rsid w:val="72B9FBC0"/>
    <w:rsid w:val="72DA53EB"/>
    <w:rsid w:val="72E8A150"/>
    <w:rsid w:val="732650D1"/>
    <w:rsid w:val="732B1894"/>
    <w:rsid w:val="73C2E1EF"/>
    <w:rsid w:val="73C85F1A"/>
    <w:rsid w:val="73CF0800"/>
    <w:rsid w:val="740D78A5"/>
    <w:rsid w:val="742E5CAD"/>
    <w:rsid w:val="744A1251"/>
    <w:rsid w:val="745C07BE"/>
    <w:rsid w:val="7479B8D4"/>
    <w:rsid w:val="74DCE106"/>
    <w:rsid w:val="74E58843"/>
    <w:rsid w:val="74EB7285"/>
    <w:rsid w:val="74F2277D"/>
    <w:rsid w:val="7507682D"/>
    <w:rsid w:val="750A77A2"/>
    <w:rsid w:val="75314127"/>
    <w:rsid w:val="7531A300"/>
    <w:rsid w:val="753B60AA"/>
    <w:rsid w:val="754B952C"/>
    <w:rsid w:val="75504E7E"/>
    <w:rsid w:val="7557F268"/>
    <w:rsid w:val="75DAC7C6"/>
    <w:rsid w:val="76038CBB"/>
    <w:rsid w:val="7610D9A4"/>
    <w:rsid w:val="762ABD13"/>
    <w:rsid w:val="762E0BA3"/>
    <w:rsid w:val="7697787D"/>
    <w:rsid w:val="76CE029D"/>
    <w:rsid w:val="76F09C29"/>
    <w:rsid w:val="7713F385"/>
    <w:rsid w:val="771CDCDA"/>
    <w:rsid w:val="772CFACC"/>
    <w:rsid w:val="77326037"/>
    <w:rsid w:val="774EC3A4"/>
    <w:rsid w:val="7758EF48"/>
    <w:rsid w:val="775D1C1A"/>
    <w:rsid w:val="777269BB"/>
    <w:rsid w:val="777F9ED2"/>
    <w:rsid w:val="77A08481"/>
    <w:rsid w:val="77B86A58"/>
    <w:rsid w:val="77C108E0"/>
    <w:rsid w:val="77C7CD46"/>
    <w:rsid w:val="77C84151"/>
    <w:rsid w:val="77D25CE4"/>
    <w:rsid w:val="77EA9400"/>
    <w:rsid w:val="77EF2A32"/>
    <w:rsid w:val="782E6590"/>
    <w:rsid w:val="78340341"/>
    <w:rsid w:val="7871FC18"/>
    <w:rsid w:val="78C4579F"/>
    <w:rsid w:val="78D4F2C3"/>
    <w:rsid w:val="78D5B946"/>
    <w:rsid w:val="78D64CB4"/>
    <w:rsid w:val="7900D1E1"/>
    <w:rsid w:val="7909E635"/>
    <w:rsid w:val="790F9B70"/>
    <w:rsid w:val="79139B86"/>
    <w:rsid w:val="79252BCE"/>
    <w:rsid w:val="792BBAF1"/>
    <w:rsid w:val="7948B661"/>
    <w:rsid w:val="79561FC3"/>
    <w:rsid w:val="79A4B23B"/>
    <w:rsid w:val="79BAC510"/>
    <w:rsid w:val="79E126BD"/>
    <w:rsid w:val="79FA6A70"/>
    <w:rsid w:val="7A00EB02"/>
    <w:rsid w:val="7A12034E"/>
    <w:rsid w:val="7A235104"/>
    <w:rsid w:val="7A514576"/>
    <w:rsid w:val="7A817F57"/>
    <w:rsid w:val="7A879B0E"/>
    <w:rsid w:val="7A9CEB0F"/>
    <w:rsid w:val="7AFB37C3"/>
    <w:rsid w:val="7B1A0C5F"/>
    <w:rsid w:val="7B2ECF29"/>
    <w:rsid w:val="7B4D7AC4"/>
    <w:rsid w:val="7B55BFCF"/>
    <w:rsid w:val="7B585552"/>
    <w:rsid w:val="7B708BD7"/>
    <w:rsid w:val="7B98DDC7"/>
    <w:rsid w:val="7B9E9CC9"/>
    <w:rsid w:val="7BD3A720"/>
    <w:rsid w:val="7BF278F6"/>
    <w:rsid w:val="7BF5C302"/>
    <w:rsid w:val="7C0EDCC8"/>
    <w:rsid w:val="7C38814C"/>
    <w:rsid w:val="7C41CE56"/>
    <w:rsid w:val="7C7806BC"/>
    <w:rsid w:val="7C7AD32B"/>
    <w:rsid w:val="7C95FA8B"/>
    <w:rsid w:val="7C98AB25"/>
    <w:rsid w:val="7C9F41F2"/>
    <w:rsid w:val="7CE668C8"/>
    <w:rsid w:val="7D130933"/>
    <w:rsid w:val="7D13877A"/>
    <w:rsid w:val="7D596A01"/>
    <w:rsid w:val="7D607170"/>
    <w:rsid w:val="7D6A5FAD"/>
    <w:rsid w:val="7D797EF7"/>
    <w:rsid w:val="7D7EC292"/>
    <w:rsid w:val="7D884F0E"/>
    <w:rsid w:val="7DA4F452"/>
    <w:rsid w:val="7DAE3702"/>
    <w:rsid w:val="7DDBD80E"/>
    <w:rsid w:val="7DE0E8F6"/>
    <w:rsid w:val="7E356F38"/>
    <w:rsid w:val="7E91D1C7"/>
    <w:rsid w:val="7EB76BB6"/>
    <w:rsid w:val="7EC896B6"/>
    <w:rsid w:val="7ED1D0B3"/>
    <w:rsid w:val="7EE6E848"/>
    <w:rsid w:val="7F00DB66"/>
    <w:rsid w:val="7F123005"/>
    <w:rsid w:val="7F275A95"/>
    <w:rsid w:val="7F346C9A"/>
    <w:rsid w:val="7F47BF79"/>
    <w:rsid w:val="7F5F3A7E"/>
    <w:rsid w:val="7F6BD557"/>
    <w:rsid w:val="7F70F9CE"/>
    <w:rsid w:val="7F7DB244"/>
    <w:rsid w:val="7F82E94A"/>
    <w:rsid w:val="7F97FB9B"/>
    <w:rsid w:val="7F99C4D9"/>
    <w:rsid w:val="7FB36078"/>
    <w:rsid w:val="7FC64008"/>
    <w:rsid w:val="7FE2C4CB"/>
    <w:rsid w:val="7FF7B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F909"/>
  <w15:chartTrackingRefBased/>
  <w15:docId w15:val="{F3450F50-0EE9-4B9E-942D-637378C4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C5CA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C5CA5"/>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C5CA5"/>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C5CA5"/>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C5CA5"/>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C5CA5"/>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3"/>
    <w:rsid w:val="002C5CA5"/>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C5CA5"/>
    <w:rPr>
      <w:rFonts w:ascii="Arial" w:eastAsiaTheme="majorEastAsia" w:hAnsi="Arial" w:cs="Arial"/>
      <w:bCs/>
      <w:color w:val="002664"/>
      <w:sz w:val="36"/>
      <w:szCs w:val="48"/>
    </w:rPr>
  </w:style>
  <w:style w:type="character" w:customStyle="1" w:styleId="Heading3Char">
    <w:name w:val="Heading 3 Char"/>
    <w:aliases w:val="ŠHeading 3 Char"/>
    <w:basedOn w:val="DefaultParagraphFont"/>
    <w:link w:val="Heading3"/>
    <w:uiPriority w:val="4"/>
    <w:rsid w:val="002C5CA5"/>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C5CA5"/>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C5CA5"/>
    <w:rPr>
      <w:rFonts w:ascii="Arial" w:hAnsi="Arial" w:cs="Arial"/>
      <w:b/>
      <w:szCs w:val="32"/>
    </w:rPr>
  </w:style>
  <w:style w:type="paragraph" w:styleId="Caption">
    <w:name w:val="caption"/>
    <w:aliases w:val="ŠCaption"/>
    <w:basedOn w:val="Normal"/>
    <w:next w:val="Normal"/>
    <w:uiPriority w:val="20"/>
    <w:qFormat/>
    <w:rsid w:val="002C5CA5"/>
    <w:pPr>
      <w:keepNext/>
      <w:spacing w:after="200" w:line="240" w:lineRule="auto"/>
    </w:pPr>
    <w:rPr>
      <w:iCs/>
      <w:color w:val="002664"/>
      <w:sz w:val="18"/>
      <w:szCs w:val="18"/>
    </w:rPr>
  </w:style>
  <w:style w:type="table" w:customStyle="1" w:styleId="Tableheader">
    <w:name w:val="ŠTable header"/>
    <w:basedOn w:val="TableNormal"/>
    <w:uiPriority w:val="99"/>
    <w:rsid w:val="002C5CA5"/>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C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C5CA5"/>
    <w:pPr>
      <w:numPr>
        <w:numId w:val="35"/>
      </w:numPr>
    </w:pPr>
  </w:style>
  <w:style w:type="paragraph" w:styleId="ListNumber2">
    <w:name w:val="List Number 2"/>
    <w:aliases w:val="ŠList Number 2"/>
    <w:basedOn w:val="Normal"/>
    <w:uiPriority w:val="8"/>
    <w:qFormat/>
    <w:rsid w:val="002C5CA5"/>
    <w:pPr>
      <w:numPr>
        <w:numId w:val="34"/>
      </w:numPr>
    </w:pPr>
  </w:style>
  <w:style w:type="paragraph" w:styleId="ListBullet">
    <w:name w:val="List Bullet"/>
    <w:aliases w:val="ŠList Bullet"/>
    <w:basedOn w:val="Normal"/>
    <w:uiPriority w:val="9"/>
    <w:qFormat/>
    <w:rsid w:val="002C5CA5"/>
    <w:pPr>
      <w:numPr>
        <w:numId w:val="31"/>
      </w:numPr>
      <w:spacing w:before="120"/>
    </w:pPr>
  </w:style>
  <w:style w:type="paragraph" w:styleId="ListBullet2">
    <w:name w:val="List Bullet 2"/>
    <w:aliases w:val="ŠList Bullet 2"/>
    <w:basedOn w:val="Normal"/>
    <w:uiPriority w:val="10"/>
    <w:qFormat/>
    <w:rsid w:val="002C5CA5"/>
    <w:pPr>
      <w:numPr>
        <w:numId w:val="32"/>
      </w:numPr>
    </w:pPr>
  </w:style>
  <w:style w:type="character" w:styleId="Mention">
    <w:name w:val="Mention"/>
    <w:basedOn w:val="DefaultParagraphFont"/>
    <w:uiPriority w:val="99"/>
    <w:unhideWhenUsed/>
    <w:rsid w:val="002C5CA5"/>
    <w:rPr>
      <w:color w:val="2B579A"/>
      <w:shd w:val="clear" w:color="auto" w:fill="E6E6E6"/>
    </w:rPr>
  </w:style>
  <w:style w:type="character" w:styleId="Strong">
    <w:name w:val="Strong"/>
    <w:aliases w:val="ŠStrong,Bold"/>
    <w:qFormat/>
    <w:rsid w:val="002C5CA5"/>
    <w:rPr>
      <w:b/>
      <w:bCs/>
    </w:rPr>
  </w:style>
  <w:style w:type="paragraph" w:customStyle="1" w:styleId="FeatureBox2">
    <w:name w:val="ŠFeature Box 2"/>
    <w:basedOn w:val="Normal"/>
    <w:next w:val="Normal"/>
    <w:uiPriority w:val="12"/>
    <w:qFormat/>
    <w:rsid w:val="002C5CA5"/>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2C5CA5"/>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qFormat/>
    <w:rsid w:val="002C5CA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C5CA5"/>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C5CA5"/>
    <w:rPr>
      <w:color w:val="2F5496" w:themeColor="accent1" w:themeShade="BF"/>
      <w:u w:val="single"/>
    </w:rPr>
  </w:style>
  <w:style w:type="paragraph" w:customStyle="1" w:styleId="Logo">
    <w:name w:val="ŠLogo"/>
    <w:basedOn w:val="Normal"/>
    <w:uiPriority w:val="18"/>
    <w:qFormat/>
    <w:rsid w:val="002C5CA5"/>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C5CA5"/>
    <w:pPr>
      <w:tabs>
        <w:tab w:val="right" w:leader="dot" w:pos="14570"/>
      </w:tabs>
      <w:spacing w:before="0"/>
    </w:pPr>
    <w:rPr>
      <w:b/>
      <w:noProof/>
    </w:rPr>
  </w:style>
  <w:style w:type="paragraph" w:styleId="TOC2">
    <w:name w:val="toc 2"/>
    <w:aliases w:val="ŠTOC 2"/>
    <w:basedOn w:val="Normal"/>
    <w:next w:val="Normal"/>
    <w:uiPriority w:val="39"/>
    <w:unhideWhenUsed/>
    <w:rsid w:val="002C5CA5"/>
    <w:pPr>
      <w:tabs>
        <w:tab w:val="right" w:leader="dot" w:pos="14570"/>
      </w:tabs>
      <w:spacing w:before="0"/>
    </w:pPr>
    <w:rPr>
      <w:noProof/>
    </w:rPr>
  </w:style>
  <w:style w:type="paragraph" w:styleId="TOC3">
    <w:name w:val="toc 3"/>
    <w:aliases w:val="ŠTOC 3"/>
    <w:basedOn w:val="Normal"/>
    <w:next w:val="Normal"/>
    <w:uiPriority w:val="39"/>
    <w:unhideWhenUsed/>
    <w:rsid w:val="002C5CA5"/>
    <w:pPr>
      <w:spacing w:before="0"/>
      <w:ind w:left="244"/>
    </w:pPr>
  </w:style>
  <w:style w:type="paragraph" w:styleId="Title">
    <w:name w:val="Title"/>
    <w:aliases w:val="ŠTitle"/>
    <w:basedOn w:val="Normal"/>
    <w:next w:val="Normal"/>
    <w:link w:val="TitleChar"/>
    <w:uiPriority w:val="1"/>
    <w:rsid w:val="002C5CA5"/>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C5CA5"/>
    <w:rPr>
      <w:rFonts w:ascii="Arial" w:eastAsiaTheme="majorEastAsia" w:hAnsi="Arial" w:cstheme="majorBidi"/>
      <w:color w:val="002664"/>
      <w:spacing w:val="-10"/>
      <w:kern w:val="28"/>
      <w:sz w:val="80"/>
      <w:szCs w:val="80"/>
    </w:rPr>
  </w:style>
  <w:style w:type="paragraph" w:styleId="TOCHeading">
    <w:name w:val="TOC Heading"/>
    <w:aliases w:val="ŠTOC Heading"/>
    <w:basedOn w:val="Heading1"/>
    <w:next w:val="Normal"/>
    <w:uiPriority w:val="38"/>
    <w:qFormat/>
    <w:rsid w:val="002C5CA5"/>
    <w:pPr>
      <w:spacing w:after="240"/>
      <w:outlineLvl w:val="9"/>
    </w:pPr>
    <w:rPr>
      <w:szCs w:val="40"/>
    </w:rPr>
  </w:style>
  <w:style w:type="paragraph" w:styleId="Footer">
    <w:name w:val="footer"/>
    <w:aliases w:val="ŠFooter"/>
    <w:basedOn w:val="Normal"/>
    <w:link w:val="FooterChar"/>
    <w:uiPriority w:val="19"/>
    <w:rsid w:val="002C5CA5"/>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C5CA5"/>
    <w:rPr>
      <w:rFonts w:ascii="Arial" w:hAnsi="Arial" w:cs="Arial"/>
      <w:sz w:val="18"/>
      <w:szCs w:val="18"/>
    </w:rPr>
  </w:style>
  <w:style w:type="paragraph" w:styleId="Header">
    <w:name w:val="header"/>
    <w:aliases w:val="ŠHeader"/>
    <w:basedOn w:val="Normal"/>
    <w:link w:val="HeaderChar"/>
    <w:uiPriority w:val="16"/>
    <w:rsid w:val="002C5CA5"/>
    <w:rPr>
      <w:noProof/>
      <w:color w:val="002664"/>
      <w:sz w:val="28"/>
      <w:szCs w:val="28"/>
    </w:rPr>
  </w:style>
  <w:style w:type="character" w:customStyle="1" w:styleId="HeaderChar">
    <w:name w:val="Header Char"/>
    <w:aliases w:val="ŠHeader Char"/>
    <w:basedOn w:val="DefaultParagraphFont"/>
    <w:link w:val="Header"/>
    <w:uiPriority w:val="16"/>
    <w:rsid w:val="002C5CA5"/>
    <w:rPr>
      <w:rFonts w:ascii="Arial" w:hAnsi="Arial" w:cs="Arial"/>
      <w:noProof/>
      <w:color w:val="002664"/>
      <w:sz w:val="28"/>
      <w:szCs w:val="28"/>
    </w:rPr>
  </w:style>
  <w:style w:type="character" w:styleId="UnresolvedMention">
    <w:name w:val="Unresolved Mention"/>
    <w:basedOn w:val="DefaultParagraphFont"/>
    <w:uiPriority w:val="99"/>
    <w:semiHidden/>
    <w:unhideWhenUsed/>
    <w:rsid w:val="002C5CA5"/>
    <w:rPr>
      <w:color w:val="605E5C"/>
      <w:shd w:val="clear" w:color="auto" w:fill="E1DFDD"/>
    </w:rPr>
  </w:style>
  <w:style w:type="character" w:styleId="Emphasis">
    <w:name w:val="Emphasis"/>
    <w:aliases w:val="ŠEmphasis,Italic"/>
    <w:qFormat/>
    <w:rsid w:val="002C5CA5"/>
    <w:rPr>
      <w:i/>
      <w:iCs/>
    </w:rPr>
  </w:style>
  <w:style w:type="character" w:styleId="SubtleEmphasis">
    <w:name w:val="Subtle Emphasis"/>
    <w:basedOn w:val="DefaultParagraphFont"/>
    <w:uiPriority w:val="19"/>
    <w:qFormat/>
    <w:rsid w:val="002C5CA5"/>
    <w:rPr>
      <w:i/>
      <w:iCs/>
      <w:color w:val="404040" w:themeColor="text1" w:themeTint="BF"/>
    </w:rPr>
  </w:style>
  <w:style w:type="paragraph" w:styleId="TOC4">
    <w:name w:val="toc 4"/>
    <w:aliases w:val="ŠTOC 4"/>
    <w:basedOn w:val="Normal"/>
    <w:next w:val="Normal"/>
    <w:autoRedefine/>
    <w:uiPriority w:val="39"/>
    <w:unhideWhenUsed/>
    <w:rsid w:val="002C5CA5"/>
    <w:pPr>
      <w:spacing w:before="0"/>
      <w:ind w:left="488"/>
    </w:pPr>
  </w:style>
  <w:style w:type="character" w:styleId="CommentReference">
    <w:name w:val="annotation reference"/>
    <w:basedOn w:val="DefaultParagraphFont"/>
    <w:uiPriority w:val="99"/>
    <w:semiHidden/>
    <w:unhideWhenUsed/>
    <w:rsid w:val="002C5CA5"/>
    <w:rPr>
      <w:sz w:val="16"/>
      <w:szCs w:val="16"/>
    </w:rPr>
  </w:style>
  <w:style w:type="paragraph" w:styleId="CommentText">
    <w:name w:val="annotation text"/>
    <w:basedOn w:val="Normal"/>
    <w:link w:val="CommentTextChar"/>
    <w:uiPriority w:val="99"/>
    <w:unhideWhenUsed/>
    <w:rsid w:val="002C5CA5"/>
    <w:pPr>
      <w:spacing w:line="240" w:lineRule="auto"/>
    </w:pPr>
    <w:rPr>
      <w:sz w:val="20"/>
      <w:szCs w:val="20"/>
    </w:rPr>
  </w:style>
  <w:style w:type="character" w:customStyle="1" w:styleId="CommentTextChar">
    <w:name w:val="Comment Text Char"/>
    <w:basedOn w:val="DefaultParagraphFont"/>
    <w:link w:val="CommentText"/>
    <w:uiPriority w:val="99"/>
    <w:rsid w:val="002C5C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C5CA5"/>
    <w:rPr>
      <w:b/>
      <w:bCs/>
    </w:rPr>
  </w:style>
  <w:style w:type="character" w:customStyle="1" w:styleId="CommentSubjectChar">
    <w:name w:val="Comment Subject Char"/>
    <w:basedOn w:val="CommentTextChar"/>
    <w:link w:val="CommentSubject"/>
    <w:uiPriority w:val="99"/>
    <w:semiHidden/>
    <w:rsid w:val="002C5CA5"/>
    <w:rPr>
      <w:rFonts w:ascii="Arial" w:hAnsi="Arial" w:cs="Arial"/>
      <w:b/>
      <w:bCs/>
      <w:sz w:val="20"/>
      <w:szCs w:val="20"/>
    </w:rPr>
  </w:style>
  <w:style w:type="paragraph" w:styleId="ListParagraph">
    <w:name w:val="List Paragraph"/>
    <w:aliases w:val="ŠList Paragraph"/>
    <w:basedOn w:val="Normal"/>
    <w:uiPriority w:val="34"/>
    <w:unhideWhenUsed/>
    <w:qFormat/>
    <w:rsid w:val="002C5CA5"/>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2C5CA5"/>
    <w:rPr>
      <w:color w:val="954F72" w:themeColor="followedHyperlink"/>
      <w:u w:val="single"/>
    </w:rPr>
  </w:style>
  <w:style w:type="paragraph" w:styleId="ListBullet3">
    <w:name w:val="List Bullet 3"/>
    <w:aliases w:val="ŠList Bullet 3"/>
    <w:basedOn w:val="Normal"/>
    <w:uiPriority w:val="10"/>
    <w:rsid w:val="002C5CA5"/>
    <w:pPr>
      <w:numPr>
        <w:numId w:val="33"/>
      </w:numPr>
    </w:pPr>
  </w:style>
  <w:style w:type="paragraph" w:styleId="ListNumber3">
    <w:name w:val="List Number 3"/>
    <w:aliases w:val="ŠList Number 3"/>
    <w:basedOn w:val="ListBullet3"/>
    <w:uiPriority w:val="8"/>
    <w:rsid w:val="002C5CA5"/>
    <w:pPr>
      <w:numPr>
        <w:ilvl w:val="2"/>
        <w:numId w:val="34"/>
      </w:numPr>
    </w:pPr>
  </w:style>
  <w:style w:type="character" w:styleId="PlaceholderText">
    <w:name w:val="Placeholder Text"/>
    <w:basedOn w:val="DefaultParagraphFont"/>
    <w:uiPriority w:val="99"/>
    <w:semiHidden/>
    <w:rsid w:val="002C5CA5"/>
    <w:rPr>
      <w:color w:val="808080"/>
    </w:rPr>
  </w:style>
  <w:style w:type="character" w:customStyle="1" w:styleId="BoldItalic">
    <w:name w:val="ŠBold Italic"/>
    <w:basedOn w:val="DefaultParagraphFont"/>
    <w:uiPriority w:val="1"/>
    <w:qFormat/>
    <w:rsid w:val="002C5CA5"/>
    <w:rPr>
      <w:b/>
      <w:i/>
      <w:iCs/>
    </w:rPr>
  </w:style>
  <w:style w:type="paragraph" w:customStyle="1" w:styleId="Documentname">
    <w:name w:val="ŠDocument name"/>
    <w:basedOn w:val="Normal"/>
    <w:next w:val="Normal"/>
    <w:uiPriority w:val="17"/>
    <w:qFormat/>
    <w:rsid w:val="002C5CA5"/>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2C5CA5"/>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2C5CA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2C5CA5"/>
    <w:pPr>
      <w:spacing w:after="0"/>
    </w:pPr>
    <w:rPr>
      <w:sz w:val="18"/>
      <w:szCs w:val="18"/>
    </w:rPr>
  </w:style>
  <w:style w:type="paragraph" w:customStyle="1" w:styleId="Pulloutquote">
    <w:name w:val="ŠPull out quote"/>
    <w:basedOn w:val="Normal"/>
    <w:next w:val="Normal"/>
    <w:uiPriority w:val="20"/>
    <w:qFormat/>
    <w:rsid w:val="002C5CA5"/>
    <w:pPr>
      <w:keepNext/>
      <w:ind w:left="567" w:right="57"/>
    </w:pPr>
    <w:rPr>
      <w:szCs w:val="22"/>
    </w:rPr>
  </w:style>
  <w:style w:type="paragraph" w:customStyle="1" w:styleId="Subtitle0">
    <w:name w:val="ŠSubtitle"/>
    <w:basedOn w:val="Normal"/>
    <w:link w:val="SubtitleChar0"/>
    <w:uiPriority w:val="2"/>
    <w:qFormat/>
    <w:rsid w:val="002C5CA5"/>
    <w:pPr>
      <w:spacing w:before="360"/>
    </w:pPr>
    <w:rPr>
      <w:color w:val="002664"/>
      <w:sz w:val="44"/>
      <w:szCs w:val="48"/>
    </w:rPr>
  </w:style>
  <w:style w:type="character" w:customStyle="1" w:styleId="SubtitleChar0">
    <w:name w:val="ŠSubtitle Char"/>
    <w:basedOn w:val="DefaultParagraphFont"/>
    <w:link w:val="Subtitle0"/>
    <w:uiPriority w:val="2"/>
    <w:rsid w:val="002C5CA5"/>
    <w:rPr>
      <w:rFonts w:ascii="Arial" w:hAnsi="Arial" w:cs="Arial"/>
      <w:color w:val="002664"/>
      <w:sz w:val="44"/>
      <w:szCs w:val="48"/>
    </w:rPr>
  </w:style>
  <w:style w:type="paragraph" w:customStyle="1" w:styleId="paragraph">
    <w:name w:val="paragraph"/>
    <w:basedOn w:val="Normal"/>
    <w:rsid w:val="00682213"/>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eop">
    <w:name w:val="eop"/>
    <w:basedOn w:val="DefaultParagraphFont"/>
    <w:rsid w:val="00682213"/>
  </w:style>
  <w:style w:type="character" w:customStyle="1" w:styleId="normaltextrun">
    <w:name w:val="normaltextrun"/>
    <w:basedOn w:val="DefaultParagraphFont"/>
    <w:rsid w:val="008A6C1A"/>
  </w:style>
  <w:style w:type="table" w:customStyle="1" w:styleId="Tableheader1">
    <w:name w:val="ŠTable header1"/>
    <w:basedOn w:val="TableNormal"/>
    <w:uiPriority w:val="99"/>
    <w:rsid w:val="009549A0"/>
    <w:pPr>
      <w:widowControl w:val="0"/>
      <w:spacing w:before="100" w:after="100" w:line="360" w:lineRule="auto"/>
      <w:mirrorIndents/>
    </w:pPr>
    <w:rPr>
      <w:rFonts w:ascii="Arial" w:eastAsia="Calibri" w:hAnsi="Arial" w:cs="Arial"/>
    </w:rPr>
    <w:tblPr>
      <w:tblStyleRowBandSize w:val="1"/>
      <w:tblStyleColBandSize w:val="1"/>
      <w:tblInd w:w="0" w:type="nil"/>
      <w:tblBorders>
        <w:left w:val="single" w:sz="4" w:space="0" w:color="auto"/>
        <w:bottom w:val="single" w:sz="2" w:space="0" w:color="auto"/>
        <w:right w:val="single" w:sz="2" w:space="0" w:color="auto"/>
        <w:insideH w:val="single" w:sz="2" w:space="0" w:color="auto"/>
        <w:insideV w:val="single" w:sz="2" w:space="0" w:color="auto"/>
      </w:tblBorders>
    </w:tblPr>
    <w:tblStylePr w:type="firstRow">
      <w:pPr>
        <w:keepLines w:val="0"/>
        <w:widowControl w:val="0"/>
        <w:suppressLineNumbers w:val="0"/>
        <w:suppressAutoHyphens w:val="0"/>
        <w:wordWrap/>
        <w:spacing w:beforeLines="0" w:before="100" w:beforeAutospacing="1" w:afterLines="0" w:after="100" w:afterAutospacing="1" w:line="360" w:lineRule="auto"/>
        <w:mirrorIndents/>
        <w:jc w:val="left"/>
      </w:pPr>
      <w:rPr>
        <w:rFonts w:ascii="Arial" w:hAnsi="Arial" w:cs="Arial" w:hint="default"/>
        <w:b/>
        <w:sz w:val="22"/>
        <w:szCs w:val="22"/>
      </w:rPr>
      <w:tblPr/>
      <w:tcPr>
        <w:tcBorders>
          <w:bottom w:val="nil"/>
          <w:insideH w:val="nil"/>
          <w:insideV w:val="nil"/>
        </w:tcBorders>
        <w:shd w:val="clear" w:color="auto" w:fill="002664"/>
      </w:tcPr>
    </w:tblStylePr>
    <w:tblStylePr w:type="lastRow">
      <w:pPr>
        <w:keepLines w:val="0"/>
        <w:widowControl w:val="0"/>
        <w:suppressLineNumbers w:val="0"/>
        <w:suppressAutoHyphens w:val="0"/>
        <w:wordWrap/>
        <w:spacing w:beforeLines="0" w:before="100" w:beforeAutospacing="1" w:afterLines="0" w:after="100" w:afterAutospacing="1" w:line="360" w:lineRule="auto"/>
      </w:pPr>
      <w:rPr>
        <w:rFonts w:ascii="Arial" w:hAnsi="Arial" w:cs="Arial" w:hint="default"/>
        <w:sz w:val="22"/>
        <w:szCs w:val="22"/>
      </w:rPr>
      <w:tblPr/>
      <w:tcPr>
        <w:noWrap/>
      </w:tcPr>
    </w:tblStylePr>
    <w:tblStylePr w:type="firstCol">
      <w:pPr>
        <w:wordWrap/>
        <w:spacing w:beforeLines="0" w:before="100" w:beforeAutospacing="1" w:afterLines="0" w:after="100" w:afterAutospacing="1" w:line="360" w:lineRule="auto"/>
      </w:pPr>
      <w:rPr>
        <w:rFonts w:ascii="Arial" w:hAnsi="Arial" w:cs="Arial" w:hint="default"/>
        <w:b/>
        <w:sz w:val="22"/>
        <w:szCs w:val="22"/>
      </w:rPr>
    </w:tblStylePr>
    <w:tblStylePr w:type="lastCol">
      <w:pPr>
        <w:wordWrap/>
        <w:spacing w:beforeLines="0" w:before="100" w:beforeAutospacing="1" w:afterLines="0" w:after="100" w:afterAutospacing="1" w:line="360" w:lineRule="auto"/>
      </w:pPr>
      <w:rPr>
        <w:rFonts w:ascii="Arial" w:hAnsi="Arial" w:cs="Arial" w:hint="default"/>
        <w:sz w:val="22"/>
        <w:szCs w:val="22"/>
      </w:rPr>
    </w:tblStylePr>
    <w:tblStylePr w:type="band1Vert">
      <w:pPr>
        <w:wordWrap/>
        <w:spacing w:beforeLines="0" w:before="100" w:beforeAutospacing="1" w:afterLines="0" w:after="100" w:afterAutospacing="1" w:line="360" w:lineRule="auto"/>
      </w:pPr>
      <w:rPr>
        <w:rFonts w:ascii="Arial" w:hAnsi="Arial" w:cs="Arial" w:hint="default"/>
        <w:sz w:val="22"/>
        <w:szCs w:val="22"/>
      </w:rPr>
    </w:tblStylePr>
    <w:tblStylePr w:type="band2Vert">
      <w:pPr>
        <w:wordWrap/>
        <w:spacing w:beforeLines="0" w:before="100" w:beforeAutospacing="1" w:afterLines="0" w:after="100" w:afterAutospacing="1" w:line="360" w:lineRule="auto"/>
      </w:pPr>
      <w:rPr>
        <w:rFonts w:ascii="Arial" w:hAnsi="Arial" w:cs="Arial" w:hint="default"/>
        <w:sz w:val="22"/>
        <w:szCs w:val="22"/>
      </w:rPr>
    </w:tblStylePr>
    <w:tblStylePr w:type="band1Horz">
      <w:pPr>
        <w:keepLines w:val="0"/>
        <w:widowControl w:val="0"/>
        <w:suppressLineNumbers w:val="0"/>
        <w:suppressAutoHyphens w:val="0"/>
        <w:wordWrap/>
        <w:spacing w:beforeLines="0" w:before="100" w:beforeAutospacing="1" w:afterLines="0" w:after="100" w:afterAutospacing="1" w:line="360" w:lineRule="auto"/>
      </w:pPr>
      <w:rPr>
        <w:rFonts w:ascii="Arial" w:hAnsi="Arial" w:cs="Arial" w:hint="default"/>
        <w:sz w:val="22"/>
        <w:szCs w:val="22"/>
      </w:rPr>
      <w:tblPr/>
      <w:tcPr>
        <w:shd w:val="clear" w:color="auto" w:fill="FFFFFF" w:themeFill="background1"/>
        <w:noWrap/>
      </w:tcPr>
    </w:tblStylePr>
    <w:tblStylePr w:type="band2Horz">
      <w:pPr>
        <w:keepLines w:val="0"/>
        <w:widowControl w:val="0"/>
        <w:suppressLineNumbers w:val="0"/>
        <w:suppressAutoHyphens w:val="0"/>
        <w:wordWrap/>
        <w:spacing w:beforeLines="0" w:before="100" w:beforeAutospacing="1" w:afterLines="0" w:after="100" w:afterAutospacing="1" w:line="360" w:lineRule="auto"/>
      </w:pPr>
      <w:rPr>
        <w:rFonts w:ascii="Arial" w:hAnsi="Arial" w:cs="Arial" w:hint="default"/>
        <w:sz w:val="22"/>
        <w:szCs w:val="22"/>
      </w:rPr>
      <w:tblPr/>
      <w:tcPr>
        <w:shd w:val="clear" w:color="auto" w:fill="EBEBEB"/>
        <w:noWrap/>
      </w:tcPr>
    </w:tblStylePr>
  </w:style>
  <w:style w:type="table" w:customStyle="1" w:styleId="TableGrid1">
    <w:name w:val="Table Grid1"/>
    <w:basedOn w:val="TableNormal"/>
    <w:next w:val="TableGrid"/>
    <w:uiPriority w:val="39"/>
    <w:rsid w:val="00E3317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11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569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aturebox2Bullets">
    <w:name w:val="Feature box 2: Bullets"/>
    <w:basedOn w:val="ListBullet"/>
    <w:link w:val="Featurebox2BulletsChar"/>
    <w:uiPriority w:val="12"/>
    <w:rsid w:val="002C5CA5"/>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uiPriority w:val="12"/>
    <w:rsid w:val="002C5CA5"/>
    <w:rPr>
      <w:rFonts w:ascii="Arial" w:hAnsi="Arial" w:cs="Arial"/>
      <w:szCs w:val="24"/>
      <w:shd w:val="clear" w:color="auto" w:fill="CCEDFC"/>
    </w:rPr>
  </w:style>
  <w:style w:type="paragraph" w:styleId="Quote">
    <w:name w:val="Quote"/>
    <w:aliases w:val="ŠQuote"/>
    <w:basedOn w:val="Normal"/>
    <w:next w:val="Normal"/>
    <w:link w:val="QuoteChar"/>
    <w:uiPriority w:val="29"/>
    <w:qFormat/>
    <w:rsid w:val="00A13388"/>
    <w:pPr>
      <w:keepNext/>
      <w:spacing w:before="200" w:after="200" w:line="240" w:lineRule="atLeast"/>
      <w:ind w:left="567" w:right="567"/>
    </w:pPr>
  </w:style>
  <w:style w:type="character" w:customStyle="1" w:styleId="QuoteChar">
    <w:name w:val="Quote Char"/>
    <w:aliases w:val="ŠQuote Char"/>
    <w:basedOn w:val="DefaultParagraphFont"/>
    <w:link w:val="Quote"/>
    <w:uiPriority w:val="29"/>
    <w:rsid w:val="00A13388"/>
    <w:rPr>
      <w:rFonts w:ascii="Arial" w:hAnsi="Arial" w:cs="Arial"/>
      <w:szCs w:val="24"/>
    </w:rPr>
  </w:style>
  <w:style w:type="paragraph" w:styleId="Date">
    <w:name w:val="Date"/>
    <w:aliases w:val="ŠDate"/>
    <w:basedOn w:val="Normal"/>
    <w:next w:val="Normal"/>
    <w:link w:val="DateChar"/>
    <w:uiPriority w:val="99"/>
    <w:rsid w:val="002C5CA5"/>
    <w:pPr>
      <w:spacing w:before="0" w:line="720" w:lineRule="atLeast"/>
    </w:pPr>
  </w:style>
  <w:style w:type="character" w:customStyle="1" w:styleId="DateChar">
    <w:name w:val="Date Char"/>
    <w:aliases w:val="ŠDate Char"/>
    <w:basedOn w:val="DefaultParagraphFont"/>
    <w:link w:val="Date"/>
    <w:uiPriority w:val="99"/>
    <w:rsid w:val="002C5CA5"/>
    <w:rPr>
      <w:rFonts w:ascii="Arial" w:hAnsi="Arial" w:cs="Arial"/>
      <w:szCs w:val="24"/>
    </w:rPr>
  </w:style>
  <w:style w:type="table" w:styleId="GridTable1Light">
    <w:name w:val="Grid Table 1 Light"/>
    <w:basedOn w:val="TableNormal"/>
    <w:uiPriority w:val="46"/>
    <w:rsid w:val="002C5C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C5CA5"/>
    <w:pPr>
      <w:spacing w:before="100" w:beforeAutospacing="1"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2C5C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eatureBox5">
    <w:name w:val="ŠFeature Box 5"/>
    <w:basedOn w:val="FeatureBox4"/>
    <w:uiPriority w:val="14"/>
    <w:qFormat/>
    <w:rsid w:val="002C5CA5"/>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customStyle="1" w:styleId="ImageattributioncaptionChar">
    <w:name w:val="ŠImage attribution caption Char"/>
    <w:basedOn w:val="DefaultParagraphFont"/>
    <w:link w:val="Imageattributioncaption"/>
    <w:uiPriority w:val="15"/>
    <w:rsid w:val="002C5CA5"/>
    <w:rPr>
      <w:rFonts w:ascii="Arial" w:hAnsi="Arial" w:cs="Arial"/>
      <w:sz w:val="18"/>
      <w:szCs w:val="18"/>
    </w:rPr>
  </w:style>
  <w:style w:type="paragraph" w:styleId="IntenseQuote">
    <w:name w:val="Intense Quote"/>
    <w:basedOn w:val="Normal"/>
    <w:next w:val="Normal"/>
    <w:link w:val="IntenseQuoteChar"/>
    <w:uiPriority w:val="30"/>
    <w:qFormat/>
    <w:rsid w:val="006F0DA0"/>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F0DA0"/>
    <w:rPr>
      <w:i/>
      <w:iCs/>
      <w:color w:val="2F5496"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68">
      <w:bodyDiv w:val="1"/>
      <w:marLeft w:val="0"/>
      <w:marRight w:val="0"/>
      <w:marTop w:val="0"/>
      <w:marBottom w:val="0"/>
      <w:divBdr>
        <w:top w:val="none" w:sz="0" w:space="0" w:color="auto"/>
        <w:left w:val="none" w:sz="0" w:space="0" w:color="auto"/>
        <w:bottom w:val="none" w:sz="0" w:space="0" w:color="auto"/>
        <w:right w:val="none" w:sz="0" w:space="0" w:color="auto"/>
      </w:divBdr>
    </w:div>
    <w:div w:id="53042898">
      <w:bodyDiv w:val="1"/>
      <w:marLeft w:val="0"/>
      <w:marRight w:val="0"/>
      <w:marTop w:val="0"/>
      <w:marBottom w:val="0"/>
      <w:divBdr>
        <w:top w:val="none" w:sz="0" w:space="0" w:color="auto"/>
        <w:left w:val="none" w:sz="0" w:space="0" w:color="auto"/>
        <w:bottom w:val="none" w:sz="0" w:space="0" w:color="auto"/>
        <w:right w:val="none" w:sz="0" w:space="0" w:color="auto"/>
      </w:divBdr>
    </w:div>
    <w:div w:id="59983578">
      <w:bodyDiv w:val="1"/>
      <w:marLeft w:val="0"/>
      <w:marRight w:val="0"/>
      <w:marTop w:val="0"/>
      <w:marBottom w:val="0"/>
      <w:divBdr>
        <w:top w:val="none" w:sz="0" w:space="0" w:color="auto"/>
        <w:left w:val="none" w:sz="0" w:space="0" w:color="auto"/>
        <w:bottom w:val="none" w:sz="0" w:space="0" w:color="auto"/>
        <w:right w:val="none" w:sz="0" w:space="0" w:color="auto"/>
      </w:divBdr>
    </w:div>
    <w:div w:id="97217132">
      <w:bodyDiv w:val="1"/>
      <w:marLeft w:val="0"/>
      <w:marRight w:val="0"/>
      <w:marTop w:val="0"/>
      <w:marBottom w:val="0"/>
      <w:divBdr>
        <w:top w:val="none" w:sz="0" w:space="0" w:color="auto"/>
        <w:left w:val="none" w:sz="0" w:space="0" w:color="auto"/>
        <w:bottom w:val="none" w:sz="0" w:space="0" w:color="auto"/>
        <w:right w:val="none" w:sz="0" w:space="0" w:color="auto"/>
      </w:divBdr>
      <w:divsChild>
        <w:div w:id="339938576">
          <w:marLeft w:val="0"/>
          <w:marRight w:val="0"/>
          <w:marTop w:val="0"/>
          <w:marBottom w:val="0"/>
          <w:divBdr>
            <w:top w:val="none" w:sz="0" w:space="0" w:color="auto"/>
            <w:left w:val="none" w:sz="0" w:space="0" w:color="auto"/>
            <w:bottom w:val="none" w:sz="0" w:space="0" w:color="auto"/>
            <w:right w:val="none" w:sz="0" w:space="0" w:color="auto"/>
          </w:divBdr>
        </w:div>
        <w:div w:id="625089283">
          <w:marLeft w:val="0"/>
          <w:marRight w:val="0"/>
          <w:marTop w:val="0"/>
          <w:marBottom w:val="0"/>
          <w:divBdr>
            <w:top w:val="none" w:sz="0" w:space="0" w:color="auto"/>
            <w:left w:val="none" w:sz="0" w:space="0" w:color="auto"/>
            <w:bottom w:val="none" w:sz="0" w:space="0" w:color="auto"/>
            <w:right w:val="none" w:sz="0" w:space="0" w:color="auto"/>
          </w:divBdr>
        </w:div>
        <w:div w:id="632833148">
          <w:marLeft w:val="0"/>
          <w:marRight w:val="0"/>
          <w:marTop w:val="0"/>
          <w:marBottom w:val="0"/>
          <w:divBdr>
            <w:top w:val="none" w:sz="0" w:space="0" w:color="auto"/>
            <w:left w:val="none" w:sz="0" w:space="0" w:color="auto"/>
            <w:bottom w:val="none" w:sz="0" w:space="0" w:color="auto"/>
            <w:right w:val="none" w:sz="0" w:space="0" w:color="auto"/>
          </w:divBdr>
        </w:div>
        <w:div w:id="886113770">
          <w:marLeft w:val="0"/>
          <w:marRight w:val="0"/>
          <w:marTop w:val="0"/>
          <w:marBottom w:val="0"/>
          <w:divBdr>
            <w:top w:val="none" w:sz="0" w:space="0" w:color="auto"/>
            <w:left w:val="none" w:sz="0" w:space="0" w:color="auto"/>
            <w:bottom w:val="none" w:sz="0" w:space="0" w:color="auto"/>
            <w:right w:val="none" w:sz="0" w:space="0" w:color="auto"/>
          </w:divBdr>
        </w:div>
        <w:div w:id="1126849174">
          <w:marLeft w:val="0"/>
          <w:marRight w:val="0"/>
          <w:marTop w:val="0"/>
          <w:marBottom w:val="0"/>
          <w:divBdr>
            <w:top w:val="none" w:sz="0" w:space="0" w:color="auto"/>
            <w:left w:val="none" w:sz="0" w:space="0" w:color="auto"/>
            <w:bottom w:val="none" w:sz="0" w:space="0" w:color="auto"/>
            <w:right w:val="none" w:sz="0" w:space="0" w:color="auto"/>
          </w:divBdr>
        </w:div>
        <w:div w:id="1260021524">
          <w:marLeft w:val="0"/>
          <w:marRight w:val="0"/>
          <w:marTop w:val="0"/>
          <w:marBottom w:val="0"/>
          <w:divBdr>
            <w:top w:val="none" w:sz="0" w:space="0" w:color="auto"/>
            <w:left w:val="none" w:sz="0" w:space="0" w:color="auto"/>
            <w:bottom w:val="none" w:sz="0" w:space="0" w:color="auto"/>
            <w:right w:val="none" w:sz="0" w:space="0" w:color="auto"/>
          </w:divBdr>
        </w:div>
        <w:div w:id="1283340215">
          <w:marLeft w:val="0"/>
          <w:marRight w:val="0"/>
          <w:marTop w:val="0"/>
          <w:marBottom w:val="0"/>
          <w:divBdr>
            <w:top w:val="none" w:sz="0" w:space="0" w:color="auto"/>
            <w:left w:val="none" w:sz="0" w:space="0" w:color="auto"/>
            <w:bottom w:val="none" w:sz="0" w:space="0" w:color="auto"/>
            <w:right w:val="none" w:sz="0" w:space="0" w:color="auto"/>
          </w:divBdr>
        </w:div>
        <w:div w:id="1383552369">
          <w:marLeft w:val="0"/>
          <w:marRight w:val="0"/>
          <w:marTop w:val="0"/>
          <w:marBottom w:val="0"/>
          <w:divBdr>
            <w:top w:val="none" w:sz="0" w:space="0" w:color="auto"/>
            <w:left w:val="none" w:sz="0" w:space="0" w:color="auto"/>
            <w:bottom w:val="none" w:sz="0" w:space="0" w:color="auto"/>
            <w:right w:val="none" w:sz="0" w:space="0" w:color="auto"/>
          </w:divBdr>
        </w:div>
        <w:div w:id="1389456264">
          <w:marLeft w:val="0"/>
          <w:marRight w:val="0"/>
          <w:marTop w:val="0"/>
          <w:marBottom w:val="0"/>
          <w:divBdr>
            <w:top w:val="none" w:sz="0" w:space="0" w:color="auto"/>
            <w:left w:val="none" w:sz="0" w:space="0" w:color="auto"/>
            <w:bottom w:val="none" w:sz="0" w:space="0" w:color="auto"/>
            <w:right w:val="none" w:sz="0" w:space="0" w:color="auto"/>
          </w:divBdr>
        </w:div>
        <w:div w:id="1521385042">
          <w:marLeft w:val="0"/>
          <w:marRight w:val="0"/>
          <w:marTop w:val="0"/>
          <w:marBottom w:val="0"/>
          <w:divBdr>
            <w:top w:val="none" w:sz="0" w:space="0" w:color="auto"/>
            <w:left w:val="none" w:sz="0" w:space="0" w:color="auto"/>
            <w:bottom w:val="none" w:sz="0" w:space="0" w:color="auto"/>
            <w:right w:val="none" w:sz="0" w:space="0" w:color="auto"/>
          </w:divBdr>
        </w:div>
        <w:div w:id="1537935531">
          <w:marLeft w:val="0"/>
          <w:marRight w:val="0"/>
          <w:marTop w:val="0"/>
          <w:marBottom w:val="0"/>
          <w:divBdr>
            <w:top w:val="none" w:sz="0" w:space="0" w:color="auto"/>
            <w:left w:val="none" w:sz="0" w:space="0" w:color="auto"/>
            <w:bottom w:val="none" w:sz="0" w:space="0" w:color="auto"/>
            <w:right w:val="none" w:sz="0" w:space="0" w:color="auto"/>
          </w:divBdr>
        </w:div>
        <w:div w:id="1644265106">
          <w:marLeft w:val="0"/>
          <w:marRight w:val="0"/>
          <w:marTop w:val="0"/>
          <w:marBottom w:val="0"/>
          <w:divBdr>
            <w:top w:val="none" w:sz="0" w:space="0" w:color="auto"/>
            <w:left w:val="none" w:sz="0" w:space="0" w:color="auto"/>
            <w:bottom w:val="none" w:sz="0" w:space="0" w:color="auto"/>
            <w:right w:val="none" w:sz="0" w:space="0" w:color="auto"/>
          </w:divBdr>
        </w:div>
        <w:div w:id="1644653834">
          <w:marLeft w:val="0"/>
          <w:marRight w:val="0"/>
          <w:marTop w:val="0"/>
          <w:marBottom w:val="0"/>
          <w:divBdr>
            <w:top w:val="none" w:sz="0" w:space="0" w:color="auto"/>
            <w:left w:val="none" w:sz="0" w:space="0" w:color="auto"/>
            <w:bottom w:val="none" w:sz="0" w:space="0" w:color="auto"/>
            <w:right w:val="none" w:sz="0" w:space="0" w:color="auto"/>
          </w:divBdr>
        </w:div>
        <w:div w:id="1721054271">
          <w:marLeft w:val="0"/>
          <w:marRight w:val="0"/>
          <w:marTop w:val="0"/>
          <w:marBottom w:val="0"/>
          <w:divBdr>
            <w:top w:val="none" w:sz="0" w:space="0" w:color="auto"/>
            <w:left w:val="none" w:sz="0" w:space="0" w:color="auto"/>
            <w:bottom w:val="none" w:sz="0" w:space="0" w:color="auto"/>
            <w:right w:val="none" w:sz="0" w:space="0" w:color="auto"/>
          </w:divBdr>
        </w:div>
        <w:div w:id="1786466218">
          <w:marLeft w:val="0"/>
          <w:marRight w:val="0"/>
          <w:marTop w:val="0"/>
          <w:marBottom w:val="0"/>
          <w:divBdr>
            <w:top w:val="none" w:sz="0" w:space="0" w:color="auto"/>
            <w:left w:val="none" w:sz="0" w:space="0" w:color="auto"/>
            <w:bottom w:val="none" w:sz="0" w:space="0" w:color="auto"/>
            <w:right w:val="none" w:sz="0" w:space="0" w:color="auto"/>
          </w:divBdr>
        </w:div>
        <w:div w:id="1908413170">
          <w:marLeft w:val="0"/>
          <w:marRight w:val="0"/>
          <w:marTop w:val="0"/>
          <w:marBottom w:val="0"/>
          <w:divBdr>
            <w:top w:val="none" w:sz="0" w:space="0" w:color="auto"/>
            <w:left w:val="none" w:sz="0" w:space="0" w:color="auto"/>
            <w:bottom w:val="none" w:sz="0" w:space="0" w:color="auto"/>
            <w:right w:val="none" w:sz="0" w:space="0" w:color="auto"/>
          </w:divBdr>
        </w:div>
        <w:div w:id="2036731135">
          <w:marLeft w:val="0"/>
          <w:marRight w:val="0"/>
          <w:marTop w:val="0"/>
          <w:marBottom w:val="0"/>
          <w:divBdr>
            <w:top w:val="none" w:sz="0" w:space="0" w:color="auto"/>
            <w:left w:val="none" w:sz="0" w:space="0" w:color="auto"/>
            <w:bottom w:val="none" w:sz="0" w:space="0" w:color="auto"/>
            <w:right w:val="none" w:sz="0" w:space="0" w:color="auto"/>
          </w:divBdr>
        </w:div>
      </w:divsChild>
    </w:div>
    <w:div w:id="105463810">
      <w:bodyDiv w:val="1"/>
      <w:marLeft w:val="0"/>
      <w:marRight w:val="0"/>
      <w:marTop w:val="0"/>
      <w:marBottom w:val="0"/>
      <w:divBdr>
        <w:top w:val="none" w:sz="0" w:space="0" w:color="auto"/>
        <w:left w:val="none" w:sz="0" w:space="0" w:color="auto"/>
        <w:bottom w:val="none" w:sz="0" w:space="0" w:color="auto"/>
        <w:right w:val="none" w:sz="0" w:space="0" w:color="auto"/>
      </w:divBdr>
      <w:divsChild>
        <w:div w:id="191845435">
          <w:marLeft w:val="446"/>
          <w:marRight w:val="0"/>
          <w:marTop w:val="0"/>
          <w:marBottom w:val="0"/>
          <w:divBdr>
            <w:top w:val="none" w:sz="0" w:space="0" w:color="auto"/>
            <w:left w:val="none" w:sz="0" w:space="0" w:color="auto"/>
            <w:bottom w:val="none" w:sz="0" w:space="0" w:color="auto"/>
            <w:right w:val="none" w:sz="0" w:space="0" w:color="auto"/>
          </w:divBdr>
        </w:div>
        <w:div w:id="1059480966">
          <w:marLeft w:val="446"/>
          <w:marRight w:val="0"/>
          <w:marTop w:val="0"/>
          <w:marBottom w:val="0"/>
          <w:divBdr>
            <w:top w:val="none" w:sz="0" w:space="0" w:color="auto"/>
            <w:left w:val="none" w:sz="0" w:space="0" w:color="auto"/>
            <w:bottom w:val="none" w:sz="0" w:space="0" w:color="auto"/>
            <w:right w:val="none" w:sz="0" w:space="0" w:color="auto"/>
          </w:divBdr>
        </w:div>
        <w:div w:id="1744644846">
          <w:marLeft w:val="446"/>
          <w:marRight w:val="0"/>
          <w:marTop w:val="0"/>
          <w:marBottom w:val="0"/>
          <w:divBdr>
            <w:top w:val="none" w:sz="0" w:space="0" w:color="auto"/>
            <w:left w:val="none" w:sz="0" w:space="0" w:color="auto"/>
            <w:bottom w:val="none" w:sz="0" w:space="0" w:color="auto"/>
            <w:right w:val="none" w:sz="0" w:space="0" w:color="auto"/>
          </w:divBdr>
        </w:div>
        <w:div w:id="1997804771">
          <w:marLeft w:val="446"/>
          <w:marRight w:val="0"/>
          <w:marTop w:val="0"/>
          <w:marBottom w:val="0"/>
          <w:divBdr>
            <w:top w:val="none" w:sz="0" w:space="0" w:color="auto"/>
            <w:left w:val="none" w:sz="0" w:space="0" w:color="auto"/>
            <w:bottom w:val="none" w:sz="0" w:space="0" w:color="auto"/>
            <w:right w:val="none" w:sz="0" w:space="0" w:color="auto"/>
          </w:divBdr>
        </w:div>
      </w:divsChild>
    </w:div>
    <w:div w:id="122047490">
      <w:bodyDiv w:val="1"/>
      <w:marLeft w:val="0"/>
      <w:marRight w:val="0"/>
      <w:marTop w:val="0"/>
      <w:marBottom w:val="0"/>
      <w:divBdr>
        <w:top w:val="none" w:sz="0" w:space="0" w:color="auto"/>
        <w:left w:val="none" w:sz="0" w:space="0" w:color="auto"/>
        <w:bottom w:val="none" w:sz="0" w:space="0" w:color="auto"/>
        <w:right w:val="none" w:sz="0" w:space="0" w:color="auto"/>
      </w:divBdr>
    </w:div>
    <w:div w:id="125782728">
      <w:bodyDiv w:val="1"/>
      <w:marLeft w:val="0"/>
      <w:marRight w:val="0"/>
      <w:marTop w:val="0"/>
      <w:marBottom w:val="0"/>
      <w:divBdr>
        <w:top w:val="none" w:sz="0" w:space="0" w:color="auto"/>
        <w:left w:val="none" w:sz="0" w:space="0" w:color="auto"/>
        <w:bottom w:val="none" w:sz="0" w:space="0" w:color="auto"/>
        <w:right w:val="none" w:sz="0" w:space="0" w:color="auto"/>
      </w:divBdr>
    </w:div>
    <w:div w:id="126053146">
      <w:bodyDiv w:val="1"/>
      <w:marLeft w:val="0"/>
      <w:marRight w:val="0"/>
      <w:marTop w:val="0"/>
      <w:marBottom w:val="0"/>
      <w:divBdr>
        <w:top w:val="none" w:sz="0" w:space="0" w:color="auto"/>
        <w:left w:val="none" w:sz="0" w:space="0" w:color="auto"/>
        <w:bottom w:val="none" w:sz="0" w:space="0" w:color="auto"/>
        <w:right w:val="none" w:sz="0" w:space="0" w:color="auto"/>
      </w:divBdr>
    </w:div>
    <w:div w:id="158690200">
      <w:bodyDiv w:val="1"/>
      <w:marLeft w:val="0"/>
      <w:marRight w:val="0"/>
      <w:marTop w:val="0"/>
      <w:marBottom w:val="0"/>
      <w:divBdr>
        <w:top w:val="none" w:sz="0" w:space="0" w:color="auto"/>
        <w:left w:val="none" w:sz="0" w:space="0" w:color="auto"/>
        <w:bottom w:val="none" w:sz="0" w:space="0" w:color="auto"/>
        <w:right w:val="none" w:sz="0" w:space="0" w:color="auto"/>
      </w:divBdr>
    </w:div>
    <w:div w:id="169688603">
      <w:bodyDiv w:val="1"/>
      <w:marLeft w:val="0"/>
      <w:marRight w:val="0"/>
      <w:marTop w:val="0"/>
      <w:marBottom w:val="0"/>
      <w:divBdr>
        <w:top w:val="none" w:sz="0" w:space="0" w:color="auto"/>
        <w:left w:val="none" w:sz="0" w:space="0" w:color="auto"/>
        <w:bottom w:val="none" w:sz="0" w:space="0" w:color="auto"/>
        <w:right w:val="none" w:sz="0" w:space="0" w:color="auto"/>
      </w:divBdr>
      <w:divsChild>
        <w:div w:id="414254428">
          <w:marLeft w:val="446"/>
          <w:marRight w:val="0"/>
          <w:marTop w:val="0"/>
          <w:marBottom w:val="0"/>
          <w:divBdr>
            <w:top w:val="none" w:sz="0" w:space="0" w:color="auto"/>
            <w:left w:val="none" w:sz="0" w:space="0" w:color="auto"/>
            <w:bottom w:val="none" w:sz="0" w:space="0" w:color="auto"/>
            <w:right w:val="none" w:sz="0" w:space="0" w:color="auto"/>
          </w:divBdr>
        </w:div>
        <w:div w:id="667098375">
          <w:marLeft w:val="446"/>
          <w:marRight w:val="0"/>
          <w:marTop w:val="0"/>
          <w:marBottom w:val="0"/>
          <w:divBdr>
            <w:top w:val="none" w:sz="0" w:space="0" w:color="auto"/>
            <w:left w:val="none" w:sz="0" w:space="0" w:color="auto"/>
            <w:bottom w:val="none" w:sz="0" w:space="0" w:color="auto"/>
            <w:right w:val="none" w:sz="0" w:space="0" w:color="auto"/>
          </w:divBdr>
        </w:div>
        <w:div w:id="1091194489">
          <w:marLeft w:val="446"/>
          <w:marRight w:val="0"/>
          <w:marTop w:val="0"/>
          <w:marBottom w:val="0"/>
          <w:divBdr>
            <w:top w:val="none" w:sz="0" w:space="0" w:color="auto"/>
            <w:left w:val="none" w:sz="0" w:space="0" w:color="auto"/>
            <w:bottom w:val="none" w:sz="0" w:space="0" w:color="auto"/>
            <w:right w:val="none" w:sz="0" w:space="0" w:color="auto"/>
          </w:divBdr>
        </w:div>
        <w:div w:id="1672368344">
          <w:marLeft w:val="446"/>
          <w:marRight w:val="0"/>
          <w:marTop w:val="0"/>
          <w:marBottom w:val="0"/>
          <w:divBdr>
            <w:top w:val="none" w:sz="0" w:space="0" w:color="auto"/>
            <w:left w:val="none" w:sz="0" w:space="0" w:color="auto"/>
            <w:bottom w:val="none" w:sz="0" w:space="0" w:color="auto"/>
            <w:right w:val="none" w:sz="0" w:space="0" w:color="auto"/>
          </w:divBdr>
        </w:div>
      </w:divsChild>
    </w:div>
    <w:div w:id="175845385">
      <w:bodyDiv w:val="1"/>
      <w:marLeft w:val="0"/>
      <w:marRight w:val="0"/>
      <w:marTop w:val="0"/>
      <w:marBottom w:val="0"/>
      <w:divBdr>
        <w:top w:val="none" w:sz="0" w:space="0" w:color="auto"/>
        <w:left w:val="none" w:sz="0" w:space="0" w:color="auto"/>
        <w:bottom w:val="none" w:sz="0" w:space="0" w:color="auto"/>
        <w:right w:val="none" w:sz="0" w:space="0" w:color="auto"/>
      </w:divBdr>
      <w:divsChild>
        <w:div w:id="1250457945">
          <w:marLeft w:val="446"/>
          <w:marRight w:val="0"/>
          <w:marTop w:val="0"/>
          <w:marBottom w:val="0"/>
          <w:divBdr>
            <w:top w:val="none" w:sz="0" w:space="0" w:color="auto"/>
            <w:left w:val="none" w:sz="0" w:space="0" w:color="auto"/>
            <w:bottom w:val="none" w:sz="0" w:space="0" w:color="auto"/>
            <w:right w:val="none" w:sz="0" w:space="0" w:color="auto"/>
          </w:divBdr>
        </w:div>
        <w:div w:id="1696421971">
          <w:marLeft w:val="446"/>
          <w:marRight w:val="0"/>
          <w:marTop w:val="0"/>
          <w:marBottom w:val="0"/>
          <w:divBdr>
            <w:top w:val="none" w:sz="0" w:space="0" w:color="auto"/>
            <w:left w:val="none" w:sz="0" w:space="0" w:color="auto"/>
            <w:bottom w:val="none" w:sz="0" w:space="0" w:color="auto"/>
            <w:right w:val="none" w:sz="0" w:space="0" w:color="auto"/>
          </w:divBdr>
        </w:div>
      </w:divsChild>
    </w:div>
    <w:div w:id="211700769">
      <w:bodyDiv w:val="1"/>
      <w:marLeft w:val="0"/>
      <w:marRight w:val="0"/>
      <w:marTop w:val="0"/>
      <w:marBottom w:val="0"/>
      <w:divBdr>
        <w:top w:val="none" w:sz="0" w:space="0" w:color="auto"/>
        <w:left w:val="none" w:sz="0" w:space="0" w:color="auto"/>
        <w:bottom w:val="none" w:sz="0" w:space="0" w:color="auto"/>
        <w:right w:val="none" w:sz="0" w:space="0" w:color="auto"/>
      </w:divBdr>
    </w:div>
    <w:div w:id="303588347">
      <w:bodyDiv w:val="1"/>
      <w:marLeft w:val="0"/>
      <w:marRight w:val="0"/>
      <w:marTop w:val="0"/>
      <w:marBottom w:val="0"/>
      <w:divBdr>
        <w:top w:val="none" w:sz="0" w:space="0" w:color="auto"/>
        <w:left w:val="none" w:sz="0" w:space="0" w:color="auto"/>
        <w:bottom w:val="none" w:sz="0" w:space="0" w:color="auto"/>
        <w:right w:val="none" w:sz="0" w:space="0" w:color="auto"/>
      </w:divBdr>
    </w:div>
    <w:div w:id="315652384">
      <w:bodyDiv w:val="1"/>
      <w:marLeft w:val="0"/>
      <w:marRight w:val="0"/>
      <w:marTop w:val="0"/>
      <w:marBottom w:val="0"/>
      <w:divBdr>
        <w:top w:val="none" w:sz="0" w:space="0" w:color="auto"/>
        <w:left w:val="none" w:sz="0" w:space="0" w:color="auto"/>
        <w:bottom w:val="none" w:sz="0" w:space="0" w:color="auto"/>
        <w:right w:val="none" w:sz="0" w:space="0" w:color="auto"/>
      </w:divBdr>
      <w:divsChild>
        <w:div w:id="54472462">
          <w:marLeft w:val="0"/>
          <w:marRight w:val="0"/>
          <w:marTop w:val="0"/>
          <w:marBottom w:val="0"/>
          <w:divBdr>
            <w:top w:val="none" w:sz="0" w:space="0" w:color="auto"/>
            <w:left w:val="none" w:sz="0" w:space="0" w:color="auto"/>
            <w:bottom w:val="none" w:sz="0" w:space="0" w:color="auto"/>
            <w:right w:val="none" w:sz="0" w:space="0" w:color="auto"/>
          </w:divBdr>
          <w:divsChild>
            <w:div w:id="1189292969">
              <w:marLeft w:val="0"/>
              <w:marRight w:val="0"/>
              <w:marTop w:val="0"/>
              <w:marBottom w:val="0"/>
              <w:divBdr>
                <w:top w:val="none" w:sz="0" w:space="0" w:color="auto"/>
                <w:left w:val="none" w:sz="0" w:space="0" w:color="auto"/>
                <w:bottom w:val="none" w:sz="0" w:space="0" w:color="auto"/>
                <w:right w:val="none" w:sz="0" w:space="0" w:color="auto"/>
              </w:divBdr>
            </w:div>
          </w:divsChild>
        </w:div>
        <w:div w:id="1109273043">
          <w:marLeft w:val="0"/>
          <w:marRight w:val="0"/>
          <w:marTop w:val="0"/>
          <w:marBottom w:val="0"/>
          <w:divBdr>
            <w:top w:val="none" w:sz="0" w:space="0" w:color="auto"/>
            <w:left w:val="none" w:sz="0" w:space="0" w:color="auto"/>
            <w:bottom w:val="none" w:sz="0" w:space="0" w:color="auto"/>
            <w:right w:val="none" w:sz="0" w:space="0" w:color="auto"/>
          </w:divBdr>
          <w:divsChild>
            <w:div w:id="1204055403">
              <w:marLeft w:val="0"/>
              <w:marRight w:val="0"/>
              <w:marTop w:val="0"/>
              <w:marBottom w:val="0"/>
              <w:divBdr>
                <w:top w:val="none" w:sz="0" w:space="0" w:color="auto"/>
                <w:left w:val="none" w:sz="0" w:space="0" w:color="auto"/>
                <w:bottom w:val="none" w:sz="0" w:space="0" w:color="auto"/>
                <w:right w:val="none" w:sz="0" w:space="0" w:color="auto"/>
              </w:divBdr>
            </w:div>
          </w:divsChild>
        </w:div>
        <w:div w:id="1266571353">
          <w:marLeft w:val="0"/>
          <w:marRight w:val="0"/>
          <w:marTop w:val="0"/>
          <w:marBottom w:val="0"/>
          <w:divBdr>
            <w:top w:val="none" w:sz="0" w:space="0" w:color="auto"/>
            <w:left w:val="none" w:sz="0" w:space="0" w:color="auto"/>
            <w:bottom w:val="none" w:sz="0" w:space="0" w:color="auto"/>
            <w:right w:val="none" w:sz="0" w:space="0" w:color="auto"/>
          </w:divBdr>
          <w:divsChild>
            <w:div w:id="297298473">
              <w:marLeft w:val="0"/>
              <w:marRight w:val="0"/>
              <w:marTop w:val="0"/>
              <w:marBottom w:val="0"/>
              <w:divBdr>
                <w:top w:val="none" w:sz="0" w:space="0" w:color="auto"/>
                <w:left w:val="none" w:sz="0" w:space="0" w:color="auto"/>
                <w:bottom w:val="none" w:sz="0" w:space="0" w:color="auto"/>
                <w:right w:val="none" w:sz="0" w:space="0" w:color="auto"/>
              </w:divBdr>
            </w:div>
          </w:divsChild>
        </w:div>
        <w:div w:id="1364671869">
          <w:marLeft w:val="0"/>
          <w:marRight w:val="0"/>
          <w:marTop w:val="0"/>
          <w:marBottom w:val="0"/>
          <w:divBdr>
            <w:top w:val="none" w:sz="0" w:space="0" w:color="auto"/>
            <w:left w:val="none" w:sz="0" w:space="0" w:color="auto"/>
            <w:bottom w:val="none" w:sz="0" w:space="0" w:color="auto"/>
            <w:right w:val="none" w:sz="0" w:space="0" w:color="auto"/>
          </w:divBdr>
          <w:divsChild>
            <w:div w:id="5506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3530">
      <w:bodyDiv w:val="1"/>
      <w:marLeft w:val="0"/>
      <w:marRight w:val="0"/>
      <w:marTop w:val="0"/>
      <w:marBottom w:val="0"/>
      <w:divBdr>
        <w:top w:val="none" w:sz="0" w:space="0" w:color="auto"/>
        <w:left w:val="none" w:sz="0" w:space="0" w:color="auto"/>
        <w:bottom w:val="none" w:sz="0" w:space="0" w:color="auto"/>
        <w:right w:val="none" w:sz="0" w:space="0" w:color="auto"/>
      </w:divBdr>
      <w:divsChild>
        <w:div w:id="429817709">
          <w:marLeft w:val="547"/>
          <w:marRight w:val="0"/>
          <w:marTop w:val="0"/>
          <w:marBottom w:val="240"/>
          <w:divBdr>
            <w:top w:val="none" w:sz="0" w:space="0" w:color="auto"/>
            <w:left w:val="none" w:sz="0" w:space="0" w:color="auto"/>
            <w:bottom w:val="none" w:sz="0" w:space="0" w:color="auto"/>
            <w:right w:val="none" w:sz="0" w:space="0" w:color="auto"/>
          </w:divBdr>
        </w:div>
        <w:div w:id="1192841989">
          <w:marLeft w:val="547"/>
          <w:marRight w:val="0"/>
          <w:marTop w:val="0"/>
          <w:marBottom w:val="240"/>
          <w:divBdr>
            <w:top w:val="none" w:sz="0" w:space="0" w:color="auto"/>
            <w:left w:val="none" w:sz="0" w:space="0" w:color="auto"/>
            <w:bottom w:val="none" w:sz="0" w:space="0" w:color="auto"/>
            <w:right w:val="none" w:sz="0" w:space="0" w:color="auto"/>
          </w:divBdr>
        </w:div>
      </w:divsChild>
    </w:div>
    <w:div w:id="355617582">
      <w:bodyDiv w:val="1"/>
      <w:marLeft w:val="0"/>
      <w:marRight w:val="0"/>
      <w:marTop w:val="0"/>
      <w:marBottom w:val="0"/>
      <w:divBdr>
        <w:top w:val="none" w:sz="0" w:space="0" w:color="auto"/>
        <w:left w:val="none" w:sz="0" w:space="0" w:color="auto"/>
        <w:bottom w:val="none" w:sz="0" w:space="0" w:color="auto"/>
        <w:right w:val="none" w:sz="0" w:space="0" w:color="auto"/>
      </w:divBdr>
    </w:div>
    <w:div w:id="413406255">
      <w:bodyDiv w:val="1"/>
      <w:marLeft w:val="0"/>
      <w:marRight w:val="0"/>
      <w:marTop w:val="0"/>
      <w:marBottom w:val="0"/>
      <w:divBdr>
        <w:top w:val="none" w:sz="0" w:space="0" w:color="auto"/>
        <w:left w:val="none" w:sz="0" w:space="0" w:color="auto"/>
        <w:bottom w:val="none" w:sz="0" w:space="0" w:color="auto"/>
        <w:right w:val="none" w:sz="0" w:space="0" w:color="auto"/>
      </w:divBdr>
      <w:divsChild>
        <w:div w:id="123544345">
          <w:marLeft w:val="446"/>
          <w:marRight w:val="0"/>
          <w:marTop w:val="0"/>
          <w:marBottom w:val="0"/>
          <w:divBdr>
            <w:top w:val="none" w:sz="0" w:space="0" w:color="auto"/>
            <w:left w:val="none" w:sz="0" w:space="0" w:color="auto"/>
            <w:bottom w:val="none" w:sz="0" w:space="0" w:color="auto"/>
            <w:right w:val="none" w:sz="0" w:space="0" w:color="auto"/>
          </w:divBdr>
        </w:div>
        <w:div w:id="489178333">
          <w:marLeft w:val="446"/>
          <w:marRight w:val="0"/>
          <w:marTop w:val="0"/>
          <w:marBottom w:val="0"/>
          <w:divBdr>
            <w:top w:val="none" w:sz="0" w:space="0" w:color="auto"/>
            <w:left w:val="none" w:sz="0" w:space="0" w:color="auto"/>
            <w:bottom w:val="none" w:sz="0" w:space="0" w:color="auto"/>
            <w:right w:val="none" w:sz="0" w:space="0" w:color="auto"/>
          </w:divBdr>
        </w:div>
        <w:div w:id="976302948">
          <w:marLeft w:val="446"/>
          <w:marRight w:val="0"/>
          <w:marTop w:val="0"/>
          <w:marBottom w:val="0"/>
          <w:divBdr>
            <w:top w:val="none" w:sz="0" w:space="0" w:color="auto"/>
            <w:left w:val="none" w:sz="0" w:space="0" w:color="auto"/>
            <w:bottom w:val="none" w:sz="0" w:space="0" w:color="auto"/>
            <w:right w:val="none" w:sz="0" w:space="0" w:color="auto"/>
          </w:divBdr>
        </w:div>
        <w:div w:id="1044868986">
          <w:marLeft w:val="446"/>
          <w:marRight w:val="0"/>
          <w:marTop w:val="0"/>
          <w:marBottom w:val="0"/>
          <w:divBdr>
            <w:top w:val="none" w:sz="0" w:space="0" w:color="auto"/>
            <w:left w:val="none" w:sz="0" w:space="0" w:color="auto"/>
            <w:bottom w:val="none" w:sz="0" w:space="0" w:color="auto"/>
            <w:right w:val="none" w:sz="0" w:space="0" w:color="auto"/>
          </w:divBdr>
        </w:div>
        <w:div w:id="1247806779">
          <w:marLeft w:val="446"/>
          <w:marRight w:val="0"/>
          <w:marTop w:val="0"/>
          <w:marBottom w:val="0"/>
          <w:divBdr>
            <w:top w:val="none" w:sz="0" w:space="0" w:color="auto"/>
            <w:left w:val="none" w:sz="0" w:space="0" w:color="auto"/>
            <w:bottom w:val="none" w:sz="0" w:space="0" w:color="auto"/>
            <w:right w:val="none" w:sz="0" w:space="0" w:color="auto"/>
          </w:divBdr>
        </w:div>
        <w:div w:id="1713337913">
          <w:marLeft w:val="446"/>
          <w:marRight w:val="0"/>
          <w:marTop w:val="0"/>
          <w:marBottom w:val="0"/>
          <w:divBdr>
            <w:top w:val="none" w:sz="0" w:space="0" w:color="auto"/>
            <w:left w:val="none" w:sz="0" w:space="0" w:color="auto"/>
            <w:bottom w:val="none" w:sz="0" w:space="0" w:color="auto"/>
            <w:right w:val="none" w:sz="0" w:space="0" w:color="auto"/>
          </w:divBdr>
        </w:div>
      </w:divsChild>
    </w:div>
    <w:div w:id="421610490">
      <w:bodyDiv w:val="1"/>
      <w:marLeft w:val="0"/>
      <w:marRight w:val="0"/>
      <w:marTop w:val="0"/>
      <w:marBottom w:val="0"/>
      <w:divBdr>
        <w:top w:val="none" w:sz="0" w:space="0" w:color="auto"/>
        <w:left w:val="none" w:sz="0" w:space="0" w:color="auto"/>
        <w:bottom w:val="none" w:sz="0" w:space="0" w:color="auto"/>
        <w:right w:val="none" w:sz="0" w:space="0" w:color="auto"/>
      </w:divBdr>
      <w:divsChild>
        <w:div w:id="655261361">
          <w:marLeft w:val="0"/>
          <w:marRight w:val="0"/>
          <w:marTop w:val="0"/>
          <w:marBottom w:val="0"/>
          <w:divBdr>
            <w:top w:val="none" w:sz="0" w:space="0" w:color="auto"/>
            <w:left w:val="none" w:sz="0" w:space="0" w:color="auto"/>
            <w:bottom w:val="none" w:sz="0" w:space="0" w:color="auto"/>
            <w:right w:val="none" w:sz="0" w:space="0" w:color="auto"/>
          </w:divBdr>
          <w:divsChild>
            <w:div w:id="57016398">
              <w:marLeft w:val="0"/>
              <w:marRight w:val="0"/>
              <w:marTop w:val="30"/>
              <w:marBottom w:val="30"/>
              <w:divBdr>
                <w:top w:val="none" w:sz="0" w:space="0" w:color="auto"/>
                <w:left w:val="none" w:sz="0" w:space="0" w:color="auto"/>
                <w:bottom w:val="none" w:sz="0" w:space="0" w:color="auto"/>
                <w:right w:val="none" w:sz="0" w:space="0" w:color="auto"/>
              </w:divBdr>
              <w:divsChild>
                <w:div w:id="1173177659">
                  <w:marLeft w:val="0"/>
                  <w:marRight w:val="0"/>
                  <w:marTop w:val="0"/>
                  <w:marBottom w:val="0"/>
                  <w:divBdr>
                    <w:top w:val="none" w:sz="0" w:space="0" w:color="auto"/>
                    <w:left w:val="none" w:sz="0" w:space="0" w:color="auto"/>
                    <w:bottom w:val="none" w:sz="0" w:space="0" w:color="auto"/>
                    <w:right w:val="none" w:sz="0" w:space="0" w:color="auto"/>
                  </w:divBdr>
                  <w:divsChild>
                    <w:div w:id="2022465021">
                      <w:marLeft w:val="0"/>
                      <w:marRight w:val="0"/>
                      <w:marTop w:val="0"/>
                      <w:marBottom w:val="0"/>
                      <w:divBdr>
                        <w:top w:val="none" w:sz="0" w:space="0" w:color="auto"/>
                        <w:left w:val="none" w:sz="0" w:space="0" w:color="auto"/>
                        <w:bottom w:val="none" w:sz="0" w:space="0" w:color="auto"/>
                        <w:right w:val="none" w:sz="0" w:space="0" w:color="auto"/>
                      </w:divBdr>
                    </w:div>
                  </w:divsChild>
                </w:div>
                <w:div w:id="1591037461">
                  <w:marLeft w:val="0"/>
                  <w:marRight w:val="0"/>
                  <w:marTop w:val="0"/>
                  <w:marBottom w:val="0"/>
                  <w:divBdr>
                    <w:top w:val="none" w:sz="0" w:space="0" w:color="auto"/>
                    <w:left w:val="none" w:sz="0" w:space="0" w:color="auto"/>
                    <w:bottom w:val="none" w:sz="0" w:space="0" w:color="auto"/>
                    <w:right w:val="none" w:sz="0" w:space="0" w:color="auto"/>
                  </w:divBdr>
                  <w:divsChild>
                    <w:div w:id="1621378285">
                      <w:marLeft w:val="0"/>
                      <w:marRight w:val="0"/>
                      <w:marTop w:val="0"/>
                      <w:marBottom w:val="0"/>
                      <w:divBdr>
                        <w:top w:val="none" w:sz="0" w:space="0" w:color="auto"/>
                        <w:left w:val="none" w:sz="0" w:space="0" w:color="auto"/>
                        <w:bottom w:val="none" w:sz="0" w:space="0" w:color="auto"/>
                        <w:right w:val="none" w:sz="0" w:space="0" w:color="auto"/>
                      </w:divBdr>
                    </w:div>
                  </w:divsChild>
                </w:div>
                <w:div w:id="1679186249">
                  <w:marLeft w:val="0"/>
                  <w:marRight w:val="0"/>
                  <w:marTop w:val="0"/>
                  <w:marBottom w:val="0"/>
                  <w:divBdr>
                    <w:top w:val="none" w:sz="0" w:space="0" w:color="auto"/>
                    <w:left w:val="none" w:sz="0" w:space="0" w:color="auto"/>
                    <w:bottom w:val="none" w:sz="0" w:space="0" w:color="auto"/>
                    <w:right w:val="none" w:sz="0" w:space="0" w:color="auto"/>
                  </w:divBdr>
                  <w:divsChild>
                    <w:div w:id="314140301">
                      <w:marLeft w:val="0"/>
                      <w:marRight w:val="0"/>
                      <w:marTop w:val="0"/>
                      <w:marBottom w:val="0"/>
                      <w:divBdr>
                        <w:top w:val="none" w:sz="0" w:space="0" w:color="auto"/>
                        <w:left w:val="none" w:sz="0" w:space="0" w:color="auto"/>
                        <w:bottom w:val="none" w:sz="0" w:space="0" w:color="auto"/>
                        <w:right w:val="none" w:sz="0" w:space="0" w:color="auto"/>
                      </w:divBdr>
                    </w:div>
                  </w:divsChild>
                </w:div>
                <w:div w:id="2002537173">
                  <w:marLeft w:val="0"/>
                  <w:marRight w:val="0"/>
                  <w:marTop w:val="0"/>
                  <w:marBottom w:val="0"/>
                  <w:divBdr>
                    <w:top w:val="none" w:sz="0" w:space="0" w:color="auto"/>
                    <w:left w:val="none" w:sz="0" w:space="0" w:color="auto"/>
                    <w:bottom w:val="none" w:sz="0" w:space="0" w:color="auto"/>
                    <w:right w:val="none" w:sz="0" w:space="0" w:color="auto"/>
                  </w:divBdr>
                  <w:divsChild>
                    <w:div w:id="19872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1698">
          <w:marLeft w:val="0"/>
          <w:marRight w:val="0"/>
          <w:marTop w:val="0"/>
          <w:marBottom w:val="0"/>
          <w:divBdr>
            <w:top w:val="none" w:sz="0" w:space="0" w:color="auto"/>
            <w:left w:val="none" w:sz="0" w:space="0" w:color="auto"/>
            <w:bottom w:val="none" w:sz="0" w:space="0" w:color="auto"/>
            <w:right w:val="none" w:sz="0" w:space="0" w:color="auto"/>
          </w:divBdr>
          <w:divsChild>
            <w:div w:id="356345778">
              <w:marLeft w:val="0"/>
              <w:marRight w:val="0"/>
              <w:marTop w:val="30"/>
              <w:marBottom w:val="30"/>
              <w:divBdr>
                <w:top w:val="none" w:sz="0" w:space="0" w:color="auto"/>
                <w:left w:val="none" w:sz="0" w:space="0" w:color="auto"/>
                <w:bottom w:val="none" w:sz="0" w:space="0" w:color="auto"/>
                <w:right w:val="none" w:sz="0" w:space="0" w:color="auto"/>
              </w:divBdr>
              <w:divsChild>
                <w:div w:id="292559484">
                  <w:marLeft w:val="0"/>
                  <w:marRight w:val="0"/>
                  <w:marTop w:val="0"/>
                  <w:marBottom w:val="0"/>
                  <w:divBdr>
                    <w:top w:val="none" w:sz="0" w:space="0" w:color="auto"/>
                    <w:left w:val="none" w:sz="0" w:space="0" w:color="auto"/>
                    <w:bottom w:val="none" w:sz="0" w:space="0" w:color="auto"/>
                    <w:right w:val="none" w:sz="0" w:space="0" w:color="auto"/>
                  </w:divBdr>
                  <w:divsChild>
                    <w:div w:id="1031951243">
                      <w:marLeft w:val="0"/>
                      <w:marRight w:val="0"/>
                      <w:marTop w:val="0"/>
                      <w:marBottom w:val="0"/>
                      <w:divBdr>
                        <w:top w:val="none" w:sz="0" w:space="0" w:color="auto"/>
                        <w:left w:val="none" w:sz="0" w:space="0" w:color="auto"/>
                        <w:bottom w:val="none" w:sz="0" w:space="0" w:color="auto"/>
                        <w:right w:val="none" w:sz="0" w:space="0" w:color="auto"/>
                      </w:divBdr>
                    </w:div>
                  </w:divsChild>
                </w:div>
                <w:div w:id="1342047516">
                  <w:marLeft w:val="0"/>
                  <w:marRight w:val="0"/>
                  <w:marTop w:val="0"/>
                  <w:marBottom w:val="0"/>
                  <w:divBdr>
                    <w:top w:val="none" w:sz="0" w:space="0" w:color="auto"/>
                    <w:left w:val="none" w:sz="0" w:space="0" w:color="auto"/>
                    <w:bottom w:val="none" w:sz="0" w:space="0" w:color="auto"/>
                    <w:right w:val="none" w:sz="0" w:space="0" w:color="auto"/>
                  </w:divBdr>
                  <w:divsChild>
                    <w:div w:id="428081714">
                      <w:marLeft w:val="0"/>
                      <w:marRight w:val="0"/>
                      <w:marTop w:val="0"/>
                      <w:marBottom w:val="0"/>
                      <w:divBdr>
                        <w:top w:val="none" w:sz="0" w:space="0" w:color="auto"/>
                        <w:left w:val="none" w:sz="0" w:space="0" w:color="auto"/>
                        <w:bottom w:val="none" w:sz="0" w:space="0" w:color="auto"/>
                        <w:right w:val="none" w:sz="0" w:space="0" w:color="auto"/>
                      </w:divBdr>
                    </w:div>
                  </w:divsChild>
                </w:div>
                <w:div w:id="1561942628">
                  <w:marLeft w:val="0"/>
                  <w:marRight w:val="0"/>
                  <w:marTop w:val="0"/>
                  <w:marBottom w:val="0"/>
                  <w:divBdr>
                    <w:top w:val="none" w:sz="0" w:space="0" w:color="auto"/>
                    <w:left w:val="none" w:sz="0" w:space="0" w:color="auto"/>
                    <w:bottom w:val="none" w:sz="0" w:space="0" w:color="auto"/>
                    <w:right w:val="none" w:sz="0" w:space="0" w:color="auto"/>
                  </w:divBdr>
                  <w:divsChild>
                    <w:div w:id="65614814">
                      <w:marLeft w:val="0"/>
                      <w:marRight w:val="0"/>
                      <w:marTop w:val="0"/>
                      <w:marBottom w:val="0"/>
                      <w:divBdr>
                        <w:top w:val="none" w:sz="0" w:space="0" w:color="auto"/>
                        <w:left w:val="none" w:sz="0" w:space="0" w:color="auto"/>
                        <w:bottom w:val="none" w:sz="0" w:space="0" w:color="auto"/>
                        <w:right w:val="none" w:sz="0" w:space="0" w:color="auto"/>
                      </w:divBdr>
                    </w:div>
                  </w:divsChild>
                </w:div>
                <w:div w:id="1677272107">
                  <w:marLeft w:val="0"/>
                  <w:marRight w:val="0"/>
                  <w:marTop w:val="0"/>
                  <w:marBottom w:val="0"/>
                  <w:divBdr>
                    <w:top w:val="none" w:sz="0" w:space="0" w:color="auto"/>
                    <w:left w:val="none" w:sz="0" w:space="0" w:color="auto"/>
                    <w:bottom w:val="none" w:sz="0" w:space="0" w:color="auto"/>
                    <w:right w:val="none" w:sz="0" w:space="0" w:color="auto"/>
                  </w:divBdr>
                  <w:divsChild>
                    <w:div w:id="13908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4361">
          <w:marLeft w:val="0"/>
          <w:marRight w:val="0"/>
          <w:marTop w:val="0"/>
          <w:marBottom w:val="0"/>
          <w:divBdr>
            <w:top w:val="none" w:sz="0" w:space="0" w:color="auto"/>
            <w:left w:val="none" w:sz="0" w:space="0" w:color="auto"/>
            <w:bottom w:val="none" w:sz="0" w:space="0" w:color="auto"/>
            <w:right w:val="none" w:sz="0" w:space="0" w:color="auto"/>
          </w:divBdr>
          <w:divsChild>
            <w:div w:id="344594696">
              <w:marLeft w:val="0"/>
              <w:marRight w:val="0"/>
              <w:marTop w:val="0"/>
              <w:marBottom w:val="0"/>
              <w:divBdr>
                <w:top w:val="none" w:sz="0" w:space="0" w:color="auto"/>
                <w:left w:val="none" w:sz="0" w:space="0" w:color="auto"/>
                <w:bottom w:val="none" w:sz="0" w:space="0" w:color="auto"/>
                <w:right w:val="none" w:sz="0" w:space="0" w:color="auto"/>
              </w:divBdr>
            </w:div>
          </w:divsChild>
        </w:div>
        <w:div w:id="1326938257">
          <w:marLeft w:val="0"/>
          <w:marRight w:val="0"/>
          <w:marTop w:val="0"/>
          <w:marBottom w:val="0"/>
          <w:divBdr>
            <w:top w:val="none" w:sz="0" w:space="0" w:color="auto"/>
            <w:left w:val="none" w:sz="0" w:space="0" w:color="auto"/>
            <w:bottom w:val="none" w:sz="0" w:space="0" w:color="auto"/>
            <w:right w:val="none" w:sz="0" w:space="0" w:color="auto"/>
          </w:divBdr>
          <w:divsChild>
            <w:div w:id="545139406">
              <w:marLeft w:val="0"/>
              <w:marRight w:val="0"/>
              <w:marTop w:val="0"/>
              <w:marBottom w:val="0"/>
              <w:divBdr>
                <w:top w:val="none" w:sz="0" w:space="0" w:color="auto"/>
                <w:left w:val="none" w:sz="0" w:space="0" w:color="auto"/>
                <w:bottom w:val="none" w:sz="0" w:space="0" w:color="auto"/>
                <w:right w:val="none" w:sz="0" w:space="0" w:color="auto"/>
              </w:divBdr>
            </w:div>
            <w:div w:id="626620736">
              <w:marLeft w:val="0"/>
              <w:marRight w:val="0"/>
              <w:marTop w:val="0"/>
              <w:marBottom w:val="0"/>
              <w:divBdr>
                <w:top w:val="none" w:sz="0" w:space="0" w:color="auto"/>
                <w:left w:val="none" w:sz="0" w:space="0" w:color="auto"/>
                <w:bottom w:val="none" w:sz="0" w:space="0" w:color="auto"/>
                <w:right w:val="none" w:sz="0" w:space="0" w:color="auto"/>
              </w:divBdr>
            </w:div>
            <w:div w:id="929043614">
              <w:marLeft w:val="0"/>
              <w:marRight w:val="0"/>
              <w:marTop w:val="0"/>
              <w:marBottom w:val="0"/>
              <w:divBdr>
                <w:top w:val="none" w:sz="0" w:space="0" w:color="auto"/>
                <w:left w:val="none" w:sz="0" w:space="0" w:color="auto"/>
                <w:bottom w:val="none" w:sz="0" w:space="0" w:color="auto"/>
                <w:right w:val="none" w:sz="0" w:space="0" w:color="auto"/>
              </w:divBdr>
            </w:div>
            <w:div w:id="989595802">
              <w:marLeft w:val="0"/>
              <w:marRight w:val="0"/>
              <w:marTop w:val="0"/>
              <w:marBottom w:val="0"/>
              <w:divBdr>
                <w:top w:val="none" w:sz="0" w:space="0" w:color="auto"/>
                <w:left w:val="none" w:sz="0" w:space="0" w:color="auto"/>
                <w:bottom w:val="none" w:sz="0" w:space="0" w:color="auto"/>
                <w:right w:val="none" w:sz="0" w:space="0" w:color="auto"/>
              </w:divBdr>
            </w:div>
            <w:div w:id="1032805474">
              <w:marLeft w:val="0"/>
              <w:marRight w:val="0"/>
              <w:marTop w:val="0"/>
              <w:marBottom w:val="0"/>
              <w:divBdr>
                <w:top w:val="none" w:sz="0" w:space="0" w:color="auto"/>
                <w:left w:val="none" w:sz="0" w:space="0" w:color="auto"/>
                <w:bottom w:val="none" w:sz="0" w:space="0" w:color="auto"/>
                <w:right w:val="none" w:sz="0" w:space="0" w:color="auto"/>
              </w:divBdr>
            </w:div>
            <w:div w:id="1084952749">
              <w:marLeft w:val="0"/>
              <w:marRight w:val="0"/>
              <w:marTop w:val="0"/>
              <w:marBottom w:val="0"/>
              <w:divBdr>
                <w:top w:val="none" w:sz="0" w:space="0" w:color="auto"/>
                <w:left w:val="none" w:sz="0" w:space="0" w:color="auto"/>
                <w:bottom w:val="none" w:sz="0" w:space="0" w:color="auto"/>
                <w:right w:val="none" w:sz="0" w:space="0" w:color="auto"/>
              </w:divBdr>
            </w:div>
            <w:div w:id="1496383791">
              <w:marLeft w:val="0"/>
              <w:marRight w:val="0"/>
              <w:marTop w:val="0"/>
              <w:marBottom w:val="0"/>
              <w:divBdr>
                <w:top w:val="none" w:sz="0" w:space="0" w:color="auto"/>
                <w:left w:val="none" w:sz="0" w:space="0" w:color="auto"/>
                <w:bottom w:val="none" w:sz="0" w:space="0" w:color="auto"/>
                <w:right w:val="none" w:sz="0" w:space="0" w:color="auto"/>
              </w:divBdr>
            </w:div>
            <w:div w:id="2045978504">
              <w:marLeft w:val="0"/>
              <w:marRight w:val="0"/>
              <w:marTop w:val="0"/>
              <w:marBottom w:val="0"/>
              <w:divBdr>
                <w:top w:val="none" w:sz="0" w:space="0" w:color="auto"/>
                <w:left w:val="none" w:sz="0" w:space="0" w:color="auto"/>
                <w:bottom w:val="none" w:sz="0" w:space="0" w:color="auto"/>
                <w:right w:val="none" w:sz="0" w:space="0" w:color="auto"/>
              </w:divBdr>
            </w:div>
          </w:divsChild>
        </w:div>
        <w:div w:id="1687639113">
          <w:marLeft w:val="0"/>
          <w:marRight w:val="0"/>
          <w:marTop w:val="0"/>
          <w:marBottom w:val="0"/>
          <w:divBdr>
            <w:top w:val="none" w:sz="0" w:space="0" w:color="auto"/>
            <w:left w:val="none" w:sz="0" w:space="0" w:color="auto"/>
            <w:bottom w:val="none" w:sz="0" w:space="0" w:color="auto"/>
            <w:right w:val="none" w:sz="0" w:space="0" w:color="auto"/>
          </w:divBdr>
          <w:divsChild>
            <w:div w:id="130176012">
              <w:marLeft w:val="0"/>
              <w:marRight w:val="0"/>
              <w:marTop w:val="30"/>
              <w:marBottom w:val="30"/>
              <w:divBdr>
                <w:top w:val="none" w:sz="0" w:space="0" w:color="auto"/>
                <w:left w:val="none" w:sz="0" w:space="0" w:color="auto"/>
                <w:bottom w:val="none" w:sz="0" w:space="0" w:color="auto"/>
                <w:right w:val="none" w:sz="0" w:space="0" w:color="auto"/>
              </w:divBdr>
              <w:divsChild>
                <w:div w:id="393895378">
                  <w:marLeft w:val="0"/>
                  <w:marRight w:val="0"/>
                  <w:marTop w:val="0"/>
                  <w:marBottom w:val="0"/>
                  <w:divBdr>
                    <w:top w:val="none" w:sz="0" w:space="0" w:color="auto"/>
                    <w:left w:val="none" w:sz="0" w:space="0" w:color="auto"/>
                    <w:bottom w:val="none" w:sz="0" w:space="0" w:color="auto"/>
                    <w:right w:val="none" w:sz="0" w:space="0" w:color="auto"/>
                  </w:divBdr>
                  <w:divsChild>
                    <w:div w:id="346323950">
                      <w:marLeft w:val="0"/>
                      <w:marRight w:val="0"/>
                      <w:marTop w:val="0"/>
                      <w:marBottom w:val="0"/>
                      <w:divBdr>
                        <w:top w:val="none" w:sz="0" w:space="0" w:color="auto"/>
                        <w:left w:val="none" w:sz="0" w:space="0" w:color="auto"/>
                        <w:bottom w:val="none" w:sz="0" w:space="0" w:color="auto"/>
                        <w:right w:val="none" w:sz="0" w:space="0" w:color="auto"/>
                      </w:divBdr>
                    </w:div>
                  </w:divsChild>
                </w:div>
                <w:div w:id="1339312567">
                  <w:marLeft w:val="0"/>
                  <w:marRight w:val="0"/>
                  <w:marTop w:val="0"/>
                  <w:marBottom w:val="0"/>
                  <w:divBdr>
                    <w:top w:val="none" w:sz="0" w:space="0" w:color="auto"/>
                    <w:left w:val="none" w:sz="0" w:space="0" w:color="auto"/>
                    <w:bottom w:val="none" w:sz="0" w:space="0" w:color="auto"/>
                    <w:right w:val="none" w:sz="0" w:space="0" w:color="auto"/>
                  </w:divBdr>
                  <w:divsChild>
                    <w:div w:id="884368690">
                      <w:marLeft w:val="0"/>
                      <w:marRight w:val="0"/>
                      <w:marTop w:val="0"/>
                      <w:marBottom w:val="0"/>
                      <w:divBdr>
                        <w:top w:val="none" w:sz="0" w:space="0" w:color="auto"/>
                        <w:left w:val="none" w:sz="0" w:space="0" w:color="auto"/>
                        <w:bottom w:val="none" w:sz="0" w:space="0" w:color="auto"/>
                        <w:right w:val="none" w:sz="0" w:space="0" w:color="auto"/>
                      </w:divBdr>
                    </w:div>
                  </w:divsChild>
                </w:div>
                <w:div w:id="1921479573">
                  <w:marLeft w:val="0"/>
                  <w:marRight w:val="0"/>
                  <w:marTop w:val="0"/>
                  <w:marBottom w:val="0"/>
                  <w:divBdr>
                    <w:top w:val="none" w:sz="0" w:space="0" w:color="auto"/>
                    <w:left w:val="none" w:sz="0" w:space="0" w:color="auto"/>
                    <w:bottom w:val="none" w:sz="0" w:space="0" w:color="auto"/>
                    <w:right w:val="none" w:sz="0" w:space="0" w:color="auto"/>
                  </w:divBdr>
                  <w:divsChild>
                    <w:div w:id="1751343754">
                      <w:marLeft w:val="0"/>
                      <w:marRight w:val="0"/>
                      <w:marTop w:val="0"/>
                      <w:marBottom w:val="0"/>
                      <w:divBdr>
                        <w:top w:val="none" w:sz="0" w:space="0" w:color="auto"/>
                        <w:left w:val="none" w:sz="0" w:space="0" w:color="auto"/>
                        <w:bottom w:val="none" w:sz="0" w:space="0" w:color="auto"/>
                        <w:right w:val="none" w:sz="0" w:space="0" w:color="auto"/>
                      </w:divBdr>
                    </w:div>
                  </w:divsChild>
                </w:div>
                <w:div w:id="2036618793">
                  <w:marLeft w:val="0"/>
                  <w:marRight w:val="0"/>
                  <w:marTop w:val="0"/>
                  <w:marBottom w:val="0"/>
                  <w:divBdr>
                    <w:top w:val="none" w:sz="0" w:space="0" w:color="auto"/>
                    <w:left w:val="none" w:sz="0" w:space="0" w:color="auto"/>
                    <w:bottom w:val="none" w:sz="0" w:space="0" w:color="auto"/>
                    <w:right w:val="none" w:sz="0" w:space="0" w:color="auto"/>
                  </w:divBdr>
                  <w:divsChild>
                    <w:div w:id="1656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4819">
          <w:marLeft w:val="0"/>
          <w:marRight w:val="0"/>
          <w:marTop w:val="0"/>
          <w:marBottom w:val="0"/>
          <w:divBdr>
            <w:top w:val="none" w:sz="0" w:space="0" w:color="auto"/>
            <w:left w:val="none" w:sz="0" w:space="0" w:color="auto"/>
            <w:bottom w:val="none" w:sz="0" w:space="0" w:color="auto"/>
            <w:right w:val="none" w:sz="0" w:space="0" w:color="auto"/>
          </w:divBdr>
          <w:divsChild>
            <w:div w:id="317537380">
              <w:marLeft w:val="0"/>
              <w:marRight w:val="0"/>
              <w:marTop w:val="30"/>
              <w:marBottom w:val="30"/>
              <w:divBdr>
                <w:top w:val="none" w:sz="0" w:space="0" w:color="auto"/>
                <w:left w:val="none" w:sz="0" w:space="0" w:color="auto"/>
                <w:bottom w:val="none" w:sz="0" w:space="0" w:color="auto"/>
                <w:right w:val="none" w:sz="0" w:space="0" w:color="auto"/>
              </w:divBdr>
              <w:divsChild>
                <w:div w:id="69083929">
                  <w:marLeft w:val="0"/>
                  <w:marRight w:val="0"/>
                  <w:marTop w:val="0"/>
                  <w:marBottom w:val="0"/>
                  <w:divBdr>
                    <w:top w:val="none" w:sz="0" w:space="0" w:color="auto"/>
                    <w:left w:val="none" w:sz="0" w:space="0" w:color="auto"/>
                    <w:bottom w:val="none" w:sz="0" w:space="0" w:color="auto"/>
                    <w:right w:val="none" w:sz="0" w:space="0" w:color="auto"/>
                  </w:divBdr>
                  <w:divsChild>
                    <w:div w:id="262610039">
                      <w:marLeft w:val="0"/>
                      <w:marRight w:val="0"/>
                      <w:marTop w:val="0"/>
                      <w:marBottom w:val="0"/>
                      <w:divBdr>
                        <w:top w:val="none" w:sz="0" w:space="0" w:color="auto"/>
                        <w:left w:val="none" w:sz="0" w:space="0" w:color="auto"/>
                        <w:bottom w:val="none" w:sz="0" w:space="0" w:color="auto"/>
                        <w:right w:val="none" w:sz="0" w:space="0" w:color="auto"/>
                      </w:divBdr>
                    </w:div>
                  </w:divsChild>
                </w:div>
                <w:div w:id="279072107">
                  <w:marLeft w:val="0"/>
                  <w:marRight w:val="0"/>
                  <w:marTop w:val="0"/>
                  <w:marBottom w:val="0"/>
                  <w:divBdr>
                    <w:top w:val="none" w:sz="0" w:space="0" w:color="auto"/>
                    <w:left w:val="none" w:sz="0" w:space="0" w:color="auto"/>
                    <w:bottom w:val="none" w:sz="0" w:space="0" w:color="auto"/>
                    <w:right w:val="none" w:sz="0" w:space="0" w:color="auto"/>
                  </w:divBdr>
                  <w:divsChild>
                    <w:div w:id="1544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1294">
          <w:marLeft w:val="0"/>
          <w:marRight w:val="0"/>
          <w:marTop w:val="0"/>
          <w:marBottom w:val="0"/>
          <w:divBdr>
            <w:top w:val="none" w:sz="0" w:space="0" w:color="auto"/>
            <w:left w:val="none" w:sz="0" w:space="0" w:color="auto"/>
            <w:bottom w:val="none" w:sz="0" w:space="0" w:color="auto"/>
            <w:right w:val="none" w:sz="0" w:space="0" w:color="auto"/>
          </w:divBdr>
          <w:divsChild>
            <w:div w:id="530996794">
              <w:marLeft w:val="0"/>
              <w:marRight w:val="0"/>
              <w:marTop w:val="0"/>
              <w:marBottom w:val="0"/>
              <w:divBdr>
                <w:top w:val="none" w:sz="0" w:space="0" w:color="auto"/>
                <w:left w:val="none" w:sz="0" w:space="0" w:color="auto"/>
                <w:bottom w:val="none" w:sz="0" w:space="0" w:color="auto"/>
                <w:right w:val="none" w:sz="0" w:space="0" w:color="auto"/>
              </w:divBdr>
            </w:div>
          </w:divsChild>
        </w:div>
        <w:div w:id="2115248531">
          <w:marLeft w:val="0"/>
          <w:marRight w:val="0"/>
          <w:marTop w:val="0"/>
          <w:marBottom w:val="0"/>
          <w:divBdr>
            <w:top w:val="none" w:sz="0" w:space="0" w:color="auto"/>
            <w:left w:val="none" w:sz="0" w:space="0" w:color="auto"/>
            <w:bottom w:val="none" w:sz="0" w:space="0" w:color="auto"/>
            <w:right w:val="none" w:sz="0" w:space="0" w:color="auto"/>
          </w:divBdr>
          <w:divsChild>
            <w:div w:id="3251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6595">
      <w:bodyDiv w:val="1"/>
      <w:marLeft w:val="0"/>
      <w:marRight w:val="0"/>
      <w:marTop w:val="0"/>
      <w:marBottom w:val="0"/>
      <w:divBdr>
        <w:top w:val="none" w:sz="0" w:space="0" w:color="auto"/>
        <w:left w:val="none" w:sz="0" w:space="0" w:color="auto"/>
        <w:bottom w:val="none" w:sz="0" w:space="0" w:color="auto"/>
        <w:right w:val="none" w:sz="0" w:space="0" w:color="auto"/>
      </w:divBdr>
      <w:divsChild>
        <w:div w:id="255091368">
          <w:marLeft w:val="446"/>
          <w:marRight w:val="0"/>
          <w:marTop w:val="0"/>
          <w:marBottom w:val="240"/>
          <w:divBdr>
            <w:top w:val="none" w:sz="0" w:space="0" w:color="auto"/>
            <w:left w:val="none" w:sz="0" w:space="0" w:color="auto"/>
            <w:bottom w:val="none" w:sz="0" w:space="0" w:color="auto"/>
            <w:right w:val="none" w:sz="0" w:space="0" w:color="auto"/>
          </w:divBdr>
        </w:div>
        <w:div w:id="567881631">
          <w:marLeft w:val="446"/>
          <w:marRight w:val="0"/>
          <w:marTop w:val="0"/>
          <w:marBottom w:val="240"/>
          <w:divBdr>
            <w:top w:val="none" w:sz="0" w:space="0" w:color="auto"/>
            <w:left w:val="none" w:sz="0" w:space="0" w:color="auto"/>
            <w:bottom w:val="none" w:sz="0" w:space="0" w:color="auto"/>
            <w:right w:val="none" w:sz="0" w:space="0" w:color="auto"/>
          </w:divBdr>
        </w:div>
        <w:div w:id="794644660">
          <w:marLeft w:val="446"/>
          <w:marRight w:val="0"/>
          <w:marTop w:val="0"/>
          <w:marBottom w:val="240"/>
          <w:divBdr>
            <w:top w:val="none" w:sz="0" w:space="0" w:color="auto"/>
            <w:left w:val="none" w:sz="0" w:space="0" w:color="auto"/>
            <w:bottom w:val="none" w:sz="0" w:space="0" w:color="auto"/>
            <w:right w:val="none" w:sz="0" w:space="0" w:color="auto"/>
          </w:divBdr>
        </w:div>
        <w:div w:id="1370842232">
          <w:marLeft w:val="446"/>
          <w:marRight w:val="0"/>
          <w:marTop w:val="0"/>
          <w:marBottom w:val="240"/>
          <w:divBdr>
            <w:top w:val="none" w:sz="0" w:space="0" w:color="auto"/>
            <w:left w:val="none" w:sz="0" w:space="0" w:color="auto"/>
            <w:bottom w:val="none" w:sz="0" w:space="0" w:color="auto"/>
            <w:right w:val="none" w:sz="0" w:space="0" w:color="auto"/>
          </w:divBdr>
        </w:div>
        <w:div w:id="1737043677">
          <w:marLeft w:val="446"/>
          <w:marRight w:val="0"/>
          <w:marTop w:val="0"/>
          <w:marBottom w:val="240"/>
          <w:divBdr>
            <w:top w:val="none" w:sz="0" w:space="0" w:color="auto"/>
            <w:left w:val="none" w:sz="0" w:space="0" w:color="auto"/>
            <w:bottom w:val="none" w:sz="0" w:space="0" w:color="auto"/>
            <w:right w:val="none" w:sz="0" w:space="0" w:color="auto"/>
          </w:divBdr>
        </w:div>
        <w:div w:id="2041854834">
          <w:marLeft w:val="446"/>
          <w:marRight w:val="0"/>
          <w:marTop w:val="0"/>
          <w:marBottom w:val="240"/>
          <w:divBdr>
            <w:top w:val="none" w:sz="0" w:space="0" w:color="auto"/>
            <w:left w:val="none" w:sz="0" w:space="0" w:color="auto"/>
            <w:bottom w:val="none" w:sz="0" w:space="0" w:color="auto"/>
            <w:right w:val="none" w:sz="0" w:space="0" w:color="auto"/>
          </w:divBdr>
        </w:div>
      </w:divsChild>
    </w:div>
    <w:div w:id="499010251">
      <w:bodyDiv w:val="1"/>
      <w:marLeft w:val="0"/>
      <w:marRight w:val="0"/>
      <w:marTop w:val="0"/>
      <w:marBottom w:val="0"/>
      <w:divBdr>
        <w:top w:val="none" w:sz="0" w:space="0" w:color="auto"/>
        <w:left w:val="none" w:sz="0" w:space="0" w:color="auto"/>
        <w:bottom w:val="none" w:sz="0" w:space="0" w:color="auto"/>
        <w:right w:val="none" w:sz="0" w:space="0" w:color="auto"/>
      </w:divBdr>
      <w:divsChild>
        <w:div w:id="1240560529">
          <w:marLeft w:val="720"/>
          <w:marRight w:val="0"/>
          <w:marTop w:val="0"/>
          <w:marBottom w:val="240"/>
          <w:divBdr>
            <w:top w:val="none" w:sz="0" w:space="0" w:color="auto"/>
            <w:left w:val="none" w:sz="0" w:space="0" w:color="auto"/>
            <w:bottom w:val="none" w:sz="0" w:space="0" w:color="auto"/>
            <w:right w:val="none" w:sz="0" w:space="0" w:color="auto"/>
          </w:divBdr>
        </w:div>
      </w:divsChild>
    </w:div>
    <w:div w:id="520630974">
      <w:bodyDiv w:val="1"/>
      <w:marLeft w:val="0"/>
      <w:marRight w:val="0"/>
      <w:marTop w:val="0"/>
      <w:marBottom w:val="0"/>
      <w:divBdr>
        <w:top w:val="none" w:sz="0" w:space="0" w:color="auto"/>
        <w:left w:val="none" w:sz="0" w:space="0" w:color="auto"/>
        <w:bottom w:val="none" w:sz="0" w:space="0" w:color="auto"/>
        <w:right w:val="none" w:sz="0" w:space="0" w:color="auto"/>
      </w:divBdr>
      <w:divsChild>
        <w:div w:id="63530325">
          <w:marLeft w:val="547"/>
          <w:marRight w:val="0"/>
          <w:marTop w:val="0"/>
          <w:marBottom w:val="240"/>
          <w:divBdr>
            <w:top w:val="none" w:sz="0" w:space="0" w:color="auto"/>
            <w:left w:val="none" w:sz="0" w:space="0" w:color="auto"/>
            <w:bottom w:val="none" w:sz="0" w:space="0" w:color="auto"/>
            <w:right w:val="none" w:sz="0" w:space="0" w:color="auto"/>
          </w:divBdr>
        </w:div>
        <w:div w:id="1585138928">
          <w:marLeft w:val="547"/>
          <w:marRight w:val="0"/>
          <w:marTop w:val="0"/>
          <w:marBottom w:val="240"/>
          <w:divBdr>
            <w:top w:val="none" w:sz="0" w:space="0" w:color="auto"/>
            <w:left w:val="none" w:sz="0" w:space="0" w:color="auto"/>
            <w:bottom w:val="none" w:sz="0" w:space="0" w:color="auto"/>
            <w:right w:val="none" w:sz="0" w:space="0" w:color="auto"/>
          </w:divBdr>
        </w:div>
      </w:divsChild>
    </w:div>
    <w:div w:id="551159382">
      <w:bodyDiv w:val="1"/>
      <w:marLeft w:val="0"/>
      <w:marRight w:val="0"/>
      <w:marTop w:val="0"/>
      <w:marBottom w:val="0"/>
      <w:divBdr>
        <w:top w:val="none" w:sz="0" w:space="0" w:color="auto"/>
        <w:left w:val="none" w:sz="0" w:space="0" w:color="auto"/>
        <w:bottom w:val="none" w:sz="0" w:space="0" w:color="auto"/>
        <w:right w:val="none" w:sz="0" w:space="0" w:color="auto"/>
      </w:divBdr>
    </w:div>
    <w:div w:id="555969690">
      <w:bodyDiv w:val="1"/>
      <w:marLeft w:val="0"/>
      <w:marRight w:val="0"/>
      <w:marTop w:val="0"/>
      <w:marBottom w:val="0"/>
      <w:divBdr>
        <w:top w:val="none" w:sz="0" w:space="0" w:color="auto"/>
        <w:left w:val="none" w:sz="0" w:space="0" w:color="auto"/>
        <w:bottom w:val="none" w:sz="0" w:space="0" w:color="auto"/>
        <w:right w:val="none" w:sz="0" w:space="0" w:color="auto"/>
      </w:divBdr>
    </w:div>
    <w:div w:id="582029364">
      <w:bodyDiv w:val="1"/>
      <w:marLeft w:val="0"/>
      <w:marRight w:val="0"/>
      <w:marTop w:val="0"/>
      <w:marBottom w:val="0"/>
      <w:divBdr>
        <w:top w:val="none" w:sz="0" w:space="0" w:color="auto"/>
        <w:left w:val="none" w:sz="0" w:space="0" w:color="auto"/>
        <w:bottom w:val="none" w:sz="0" w:space="0" w:color="auto"/>
        <w:right w:val="none" w:sz="0" w:space="0" w:color="auto"/>
      </w:divBdr>
    </w:div>
    <w:div w:id="583035178">
      <w:bodyDiv w:val="1"/>
      <w:marLeft w:val="0"/>
      <w:marRight w:val="0"/>
      <w:marTop w:val="0"/>
      <w:marBottom w:val="0"/>
      <w:divBdr>
        <w:top w:val="none" w:sz="0" w:space="0" w:color="auto"/>
        <w:left w:val="none" w:sz="0" w:space="0" w:color="auto"/>
        <w:bottom w:val="none" w:sz="0" w:space="0" w:color="auto"/>
        <w:right w:val="none" w:sz="0" w:space="0" w:color="auto"/>
      </w:divBdr>
    </w:div>
    <w:div w:id="682904193">
      <w:bodyDiv w:val="1"/>
      <w:marLeft w:val="0"/>
      <w:marRight w:val="0"/>
      <w:marTop w:val="0"/>
      <w:marBottom w:val="0"/>
      <w:divBdr>
        <w:top w:val="none" w:sz="0" w:space="0" w:color="auto"/>
        <w:left w:val="none" w:sz="0" w:space="0" w:color="auto"/>
        <w:bottom w:val="none" w:sz="0" w:space="0" w:color="auto"/>
        <w:right w:val="none" w:sz="0" w:space="0" w:color="auto"/>
      </w:divBdr>
    </w:div>
    <w:div w:id="691951997">
      <w:bodyDiv w:val="1"/>
      <w:marLeft w:val="0"/>
      <w:marRight w:val="0"/>
      <w:marTop w:val="0"/>
      <w:marBottom w:val="0"/>
      <w:divBdr>
        <w:top w:val="none" w:sz="0" w:space="0" w:color="auto"/>
        <w:left w:val="none" w:sz="0" w:space="0" w:color="auto"/>
        <w:bottom w:val="none" w:sz="0" w:space="0" w:color="auto"/>
        <w:right w:val="none" w:sz="0" w:space="0" w:color="auto"/>
      </w:divBdr>
    </w:div>
    <w:div w:id="702512764">
      <w:bodyDiv w:val="1"/>
      <w:marLeft w:val="0"/>
      <w:marRight w:val="0"/>
      <w:marTop w:val="0"/>
      <w:marBottom w:val="0"/>
      <w:divBdr>
        <w:top w:val="none" w:sz="0" w:space="0" w:color="auto"/>
        <w:left w:val="none" w:sz="0" w:space="0" w:color="auto"/>
        <w:bottom w:val="none" w:sz="0" w:space="0" w:color="auto"/>
        <w:right w:val="none" w:sz="0" w:space="0" w:color="auto"/>
      </w:divBdr>
      <w:divsChild>
        <w:div w:id="3285979">
          <w:marLeft w:val="446"/>
          <w:marRight w:val="0"/>
          <w:marTop w:val="0"/>
          <w:marBottom w:val="240"/>
          <w:divBdr>
            <w:top w:val="none" w:sz="0" w:space="0" w:color="auto"/>
            <w:left w:val="none" w:sz="0" w:space="0" w:color="auto"/>
            <w:bottom w:val="none" w:sz="0" w:space="0" w:color="auto"/>
            <w:right w:val="none" w:sz="0" w:space="0" w:color="auto"/>
          </w:divBdr>
        </w:div>
        <w:div w:id="7297618">
          <w:marLeft w:val="446"/>
          <w:marRight w:val="0"/>
          <w:marTop w:val="0"/>
          <w:marBottom w:val="240"/>
          <w:divBdr>
            <w:top w:val="none" w:sz="0" w:space="0" w:color="auto"/>
            <w:left w:val="none" w:sz="0" w:space="0" w:color="auto"/>
            <w:bottom w:val="none" w:sz="0" w:space="0" w:color="auto"/>
            <w:right w:val="none" w:sz="0" w:space="0" w:color="auto"/>
          </w:divBdr>
        </w:div>
      </w:divsChild>
    </w:div>
    <w:div w:id="704448289">
      <w:bodyDiv w:val="1"/>
      <w:marLeft w:val="0"/>
      <w:marRight w:val="0"/>
      <w:marTop w:val="0"/>
      <w:marBottom w:val="0"/>
      <w:divBdr>
        <w:top w:val="none" w:sz="0" w:space="0" w:color="auto"/>
        <w:left w:val="none" w:sz="0" w:space="0" w:color="auto"/>
        <w:bottom w:val="none" w:sz="0" w:space="0" w:color="auto"/>
        <w:right w:val="none" w:sz="0" w:space="0" w:color="auto"/>
      </w:divBdr>
    </w:div>
    <w:div w:id="711728041">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8">
          <w:marLeft w:val="547"/>
          <w:marRight w:val="0"/>
          <w:marTop w:val="0"/>
          <w:marBottom w:val="240"/>
          <w:divBdr>
            <w:top w:val="none" w:sz="0" w:space="0" w:color="auto"/>
            <w:left w:val="none" w:sz="0" w:space="0" w:color="auto"/>
            <w:bottom w:val="none" w:sz="0" w:space="0" w:color="auto"/>
            <w:right w:val="none" w:sz="0" w:space="0" w:color="auto"/>
          </w:divBdr>
        </w:div>
        <w:div w:id="1787701472">
          <w:marLeft w:val="547"/>
          <w:marRight w:val="0"/>
          <w:marTop w:val="0"/>
          <w:marBottom w:val="240"/>
          <w:divBdr>
            <w:top w:val="none" w:sz="0" w:space="0" w:color="auto"/>
            <w:left w:val="none" w:sz="0" w:space="0" w:color="auto"/>
            <w:bottom w:val="none" w:sz="0" w:space="0" w:color="auto"/>
            <w:right w:val="none" w:sz="0" w:space="0" w:color="auto"/>
          </w:divBdr>
        </w:div>
      </w:divsChild>
    </w:div>
    <w:div w:id="715274050">
      <w:bodyDiv w:val="1"/>
      <w:marLeft w:val="0"/>
      <w:marRight w:val="0"/>
      <w:marTop w:val="0"/>
      <w:marBottom w:val="0"/>
      <w:divBdr>
        <w:top w:val="none" w:sz="0" w:space="0" w:color="auto"/>
        <w:left w:val="none" w:sz="0" w:space="0" w:color="auto"/>
        <w:bottom w:val="none" w:sz="0" w:space="0" w:color="auto"/>
        <w:right w:val="none" w:sz="0" w:space="0" w:color="auto"/>
      </w:divBdr>
      <w:divsChild>
        <w:div w:id="147136861">
          <w:marLeft w:val="446"/>
          <w:marRight w:val="0"/>
          <w:marTop w:val="0"/>
          <w:marBottom w:val="240"/>
          <w:divBdr>
            <w:top w:val="none" w:sz="0" w:space="0" w:color="auto"/>
            <w:left w:val="none" w:sz="0" w:space="0" w:color="auto"/>
            <w:bottom w:val="none" w:sz="0" w:space="0" w:color="auto"/>
            <w:right w:val="none" w:sz="0" w:space="0" w:color="auto"/>
          </w:divBdr>
        </w:div>
        <w:div w:id="943273141">
          <w:marLeft w:val="446"/>
          <w:marRight w:val="0"/>
          <w:marTop w:val="0"/>
          <w:marBottom w:val="240"/>
          <w:divBdr>
            <w:top w:val="none" w:sz="0" w:space="0" w:color="auto"/>
            <w:left w:val="none" w:sz="0" w:space="0" w:color="auto"/>
            <w:bottom w:val="none" w:sz="0" w:space="0" w:color="auto"/>
            <w:right w:val="none" w:sz="0" w:space="0" w:color="auto"/>
          </w:divBdr>
        </w:div>
        <w:div w:id="976490735">
          <w:marLeft w:val="446"/>
          <w:marRight w:val="0"/>
          <w:marTop w:val="0"/>
          <w:marBottom w:val="240"/>
          <w:divBdr>
            <w:top w:val="none" w:sz="0" w:space="0" w:color="auto"/>
            <w:left w:val="none" w:sz="0" w:space="0" w:color="auto"/>
            <w:bottom w:val="none" w:sz="0" w:space="0" w:color="auto"/>
            <w:right w:val="none" w:sz="0" w:space="0" w:color="auto"/>
          </w:divBdr>
        </w:div>
        <w:div w:id="1120758581">
          <w:marLeft w:val="446"/>
          <w:marRight w:val="0"/>
          <w:marTop w:val="240"/>
          <w:marBottom w:val="240"/>
          <w:divBdr>
            <w:top w:val="none" w:sz="0" w:space="0" w:color="auto"/>
            <w:left w:val="none" w:sz="0" w:space="0" w:color="auto"/>
            <w:bottom w:val="none" w:sz="0" w:space="0" w:color="auto"/>
            <w:right w:val="none" w:sz="0" w:space="0" w:color="auto"/>
          </w:divBdr>
        </w:div>
      </w:divsChild>
    </w:div>
    <w:div w:id="732431873">
      <w:bodyDiv w:val="1"/>
      <w:marLeft w:val="0"/>
      <w:marRight w:val="0"/>
      <w:marTop w:val="0"/>
      <w:marBottom w:val="0"/>
      <w:divBdr>
        <w:top w:val="none" w:sz="0" w:space="0" w:color="auto"/>
        <w:left w:val="none" w:sz="0" w:space="0" w:color="auto"/>
        <w:bottom w:val="none" w:sz="0" w:space="0" w:color="auto"/>
        <w:right w:val="none" w:sz="0" w:space="0" w:color="auto"/>
      </w:divBdr>
    </w:div>
    <w:div w:id="735394470">
      <w:bodyDiv w:val="1"/>
      <w:marLeft w:val="0"/>
      <w:marRight w:val="0"/>
      <w:marTop w:val="0"/>
      <w:marBottom w:val="0"/>
      <w:divBdr>
        <w:top w:val="none" w:sz="0" w:space="0" w:color="auto"/>
        <w:left w:val="none" w:sz="0" w:space="0" w:color="auto"/>
        <w:bottom w:val="none" w:sz="0" w:space="0" w:color="auto"/>
        <w:right w:val="none" w:sz="0" w:space="0" w:color="auto"/>
      </w:divBdr>
    </w:div>
    <w:div w:id="757020061">
      <w:bodyDiv w:val="1"/>
      <w:marLeft w:val="0"/>
      <w:marRight w:val="0"/>
      <w:marTop w:val="0"/>
      <w:marBottom w:val="0"/>
      <w:divBdr>
        <w:top w:val="none" w:sz="0" w:space="0" w:color="auto"/>
        <w:left w:val="none" w:sz="0" w:space="0" w:color="auto"/>
        <w:bottom w:val="none" w:sz="0" w:space="0" w:color="auto"/>
        <w:right w:val="none" w:sz="0" w:space="0" w:color="auto"/>
      </w:divBdr>
      <w:divsChild>
        <w:div w:id="485435823">
          <w:marLeft w:val="720"/>
          <w:marRight w:val="0"/>
          <w:marTop w:val="0"/>
          <w:marBottom w:val="240"/>
          <w:divBdr>
            <w:top w:val="none" w:sz="0" w:space="0" w:color="auto"/>
            <w:left w:val="none" w:sz="0" w:space="0" w:color="auto"/>
            <w:bottom w:val="none" w:sz="0" w:space="0" w:color="auto"/>
            <w:right w:val="none" w:sz="0" w:space="0" w:color="auto"/>
          </w:divBdr>
        </w:div>
      </w:divsChild>
    </w:div>
    <w:div w:id="761873511">
      <w:bodyDiv w:val="1"/>
      <w:marLeft w:val="0"/>
      <w:marRight w:val="0"/>
      <w:marTop w:val="0"/>
      <w:marBottom w:val="0"/>
      <w:divBdr>
        <w:top w:val="none" w:sz="0" w:space="0" w:color="auto"/>
        <w:left w:val="none" w:sz="0" w:space="0" w:color="auto"/>
        <w:bottom w:val="none" w:sz="0" w:space="0" w:color="auto"/>
        <w:right w:val="none" w:sz="0" w:space="0" w:color="auto"/>
      </w:divBdr>
      <w:divsChild>
        <w:div w:id="147867531">
          <w:marLeft w:val="0"/>
          <w:marRight w:val="0"/>
          <w:marTop w:val="0"/>
          <w:marBottom w:val="0"/>
          <w:divBdr>
            <w:top w:val="none" w:sz="0" w:space="0" w:color="auto"/>
            <w:left w:val="none" w:sz="0" w:space="0" w:color="auto"/>
            <w:bottom w:val="none" w:sz="0" w:space="0" w:color="auto"/>
            <w:right w:val="none" w:sz="0" w:space="0" w:color="auto"/>
          </w:divBdr>
        </w:div>
        <w:div w:id="509757466">
          <w:marLeft w:val="0"/>
          <w:marRight w:val="0"/>
          <w:marTop w:val="0"/>
          <w:marBottom w:val="0"/>
          <w:divBdr>
            <w:top w:val="none" w:sz="0" w:space="0" w:color="auto"/>
            <w:left w:val="none" w:sz="0" w:space="0" w:color="auto"/>
            <w:bottom w:val="none" w:sz="0" w:space="0" w:color="auto"/>
            <w:right w:val="none" w:sz="0" w:space="0" w:color="auto"/>
          </w:divBdr>
        </w:div>
        <w:div w:id="790829581">
          <w:marLeft w:val="0"/>
          <w:marRight w:val="0"/>
          <w:marTop w:val="0"/>
          <w:marBottom w:val="0"/>
          <w:divBdr>
            <w:top w:val="none" w:sz="0" w:space="0" w:color="auto"/>
            <w:left w:val="none" w:sz="0" w:space="0" w:color="auto"/>
            <w:bottom w:val="none" w:sz="0" w:space="0" w:color="auto"/>
            <w:right w:val="none" w:sz="0" w:space="0" w:color="auto"/>
          </w:divBdr>
        </w:div>
        <w:div w:id="1715353737">
          <w:marLeft w:val="0"/>
          <w:marRight w:val="0"/>
          <w:marTop w:val="0"/>
          <w:marBottom w:val="0"/>
          <w:divBdr>
            <w:top w:val="none" w:sz="0" w:space="0" w:color="auto"/>
            <w:left w:val="none" w:sz="0" w:space="0" w:color="auto"/>
            <w:bottom w:val="none" w:sz="0" w:space="0" w:color="auto"/>
            <w:right w:val="none" w:sz="0" w:space="0" w:color="auto"/>
          </w:divBdr>
        </w:div>
        <w:div w:id="1752432705">
          <w:marLeft w:val="0"/>
          <w:marRight w:val="0"/>
          <w:marTop w:val="0"/>
          <w:marBottom w:val="0"/>
          <w:divBdr>
            <w:top w:val="none" w:sz="0" w:space="0" w:color="auto"/>
            <w:left w:val="none" w:sz="0" w:space="0" w:color="auto"/>
            <w:bottom w:val="none" w:sz="0" w:space="0" w:color="auto"/>
            <w:right w:val="none" w:sz="0" w:space="0" w:color="auto"/>
          </w:divBdr>
        </w:div>
        <w:div w:id="1801070504">
          <w:marLeft w:val="0"/>
          <w:marRight w:val="0"/>
          <w:marTop w:val="0"/>
          <w:marBottom w:val="0"/>
          <w:divBdr>
            <w:top w:val="none" w:sz="0" w:space="0" w:color="auto"/>
            <w:left w:val="none" w:sz="0" w:space="0" w:color="auto"/>
            <w:bottom w:val="none" w:sz="0" w:space="0" w:color="auto"/>
            <w:right w:val="none" w:sz="0" w:space="0" w:color="auto"/>
          </w:divBdr>
        </w:div>
        <w:div w:id="1830293212">
          <w:marLeft w:val="0"/>
          <w:marRight w:val="0"/>
          <w:marTop w:val="0"/>
          <w:marBottom w:val="0"/>
          <w:divBdr>
            <w:top w:val="none" w:sz="0" w:space="0" w:color="auto"/>
            <w:left w:val="none" w:sz="0" w:space="0" w:color="auto"/>
            <w:bottom w:val="none" w:sz="0" w:space="0" w:color="auto"/>
            <w:right w:val="none" w:sz="0" w:space="0" w:color="auto"/>
          </w:divBdr>
        </w:div>
      </w:divsChild>
    </w:div>
    <w:div w:id="792866264">
      <w:bodyDiv w:val="1"/>
      <w:marLeft w:val="0"/>
      <w:marRight w:val="0"/>
      <w:marTop w:val="0"/>
      <w:marBottom w:val="0"/>
      <w:divBdr>
        <w:top w:val="none" w:sz="0" w:space="0" w:color="auto"/>
        <w:left w:val="none" w:sz="0" w:space="0" w:color="auto"/>
        <w:bottom w:val="none" w:sz="0" w:space="0" w:color="auto"/>
        <w:right w:val="none" w:sz="0" w:space="0" w:color="auto"/>
      </w:divBdr>
      <w:divsChild>
        <w:div w:id="714547648">
          <w:marLeft w:val="547"/>
          <w:marRight w:val="0"/>
          <w:marTop w:val="0"/>
          <w:marBottom w:val="240"/>
          <w:divBdr>
            <w:top w:val="none" w:sz="0" w:space="0" w:color="auto"/>
            <w:left w:val="none" w:sz="0" w:space="0" w:color="auto"/>
            <w:bottom w:val="none" w:sz="0" w:space="0" w:color="auto"/>
            <w:right w:val="none" w:sz="0" w:space="0" w:color="auto"/>
          </w:divBdr>
        </w:div>
        <w:div w:id="1638679474">
          <w:marLeft w:val="547"/>
          <w:marRight w:val="0"/>
          <w:marTop w:val="0"/>
          <w:marBottom w:val="240"/>
          <w:divBdr>
            <w:top w:val="none" w:sz="0" w:space="0" w:color="auto"/>
            <w:left w:val="none" w:sz="0" w:space="0" w:color="auto"/>
            <w:bottom w:val="none" w:sz="0" w:space="0" w:color="auto"/>
            <w:right w:val="none" w:sz="0" w:space="0" w:color="auto"/>
          </w:divBdr>
        </w:div>
      </w:divsChild>
    </w:div>
    <w:div w:id="795486514">
      <w:bodyDiv w:val="1"/>
      <w:marLeft w:val="0"/>
      <w:marRight w:val="0"/>
      <w:marTop w:val="0"/>
      <w:marBottom w:val="0"/>
      <w:divBdr>
        <w:top w:val="none" w:sz="0" w:space="0" w:color="auto"/>
        <w:left w:val="none" w:sz="0" w:space="0" w:color="auto"/>
        <w:bottom w:val="none" w:sz="0" w:space="0" w:color="auto"/>
        <w:right w:val="none" w:sz="0" w:space="0" w:color="auto"/>
      </w:divBdr>
    </w:div>
    <w:div w:id="799418172">
      <w:bodyDiv w:val="1"/>
      <w:marLeft w:val="0"/>
      <w:marRight w:val="0"/>
      <w:marTop w:val="0"/>
      <w:marBottom w:val="0"/>
      <w:divBdr>
        <w:top w:val="none" w:sz="0" w:space="0" w:color="auto"/>
        <w:left w:val="none" w:sz="0" w:space="0" w:color="auto"/>
        <w:bottom w:val="none" w:sz="0" w:space="0" w:color="auto"/>
        <w:right w:val="none" w:sz="0" w:space="0" w:color="auto"/>
      </w:divBdr>
    </w:div>
    <w:div w:id="810682534">
      <w:bodyDiv w:val="1"/>
      <w:marLeft w:val="0"/>
      <w:marRight w:val="0"/>
      <w:marTop w:val="0"/>
      <w:marBottom w:val="0"/>
      <w:divBdr>
        <w:top w:val="none" w:sz="0" w:space="0" w:color="auto"/>
        <w:left w:val="none" w:sz="0" w:space="0" w:color="auto"/>
        <w:bottom w:val="none" w:sz="0" w:space="0" w:color="auto"/>
        <w:right w:val="none" w:sz="0" w:space="0" w:color="auto"/>
      </w:divBdr>
      <w:divsChild>
        <w:div w:id="29838645">
          <w:marLeft w:val="547"/>
          <w:marRight w:val="0"/>
          <w:marTop w:val="0"/>
          <w:marBottom w:val="240"/>
          <w:divBdr>
            <w:top w:val="none" w:sz="0" w:space="0" w:color="auto"/>
            <w:left w:val="none" w:sz="0" w:space="0" w:color="auto"/>
            <w:bottom w:val="none" w:sz="0" w:space="0" w:color="auto"/>
            <w:right w:val="none" w:sz="0" w:space="0" w:color="auto"/>
          </w:divBdr>
        </w:div>
        <w:div w:id="116413270">
          <w:marLeft w:val="547"/>
          <w:marRight w:val="0"/>
          <w:marTop w:val="0"/>
          <w:marBottom w:val="240"/>
          <w:divBdr>
            <w:top w:val="none" w:sz="0" w:space="0" w:color="auto"/>
            <w:left w:val="none" w:sz="0" w:space="0" w:color="auto"/>
            <w:bottom w:val="none" w:sz="0" w:space="0" w:color="auto"/>
            <w:right w:val="none" w:sz="0" w:space="0" w:color="auto"/>
          </w:divBdr>
        </w:div>
      </w:divsChild>
    </w:div>
    <w:div w:id="822157976">
      <w:bodyDiv w:val="1"/>
      <w:marLeft w:val="0"/>
      <w:marRight w:val="0"/>
      <w:marTop w:val="0"/>
      <w:marBottom w:val="0"/>
      <w:divBdr>
        <w:top w:val="none" w:sz="0" w:space="0" w:color="auto"/>
        <w:left w:val="none" w:sz="0" w:space="0" w:color="auto"/>
        <w:bottom w:val="none" w:sz="0" w:space="0" w:color="auto"/>
        <w:right w:val="none" w:sz="0" w:space="0" w:color="auto"/>
      </w:divBdr>
      <w:divsChild>
        <w:div w:id="1890802787">
          <w:marLeft w:val="547"/>
          <w:marRight w:val="0"/>
          <w:marTop w:val="0"/>
          <w:marBottom w:val="240"/>
          <w:divBdr>
            <w:top w:val="none" w:sz="0" w:space="0" w:color="auto"/>
            <w:left w:val="none" w:sz="0" w:space="0" w:color="auto"/>
            <w:bottom w:val="none" w:sz="0" w:space="0" w:color="auto"/>
            <w:right w:val="none" w:sz="0" w:space="0" w:color="auto"/>
          </w:divBdr>
        </w:div>
        <w:div w:id="2051218799">
          <w:marLeft w:val="547"/>
          <w:marRight w:val="0"/>
          <w:marTop w:val="0"/>
          <w:marBottom w:val="240"/>
          <w:divBdr>
            <w:top w:val="none" w:sz="0" w:space="0" w:color="auto"/>
            <w:left w:val="none" w:sz="0" w:space="0" w:color="auto"/>
            <w:bottom w:val="none" w:sz="0" w:space="0" w:color="auto"/>
            <w:right w:val="none" w:sz="0" w:space="0" w:color="auto"/>
          </w:divBdr>
        </w:div>
      </w:divsChild>
    </w:div>
    <w:div w:id="852186774">
      <w:bodyDiv w:val="1"/>
      <w:marLeft w:val="0"/>
      <w:marRight w:val="0"/>
      <w:marTop w:val="0"/>
      <w:marBottom w:val="0"/>
      <w:divBdr>
        <w:top w:val="none" w:sz="0" w:space="0" w:color="auto"/>
        <w:left w:val="none" w:sz="0" w:space="0" w:color="auto"/>
        <w:bottom w:val="none" w:sz="0" w:space="0" w:color="auto"/>
        <w:right w:val="none" w:sz="0" w:space="0" w:color="auto"/>
      </w:divBdr>
    </w:div>
    <w:div w:id="870609212">
      <w:bodyDiv w:val="1"/>
      <w:marLeft w:val="0"/>
      <w:marRight w:val="0"/>
      <w:marTop w:val="0"/>
      <w:marBottom w:val="0"/>
      <w:divBdr>
        <w:top w:val="none" w:sz="0" w:space="0" w:color="auto"/>
        <w:left w:val="none" w:sz="0" w:space="0" w:color="auto"/>
        <w:bottom w:val="none" w:sz="0" w:space="0" w:color="auto"/>
        <w:right w:val="none" w:sz="0" w:space="0" w:color="auto"/>
      </w:divBdr>
    </w:div>
    <w:div w:id="878589203">
      <w:bodyDiv w:val="1"/>
      <w:marLeft w:val="0"/>
      <w:marRight w:val="0"/>
      <w:marTop w:val="0"/>
      <w:marBottom w:val="0"/>
      <w:divBdr>
        <w:top w:val="none" w:sz="0" w:space="0" w:color="auto"/>
        <w:left w:val="none" w:sz="0" w:space="0" w:color="auto"/>
        <w:bottom w:val="none" w:sz="0" w:space="0" w:color="auto"/>
        <w:right w:val="none" w:sz="0" w:space="0" w:color="auto"/>
      </w:divBdr>
    </w:div>
    <w:div w:id="893273192">
      <w:bodyDiv w:val="1"/>
      <w:marLeft w:val="0"/>
      <w:marRight w:val="0"/>
      <w:marTop w:val="0"/>
      <w:marBottom w:val="0"/>
      <w:divBdr>
        <w:top w:val="none" w:sz="0" w:space="0" w:color="auto"/>
        <w:left w:val="none" w:sz="0" w:space="0" w:color="auto"/>
        <w:bottom w:val="none" w:sz="0" w:space="0" w:color="auto"/>
        <w:right w:val="none" w:sz="0" w:space="0" w:color="auto"/>
      </w:divBdr>
    </w:div>
    <w:div w:id="899055492">
      <w:bodyDiv w:val="1"/>
      <w:marLeft w:val="0"/>
      <w:marRight w:val="0"/>
      <w:marTop w:val="0"/>
      <w:marBottom w:val="0"/>
      <w:divBdr>
        <w:top w:val="none" w:sz="0" w:space="0" w:color="auto"/>
        <w:left w:val="none" w:sz="0" w:space="0" w:color="auto"/>
        <w:bottom w:val="none" w:sz="0" w:space="0" w:color="auto"/>
        <w:right w:val="none" w:sz="0" w:space="0" w:color="auto"/>
      </w:divBdr>
      <w:divsChild>
        <w:div w:id="660931418">
          <w:marLeft w:val="446"/>
          <w:marRight w:val="0"/>
          <w:marTop w:val="0"/>
          <w:marBottom w:val="240"/>
          <w:divBdr>
            <w:top w:val="none" w:sz="0" w:space="0" w:color="auto"/>
            <w:left w:val="none" w:sz="0" w:space="0" w:color="auto"/>
            <w:bottom w:val="none" w:sz="0" w:space="0" w:color="auto"/>
            <w:right w:val="none" w:sz="0" w:space="0" w:color="auto"/>
          </w:divBdr>
        </w:div>
        <w:div w:id="1283264217">
          <w:marLeft w:val="446"/>
          <w:marRight w:val="0"/>
          <w:marTop w:val="0"/>
          <w:marBottom w:val="240"/>
          <w:divBdr>
            <w:top w:val="none" w:sz="0" w:space="0" w:color="auto"/>
            <w:left w:val="none" w:sz="0" w:space="0" w:color="auto"/>
            <w:bottom w:val="none" w:sz="0" w:space="0" w:color="auto"/>
            <w:right w:val="none" w:sz="0" w:space="0" w:color="auto"/>
          </w:divBdr>
        </w:div>
        <w:div w:id="1513108309">
          <w:marLeft w:val="446"/>
          <w:marRight w:val="0"/>
          <w:marTop w:val="0"/>
          <w:marBottom w:val="240"/>
          <w:divBdr>
            <w:top w:val="none" w:sz="0" w:space="0" w:color="auto"/>
            <w:left w:val="none" w:sz="0" w:space="0" w:color="auto"/>
            <w:bottom w:val="none" w:sz="0" w:space="0" w:color="auto"/>
            <w:right w:val="none" w:sz="0" w:space="0" w:color="auto"/>
          </w:divBdr>
        </w:div>
        <w:div w:id="1662269574">
          <w:marLeft w:val="446"/>
          <w:marRight w:val="0"/>
          <w:marTop w:val="0"/>
          <w:marBottom w:val="240"/>
          <w:divBdr>
            <w:top w:val="none" w:sz="0" w:space="0" w:color="auto"/>
            <w:left w:val="none" w:sz="0" w:space="0" w:color="auto"/>
            <w:bottom w:val="none" w:sz="0" w:space="0" w:color="auto"/>
            <w:right w:val="none" w:sz="0" w:space="0" w:color="auto"/>
          </w:divBdr>
        </w:div>
        <w:div w:id="1947150603">
          <w:marLeft w:val="446"/>
          <w:marRight w:val="0"/>
          <w:marTop w:val="0"/>
          <w:marBottom w:val="240"/>
          <w:divBdr>
            <w:top w:val="none" w:sz="0" w:space="0" w:color="auto"/>
            <w:left w:val="none" w:sz="0" w:space="0" w:color="auto"/>
            <w:bottom w:val="none" w:sz="0" w:space="0" w:color="auto"/>
            <w:right w:val="none" w:sz="0" w:space="0" w:color="auto"/>
          </w:divBdr>
        </w:div>
        <w:div w:id="2007322838">
          <w:marLeft w:val="446"/>
          <w:marRight w:val="0"/>
          <w:marTop w:val="0"/>
          <w:marBottom w:val="240"/>
          <w:divBdr>
            <w:top w:val="none" w:sz="0" w:space="0" w:color="auto"/>
            <w:left w:val="none" w:sz="0" w:space="0" w:color="auto"/>
            <w:bottom w:val="none" w:sz="0" w:space="0" w:color="auto"/>
            <w:right w:val="none" w:sz="0" w:space="0" w:color="auto"/>
          </w:divBdr>
        </w:div>
        <w:div w:id="2043480985">
          <w:marLeft w:val="446"/>
          <w:marRight w:val="0"/>
          <w:marTop w:val="0"/>
          <w:marBottom w:val="240"/>
          <w:divBdr>
            <w:top w:val="none" w:sz="0" w:space="0" w:color="auto"/>
            <w:left w:val="none" w:sz="0" w:space="0" w:color="auto"/>
            <w:bottom w:val="none" w:sz="0" w:space="0" w:color="auto"/>
            <w:right w:val="none" w:sz="0" w:space="0" w:color="auto"/>
          </w:divBdr>
        </w:div>
        <w:div w:id="2088140584">
          <w:marLeft w:val="446"/>
          <w:marRight w:val="0"/>
          <w:marTop w:val="0"/>
          <w:marBottom w:val="240"/>
          <w:divBdr>
            <w:top w:val="none" w:sz="0" w:space="0" w:color="auto"/>
            <w:left w:val="none" w:sz="0" w:space="0" w:color="auto"/>
            <w:bottom w:val="none" w:sz="0" w:space="0" w:color="auto"/>
            <w:right w:val="none" w:sz="0" w:space="0" w:color="auto"/>
          </w:divBdr>
        </w:div>
      </w:divsChild>
    </w:div>
    <w:div w:id="994915533">
      <w:bodyDiv w:val="1"/>
      <w:marLeft w:val="0"/>
      <w:marRight w:val="0"/>
      <w:marTop w:val="0"/>
      <w:marBottom w:val="0"/>
      <w:divBdr>
        <w:top w:val="none" w:sz="0" w:space="0" w:color="auto"/>
        <w:left w:val="none" w:sz="0" w:space="0" w:color="auto"/>
        <w:bottom w:val="none" w:sz="0" w:space="0" w:color="auto"/>
        <w:right w:val="none" w:sz="0" w:space="0" w:color="auto"/>
      </w:divBdr>
    </w:div>
    <w:div w:id="1013075703">
      <w:bodyDiv w:val="1"/>
      <w:marLeft w:val="0"/>
      <w:marRight w:val="0"/>
      <w:marTop w:val="0"/>
      <w:marBottom w:val="0"/>
      <w:divBdr>
        <w:top w:val="none" w:sz="0" w:space="0" w:color="auto"/>
        <w:left w:val="none" w:sz="0" w:space="0" w:color="auto"/>
        <w:bottom w:val="none" w:sz="0" w:space="0" w:color="auto"/>
        <w:right w:val="none" w:sz="0" w:space="0" w:color="auto"/>
      </w:divBdr>
      <w:divsChild>
        <w:div w:id="478230720">
          <w:marLeft w:val="446"/>
          <w:marRight w:val="0"/>
          <w:marTop w:val="0"/>
          <w:marBottom w:val="240"/>
          <w:divBdr>
            <w:top w:val="none" w:sz="0" w:space="0" w:color="auto"/>
            <w:left w:val="none" w:sz="0" w:space="0" w:color="auto"/>
            <w:bottom w:val="none" w:sz="0" w:space="0" w:color="auto"/>
            <w:right w:val="none" w:sz="0" w:space="0" w:color="auto"/>
          </w:divBdr>
        </w:div>
        <w:div w:id="700788565">
          <w:marLeft w:val="446"/>
          <w:marRight w:val="0"/>
          <w:marTop w:val="240"/>
          <w:marBottom w:val="240"/>
          <w:divBdr>
            <w:top w:val="none" w:sz="0" w:space="0" w:color="auto"/>
            <w:left w:val="none" w:sz="0" w:space="0" w:color="auto"/>
            <w:bottom w:val="none" w:sz="0" w:space="0" w:color="auto"/>
            <w:right w:val="none" w:sz="0" w:space="0" w:color="auto"/>
          </w:divBdr>
        </w:div>
        <w:div w:id="1834224549">
          <w:marLeft w:val="446"/>
          <w:marRight w:val="0"/>
          <w:marTop w:val="0"/>
          <w:marBottom w:val="240"/>
          <w:divBdr>
            <w:top w:val="none" w:sz="0" w:space="0" w:color="auto"/>
            <w:left w:val="none" w:sz="0" w:space="0" w:color="auto"/>
            <w:bottom w:val="none" w:sz="0" w:space="0" w:color="auto"/>
            <w:right w:val="none" w:sz="0" w:space="0" w:color="auto"/>
          </w:divBdr>
        </w:div>
        <w:div w:id="2100638503">
          <w:marLeft w:val="446"/>
          <w:marRight w:val="0"/>
          <w:marTop w:val="0"/>
          <w:marBottom w:val="240"/>
          <w:divBdr>
            <w:top w:val="none" w:sz="0" w:space="0" w:color="auto"/>
            <w:left w:val="none" w:sz="0" w:space="0" w:color="auto"/>
            <w:bottom w:val="none" w:sz="0" w:space="0" w:color="auto"/>
            <w:right w:val="none" w:sz="0" w:space="0" w:color="auto"/>
          </w:divBdr>
        </w:div>
      </w:divsChild>
    </w:div>
    <w:div w:id="1022435618">
      <w:bodyDiv w:val="1"/>
      <w:marLeft w:val="0"/>
      <w:marRight w:val="0"/>
      <w:marTop w:val="0"/>
      <w:marBottom w:val="0"/>
      <w:divBdr>
        <w:top w:val="none" w:sz="0" w:space="0" w:color="auto"/>
        <w:left w:val="none" w:sz="0" w:space="0" w:color="auto"/>
        <w:bottom w:val="none" w:sz="0" w:space="0" w:color="auto"/>
        <w:right w:val="none" w:sz="0" w:space="0" w:color="auto"/>
      </w:divBdr>
    </w:div>
    <w:div w:id="1084835432">
      <w:bodyDiv w:val="1"/>
      <w:marLeft w:val="0"/>
      <w:marRight w:val="0"/>
      <w:marTop w:val="0"/>
      <w:marBottom w:val="0"/>
      <w:divBdr>
        <w:top w:val="none" w:sz="0" w:space="0" w:color="auto"/>
        <w:left w:val="none" w:sz="0" w:space="0" w:color="auto"/>
        <w:bottom w:val="none" w:sz="0" w:space="0" w:color="auto"/>
        <w:right w:val="none" w:sz="0" w:space="0" w:color="auto"/>
      </w:divBdr>
      <w:divsChild>
        <w:div w:id="482280630">
          <w:marLeft w:val="0"/>
          <w:marRight w:val="0"/>
          <w:marTop w:val="0"/>
          <w:marBottom w:val="0"/>
          <w:divBdr>
            <w:top w:val="none" w:sz="0" w:space="0" w:color="auto"/>
            <w:left w:val="none" w:sz="0" w:space="0" w:color="auto"/>
            <w:bottom w:val="none" w:sz="0" w:space="0" w:color="auto"/>
            <w:right w:val="none" w:sz="0" w:space="0" w:color="auto"/>
          </w:divBdr>
        </w:div>
        <w:div w:id="1174495867">
          <w:marLeft w:val="0"/>
          <w:marRight w:val="0"/>
          <w:marTop w:val="0"/>
          <w:marBottom w:val="0"/>
          <w:divBdr>
            <w:top w:val="none" w:sz="0" w:space="0" w:color="auto"/>
            <w:left w:val="none" w:sz="0" w:space="0" w:color="auto"/>
            <w:bottom w:val="none" w:sz="0" w:space="0" w:color="auto"/>
            <w:right w:val="none" w:sz="0" w:space="0" w:color="auto"/>
          </w:divBdr>
        </w:div>
      </w:divsChild>
    </w:div>
    <w:div w:id="1095829432">
      <w:bodyDiv w:val="1"/>
      <w:marLeft w:val="0"/>
      <w:marRight w:val="0"/>
      <w:marTop w:val="0"/>
      <w:marBottom w:val="0"/>
      <w:divBdr>
        <w:top w:val="none" w:sz="0" w:space="0" w:color="auto"/>
        <w:left w:val="none" w:sz="0" w:space="0" w:color="auto"/>
        <w:bottom w:val="none" w:sz="0" w:space="0" w:color="auto"/>
        <w:right w:val="none" w:sz="0" w:space="0" w:color="auto"/>
      </w:divBdr>
    </w:div>
    <w:div w:id="1177386233">
      <w:bodyDiv w:val="1"/>
      <w:marLeft w:val="0"/>
      <w:marRight w:val="0"/>
      <w:marTop w:val="0"/>
      <w:marBottom w:val="0"/>
      <w:divBdr>
        <w:top w:val="none" w:sz="0" w:space="0" w:color="auto"/>
        <w:left w:val="none" w:sz="0" w:space="0" w:color="auto"/>
        <w:bottom w:val="none" w:sz="0" w:space="0" w:color="auto"/>
        <w:right w:val="none" w:sz="0" w:space="0" w:color="auto"/>
      </w:divBdr>
      <w:divsChild>
        <w:div w:id="17852578">
          <w:marLeft w:val="720"/>
          <w:marRight w:val="0"/>
          <w:marTop w:val="0"/>
          <w:marBottom w:val="240"/>
          <w:divBdr>
            <w:top w:val="none" w:sz="0" w:space="0" w:color="auto"/>
            <w:left w:val="none" w:sz="0" w:space="0" w:color="auto"/>
            <w:bottom w:val="none" w:sz="0" w:space="0" w:color="auto"/>
            <w:right w:val="none" w:sz="0" w:space="0" w:color="auto"/>
          </w:divBdr>
        </w:div>
      </w:divsChild>
    </w:div>
    <w:div w:id="1180391550">
      <w:bodyDiv w:val="1"/>
      <w:marLeft w:val="0"/>
      <w:marRight w:val="0"/>
      <w:marTop w:val="0"/>
      <w:marBottom w:val="0"/>
      <w:divBdr>
        <w:top w:val="none" w:sz="0" w:space="0" w:color="auto"/>
        <w:left w:val="none" w:sz="0" w:space="0" w:color="auto"/>
        <w:bottom w:val="none" w:sz="0" w:space="0" w:color="auto"/>
        <w:right w:val="none" w:sz="0" w:space="0" w:color="auto"/>
      </w:divBdr>
    </w:div>
    <w:div w:id="1198351967">
      <w:bodyDiv w:val="1"/>
      <w:marLeft w:val="0"/>
      <w:marRight w:val="0"/>
      <w:marTop w:val="0"/>
      <w:marBottom w:val="0"/>
      <w:divBdr>
        <w:top w:val="none" w:sz="0" w:space="0" w:color="auto"/>
        <w:left w:val="none" w:sz="0" w:space="0" w:color="auto"/>
        <w:bottom w:val="none" w:sz="0" w:space="0" w:color="auto"/>
        <w:right w:val="none" w:sz="0" w:space="0" w:color="auto"/>
      </w:divBdr>
    </w:div>
    <w:div w:id="1205632127">
      <w:bodyDiv w:val="1"/>
      <w:marLeft w:val="0"/>
      <w:marRight w:val="0"/>
      <w:marTop w:val="0"/>
      <w:marBottom w:val="0"/>
      <w:divBdr>
        <w:top w:val="none" w:sz="0" w:space="0" w:color="auto"/>
        <w:left w:val="none" w:sz="0" w:space="0" w:color="auto"/>
        <w:bottom w:val="none" w:sz="0" w:space="0" w:color="auto"/>
        <w:right w:val="none" w:sz="0" w:space="0" w:color="auto"/>
      </w:divBdr>
    </w:div>
    <w:div w:id="1243219969">
      <w:bodyDiv w:val="1"/>
      <w:marLeft w:val="0"/>
      <w:marRight w:val="0"/>
      <w:marTop w:val="0"/>
      <w:marBottom w:val="0"/>
      <w:divBdr>
        <w:top w:val="none" w:sz="0" w:space="0" w:color="auto"/>
        <w:left w:val="none" w:sz="0" w:space="0" w:color="auto"/>
        <w:bottom w:val="none" w:sz="0" w:space="0" w:color="auto"/>
        <w:right w:val="none" w:sz="0" w:space="0" w:color="auto"/>
      </w:divBdr>
    </w:div>
    <w:div w:id="1259486212">
      <w:bodyDiv w:val="1"/>
      <w:marLeft w:val="0"/>
      <w:marRight w:val="0"/>
      <w:marTop w:val="0"/>
      <w:marBottom w:val="0"/>
      <w:divBdr>
        <w:top w:val="none" w:sz="0" w:space="0" w:color="auto"/>
        <w:left w:val="none" w:sz="0" w:space="0" w:color="auto"/>
        <w:bottom w:val="none" w:sz="0" w:space="0" w:color="auto"/>
        <w:right w:val="none" w:sz="0" w:space="0" w:color="auto"/>
      </w:divBdr>
    </w:div>
    <w:div w:id="1264877028">
      <w:bodyDiv w:val="1"/>
      <w:marLeft w:val="0"/>
      <w:marRight w:val="0"/>
      <w:marTop w:val="0"/>
      <w:marBottom w:val="0"/>
      <w:divBdr>
        <w:top w:val="none" w:sz="0" w:space="0" w:color="auto"/>
        <w:left w:val="none" w:sz="0" w:space="0" w:color="auto"/>
        <w:bottom w:val="none" w:sz="0" w:space="0" w:color="auto"/>
        <w:right w:val="none" w:sz="0" w:space="0" w:color="auto"/>
      </w:divBdr>
      <w:divsChild>
        <w:div w:id="688146219">
          <w:marLeft w:val="0"/>
          <w:marRight w:val="0"/>
          <w:marTop w:val="0"/>
          <w:marBottom w:val="0"/>
          <w:divBdr>
            <w:top w:val="none" w:sz="0" w:space="0" w:color="auto"/>
            <w:left w:val="none" w:sz="0" w:space="0" w:color="auto"/>
            <w:bottom w:val="none" w:sz="0" w:space="0" w:color="auto"/>
            <w:right w:val="none" w:sz="0" w:space="0" w:color="auto"/>
          </w:divBdr>
        </w:div>
        <w:div w:id="847519374">
          <w:marLeft w:val="0"/>
          <w:marRight w:val="0"/>
          <w:marTop w:val="0"/>
          <w:marBottom w:val="0"/>
          <w:divBdr>
            <w:top w:val="none" w:sz="0" w:space="0" w:color="auto"/>
            <w:left w:val="none" w:sz="0" w:space="0" w:color="auto"/>
            <w:bottom w:val="none" w:sz="0" w:space="0" w:color="auto"/>
            <w:right w:val="none" w:sz="0" w:space="0" w:color="auto"/>
          </w:divBdr>
        </w:div>
        <w:div w:id="1062412314">
          <w:marLeft w:val="0"/>
          <w:marRight w:val="0"/>
          <w:marTop w:val="0"/>
          <w:marBottom w:val="0"/>
          <w:divBdr>
            <w:top w:val="none" w:sz="0" w:space="0" w:color="auto"/>
            <w:left w:val="none" w:sz="0" w:space="0" w:color="auto"/>
            <w:bottom w:val="none" w:sz="0" w:space="0" w:color="auto"/>
            <w:right w:val="none" w:sz="0" w:space="0" w:color="auto"/>
          </w:divBdr>
        </w:div>
        <w:div w:id="1128551085">
          <w:marLeft w:val="0"/>
          <w:marRight w:val="0"/>
          <w:marTop w:val="0"/>
          <w:marBottom w:val="0"/>
          <w:divBdr>
            <w:top w:val="none" w:sz="0" w:space="0" w:color="auto"/>
            <w:left w:val="none" w:sz="0" w:space="0" w:color="auto"/>
            <w:bottom w:val="none" w:sz="0" w:space="0" w:color="auto"/>
            <w:right w:val="none" w:sz="0" w:space="0" w:color="auto"/>
          </w:divBdr>
        </w:div>
        <w:div w:id="1599823497">
          <w:marLeft w:val="0"/>
          <w:marRight w:val="0"/>
          <w:marTop w:val="0"/>
          <w:marBottom w:val="0"/>
          <w:divBdr>
            <w:top w:val="none" w:sz="0" w:space="0" w:color="auto"/>
            <w:left w:val="none" w:sz="0" w:space="0" w:color="auto"/>
            <w:bottom w:val="none" w:sz="0" w:space="0" w:color="auto"/>
            <w:right w:val="none" w:sz="0" w:space="0" w:color="auto"/>
          </w:divBdr>
        </w:div>
        <w:div w:id="1698657074">
          <w:marLeft w:val="0"/>
          <w:marRight w:val="0"/>
          <w:marTop w:val="0"/>
          <w:marBottom w:val="0"/>
          <w:divBdr>
            <w:top w:val="none" w:sz="0" w:space="0" w:color="auto"/>
            <w:left w:val="none" w:sz="0" w:space="0" w:color="auto"/>
            <w:bottom w:val="none" w:sz="0" w:space="0" w:color="auto"/>
            <w:right w:val="none" w:sz="0" w:space="0" w:color="auto"/>
          </w:divBdr>
        </w:div>
        <w:div w:id="1812475588">
          <w:marLeft w:val="0"/>
          <w:marRight w:val="0"/>
          <w:marTop w:val="0"/>
          <w:marBottom w:val="0"/>
          <w:divBdr>
            <w:top w:val="none" w:sz="0" w:space="0" w:color="auto"/>
            <w:left w:val="none" w:sz="0" w:space="0" w:color="auto"/>
            <w:bottom w:val="none" w:sz="0" w:space="0" w:color="auto"/>
            <w:right w:val="none" w:sz="0" w:space="0" w:color="auto"/>
          </w:divBdr>
        </w:div>
      </w:divsChild>
    </w:div>
    <w:div w:id="1284113469">
      <w:bodyDiv w:val="1"/>
      <w:marLeft w:val="0"/>
      <w:marRight w:val="0"/>
      <w:marTop w:val="0"/>
      <w:marBottom w:val="0"/>
      <w:divBdr>
        <w:top w:val="none" w:sz="0" w:space="0" w:color="auto"/>
        <w:left w:val="none" w:sz="0" w:space="0" w:color="auto"/>
        <w:bottom w:val="none" w:sz="0" w:space="0" w:color="auto"/>
        <w:right w:val="none" w:sz="0" w:space="0" w:color="auto"/>
      </w:divBdr>
      <w:divsChild>
        <w:div w:id="1088624294">
          <w:marLeft w:val="446"/>
          <w:marRight w:val="0"/>
          <w:marTop w:val="0"/>
          <w:marBottom w:val="240"/>
          <w:divBdr>
            <w:top w:val="none" w:sz="0" w:space="0" w:color="auto"/>
            <w:left w:val="none" w:sz="0" w:space="0" w:color="auto"/>
            <w:bottom w:val="none" w:sz="0" w:space="0" w:color="auto"/>
            <w:right w:val="none" w:sz="0" w:space="0" w:color="auto"/>
          </w:divBdr>
        </w:div>
        <w:div w:id="1571190941">
          <w:marLeft w:val="446"/>
          <w:marRight w:val="0"/>
          <w:marTop w:val="0"/>
          <w:marBottom w:val="240"/>
          <w:divBdr>
            <w:top w:val="none" w:sz="0" w:space="0" w:color="auto"/>
            <w:left w:val="none" w:sz="0" w:space="0" w:color="auto"/>
            <w:bottom w:val="none" w:sz="0" w:space="0" w:color="auto"/>
            <w:right w:val="none" w:sz="0" w:space="0" w:color="auto"/>
          </w:divBdr>
        </w:div>
        <w:div w:id="1914703188">
          <w:marLeft w:val="446"/>
          <w:marRight w:val="0"/>
          <w:marTop w:val="0"/>
          <w:marBottom w:val="240"/>
          <w:divBdr>
            <w:top w:val="none" w:sz="0" w:space="0" w:color="auto"/>
            <w:left w:val="none" w:sz="0" w:space="0" w:color="auto"/>
            <w:bottom w:val="none" w:sz="0" w:space="0" w:color="auto"/>
            <w:right w:val="none" w:sz="0" w:space="0" w:color="auto"/>
          </w:divBdr>
        </w:div>
        <w:div w:id="2136678202">
          <w:marLeft w:val="446"/>
          <w:marRight w:val="0"/>
          <w:marTop w:val="0"/>
          <w:marBottom w:val="240"/>
          <w:divBdr>
            <w:top w:val="none" w:sz="0" w:space="0" w:color="auto"/>
            <w:left w:val="none" w:sz="0" w:space="0" w:color="auto"/>
            <w:bottom w:val="none" w:sz="0" w:space="0" w:color="auto"/>
            <w:right w:val="none" w:sz="0" w:space="0" w:color="auto"/>
          </w:divBdr>
        </w:div>
      </w:divsChild>
    </w:div>
    <w:div w:id="1294796894">
      <w:bodyDiv w:val="1"/>
      <w:marLeft w:val="0"/>
      <w:marRight w:val="0"/>
      <w:marTop w:val="0"/>
      <w:marBottom w:val="0"/>
      <w:divBdr>
        <w:top w:val="none" w:sz="0" w:space="0" w:color="auto"/>
        <w:left w:val="none" w:sz="0" w:space="0" w:color="auto"/>
        <w:bottom w:val="none" w:sz="0" w:space="0" w:color="auto"/>
        <w:right w:val="none" w:sz="0" w:space="0" w:color="auto"/>
      </w:divBdr>
    </w:div>
    <w:div w:id="1318992661">
      <w:bodyDiv w:val="1"/>
      <w:marLeft w:val="0"/>
      <w:marRight w:val="0"/>
      <w:marTop w:val="0"/>
      <w:marBottom w:val="0"/>
      <w:divBdr>
        <w:top w:val="none" w:sz="0" w:space="0" w:color="auto"/>
        <w:left w:val="none" w:sz="0" w:space="0" w:color="auto"/>
        <w:bottom w:val="none" w:sz="0" w:space="0" w:color="auto"/>
        <w:right w:val="none" w:sz="0" w:space="0" w:color="auto"/>
      </w:divBdr>
      <w:divsChild>
        <w:div w:id="936229">
          <w:marLeft w:val="0"/>
          <w:marRight w:val="0"/>
          <w:marTop w:val="0"/>
          <w:marBottom w:val="0"/>
          <w:divBdr>
            <w:top w:val="none" w:sz="0" w:space="0" w:color="auto"/>
            <w:left w:val="none" w:sz="0" w:space="0" w:color="auto"/>
            <w:bottom w:val="none" w:sz="0" w:space="0" w:color="auto"/>
            <w:right w:val="none" w:sz="0" w:space="0" w:color="auto"/>
          </w:divBdr>
          <w:divsChild>
            <w:div w:id="943263782">
              <w:marLeft w:val="0"/>
              <w:marRight w:val="0"/>
              <w:marTop w:val="0"/>
              <w:marBottom w:val="0"/>
              <w:divBdr>
                <w:top w:val="none" w:sz="0" w:space="0" w:color="auto"/>
                <w:left w:val="none" w:sz="0" w:space="0" w:color="auto"/>
                <w:bottom w:val="none" w:sz="0" w:space="0" w:color="auto"/>
                <w:right w:val="none" w:sz="0" w:space="0" w:color="auto"/>
              </w:divBdr>
            </w:div>
          </w:divsChild>
        </w:div>
        <w:div w:id="275412565">
          <w:marLeft w:val="0"/>
          <w:marRight w:val="0"/>
          <w:marTop w:val="0"/>
          <w:marBottom w:val="0"/>
          <w:divBdr>
            <w:top w:val="none" w:sz="0" w:space="0" w:color="auto"/>
            <w:left w:val="none" w:sz="0" w:space="0" w:color="auto"/>
            <w:bottom w:val="none" w:sz="0" w:space="0" w:color="auto"/>
            <w:right w:val="none" w:sz="0" w:space="0" w:color="auto"/>
          </w:divBdr>
          <w:divsChild>
            <w:div w:id="104468271">
              <w:marLeft w:val="0"/>
              <w:marRight w:val="0"/>
              <w:marTop w:val="30"/>
              <w:marBottom w:val="30"/>
              <w:divBdr>
                <w:top w:val="none" w:sz="0" w:space="0" w:color="auto"/>
                <w:left w:val="none" w:sz="0" w:space="0" w:color="auto"/>
                <w:bottom w:val="none" w:sz="0" w:space="0" w:color="auto"/>
                <w:right w:val="none" w:sz="0" w:space="0" w:color="auto"/>
              </w:divBdr>
              <w:divsChild>
                <w:div w:id="1208638768">
                  <w:marLeft w:val="0"/>
                  <w:marRight w:val="0"/>
                  <w:marTop w:val="0"/>
                  <w:marBottom w:val="0"/>
                  <w:divBdr>
                    <w:top w:val="none" w:sz="0" w:space="0" w:color="auto"/>
                    <w:left w:val="none" w:sz="0" w:space="0" w:color="auto"/>
                    <w:bottom w:val="none" w:sz="0" w:space="0" w:color="auto"/>
                    <w:right w:val="none" w:sz="0" w:space="0" w:color="auto"/>
                  </w:divBdr>
                  <w:divsChild>
                    <w:div w:id="846216845">
                      <w:marLeft w:val="0"/>
                      <w:marRight w:val="0"/>
                      <w:marTop w:val="0"/>
                      <w:marBottom w:val="0"/>
                      <w:divBdr>
                        <w:top w:val="none" w:sz="0" w:space="0" w:color="auto"/>
                        <w:left w:val="none" w:sz="0" w:space="0" w:color="auto"/>
                        <w:bottom w:val="none" w:sz="0" w:space="0" w:color="auto"/>
                        <w:right w:val="none" w:sz="0" w:space="0" w:color="auto"/>
                      </w:divBdr>
                    </w:div>
                  </w:divsChild>
                </w:div>
                <w:div w:id="2040816435">
                  <w:marLeft w:val="0"/>
                  <w:marRight w:val="0"/>
                  <w:marTop w:val="0"/>
                  <w:marBottom w:val="0"/>
                  <w:divBdr>
                    <w:top w:val="none" w:sz="0" w:space="0" w:color="auto"/>
                    <w:left w:val="none" w:sz="0" w:space="0" w:color="auto"/>
                    <w:bottom w:val="none" w:sz="0" w:space="0" w:color="auto"/>
                    <w:right w:val="none" w:sz="0" w:space="0" w:color="auto"/>
                  </w:divBdr>
                  <w:divsChild>
                    <w:div w:id="5865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2048">
          <w:marLeft w:val="0"/>
          <w:marRight w:val="0"/>
          <w:marTop w:val="0"/>
          <w:marBottom w:val="0"/>
          <w:divBdr>
            <w:top w:val="none" w:sz="0" w:space="0" w:color="auto"/>
            <w:left w:val="none" w:sz="0" w:space="0" w:color="auto"/>
            <w:bottom w:val="none" w:sz="0" w:space="0" w:color="auto"/>
            <w:right w:val="none" w:sz="0" w:space="0" w:color="auto"/>
          </w:divBdr>
          <w:divsChild>
            <w:div w:id="877939378">
              <w:marLeft w:val="0"/>
              <w:marRight w:val="0"/>
              <w:marTop w:val="30"/>
              <w:marBottom w:val="30"/>
              <w:divBdr>
                <w:top w:val="none" w:sz="0" w:space="0" w:color="auto"/>
                <w:left w:val="none" w:sz="0" w:space="0" w:color="auto"/>
                <w:bottom w:val="none" w:sz="0" w:space="0" w:color="auto"/>
                <w:right w:val="none" w:sz="0" w:space="0" w:color="auto"/>
              </w:divBdr>
              <w:divsChild>
                <w:div w:id="494611693">
                  <w:marLeft w:val="0"/>
                  <w:marRight w:val="0"/>
                  <w:marTop w:val="0"/>
                  <w:marBottom w:val="0"/>
                  <w:divBdr>
                    <w:top w:val="none" w:sz="0" w:space="0" w:color="auto"/>
                    <w:left w:val="none" w:sz="0" w:space="0" w:color="auto"/>
                    <w:bottom w:val="none" w:sz="0" w:space="0" w:color="auto"/>
                    <w:right w:val="none" w:sz="0" w:space="0" w:color="auto"/>
                  </w:divBdr>
                  <w:divsChild>
                    <w:div w:id="1897736339">
                      <w:marLeft w:val="0"/>
                      <w:marRight w:val="0"/>
                      <w:marTop w:val="0"/>
                      <w:marBottom w:val="0"/>
                      <w:divBdr>
                        <w:top w:val="none" w:sz="0" w:space="0" w:color="auto"/>
                        <w:left w:val="none" w:sz="0" w:space="0" w:color="auto"/>
                        <w:bottom w:val="none" w:sz="0" w:space="0" w:color="auto"/>
                        <w:right w:val="none" w:sz="0" w:space="0" w:color="auto"/>
                      </w:divBdr>
                    </w:div>
                  </w:divsChild>
                </w:div>
                <w:div w:id="665209621">
                  <w:marLeft w:val="0"/>
                  <w:marRight w:val="0"/>
                  <w:marTop w:val="0"/>
                  <w:marBottom w:val="0"/>
                  <w:divBdr>
                    <w:top w:val="none" w:sz="0" w:space="0" w:color="auto"/>
                    <w:left w:val="none" w:sz="0" w:space="0" w:color="auto"/>
                    <w:bottom w:val="none" w:sz="0" w:space="0" w:color="auto"/>
                    <w:right w:val="none" w:sz="0" w:space="0" w:color="auto"/>
                  </w:divBdr>
                  <w:divsChild>
                    <w:div w:id="486674311">
                      <w:marLeft w:val="0"/>
                      <w:marRight w:val="0"/>
                      <w:marTop w:val="0"/>
                      <w:marBottom w:val="0"/>
                      <w:divBdr>
                        <w:top w:val="none" w:sz="0" w:space="0" w:color="auto"/>
                        <w:left w:val="none" w:sz="0" w:space="0" w:color="auto"/>
                        <w:bottom w:val="none" w:sz="0" w:space="0" w:color="auto"/>
                        <w:right w:val="none" w:sz="0" w:space="0" w:color="auto"/>
                      </w:divBdr>
                    </w:div>
                  </w:divsChild>
                </w:div>
                <w:div w:id="724912067">
                  <w:marLeft w:val="0"/>
                  <w:marRight w:val="0"/>
                  <w:marTop w:val="0"/>
                  <w:marBottom w:val="0"/>
                  <w:divBdr>
                    <w:top w:val="none" w:sz="0" w:space="0" w:color="auto"/>
                    <w:left w:val="none" w:sz="0" w:space="0" w:color="auto"/>
                    <w:bottom w:val="none" w:sz="0" w:space="0" w:color="auto"/>
                    <w:right w:val="none" w:sz="0" w:space="0" w:color="auto"/>
                  </w:divBdr>
                  <w:divsChild>
                    <w:div w:id="2098554114">
                      <w:marLeft w:val="0"/>
                      <w:marRight w:val="0"/>
                      <w:marTop w:val="0"/>
                      <w:marBottom w:val="0"/>
                      <w:divBdr>
                        <w:top w:val="none" w:sz="0" w:space="0" w:color="auto"/>
                        <w:left w:val="none" w:sz="0" w:space="0" w:color="auto"/>
                        <w:bottom w:val="none" w:sz="0" w:space="0" w:color="auto"/>
                        <w:right w:val="none" w:sz="0" w:space="0" w:color="auto"/>
                      </w:divBdr>
                    </w:div>
                  </w:divsChild>
                </w:div>
                <w:div w:id="1484857891">
                  <w:marLeft w:val="0"/>
                  <w:marRight w:val="0"/>
                  <w:marTop w:val="0"/>
                  <w:marBottom w:val="0"/>
                  <w:divBdr>
                    <w:top w:val="none" w:sz="0" w:space="0" w:color="auto"/>
                    <w:left w:val="none" w:sz="0" w:space="0" w:color="auto"/>
                    <w:bottom w:val="none" w:sz="0" w:space="0" w:color="auto"/>
                    <w:right w:val="none" w:sz="0" w:space="0" w:color="auto"/>
                  </w:divBdr>
                  <w:divsChild>
                    <w:div w:id="1111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12845">
          <w:marLeft w:val="0"/>
          <w:marRight w:val="0"/>
          <w:marTop w:val="0"/>
          <w:marBottom w:val="0"/>
          <w:divBdr>
            <w:top w:val="none" w:sz="0" w:space="0" w:color="auto"/>
            <w:left w:val="none" w:sz="0" w:space="0" w:color="auto"/>
            <w:bottom w:val="none" w:sz="0" w:space="0" w:color="auto"/>
            <w:right w:val="none" w:sz="0" w:space="0" w:color="auto"/>
          </w:divBdr>
          <w:divsChild>
            <w:div w:id="908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6830">
      <w:bodyDiv w:val="1"/>
      <w:marLeft w:val="0"/>
      <w:marRight w:val="0"/>
      <w:marTop w:val="0"/>
      <w:marBottom w:val="0"/>
      <w:divBdr>
        <w:top w:val="none" w:sz="0" w:space="0" w:color="auto"/>
        <w:left w:val="none" w:sz="0" w:space="0" w:color="auto"/>
        <w:bottom w:val="none" w:sz="0" w:space="0" w:color="auto"/>
        <w:right w:val="none" w:sz="0" w:space="0" w:color="auto"/>
      </w:divBdr>
      <w:divsChild>
        <w:div w:id="79303109">
          <w:marLeft w:val="446"/>
          <w:marRight w:val="0"/>
          <w:marTop w:val="0"/>
          <w:marBottom w:val="240"/>
          <w:divBdr>
            <w:top w:val="none" w:sz="0" w:space="0" w:color="auto"/>
            <w:left w:val="none" w:sz="0" w:space="0" w:color="auto"/>
            <w:bottom w:val="none" w:sz="0" w:space="0" w:color="auto"/>
            <w:right w:val="none" w:sz="0" w:space="0" w:color="auto"/>
          </w:divBdr>
        </w:div>
        <w:div w:id="1945454228">
          <w:marLeft w:val="446"/>
          <w:marRight w:val="0"/>
          <w:marTop w:val="0"/>
          <w:marBottom w:val="240"/>
          <w:divBdr>
            <w:top w:val="none" w:sz="0" w:space="0" w:color="auto"/>
            <w:left w:val="none" w:sz="0" w:space="0" w:color="auto"/>
            <w:bottom w:val="none" w:sz="0" w:space="0" w:color="auto"/>
            <w:right w:val="none" w:sz="0" w:space="0" w:color="auto"/>
          </w:divBdr>
        </w:div>
      </w:divsChild>
    </w:div>
    <w:div w:id="1347094000">
      <w:bodyDiv w:val="1"/>
      <w:marLeft w:val="0"/>
      <w:marRight w:val="0"/>
      <w:marTop w:val="0"/>
      <w:marBottom w:val="0"/>
      <w:divBdr>
        <w:top w:val="none" w:sz="0" w:space="0" w:color="auto"/>
        <w:left w:val="none" w:sz="0" w:space="0" w:color="auto"/>
        <w:bottom w:val="none" w:sz="0" w:space="0" w:color="auto"/>
        <w:right w:val="none" w:sz="0" w:space="0" w:color="auto"/>
      </w:divBdr>
    </w:div>
    <w:div w:id="1377510152">
      <w:bodyDiv w:val="1"/>
      <w:marLeft w:val="0"/>
      <w:marRight w:val="0"/>
      <w:marTop w:val="0"/>
      <w:marBottom w:val="0"/>
      <w:divBdr>
        <w:top w:val="none" w:sz="0" w:space="0" w:color="auto"/>
        <w:left w:val="none" w:sz="0" w:space="0" w:color="auto"/>
        <w:bottom w:val="none" w:sz="0" w:space="0" w:color="auto"/>
        <w:right w:val="none" w:sz="0" w:space="0" w:color="auto"/>
      </w:divBdr>
      <w:divsChild>
        <w:div w:id="20523266">
          <w:marLeft w:val="0"/>
          <w:marRight w:val="0"/>
          <w:marTop w:val="0"/>
          <w:marBottom w:val="0"/>
          <w:divBdr>
            <w:top w:val="none" w:sz="0" w:space="0" w:color="auto"/>
            <w:left w:val="none" w:sz="0" w:space="0" w:color="auto"/>
            <w:bottom w:val="none" w:sz="0" w:space="0" w:color="auto"/>
            <w:right w:val="none" w:sz="0" w:space="0" w:color="auto"/>
          </w:divBdr>
          <w:divsChild>
            <w:div w:id="273487203">
              <w:marLeft w:val="0"/>
              <w:marRight w:val="0"/>
              <w:marTop w:val="0"/>
              <w:marBottom w:val="0"/>
              <w:divBdr>
                <w:top w:val="none" w:sz="0" w:space="0" w:color="auto"/>
                <w:left w:val="none" w:sz="0" w:space="0" w:color="auto"/>
                <w:bottom w:val="none" w:sz="0" w:space="0" w:color="auto"/>
                <w:right w:val="none" w:sz="0" w:space="0" w:color="auto"/>
              </w:divBdr>
            </w:div>
          </w:divsChild>
        </w:div>
        <w:div w:id="102582570">
          <w:marLeft w:val="0"/>
          <w:marRight w:val="0"/>
          <w:marTop w:val="0"/>
          <w:marBottom w:val="0"/>
          <w:divBdr>
            <w:top w:val="none" w:sz="0" w:space="0" w:color="auto"/>
            <w:left w:val="none" w:sz="0" w:space="0" w:color="auto"/>
            <w:bottom w:val="none" w:sz="0" w:space="0" w:color="auto"/>
            <w:right w:val="none" w:sz="0" w:space="0" w:color="auto"/>
          </w:divBdr>
          <w:divsChild>
            <w:div w:id="301471098">
              <w:marLeft w:val="0"/>
              <w:marRight w:val="0"/>
              <w:marTop w:val="0"/>
              <w:marBottom w:val="0"/>
              <w:divBdr>
                <w:top w:val="none" w:sz="0" w:space="0" w:color="auto"/>
                <w:left w:val="none" w:sz="0" w:space="0" w:color="auto"/>
                <w:bottom w:val="none" w:sz="0" w:space="0" w:color="auto"/>
                <w:right w:val="none" w:sz="0" w:space="0" w:color="auto"/>
              </w:divBdr>
            </w:div>
          </w:divsChild>
        </w:div>
        <w:div w:id="225192971">
          <w:marLeft w:val="0"/>
          <w:marRight w:val="0"/>
          <w:marTop w:val="0"/>
          <w:marBottom w:val="0"/>
          <w:divBdr>
            <w:top w:val="none" w:sz="0" w:space="0" w:color="auto"/>
            <w:left w:val="none" w:sz="0" w:space="0" w:color="auto"/>
            <w:bottom w:val="none" w:sz="0" w:space="0" w:color="auto"/>
            <w:right w:val="none" w:sz="0" w:space="0" w:color="auto"/>
          </w:divBdr>
          <w:divsChild>
            <w:div w:id="1985812248">
              <w:marLeft w:val="0"/>
              <w:marRight w:val="0"/>
              <w:marTop w:val="0"/>
              <w:marBottom w:val="0"/>
              <w:divBdr>
                <w:top w:val="none" w:sz="0" w:space="0" w:color="auto"/>
                <w:left w:val="none" w:sz="0" w:space="0" w:color="auto"/>
                <w:bottom w:val="none" w:sz="0" w:space="0" w:color="auto"/>
                <w:right w:val="none" w:sz="0" w:space="0" w:color="auto"/>
              </w:divBdr>
            </w:div>
          </w:divsChild>
        </w:div>
        <w:div w:id="299309664">
          <w:marLeft w:val="0"/>
          <w:marRight w:val="0"/>
          <w:marTop w:val="0"/>
          <w:marBottom w:val="0"/>
          <w:divBdr>
            <w:top w:val="none" w:sz="0" w:space="0" w:color="auto"/>
            <w:left w:val="none" w:sz="0" w:space="0" w:color="auto"/>
            <w:bottom w:val="none" w:sz="0" w:space="0" w:color="auto"/>
            <w:right w:val="none" w:sz="0" w:space="0" w:color="auto"/>
          </w:divBdr>
          <w:divsChild>
            <w:div w:id="1333677645">
              <w:marLeft w:val="0"/>
              <w:marRight w:val="0"/>
              <w:marTop w:val="0"/>
              <w:marBottom w:val="0"/>
              <w:divBdr>
                <w:top w:val="none" w:sz="0" w:space="0" w:color="auto"/>
                <w:left w:val="none" w:sz="0" w:space="0" w:color="auto"/>
                <w:bottom w:val="none" w:sz="0" w:space="0" w:color="auto"/>
                <w:right w:val="none" w:sz="0" w:space="0" w:color="auto"/>
              </w:divBdr>
            </w:div>
          </w:divsChild>
        </w:div>
        <w:div w:id="1276982450">
          <w:marLeft w:val="0"/>
          <w:marRight w:val="0"/>
          <w:marTop w:val="0"/>
          <w:marBottom w:val="0"/>
          <w:divBdr>
            <w:top w:val="none" w:sz="0" w:space="0" w:color="auto"/>
            <w:left w:val="none" w:sz="0" w:space="0" w:color="auto"/>
            <w:bottom w:val="none" w:sz="0" w:space="0" w:color="auto"/>
            <w:right w:val="none" w:sz="0" w:space="0" w:color="auto"/>
          </w:divBdr>
          <w:divsChild>
            <w:div w:id="1877963642">
              <w:marLeft w:val="0"/>
              <w:marRight w:val="0"/>
              <w:marTop w:val="0"/>
              <w:marBottom w:val="0"/>
              <w:divBdr>
                <w:top w:val="none" w:sz="0" w:space="0" w:color="auto"/>
                <w:left w:val="none" w:sz="0" w:space="0" w:color="auto"/>
                <w:bottom w:val="none" w:sz="0" w:space="0" w:color="auto"/>
                <w:right w:val="none" w:sz="0" w:space="0" w:color="auto"/>
              </w:divBdr>
            </w:div>
          </w:divsChild>
        </w:div>
        <w:div w:id="1658336772">
          <w:marLeft w:val="0"/>
          <w:marRight w:val="0"/>
          <w:marTop w:val="0"/>
          <w:marBottom w:val="0"/>
          <w:divBdr>
            <w:top w:val="none" w:sz="0" w:space="0" w:color="auto"/>
            <w:left w:val="none" w:sz="0" w:space="0" w:color="auto"/>
            <w:bottom w:val="none" w:sz="0" w:space="0" w:color="auto"/>
            <w:right w:val="none" w:sz="0" w:space="0" w:color="auto"/>
          </w:divBdr>
          <w:divsChild>
            <w:div w:id="1890409544">
              <w:marLeft w:val="0"/>
              <w:marRight w:val="0"/>
              <w:marTop w:val="0"/>
              <w:marBottom w:val="0"/>
              <w:divBdr>
                <w:top w:val="none" w:sz="0" w:space="0" w:color="auto"/>
                <w:left w:val="none" w:sz="0" w:space="0" w:color="auto"/>
                <w:bottom w:val="none" w:sz="0" w:space="0" w:color="auto"/>
                <w:right w:val="none" w:sz="0" w:space="0" w:color="auto"/>
              </w:divBdr>
            </w:div>
          </w:divsChild>
        </w:div>
        <w:div w:id="1962417755">
          <w:marLeft w:val="0"/>
          <w:marRight w:val="0"/>
          <w:marTop w:val="0"/>
          <w:marBottom w:val="0"/>
          <w:divBdr>
            <w:top w:val="none" w:sz="0" w:space="0" w:color="auto"/>
            <w:left w:val="none" w:sz="0" w:space="0" w:color="auto"/>
            <w:bottom w:val="none" w:sz="0" w:space="0" w:color="auto"/>
            <w:right w:val="none" w:sz="0" w:space="0" w:color="auto"/>
          </w:divBdr>
          <w:divsChild>
            <w:div w:id="602148971">
              <w:marLeft w:val="0"/>
              <w:marRight w:val="0"/>
              <w:marTop w:val="0"/>
              <w:marBottom w:val="0"/>
              <w:divBdr>
                <w:top w:val="none" w:sz="0" w:space="0" w:color="auto"/>
                <w:left w:val="none" w:sz="0" w:space="0" w:color="auto"/>
                <w:bottom w:val="none" w:sz="0" w:space="0" w:color="auto"/>
                <w:right w:val="none" w:sz="0" w:space="0" w:color="auto"/>
              </w:divBdr>
            </w:div>
          </w:divsChild>
        </w:div>
        <w:div w:id="2040160956">
          <w:marLeft w:val="0"/>
          <w:marRight w:val="0"/>
          <w:marTop w:val="0"/>
          <w:marBottom w:val="0"/>
          <w:divBdr>
            <w:top w:val="none" w:sz="0" w:space="0" w:color="auto"/>
            <w:left w:val="none" w:sz="0" w:space="0" w:color="auto"/>
            <w:bottom w:val="none" w:sz="0" w:space="0" w:color="auto"/>
            <w:right w:val="none" w:sz="0" w:space="0" w:color="auto"/>
          </w:divBdr>
          <w:divsChild>
            <w:div w:id="1185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5697">
      <w:bodyDiv w:val="1"/>
      <w:marLeft w:val="0"/>
      <w:marRight w:val="0"/>
      <w:marTop w:val="0"/>
      <w:marBottom w:val="0"/>
      <w:divBdr>
        <w:top w:val="none" w:sz="0" w:space="0" w:color="auto"/>
        <w:left w:val="none" w:sz="0" w:space="0" w:color="auto"/>
        <w:bottom w:val="none" w:sz="0" w:space="0" w:color="auto"/>
        <w:right w:val="none" w:sz="0" w:space="0" w:color="auto"/>
      </w:divBdr>
    </w:div>
    <w:div w:id="1438410041">
      <w:bodyDiv w:val="1"/>
      <w:marLeft w:val="0"/>
      <w:marRight w:val="0"/>
      <w:marTop w:val="0"/>
      <w:marBottom w:val="0"/>
      <w:divBdr>
        <w:top w:val="none" w:sz="0" w:space="0" w:color="auto"/>
        <w:left w:val="none" w:sz="0" w:space="0" w:color="auto"/>
        <w:bottom w:val="none" w:sz="0" w:space="0" w:color="auto"/>
        <w:right w:val="none" w:sz="0" w:space="0" w:color="auto"/>
      </w:divBdr>
    </w:div>
    <w:div w:id="1598907134">
      <w:bodyDiv w:val="1"/>
      <w:marLeft w:val="0"/>
      <w:marRight w:val="0"/>
      <w:marTop w:val="0"/>
      <w:marBottom w:val="0"/>
      <w:divBdr>
        <w:top w:val="none" w:sz="0" w:space="0" w:color="auto"/>
        <w:left w:val="none" w:sz="0" w:space="0" w:color="auto"/>
        <w:bottom w:val="none" w:sz="0" w:space="0" w:color="auto"/>
        <w:right w:val="none" w:sz="0" w:space="0" w:color="auto"/>
      </w:divBdr>
    </w:div>
    <w:div w:id="1614946268">
      <w:bodyDiv w:val="1"/>
      <w:marLeft w:val="0"/>
      <w:marRight w:val="0"/>
      <w:marTop w:val="0"/>
      <w:marBottom w:val="0"/>
      <w:divBdr>
        <w:top w:val="none" w:sz="0" w:space="0" w:color="auto"/>
        <w:left w:val="none" w:sz="0" w:space="0" w:color="auto"/>
        <w:bottom w:val="none" w:sz="0" w:space="0" w:color="auto"/>
        <w:right w:val="none" w:sz="0" w:space="0" w:color="auto"/>
      </w:divBdr>
    </w:div>
    <w:div w:id="1616518277">
      <w:bodyDiv w:val="1"/>
      <w:marLeft w:val="0"/>
      <w:marRight w:val="0"/>
      <w:marTop w:val="0"/>
      <w:marBottom w:val="0"/>
      <w:divBdr>
        <w:top w:val="none" w:sz="0" w:space="0" w:color="auto"/>
        <w:left w:val="none" w:sz="0" w:space="0" w:color="auto"/>
        <w:bottom w:val="none" w:sz="0" w:space="0" w:color="auto"/>
        <w:right w:val="none" w:sz="0" w:space="0" w:color="auto"/>
      </w:divBdr>
    </w:div>
    <w:div w:id="1637220510">
      <w:bodyDiv w:val="1"/>
      <w:marLeft w:val="0"/>
      <w:marRight w:val="0"/>
      <w:marTop w:val="0"/>
      <w:marBottom w:val="0"/>
      <w:divBdr>
        <w:top w:val="none" w:sz="0" w:space="0" w:color="auto"/>
        <w:left w:val="none" w:sz="0" w:space="0" w:color="auto"/>
        <w:bottom w:val="none" w:sz="0" w:space="0" w:color="auto"/>
        <w:right w:val="none" w:sz="0" w:space="0" w:color="auto"/>
      </w:divBdr>
    </w:div>
    <w:div w:id="1670987782">
      <w:bodyDiv w:val="1"/>
      <w:marLeft w:val="0"/>
      <w:marRight w:val="0"/>
      <w:marTop w:val="0"/>
      <w:marBottom w:val="0"/>
      <w:divBdr>
        <w:top w:val="none" w:sz="0" w:space="0" w:color="auto"/>
        <w:left w:val="none" w:sz="0" w:space="0" w:color="auto"/>
        <w:bottom w:val="none" w:sz="0" w:space="0" w:color="auto"/>
        <w:right w:val="none" w:sz="0" w:space="0" w:color="auto"/>
      </w:divBdr>
    </w:div>
    <w:div w:id="1673142720">
      <w:bodyDiv w:val="1"/>
      <w:marLeft w:val="0"/>
      <w:marRight w:val="0"/>
      <w:marTop w:val="0"/>
      <w:marBottom w:val="0"/>
      <w:divBdr>
        <w:top w:val="none" w:sz="0" w:space="0" w:color="auto"/>
        <w:left w:val="none" w:sz="0" w:space="0" w:color="auto"/>
        <w:bottom w:val="none" w:sz="0" w:space="0" w:color="auto"/>
        <w:right w:val="none" w:sz="0" w:space="0" w:color="auto"/>
      </w:divBdr>
    </w:div>
    <w:div w:id="1736927199">
      <w:bodyDiv w:val="1"/>
      <w:marLeft w:val="0"/>
      <w:marRight w:val="0"/>
      <w:marTop w:val="0"/>
      <w:marBottom w:val="0"/>
      <w:divBdr>
        <w:top w:val="none" w:sz="0" w:space="0" w:color="auto"/>
        <w:left w:val="none" w:sz="0" w:space="0" w:color="auto"/>
        <w:bottom w:val="none" w:sz="0" w:space="0" w:color="auto"/>
        <w:right w:val="none" w:sz="0" w:space="0" w:color="auto"/>
      </w:divBdr>
    </w:div>
    <w:div w:id="1748072122">
      <w:bodyDiv w:val="1"/>
      <w:marLeft w:val="0"/>
      <w:marRight w:val="0"/>
      <w:marTop w:val="0"/>
      <w:marBottom w:val="0"/>
      <w:divBdr>
        <w:top w:val="none" w:sz="0" w:space="0" w:color="auto"/>
        <w:left w:val="none" w:sz="0" w:space="0" w:color="auto"/>
        <w:bottom w:val="none" w:sz="0" w:space="0" w:color="auto"/>
        <w:right w:val="none" w:sz="0" w:space="0" w:color="auto"/>
      </w:divBdr>
      <w:divsChild>
        <w:div w:id="236524895">
          <w:marLeft w:val="446"/>
          <w:marRight w:val="0"/>
          <w:marTop w:val="0"/>
          <w:marBottom w:val="0"/>
          <w:divBdr>
            <w:top w:val="none" w:sz="0" w:space="0" w:color="auto"/>
            <w:left w:val="none" w:sz="0" w:space="0" w:color="auto"/>
            <w:bottom w:val="none" w:sz="0" w:space="0" w:color="auto"/>
            <w:right w:val="none" w:sz="0" w:space="0" w:color="auto"/>
          </w:divBdr>
        </w:div>
        <w:div w:id="2109806821">
          <w:marLeft w:val="446"/>
          <w:marRight w:val="0"/>
          <w:marTop w:val="0"/>
          <w:marBottom w:val="0"/>
          <w:divBdr>
            <w:top w:val="none" w:sz="0" w:space="0" w:color="auto"/>
            <w:left w:val="none" w:sz="0" w:space="0" w:color="auto"/>
            <w:bottom w:val="none" w:sz="0" w:space="0" w:color="auto"/>
            <w:right w:val="none" w:sz="0" w:space="0" w:color="auto"/>
          </w:divBdr>
        </w:div>
      </w:divsChild>
    </w:div>
    <w:div w:id="1776367534">
      <w:bodyDiv w:val="1"/>
      <w:marLeft w:val="0"/>
      <w:marRight w:val="0"/>
      <w:marTop w:val="0"/>
      <w:marBottom w:val="0"/>
      <w:divBdr>
        <w:top w:val="none" w:sz="0" w:space="0" w:color="auto"/>
        <w:left w:val="none" w:sz="0" w:space="0" w:color="auto"/>
        <w:bottom w:val="none" w:sz="0" w:space="0" w:color="auto"/>
        <w:right w:val="none" w:sz="0" w:space="0" w:color="auto"/>
      </w:divBdr>
    </w:div>
    <w:div w:id="1792362189">
      <w:bodyDiv w:val="1"/>
      <w:marLeft w:val="0"/>
      <w:marRight w:val="0"/>
      <w:marTop w:val="0"/>
      <w:marBottom w:val="0"/>
      <w:divBdr>
        <w:top w:val="none" w:sz="0" w:space="0" w:color="auto"/>
        <w:left w:val="none" w:sz="0" w:space="0" w:color="auto"/>
        <w:bottom w:val="none" w:sz="0" w:space="0" w:color="auto"/>
        <w:right w:val="none" w:sz="0" w:space="0" w:color="auto"/>
      </w:divBdr>
    </w:div>
    <w:div w:id="1804881601">
      <w:bodyDiv w:val="1"/>
      <w:marLeft w:val="0"/>
      <w:marRight w:val="0"/>
      <w:marTop w:val="0"/>
      <w:marBottom w:val="0"/>
      <w:divBdr>
        <w:top w:val="none" w:sz="0" w:space="0" w:color="auto"/>
        <w:left w:val="none" w:sz="0" w:space="0" w:color="auto"/>
        <w:bottom w:val="none" w:sz="0" w:space="0" w:color="auto"/>
        <w:right w:val="none" w:sz="0" w:space="0" w:color="auto"/>
      </w:divBdr>
      <w:divsChild>
        <w:div w:id="1358315812">
          <w:marLeft w:val="547"/>
          <w:marRight w:val="0"/>
          <w:marTop w:val="0"/>
          <w:marBottom w:val="240"/>
          <w:divBdr>
            <w:top w:val="none" w:sz="0" w:space="0" w:color="auto"/>
            <w:left w:val="none" w:sz="0" w:space="0" w:color="auto"/>
            <w:bottom w:val="none" w:sz="0" w:space="0" w:color="auto"/>
            <w:right w:val="none" w:sz="0" w:space="0" w:color="auto"/>
          </w:divBdr>
        </w:div>
        <w:div w:id="2125878404">
          <w:marLeft w:val="547"/>
          <w:marRight w:val="0"/>
          <w:marTop w:val="0"/>
          <w:marBottom w:val="240"/>
          <w:divBdr>
            <w:top w:val="none" w:sz="0" w:space="0" w:color="auto"/>
            <w:left w:val="none" w:sz="0" w:space="0" w:color="auto"/>
            <w:bottom w:val="none" w:sz="0" w:space="0" w:color="auto"/>
            <w:right w:val="none" w:sz="0" w:space="0" w:color="auto"/>
          </w:divBdr>
        </w:div>
      </w:divsChild>
    </w:div>
    <w:div w:id="1808274262">
      <w:bodyDiv w:val="1"/>
      <w:marLeft w:val="0"/>
      <w:marRight w:val="0"/>
      <w:marTop w:val="0"/>
      <w:marBottom w:val="0"/>
      <w:divBdr>
        <w:top w:val="none" w:sz="0" w:space="0" w:color="auto"/>
        <w:left w:val="none" w:sz="0" w:space="0" w:color="auto"/>
        <w:bottom w:val="none" w:sz="0" w:space="0" w:color="auto"/>
        <w:right w:val="none" w:sz="0" w:space="0" w:color="auto"/>
      </w:divBdr>
    </w:div>
    <w:div w:id="1838226531">
      <w:bodyDiv w:val="1"/>
      <w:marLeft w:val="0"/>
      <w:marRight w:val="0"/>
      <w:marTop w:val="0"/>
      <w:marBottom w:val="0"/>
      <w:divBdr>
        <w:top w:val="none" w:sz="0" w:space="0" w:color="auto"/>
        <w:left w:val="none" w:sz="0" w:space="0" w:color="auto"/>
        <w:bottom w:val="none" w:sz="0" w:space="0" w:color="auto"/>
        <w:right w:val="none" w:sz="0" w:space="0" w:color="auto"/>
      </w:divBdr>
    </w:div>
    <w:div w:id="1916627205">
      <w:bodyDiv w:val="1"/>
      <w:marLeft w:val="0"/>
      <w:marRight w:val="0"/>
      <w:marTop w:val="0"/>
      <w:marBottom w:val="0"/>
      <w:divBdr>
        <w:top w:val="none" w:sz="0" w:space="0" w:color="auto"/>
        <w:left w:val="none" w:sz="0" w:space="0" w:color="auto"/>
        <w:bottom w:val="none" w:sz="0" w:space="0" w:color="auto"/>
        <w:right w:val="none" w:sz="0" w:space="0" w:color="auto"/>
      </w:divBdr>
    </w:div>
    <w:div w:id="1928419999">
      <w:bodyDiv w:val="1"/>
      <w:marLeft w:val="0"/>
      <w:marRight w:val="0"/>
      <w:marTop w:val="0"/>
      <w:marBottom w:val="0"/>
      <w:divBdr>
        <w:top w:val="none" w:sz="0" w:space="0" w:color="auto"/>
        <w:left w:val="none" w:sz="0" w:space="0" w:color="auto"/>
        <w:bottom w:val="none" w:sz="0" w:space="0" w:color="auto"/>
        <w:right w:val="none" w:sz="0" w:space="0" w:color="auto"/>
      </w:divBdr>
    </w:div>
    <w:div w:id="1947149249">
      <w:bodyDiv w:val="1"/>
      <w:marLeft w:val="0"/>
      <w:marRight w:val="0"/>
      <w:marTop w:val="0"/>
      <w:marBottom w:val="0"/>
      <w:divBdr>
        <w:top w:val="none" w:sz="0" w:space="0" w:color="auto"/>
        <w:left w:val="none" w:sz="0" w:space="0" w:color="auto"/>
        <w:bottom w:val="none" w:sz="0" w:space="0" w:color="auto"/>
        <w:right w:val="none" w:sz="0" w:space="0" w:color="auto"/>
      </w:divBdr>
      <w:divsChild>
        <w:div w:id="794255880">
          <w:marLeft w:val="446"/>
          <w:marRight w:val="0"/>
          <w:marTop w:val="0"/>
          <w:marBottom w:val="240"/>
          <w:divBdr>
            <w:top w:val="none" w:sz="0" w:space="0" w:color="auto"/>
            <w:left w:val="none" w:sz="0" w:space="0" w:color="auto"/>
            <w:bottom w:val="none" w:sz="0" w:space="0" w:color="auto"/>
            <w:right w:val="none" w:sz="0" w:space="0" w:color="auto"/>
          </w:divBdr>
        </w:div>
        <w:div w:id="988897895">
          <w:marLeft w:val="446"/>
          <w:marRight w:val="0"/>
          <w:marTop w:val="0"/>
          <w:marBottom w:val="240"/>
          <w:divBdr>
            <w:top w:val="none" w:sz="0" w:space="0" w:color="auto"/>
            <w:left w:val="none" w:sz="0" w:space="0" w:color="auto"/>
            <w:bottom w:val="none" w:sz="0" w:space="0" w:color="auto"/>
            <w:right w:val="none" w:sz="0" w:space="0" w:color="auto"/>
          </w:divBdr>
        </w:div>
        <w:div w:id="1878348066">
          <w:marLeft w:val="446"/>
          <w:marRight w:val="0"/>
          <w:marTop w:val="0"/>
          <w:marBottom w:val="240"/>
          <w:divBdr>
            <w:top w:val="none" w:sz="0" w:space="0" w:color="auto"/>
            <w:left w:val="none" w:sz="0" w:space="0" w:color="auto"/>
            <w:bottom w:val="none" w:sz="0" w:space="0" w:color="auto"/>
            <w:right w:val="none" w:sz="0" w:space="0" w:color="auto"/>
          </w:divBdr>
        </w:div>
        <w:div w:id="1897351835">
          <w:marLeft w:val="446"/>
          <w:marRight w:val="0"/>
          <w:marTop w:val="0"/>
          <w:marBottom w:val="240"/>
          <w:divBdr>
            <w:top w:val="none" w:sz="0" w:space="0" w:color="auto"/>
            <w:left w:val="none" w:sz="0" w:space="0" w:color="auto"/>
            <w:bottom w:val="none" w:sz="0" w:space="0" w:color="auto"/>
            <w:right w:val="none" w:sz="0" w:space="0" w:color="auto"/>
          </w:divBdr>
        </w:div>
        <w:div w:id="1980843760">
          <w:marLeft w:val="446"/>
          <w:marRight w:val="0"/>
          <w:marTop w:val="0"/>
          <w:marBottom w:val="240"/>
          <w:divBdr>
            <w:top w:val="none" w:sz="0" w:space="0" w:color="auto"/>
            <w:left w:val="none" w:sz="0" w:space="0" w:color="auto"/>
            <w:bottom w:val="none" w:sz="0" w:space="0" w:color="auto"/>
            <w:right w:val="none" w:sz="0" w:space="0" w:color="auto"/>
          </w:divBdr>
        </w:div>
      </w:divsChild>
    </w:div>
    <w:div w:id="2019305937">
      <w:bodyDiv w:val="1"/>
      <w:marLeft w:val="0"/>
      <w:marRight w:val="0"/>
      <w:marTop w:val="0"/>
      <w:marBottom w:val="0"/>
      <w:divBdr>
        <w:top w:val="none" w:sz="0" w:space="0" w:color="auto"/>
        <w:left w:val="none" w:sz="0" w:space="0" w:color="auto"/>
        <w:bottom w:val="none" w:sz="0" w:space="0" w:color="auto"/>
        <w:right w:val="none" w:sz="0" w:space="0" w:color="auto"/>
      </w:divBdr>
    </w:div>
    <w:div w:id="2098820972">
      <w:bodyDiv w:val="1"/>
      <w:marLeft w:val="0"/>
      <w:marRight w:val="0"/>
      <w:marTop w:val="0"/>
      <w:marBottom w:val="0"/>
      <w:divBdr>
        <w:top w:val="none" w:sz="0" w:space="0" w:color="auto"/>
        <w:left w:val="none" w:sz="0" w:space="0" w:color="auto"/>
        <w:bottom w:val="none" w:sz="0" w:space="0" w:color="auto"/>
        <w:right w:val="none" w:sz="0" w:space="0" w:color="auto"/>
      </w:divBdr>
    </w:div>
    <w:div w:id="2106723904">
      <w:bodyDiv w:val="1"/>
      <w:marLeft w:val="0"/>
      <w:marRight w:val="0"/>
      <w:marTop w:val="0"/>
      <w:marBottom w:val="0"/>
      <w:divBdr>
        <w:top w:val="none" w:sz="0" w:space="0" w:color="auto"/>
        <w:left w:val="none" w:sz="0" w:space="0" w:color="auto"/>
        <w:bottom w:val="none" w:sz="0" w:space="0" w:color="auto"/>
        <w:right w:val="none" w:sz="0" w:space="0" w:color="auto"/>
      </w:divBdr>
    </w:div>
    <w:div w:id="2107261491">
      <w:bodyDiv w:val="1"/>
      <w:marLeft w:val="0"/>
      <w:marRight w:val="0"/>
      <w:marTop w:val="0"/>
      <w:marBottom w:val="0"/>
      <w:divBdr>
        <w:top w:val="none" w:sz="0" w:space="0" w:color="auto"/>
        <w:left w:val="none" w:sz="0" w:space="0" w:color="auto"/>
        <w:bottom w:val="none" w:sz="0" w:space="0" w:color="auto"/>
        <w:right w:val="none" w:sz="0" w:space="0" w:color="auto"/>
      </w:divBdr>
    </w:div>
    <w:div w:id="21461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penpress.sussex.ac.uk/ideasforactivelearning/chapter/silence-is-golden-using-silent-discussions-to-promote-inclusivity-and-critical-thinking/" TargetMode="External"/><Relationship Id="rId21" Type="http://schemas.openxmlformats.org/officeDocument/2006/relationships/hyperlink" Target="https://www.australiancurriculum.edu.au/resources/national-literacy-and-numeracy-learning-progressions/version-3-of-national-literacy-and-numeracy-learning-progressions/" TargetMode="External"/><Relationship Id="rId42" Type="http://schemas.openxmlformats.org/officeDocument/2006/relationships/hyperlink" Target="https://education.nsw.gov.au/policy-library/policies/pd-2002-0045" TargetMode="External"/><Relationship Id="rId47" Type="http://schemas.openxmlformats.org/officeDocument/2006/relationships/hyperlink" Target="https://app.education.nsw.gov.au/digital-learning-selector/LearningActivity/Card/543?clearCache=b8b39f8a-bbb4-c58d-faef-a356a2919f2f" TargetMode="External"/><Relationship Id="rId63" Type="http://schemas.openxmlformats.org/officeDocument/2006/relationships/hyperlink" Target="https://www.education.vic.gov.au/school/teachers/teachingresources/discipline/english/literacy/readingviewing/Pages/litfocuscomprehension.aspx" TargetMode="External"/><Relationship Id="rId68" Type="http://schemas.openxmlformats.org/officeDocument/2006/relationships/header" Target="header1.xml"/><Relationship Id="rId84" Type="http://schemas.openxmlformats.org/officeDocument/2006/relationships/hyperlink" Target="https://www.canva.com/design/DAGVj6Y1mzA/NZaEghI0leznBi8XyQXgew/view?utm_content=DAGVj6Y1mzA&amp;utm_campaign=designshare&amp;utm_medium=link&amp;utm_source=publishsharelink&amp;mode=preview" TargetMode="External"/><Relationship Id="rId89" Type="http://schemas.openxmlformats.org/officeDocument/2006/relationships/hyperlink" Target="https://education.nsw.gov.au/inside-the-department/teaching-and-learning/curriculum/school-development-day-curriculum-implementation/curriculum-implementation-professional-learning-sessions/supporting-students-with-disability-curriculum" TargetMode="External"/><Relationship Id="rId112" Type="http://schemas.openxmlformats.org/officeDocument/2006/relationships/hyperlink" Target="https://www.sbs.com.au/mygrandmotherslingo/" TargetMode="External"/><Relationship Id="rId16" Type="http://schemas.openxmlformats.org/officeDocument/2006/relationships/hyperlink" Target="https://curriculum.nsw.edu.au/learning-areas/english/english-k-10-2022/overview" TargetMode="External"/><Relationship Id="rId107" Type="http://schemas.openxmlformats.org/officeDocument/2006/relationships/hyperlink" Target="https://edutechwiki.unige.ch/en/Group_work_roles" TargetMode="External"/><Relationship Id="rId11" Type="http://schemas.openxmlformats.org/officeDocument/2006/relationships/hyperlink" Target="https://www.8ways.online/" TargetMode="External"/><Relationship Id="rId32" Type="http://schemas.openxmlformats.org/officeDocument/2006/relationships/hyperlink" Target="https://www.ofai.edu.au/media/01nixkio/national-literacy-progressions-v3-for-publication.pdf" TargetMode="External"/><Relationship Id="rId37" Type="http://schemas.openxmlformats.org/officeDocument/2006/relationships/hyperlink" Target="https://www.narragunnawali.org.au/curriculum-resources" TargetMode="External"/><Relationship Id="rId53" Type="http://schemas.openxmlformats.org/officeDocument/2006/relationships/hyperlink" Target="https://app.education.nsw.gov.au/digital-learning-selector/LearningActivity/Card/638?clearCache=109de309-bc2d-3988-20d5-399bfe475271" TargetMode="External"/><Relationship Id="rId58" Type="http://schemas.openxmlformats.org/officeDocument/2006/relationships/image" Target="media/image1.png"/><Relationship Id="rId74" Type="http://schemas.openxmlformats.org/officeDocument/2006/relationships/hyperlink" Target="https://www.sbs.com.au/mygrandmotherslingo/" TargetMode="External"/><Relationship Id="rId79" Type="http://schemas.openxmlformats.org/officeDocument/2006/relationships/hyperlink" Target="https://education.nsw.gov.au/teaching-and-learning/curriculum/literacy-and-numeracy/teaching-and-learning-resources/literacy/effective-reading-in-the-early-years-of-school/comprehension" TargetMode="External"/><Relationship Id="rId102" Type="http://schemas.openxmlformats.org/officeDocument/2006/relationships/hyperlink" Target="https://raviandemma.sbs.com.au/" TargetMode="External"/><Relationship Id="rId123" Type="http://schemas.openxmlformats.org/officeDocument/2006/relationships/hyperlink" Target="https://www.education.vic.gov.au/school/teachers/teachingresources/discipline/english/literacy/readingviewing/Pages/litfocuscomprehension.aspx" TargetMode="External"/><Relationship Id="rId128"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hyperlink" Target="https://education.nsw.gov.au/teaching-and-learning/curriculum/explicit-teaching/explicit-teaching-strategies/chunking-and-sequencing-learning" TargetMode="External"/><Relationship Id="rId95" Type="http://schemas.openxmlformats.org/officeDocument/2006/relationships/hyperlink" Target="https://educationstandards.nsw.edu.au/wps/portal/nesa/mini-footer/copyright" TargetMode="External"/><Relationship Id="rId22" Type="http://schemas.openxmlformats.org/officeDocument/2006/relationships/hyperlink" Target="https://www.sbs.com.au/kgari/" TargetMode="External"/><Relationship Id="rId27" Type="http://schemas.openxmlformats.org/officeDocument/2006/relationships/hyperlink" Target="https://www.pbs.org/wgbh/frontline/interactive/the-last-generation/" TargetMode="External"/><Relationship Id="rId43" Type="http://schemas.openxmlformats.org/officeDocument/2006/relationships/hyperlink" Target="https://app.education.nsw.gov.au/digital-learning-selector/LearningActivity/Card/645?clearCache=74e657dd-71f8-bada-79d2-7ddff8a327d9" TargetMode="External"/><Relationship Id="rId48" Type="http://schemas.openxmlformats.org/officeDocument/2006/relationships/hyperlink" Target="https://pz.harvard.edu/resources/what-makes-you-say-that" TargetMode="External"/><Relationship Id="rId64" Type="http://schemas.openxmlformats.org/officeDocument/2006/relationships/hyperlink" Target="https://education.nsw.gov.au/teaching-and-learning/curriculum/literacy-and-numeracy/teaching-and-learning-resources/literacy/teaching-strategies/stage-5/reading/stage-5-literal-comprehension" TargetMode="External"/><Relationship Id="rId69" Type="http://schemas.openxmlformats.org/officeDocument/2006/relationships/footer" Target="footer1.xml"/><Relationship Id="rId113" Type="http://schemas.openxmlformats.org/officeDocument/2006/relationships/hyperlink" Target="https://www.pbs.org/wgbh/frontline/interactive/the-last-generation/" TargetMode="External"/><Relationship Id="rId118" Type="http://schemas.openxmlformats.org/officeDocument/2006/relationships/hyperlink" Target="https://app.education.nsw.gov.au/digital-learning-selector/" TargetMode="External"/><Relationship Id="rId80" Type="http://schemas.openxmlformats.org/officeDocument/2006/relationships/hyperlink" Target="https://www.canva.com/education/" TargetMode="External"/><Relationship Id="rId85" Type="http://schemas.openxmlformats.org/officeDocument/2006/relationships/hyperlink" Target="https://education.nsw.gov.au/teaching-and-learning/professional-learning/teacher-quality-and-accreditation/strong-start-great-teachers/refining-practice/feedback-to-students/types-of-feedback" TargetMode="External"/><Relationship Id="rId12" Type="http://schemas.openxmlformats.org/officeDocument/2006/relationships/hyperlink" Target="https://www.8ways.online/our-protocol" TargetMode="External"/><Relationship Id="rId17" Type="http://schemas.openxmlformats.org/officeDocument/2006/relationships/hyperlink" Target="https://www.ofai.edu.au/media/01nixkio/national-literacy-progressions-v3-for-publication.pdf" TargetMode="External"/><Relationship Id="rId33" Type="http://schemas.openxmlformats.org/officeDocument/2006/relationships/hyperlink" Target="https://curriculum.nsw.edu.au/about-the-curriculum/aboriginal-education" TargetMode="External"/><Relationship Id="rId38" Type="http://schemas.openxmlformats.org/officeDocument/2006/relationships/hyperlink" Target="https://library.curriculum.nsw.edu.au/341419dc-8ec2-0289-7225-6db7f2d751ef/88d830ed-c954-476c-a935-830dc9b09975/03-text-requirements-for-english-7-10.DOCX" TargetMode="External"/><Relationship Id="rId59" Type="http://schemas.openxmlformats.org/officeDocument/2006/relationships/image" Target="media/image2.png"/><Relationship Id="rId103" Type="http://schemas.openxmlformats.org/officeDocument/2006/relationships/hyperlink" Target="https://www.canva.com/" TargetMode="External"/><Relationship Id="rId108" Type="http://schemas.openxmlformats.org/officeDocument/2006/relationships/hyperlink" Target="https://www.sbs.com.au/kgari/" TargetMode="External"/><Relationship Id="rId124" Type="http://schemas.openxmlformats.org/officeDocument/2006/relationships/hyperlink" Target="https://ascd.org/el/articles/the-right-questions-the-right-way" TargetMode="External"/><Relationship Id="rId129" Type="http://schemas.openxmlformats.org/officeDocument/2006/relationships/fontTable" Target="fontTable.xml"/><Relationship Id="rId54" Type="http://schemas.openxmlformats.org/officeDocument/2006/relationships/hyperlink" Target="https://pz.harvard.edu/resources/step-in-step-out-step-back" TargetMode="External"/><Relationship Id="rId70" Type="http://schemas.openxmlformats.org/officeDocument/2006/relationships/header" Target="header2.xml"/><Relationship Id="rId75" Type="http://schemas.openxmlformats.org/officeDocument/2006/relationships/hyperlink" Target="https://raviandemma.sbs.com.au/" TargetMode="External"/><Relationship Id="rId91" Type="http://schemas.openxmlformats.org/officeDocument/2006/relationships/hyperlink" Target="https://education.nsw.gov.au/teaching-and-learning/curriculum/explicit-teaching/explicit-teaching-strategies/chunking-and-sequencing-learning" TargetMode="External"/><Relationship Id="rId96" Type="http://schemas.openxmlformats.org/officeDocument/2006/relationships/hyperlink" Target="https://www.australiancurriculum.edu.au/resources/national-literacy-and-numeracy-learning-progressions/version-3-of-national-literacy-and-numeracy-learning-progression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urriculum.nsw.edu.au/learning-areas/english/english-k-10-2022/overview" TargetMode="External"/><Relationship Id="rId28" Type="http://schemas.openxmlformats.org/officeDocument/2006/relationships/hyperlink" Target="https://curriculum.nsw.edu.au/learning-areas/english/english-k-10-2022/overview" TargetMode="External"/><Relationship Id="rId49" Type="http://schemas.openxmlformats.org/officeDocument/2006/relationships/hyperlink" Target="https://pz.harvard.edu/resources/i-used-to-think-now-i-think" TargetMode="External"/><Relationship Id="rId114" Type="http://schemas.openxmlformats.org/officeDocument/2006/relationships/hyperlink" Target="https://www.abc.net.au/news/science/2024-07-04/cave-art-indonesia-oldest-storytelling-wild-pig-homo-sapiens/104047602" TargetMode="External"/><Relationship Id="rId119" Type="http://schemas.openxmlformats.org/officeDocument/2006/relationships/hyperlink" Target="https://education.nsw.gov.au/campaigns/inclusive-practice-hub/all-resources/primary-resources/other-pdf-resources/peer-inclusion-and-group-work" TargetMode="External"/><Relationship Id="rId44" Type="http://schemas.openxmlformats.org/officeDocument/2006/relationships/hyperlink" Target="https://app.education.nsw.gov.au/digital-learning-selector/LearningActivity/Card/555?clearCache=343afed9-df37-f9e8-944c-44de368d4fc3" TargetMode="External"/><Relationship Id="rId60" Type="http://schemas.openxmlformats.org/officeDocument/2006/relationships/hyperlink" Target="https://pz.harvard.edu/resources/connect-extend-challenge" TargetMode="External"/><Relationship Id="rId65" Type="http://schemas.openxmlformats.org/officeDocument/2006/relationships/hyperlink" Target="https://education.nsw.gov.au/teaching-and-learning/curriculum/literacy-and-numeracy/teaching-and-learning-resources/literacy/teaching-strategies/stage-5/reading/stage-5-inference-" TargetMode="External"/><Relationship Id="rId81" Type="http://schemas.openxmlformats.org/officeDocument/2006/relationships/hyperlink" Target="https://www.canva.com/education/?msockid=225243142a2e64e83d90570d2b1c6559" TargetMode="External"/><Relationship Id="rId86" Type="http://schemas.openxmlformats.org/officeDocument/2006/relationships/hyperlink" Target="https://education.nsw.gov.au/teaching-and-learning/curriculum/english/planning-programming-and-assessing-english-7-10" TargetMode="External"/><Relationship Id="rId130" Type="http://schemas.openxmlformats.org/officeDocument/2006/relationships/theme" Target="theme/theme1.xml"/><Relationship Id="rId13" Type="http://schemas.openxmlformats.org/officeDocument/2006/relationships/hyperlink" Target="https://education.nsw.gov.au/teaching-and-learning/aec/aboriginal-education-consultative-group-partnership-agreement" TargetMode="External"/><Relationship Id="rId18" Type="http://schemas.openxmlformats.org/officeDocument/2006/relationships/hyperlink" Target="https://www.australiancurriculum.edu.au/resources/national-literacy-and-numeracy-learning-progressions/version-3-of-national-literacy-and-numeracy-learning-progressions/" TargetMode="External"/><Relationship Id="rId39" Type="http://schemas.openxmlformats.org/officeDocument/2006/relationships/hyperlink" Target="https://education.nsw.gov.au/policy-library/policies/pd-2002-0045" TargetMode="External"/><Relationship Id="rId109" Type="http://schemas.openxmlformats.org/officeDocument/2006/relationships/hyperlink" Target="https://www.mindtools.com/a3mi00v/5-whys" TargetMode="External"/><Relationship Id="rId34" Type="http://schemas.openxmlformats.org/officeDocument/2006/relationships/hyperlink" Target="https://www.8ways.online/our-protocol" TargetMode="External"/><Relationship Id="rId50" Type="http://schemas.openxmlformats.org/officeDocument/2006/relationships/hyperlink" Target="https://openpress.sussex.ac.uk/ideasforactivelearning/chapter/silence-is-golden-using-silent-discussions-to-promote-inclusivity-and-critical-thinking/" TargetMode="External"/><Relationship Id="rId55" Type="http://schemas.openxmlformats.org/officeDocument/2006/relationships/hyperlink" Target="https://pz.harvard.edu/resources/values-identities-actions" TargetMode="External"/><Relationship Id="rId76" Type="http://schemas.openxmlformats.org/officeDocument/2006/relationships/hyperlink" Target="http://apps.frontline.org/the-last-generation/" TargetMode="External"/><Relationship Id="rId97" Type="http://schemas.openxmlformats.org/officeDocument/2006/relationships/hyperlink" Target="https://education.nsw.gov.au/teaching-and-learning/curriculum/english/planning-programming-and-assessing-english-7-10" TargetMode="External"/><Relationship Id="rId104" Type="http://schemas.openxmlformats.org/officeDocument/2006/relationships/hyperlink" Target="https://education.nsw.gov.au/about-us/educational-data/cese/publications/research-reports/what-works-best-2020-update" TargetMode="External"/><Relationship Id="rId120" Type="http://schemas.openxmlformats.org/officeDocument/2006/relationships/hyperlink" Target="https://education.nsw.gov.au/teaching-and-learning/professional-learning/teacher-quality-and-accreditation/strong-start-great-teachers/refining-practice/feedback-to-students/feedback-practices-and-strategies" TargetMode="External"/><Relationship Id="rId125" Type="http://schemas.openxmlformats.org/officeDocument/2006/relationships/hyperlink" Target="https://www.youtube.com/watch" TargetMode="External"/><Relationship Id="rId7" Type="http://schemas.openxmlformats.org/officeDocument/2006/relationships/hyperlink" Target="https://curriculum.nsw.edu.au/learning-areas/english/english-k-10-2022/overview" TargetMode="External"/><Relationship Id="rId71" Type="http://schemas.openxmlformats.org/officeDocument/2006/relationships/footer" Target="footer2.xml"/><Relationship Id="rId92" Type="http://schemas.openxmlformats.org/officeDocument/2006/relationships/hyperlink" Target="https://www.canva.com/design/DAGQPdZFHBs/Qo23kVlRWk17ub7rNwMJew/view?utm_content=DAGQPdZFHBs&amp;utm_campaign=designshare&amp;utm_medium=link&amp;utm_source=editor" TargetMode="External"/><Relationship Id="rId2" Type="http://schemas.openxmlformats.org/officeDocument/2006/relationships/styles" Target="styles.xml"/><Relationship Id="rId29" Type="http://schemas.openxmlformats.org/officeDocument/2006/relationships/hyperlink" Target="https://www.ofai.edu.au/media/01nixkio/national-literacy-progressions-v3-for-publication.pdf" TargetMode="External"/><Relationship Id="rId24" Type="http://schemas.openxmlformats.org/officeDocument/2006/relationships/hyperlink" Target="https://www.australiancurriculum.edu.au/resources/national-literacy-and-numeracy-learning-progressions/version-3-of-national-literacy-and-numeracy-learning-progressions/" TargetMode="External"/><Relationship Id="rId40" Type="http://schemas.openxmlformats.org/officeDocument/2006/relationships/hyperlink" Target="https://education.nsw.gov.au/policy-library/policies/pd-2004-0020-01" TargetMode="External"/><Relationship Id="rId45" Type="http://schemas.openxmlformats.org/officeDocument/2006/relationships/hyperlink" Target="https://app.education.nsw.gov.au/digital-learning-selector/LearningActivity/Card/549?clearCache=75b25355-3bcb-c681-2e1d-306714693a58" TargetMode="External"/><Relationship Id="rId66" Type="http://schemas.openxmlformats.org/officeDocument/2006/relationships/hyperlink" Target="https://education.nsw.gov.au/teaching-and-learning/curriculum/literacy-and-numeracy/teaching-and-learning-resources/literacy/teaching-strategies/stage-5/reading/stage-5-main-idea-and-theme" TargetMode="External"/><Relationship Id="rId87" Type="http://schemas.openxmlformats.org/officeDocument/2006/relationships/hyperlink" Target="https://pz.harvard.edu/resources/claim-support-question" TargetMode="External"/><Relationship Id="rId110" Type="http://schemas.openxmlformats.org/officeDocument/2006/relationships/hyperlink" Target="https://pz.harvard.edu/thinking-routines" TargetMode="External"/><Relationship Id="rId115" Type="http://schemas.openxmlformats.org/officeDocument/2006/relationships/hyperlink" Target="https://curriculum.nsw.edu.au/resources/glossary" TargetMode="External"/><Relationship Id="rId61" Type="http://schemas.openxmlformats.org/officeDocument/2006/relationships/hyperlink" Target="https://education.nsw.gov.au/teaching-and-learning/curriculum/literacy-and-numeracy/teaching-and-learning-resources/literacy/effective-reading-in-the-early-years-of-school/comprehension" TargetMode="External"/><Relationship Id="rId82" Type="http://schemas.openxmlformats.org/officeDocument/2006/relationships/hyperlink" Target="https://www.canva.com/education/?msockid=225243142a2e64e83d90570d2b1c6559" TargetMode="External"/><Relationship Id="rId19" Type="http://schemas.openxmlformats.org/officeDocument/2006/relationships/hyperlink" Target="https://www.sbs.com.au/mygrandmotherslingo/" TargetMode="External"/><Relationship Id="rId14" Type="http://schemas.openxmlformats.org/officeDocument/2006/relationships/hyperlink" Target="https://aiatsis.gov.au/explore/map-indigenous-australia" TargetMode="External"/><Relationship Id="rId30" Type="http://schemas.openxmlformats.org/officeDocument/2006/relationships/hyperlink" Target="https://www.abc.net.au/news/science/2024-07-04/cave-art-indonesia-oldest-storytelling-wild-pig-homo-sapiens/104047602" TargetMode="External"/><Relationship Id="rId35" Type="http://schemas.openxmlformats.org/officeDocument/2006/relationships/hyperlink" Target="https://aiatsis.gov.au/education/guide-evaluating-and-selecting-education-resources" TargetMode="External"/><Relationship Id="rId56" Type="http://schemas.openxmlformats.org/officeDocument/2006/relationships/hyperlink" Target="https://pz.harvard.edu/resources/take-a-stand" TargetMode="External"/><Relationship Id="rId77" Type="http://schemas.openxmlformats.org/officeDocument/2006/relationships/hyperlink" Target="https://pz.harvard.edu/resources/parts-perspectives-me" TargetMode="External"/><Relationship Id="rId100" Type="http://schemas.openxmlformats.org/officeDocument/2006/relationships/hyperlink" Target="https://theconversation.com/9-tips-teachers-can-use-when-talking-about-racism-140837?utm_medium=email&amp;utm_campaign=Latest%20from%20The%20Conversation%20for%20June%2017%202020%20-%201653215906&amp;utm_content=Latest%20from%20The%20Conversation%20for%20June%2017%202020%20-%201653215906%2BCID_40d42a47dde64eb79288d0261550c428&amp;utm_source=campaign_monitor&amp;utm_term=9%20tips%20teachers%20can%20use%20when%20talking%20about%20racism" TargetMode="External"/><Relationship Id="rId105" Type="http://schemas.openxmlformats.org/officeDocument/2006/relationships/hyperlink" Target="https://education.nsw.gov.au/about-us/education-data-and-research/cese/publications/practical-guides-for-educators-/what-works-best-in-practice" TargetMode="External"/><Relationship Id="rId126" Type="http://schemas.openxmlformats.org/officeDocument/2006/relationships/image" Target="media/image3.png"/><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pz.harvard.edu/resources/parts-perspectives-me" TargetMode="External"/><Relationship Id="rId72" Type="http://schemas.openxmlformats.org/officeDocument/2006/relationships/hyperlink" Target="https://education.nsw.gov.au/teaching-and-learning/curriculum/literacy-and-numeracy/teaching-and-learning-resources/literacy/effective-reading-in-the-early-years-of-school/comprehension" TargetMode="External"/><Relationship Id="rId93" Type="http://schemas.openxmlformats.org/officeDocument/2006/relationships/header" Target="header3.xml"/><Relationship Id="rId98" Type="http://schemas.openxmlformats.org/officeDocument/2006/relationships/hyperlink" Target="https://curriculum.nsw.edu.au/learning-areas/english/english-k-10-2022/overview" TargetMode="External"/><Relationship Id="rId121" Type="http://schemas.openxmlformats.org/officeDocument/2006/relationships/hyperlink" Target="https://education.nsw.gov.au/teaching-and-learning/curriculum/explicit-teaching/explicit-teaching-strategies/gradual-release-of-responsibility" TargetMode="External"/><Relationship Id="rId3" Type="http://schemas.openxmlformats.org/officeDocument/2006/relationships/settings" Target="settings.xml"/><Relationship Id="rId25" Type="http://schemas.openxmlformats.org/officeDocument/2006/relationships/hyperlink" Target="https://curriculum.nsw.edu.au/learning-areas/english/english-k-10-2022/overview" TargetMode="External"/><Relationship Id="rId46" Type="http://schemas.openxmlformats.org/officeDocument/2006/relationships/hyperlink" Target="https://www.aitsl.edu.au/teach/improve-practice/feedback" TargetMode="External"/><Relationship Id="rId67" Type="http://schemas.openxmlformats.org/officeDocument/2006/relationships/hyperlink" Target="https://www.abc.net.au/news/science/2024-07-04/cave-art-indonesia-oldest-storytelling-wild-pig-homo-sapiens/104047602" TargetMode="External"/><Relationship Id="rId116" Type="http://schemas.openxmlformats.org/officeDocument/2006/relationships/hyperlink" Target="https://www.narragunnawali.org.au/curriculum-resources" TargetMode="External"/><Relationship Id="rId20" Type="http://schemas.openxmlformats.org/officeDocument/2006/relationships/hyperlink" Target="https://curriculum.nsw.edu.au/learning-areas/english/english-k-10-2022/overview" TargetMode="External"/><Relationship Id="rId41" Type="http://schemas.openxmlformats.org/officeDocument/2006/relationships/hyperlink" Target="https://aiatsis.gov.au/education/guide-evaluating-and-selecting-education-resources" TargetMode="External"/><Relationship Id="rId62" Type="http://schemas.openxmlformats.org/officeDocument/2006/relationships/hyperlink" Target="https://www.abc.net.au/news/science/2024-07-04/cave-art-indonesia-oldest-storytelling-wild-pig-homo-sapiens/104047602" TargetMode="External"/><Relationship Id="rId83" Type="http://schemas.openxmlformats.org/officeDocument/2006/relationships/hyperlink" Target="https://www.canva.com/designschool/courses/getting-started-with-canva-for-education/?lesson=welcome-to-canva-for-education" TargetMode="External"/><Relationship Id="rId88" Type="http://schemas.openxmlformats.org/officeDocument/2006/relationships/hyperlink" Target="https://education.nsw.gov.au/teaching-and-learning/curriculum/literacy-and-numeracy/teaching-and-learning-resources/literacy/effective-reading-in-the-early-years-of-school/comprehension" TargetMode="External"/><Relationship Id="rId111" Type="http://schemas.openxmlformats.org/officeDocument/2006/relationships/hyperlink" Target="https://healingfoundation.org.au/schools/" TargetMode="External"/><Relationship Id="rId15" Type="http://schemas.openxmlformats.org/officeDocument/2006/relationships/hyperlink" Target="https://raviandemma.sbs.com.au/" TargetMode="External"/><Relationship Id="rId36" Type="http://schemas.openxmlformats.org/officeDocument/2006/relationships/hyperlink" Target="https://healingfoundation.org.au/schools/" TargetMode="External"/><Relationship Id="rId57" Type="http://schemas.openxmlformats.org/officeDocument/2006/relationships/hyperlink" Target="https://app.education.nsw.gov.au/digital-learning-selector/LearningActivity/Card/547?clearCache=f4fbcdc7-7f44-1cf2-981f-ab751d724058" TargetMode="External"/><Relationship Id="rId106" Type="http://schemas.openxmlformats.org/officeDocument/2006/relationships/hyperlink" Target="https://education.nsw.gov.au/about-us/education-data-and-research/cese/publications/research-reports/what-works-best-2020-update/explicit-teaching-driving-learning-and-engagement" TargetMode="External"/><Relationship Id="rId127" Type="http://schemas.openxmlformats.org/officeDocument/2006/relationships/header" Target="header4.xm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curriculum.nsw.edu.au/learning-areas/english/english-k-10-2022/overview" TargetMode="External"/><Relationship Id="rId52" Type="http://schemas.openxmlformats.org/officeDocument/2006/relationships/hyperlink" Target="https://app.education.nsw.gov.au/digital-learning-selector/LearningActivity/Card/551?clearCache=e0238949-52f9-983c-c1a4-2ee31ee59f89" TargetMode="External"/><Relationship Id="rId73" Type="http://schemas.openxmlformats.org/officeDocument/2006/relationships/hyperlink" Target="https://www.sbs.com.au/kgari/" TargetMode="External"/><Relationship Id="rId78" Type="http://schemas.openxmlformats.org/officeDocument/2006/relationships/hyperlink" Target="https://pz.harvard.edu/resources/parts-perspectives-me" TargetMode="External"/><Relationship Id="rId94" Type="http://schemas.openxmlformats.org/officeDocument/2006/relationships/footer" Target="footer3.xml"/><Relationship Id="rId99" Type="http://schemas.openxmlformats.org/officeDocument/2006/relationships/hyperlink" Target="https://www.8ways.online/our-protocol" TargetMode="External"/><Relationship Id="rId101" Type="http://schemas.openxmlformats.org/officeDocument/2006/relationships/hyperlink" Target="https://aiatsis.gov.au/" TargetMode="External"/><Relationship Id="rId122" Type="http://schemas.openxmlformats.org/officeDocument/2006/relationships/hyperlink" Target="https://education.nsw.gov.au/inside-the-department/teaching-and-learning/curriculum/school-development-day-curriculum-implementation/curriculum-implementation-professional-learning-sessions/supporting-students-with-disability-curriculum"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26" Type="http://schemas.openxmlformats.org/officeDocument/2006/relationships/hyperlink" Target="https://www.ofai.edu.au/media/01nixkio/national-literacy-progressions-v3-for-publication.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24577</Words>
  <Characters>132250</Characters>
  <Application>Microsoft Office Word</Application>
  <DocSecurity>0</DocSecurity>
  <Lines>3815</Lines>
  <Paragraphs>1373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155967</CharactersWithSpaces>
  <SharedDoc>false</SharedDoc>
  <HLinks>
    <vt:vector size="972" baseType="variant">
      <vt:variant>
        <vt:i4>6094929</vt:i4>
      </vt:variant>
      <vt:variant>
        <vt:i4>795</vt:i4>
      </vt:variant>
      <vt:variant>
        <vt:i4>0</vt:i4>
      </vt:variant>
      <vt:variant>
        <vt:i4>5</vt:i4>
      </vt:variant>
      <vt:variant>
        <vt:lpwstr>https://www.youtube.com/watch</vt:lpwstr>
      </vt:variant>
      <vt:variant>
        <vt:lpwstr/>
      </vt:variant>
      <vt:variant>
        <vt:i4>3276844</vt:i4>
      </vt:variant>
      <vt:variant>
        <vt:i4>792</vt:i4>
      </vt:variant>
      <vt:variant>
        <vt:i4>0</vt:i4>
      </vt:variant>
      <vt:variant>
        <vt:i4>5</vt:i4>
      </vt:variant>
      <vt:variant>
        <vt:lpwstr>https://ascd.org/el/articles/the-right-questions-the-right-way</vt:lpwstr>
      </vt:variant>
      <vt:variant>
        <vt:lpwstr/>
      </vt:variant>
      <vt:variant>
        <vt:i4>4587590</vt:i4>
      </vt:variant>
      <vt:variant>
        <vt:i4>789</vt:i4>
      </vt:variant>
      <vt:variant>
        <vt:i4>0</vt:i4>
      </vt:variant>
      <vt:variant>
        <vt:i4>5</vt:i4>
      </vt:variant>
      <vt:variant>
        <vt:lpwstr>https://www.education.vic.gov.au/school/teachers/teachingresources/discipline/english/literacy/readingviewing/Pages/litfocuscomprehension.aspx</vt:lpwstr>
      </vt:variant>
      <vt:variant>
        <vt:lpwstr>link100:~:text=in%20the%20classroom.-,Literal%2C%20inferential%20and%20evaluative%20levels%20of%20comprehension,-When%20readers%20read</vt:lpwstr>
      </vt:variant>
      <vt:variant>
        <vt:i4>2883626</vt:i4>
      </vt:variant>
      <vt:variant>
        <vt:i4>786</vt:i4>
      </vt:variant>
      <vt:variant>
        <vt:i4>0</vt:i4>
      </vt:variant>
      <vt:variant>
        <vt:i4>5</vt:i4>
      </vt:variant>
      <vt:variant>
        <vt:lpwstr>../State of New South Wales (Department of Education) (n.d.) Digital Learning Selector, NSW Department of Education website, accessed 5 April 2024.</vt:lpwstr>
      </vt:variant>
      <vt:variant>
        <vt:lpwstr/>
      </vt:variant>
      <vt:variant>
        <vt:i4>1048578</vt:i4>
      </vt:variant>
      <vt:variant>
        <vt:i4>783</vt:i4>
      </vt:variant>
      <vt:variant>
        <vt:i4>0</vt:i4>
      </vt:variant>
      <vt:variant>
        <vt:i4>5</vt:i4>
      </vt:variant>
      <vt:variant>
        <vt:lpwstr>https://education.nsw.gov.au/inside-the-department/teaching-and-learning/curriculum/school-development-day-curriculum-implementation/curriculum-implementation-professional-learning-sessions/supporting-students-with-disability-curriculum</vt:lpwstr>
      </vt:variant>
      <vt:variant>
        <vt:lpwstr/>
      </vt:variant>
      <vt:variant>
        <vt:i4>3997799</vt:i4>
      </vt:variant>
      <vt:variant>
        <vt:i4>780</vt:i4>
      </vt:variant>
      <vt:variant>
        <vt:i4>0</vt:i4>
      </vt:variant>
      <vt:variant>
        <vt:i4>5</vt:i4>
      </vt:variant>
      <vt:variant>
        <vt:lpwstr>https://education.nsw.gov.au/teaching-and-learning/curriculum/explicit-teaching/explicit-teaching-strategies/gradual-release-of-responsibility</vt:lpwstr>
      </vt:variant>
      <vt:variant>
        <vt:lpwstr/>
      </vt:variant>
      <vt:variant>
        <vt:i4>6815860</vt:i4>
      </vt:variant>
      <vt:variant>
        <vt:i4>777</vt:i4>
      </vt:variant>
      <vt:variant>
        <vt:i4>0</vt:i4>
      </vt:variant>
      <vt:variant>
        <vt:i4>5</vt:i4>
      </vt:variant>
      <vt:variant>
        <vt:lpwstr>https://education.nsw.gov.au/teaching-and-learning/professional-learning/teacher-quality-and-accreditation/strong-start-great-teachers/refining-practice/feedback-to-students/feedback-practices-and-strategies</vt:lpwstr>
      </vt:variant>
      <vt:variant>
        <vt:lpwstr/>
      </vt:variant>
      <vt:variant>
        <vt:i4>6422642</vt:i4>
      </vt:variant>
      <vt:variant>
        <vt:i4>774</vt:i4>
      </vt:variant>
      <vt:variant>
        <vt:i4>0</vt:i4>
      </vt:variant>
      <vt:variant>
        <vt:i4>5</vt:i4>
      </vt:variant>
      <vt:variant>
        <vt:lpwstr>https://education.nsw.gov.au/campaigns/inclusive-practice-hub/all-resources/primary-resources/other-pdf-resources/peer-inclusion-and-group-work</vt:lpwstr>
      </vt:variant>
      <vt:variant>
        <vt:lpwstr/>
      </vt:variant>
      <vt:variant>
        <vt:i4>7471138</vt:i4>
      </vt:variant>
      <vt:variant>
        <vt:i4>771</vt:i4>
      </vt:variant>
      <vt:variant>
        <vt:i4>0</vt:i4>
      </vt:variant>
      <vt:variant>
        <vt:i4>5</vt:i4>
      </vt:variant>
      <vt:variant>
        <vt:lpwstr>https://openpress.sussex.ac.uk/ideasforactivelearning/chapter/silence-is-golden-using-silent-discussions-to-promote-inclusivity-and-critical-thinking/</vt:lpwstr>
      </vt:variant>
      <vt:variant>
        <vt:lpwstr/>
      </vt:variant>
      <vt:variant>
        <vt:i4>8126578</vt:i4>
      </vt:variant>
      <vt:variant>
        <vt:i4>768</vt:i4>
      </vt:variant>
      <vt:variant>
        <vt:i4>0</vt:i4>
      </vt:variant>
      <vt:variant>
        <vt:i4>5</vt:i4>
      </vt:variant>
      <vt:variant>
        <vt:lpwstr>https://www.narragunnawali.org.au/curriculum-resources</vt:lpwstr>
      </vt:variant>
      <vt:variant>
        <vt:lpwstr/>
      </vt:variant>
      <vt:variant>
        <vt:i4>393241</vt:i4>
      </vt:variant>
      <vt:variant>
        <vt:i4>765</vt:i4>
      </vt:variant>
      <vt:variant>
        <vt:i4>0</vt:i4>
      </vt:variant>
      <vt:variant>
        <vt:i4>5</vt:i4>
      </vt:variant>
      <vt:variant>
        <vt:lpwstr>https://curriculum.nsw.edu.au/resources/glossary</vt:lpwstr>
      </vt:variant>
      <vt:variant>
        <vt:lpwstr/>
      </vt:variant>
      <vt:variant>
        <vt:i4>131153</vt:i4>
      </vt:variant>
      <vt:variant>
        <vt:i4>762</vt:i4>
      </vt:variant>
      <vt:variant>
        <vt:i4>0</vt:i4>
      </vt:variant>
      <vt:variant>
        <vt:i4>5</vt:i4>
      </vt:variant>
      <vt:variant>
        <vt:lpwstr>https://www.abc.net.au/news/science/2024-07-04/cave-art-indonesia-oldest-storytelling-wild-pig-homo-sapiens/104047602</vt:lpwstr>
      </vt:variant>
      <vt:variant>
        <vt:lpwstr/>
      </vt:variant>
      <vt:variant>
        <vt:i4>7405631</vt:i4>
      </vt:variant>
      <vt:variant>
        <vt:i4>759</vt:i4>
      </vt:variant>
      <vt:variant>
        <vt:i4>0</vt:i4>
      </vt:variant>
      <vt:variant>
        <vt:i4>5</vt:i4>
      </vt:variant>
      <vt:variant>
        <vt:lpwstr>https://www.pbs.org/wgbh/frontline/interactive/the-last-generation/</vt:lpwstr>
      </vt:variant>
      <vt:variant>
        <vt:lpwstr>:~:text=Explore%20an%20island%20threatened%20by%20climate%20change%20through%20the%20eyes</vt:lpwstr>
      </vt:variant>
      <vt:variant>
        <vt:i4>1703942</vt:i4>
      </vt:variant>
      <vt:variant>
        <vt:i4>756</vt:i4>
      </vt:variant>
      <vt:variant>
        <vt:i4>0</vt:i4>
      </vt:variant>
      <vt:variant>
        <vt:i4>5</vt:i4>
      </vt:variant>
      <vt:variant>
        <vt:lpwstr>https://healingfoundation.org.au/schools/</vt:lpwstr>
      </vt:variant>
      <vt:variant>
        <vt:lpwstr/>
      </vt:variant>
      <vt:variant>
        <vt:i4>5701661</vt:i4>
      </vt:variant>
      <vt:variant>
        <vt:i4>753</vt:i4>
      </vt:variant>
      <vt:variant>
        <vt:i4>0</vt:i4>
      </vt:variant>
      <vt:variant>
        <vt:i4>5</vt:i4>
      </vt:variant>
      <vt:variant>
        <vt:lpwstr>https://pz.harvard.edu/thinking-routines</vt:lpwstr>
      </vt:variant>
      <vt:variant>
        <vt:lpwstr/>
      </vt:variant>
      <vt:variant>
        <vt:i4>5963860</vt:i4>
      </vt:variant>
      <vt:variant>
        <vt:i4>750</vt:i4>
      </vt:variant>
      <vt:variant>
        <vt:i4>0</vt:i4>
      </vt:variant>
      <vt:variant>
        <vt:i4>5</vt:i4>
      </vt:variant>
      <vt:variant>
        <vt:lpwstr>https://www.mindtools.com/a3mi00v/5-whys</vt:lpwstr>
      </vt:variant>
      <vt:variant>
        <vt:lpwstr/>
      </vt:variant>
      <vt:variant>
        <vt:i4>6684726</vt:i4>
      </vt:variant>
      <vt:variant>
        <vt:i4>747</vt:i4>
      </vt:variant>
      <vt:variant>
        <vt:i4>0</vt:i4>
      </vt:variant>
      <vt:variant>
        <vt:i4>5</vt:i4>
      </vt:variant>
      <vt:variant>
        <vt:lpwstr>http://apps.frontline.org/the-last-generation/</vt:lpwstr>
      </vt:variant>
      <vt:variant>
        <vt:lpwstr/>
      </vt:variant>
      <vt:variant>
        <vt:i4>5439509</vt:i4>
      </vt:variant>
      <vt:variant>
        <vt:i4>744</vt:i4>
      </vt:variant>
      <vt:variant>
        <vt:i4>0</vt:i4>
      </vt:variant>
      <vt:variant>
        <vt:i4>5</vt:i4>
      </vt:variant>
      <vt:variant>
        <vt:lpwstr>https://www.sbs.com.au/kgari/</vt:lpwstr>
      </vt:variant>
      <vt:variant>
        <vt:lpwstr/>
      </vt:variant>
      <vt:variant>
        <vt:i4>2556004</vt:i4>
      </vt:variant>
      <vt:variant>
        <vt:i4>741</vt:i4>
      </vt:variant>
      <vt:variant>
        <vt:i4>0</vt:i4>
      </vt:variant>
      <vt:variant>
        <vt:i4>5</vt:i4>
      </vt:variant>
      <vt:variant>
        <vt:lpwstr>https://www.sbs.com.au/mygrandmotherslingo/</vt:lpwstr>
      </vt:variant>
      <vt:variant>
        <vt:lpwstr/>
      </vt:variant>
      <vt:variant>
        <vt:i4>6488176</vt:i4>
      </vt:variant>
      <vt:variant>
        <vt:i4>738</vt:i4>
      </vt:variant>
      <vt:variant>
        <vt:i4>0</vt:i4>
      </vt:variant>
      <vt:variant>
        <vt:i4>5</vt:i4>
      </vt:variant>
      <vt:variant>
        <vt:lpwstr>https://edutechwiki.unige.ch/en/Group_work_roles</vt:lpwstr>
      </vt:variant>
      <vt:variant>
        <vt:lpwstr>Self-Rated_Group_Role</vt:lpwstr>
      </vt:variant>
      <vt:variant>
        <vt:i4>2621541</vt:i4>
      </vt:variant>
      <vt:variant>
        <vt:i4>735</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8257659</vt:i4>
      </vt:variant>
      <vt:variant>
        <vt:i4>732</vt:i4>
      </vt:variant>
      <vt:variant>
        <vt:i4>0</vt:i4>
      </vt:variant>
      <vt:variant>
        <vt:i4>5</vt:i4>
      </vt:variant>
      <vt:variant>
        <vt:lpwstr>https://education.nsw.gov.au/about-us/education-data-and-research/cese/publications/practical-guides-for-educators-/what-works-best-in-practice</vt:lpwstr>
      </vt:variant>
      <vt:variant>
        <vt:lpwstr/>
      </vt:variant>
      <vt:variant>
        <vt:i4>5963784</vt:i4>
      </vt:variant>
      <vt:variant>
        <vt:i4>729</vt:i4>
      </vt:variant>
      <vt:variant>
        <vt:i4>0</vt:i4>
      </vt:variant>
      <vt:variant>
        <vt:i4>5</vt:i4>
      </vt:variant>
      <vt:variant>
        <vt:lpwstr>https://education.nsw.gov.au/about-us/educational-data/cese/publications/research-reports/what-works-best-2020-update</vt:lpwstr>
      </vt:variant>
      <vt:variant>
        <vt:lpwstr/>
      </vt:variant>
      <vt:variant>
        <vt:i4>3211298</vt:i4>
      </vt:variant>
      <vt:variant>
        <vt:i4>726</vt:i4>
      </vt:variant>
      <vt:variant>
        <vt:i4>0</vt:i4>
      </vt:variant>
      <vt:variant>
        <vt:i4>5</vt:i4>
      </vt:variant>
      <vt:variant>
        <vt:lpwstr>https://www.canva.com/</vt:lpwstr>
      </vt:variant>
      <vt:variant>
        <vt:lpwstr/>
      </vt:variant>
      <vt:variant>
        <vt:i4>2687010</vt:i4>
      </vt:variant>
      <vt:variant>
        <vt:i4>723</vt:i4>
      </vt:variant>
      <vt:variant>
        <vt:i4>0</vt:i4>
      </vt:variant>
      <vt:variant>
        <vt:i4>5</vt:i4>
      </vt:variant>
      <vt:variant>
        <vt:lpwstr>https://raviandemma.sbs.com.au/</vt:lpwstr>
      </vt:variant>
      <vt:variant>
        <vt:lpwstr/>
      </vt:variant>
      <vt:variant>
        <vt:i4>2162760</vt:i4>
      </vt:variant>
      <vt:variant>
        <vt:i4>720</vt:i4>
      </vt:variant>
      <vt:variant>
        <vt:i4>0</vt:i4>
      </vt:variant>
      <vt:variant>
        <vt:i4>5</vt:i4>
      </vt:variant>
      <vt:variant>
        <vt:lpwstr>https://theconversation.com/9-tips-teachers-can-use-when-talking-about-racism-140837?utm_medium=email&amp;utm_campaign=Latest%20from%20The%20Conversation%20for%20June%2017%202020%20-%201653215906&amp;utm_content=Latest%20from%20The%20Conversation%20for%20June%2017%202020%20-%201653215906%2BCID_40d42a47dde64eb79288d0261550c428&amp;utm_source=campaign_monitor&amp;utm_term=9%20tips%20teachers%20can%20use%20when%20talking%20about%20racism</vt:lpwstr>
      </vt:variant>
      <vt:variant>
        <vt:lpwstr/>
      </vt:variant>
      <vt:variant>
        <vt:i4>8323120</vt:i4>
      </vt:variant>
      <vt:variant>
        <vt:i4>717</vt:i4>
      </vt:variant>
      <vt:variant>
        <vt:i4>0</vt:i4>
      </vt:variant>
      <vt:variant>
        <vt:i4>5</vt:i4>
      </vt:variant>
      <vt:variant>
        <vt:lpwstr>https://aiatsis.gov.au/</vt:lpwstr>
      </vt:variant>
      <vt:variant>
        <vt:lpwstr/>
      </vt:variant>
      <vt:variant>
        <vt:i4>458777</vt:i4>
      </vt:variant>
      <vt:variant>
        <vt:i4>714</vt:i4>
      </vt:variant>
      <vt:variant>
        <vt:i4>0</vt:i4>
      </vt:variant>
      <vt:variant>
        <vt:i4>5</vt:i4>
      </vt:variant>
      <vt:variant>
        <vt:lpwstr>https://www.8ways.online/our-protocol</vt:lpwstr>
      </vt:variant>
      <vt:variant>
        <vt:lpwstr>:~:text=CULTURAL%20INTERFACE%20PROTOCOLS%20FOR%20ENGAGING%20WITH%20ABORIGINAL%20KNOWLEDGE</vt:lpwstr>
      </vt:variant>
      <vt:variant>
        <vt:i4>3211317</vt:i4>
      </vt:variant>
      <vt:variant>
        <vt:i4>711</vt:i4>
      </vt:variant>
      <vt:variant>
        <vt:i4>0</vt:i4>
      </vt:variant>
      <vt:variant>
        <vt:i4>5</vt:i4>
      </vt:variant>
      <vt:variant>
        <vt:lpwstr>https://curriculum.nsw.edu.au/learning-areas/english/english-k-10-2022/overview</vt:lpwstr>
      </vt:variant>
      <vt:variant>
        <vt:lpwstr/>
      </vt:variant>
      <vt:variant>
        <vt:i4>4849739</vt:i4>
      </vt:variant>
      <vt:variant>
        <vt:i4>708</vt:i4>
      </vt:variant>
      <vt:variant>
        <vt:i4>0</vt:i4>
      </vt:variant>
      <vt:variant>
        <vt:i4>5</vt:i4>
      </vt:variant>
      <vt:variant>
        <vt:lpwstr>https://education.nsw.gov.au/teaching-and-learning/curriculum/english/planning-programming-and-assessing-english-7-10</vt:lpwstr>
      </vt:variant>
      <vt:variant>
        <vt:lpwstr/>
      </vt:variant>
      <vt:variant>
        <vt:i4>5505040</vt:i4>
      </vt:variant>
      <vt:variant>
        <vt:i4>705</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7536744</vt:i4>
      </vt:variant>
      <vt:variant>
        <vt:i4>702</vt:i4>
      </vt:variant>
      <vt:variant>
        <vt:i4>0</vt:i4>
      </vt:variant>
      <vt:variant>
        <vt:i4>5</vt:i4>
      </vt:variant>
      <vt:variant>
        <vt:lpwstr>https://educationstandards.nsw.edu.au/wps/portal/nesa/mini-footer/copyright</vt:lpwstr>
      </vt:variant>
      <vt:variant>
        <vt:lpwstr/>
      </vt:variant>
      <vt:variant>
        <vt:i4>7143540</vt:i4>
      </vt:variant>
      <vt:variant>
        <vt:i4>687</vt:i4>
      </vt:variant>
      <vt:variant>
        <vt:i4>0</vt:i4>
      </vt:variant>
      <vt:variant>
        <vt:i4>5</vt:i4>
      </vt:variant>
      <vt:variant>
        <vt:lpwstr>https://www.canva.com/design/DAGQPdZFHBs/Qo23kVlRWk17ub7rNwMJew/view?utm_content=DAGQPdZFHBs&amp;utm_campaign=designshare&amp;utm_medium=link&amp;utm_source=editor</vt:lpwstr>
      </vt:variant>
      <vt:variant>
        <vt:lpwstr/>
      </vt:variant>
      <vt:variant>
        <vt:i4>1114198</vt:i4>
      </vt:variant>
      <vt:variant>
        <vt:i4>681</vt:i4>
      </vt:variant>
      <vt:variant>
        <vt:i4>0</vt:i4>
      </vt:variant>
      <vt:variant>
        <vt:i4>5</vt:i4>
      </vt:variant>
      <vt:variant>
        <vt:lpwstr>https://education.nsw.gov.au/teaching-and-learning/curriculum/explicit-teaching/explicit-teaching-strategies/chunking-and-sequencing-learning</vt:lpwstr>
      </vt:variant>
      <vt:variant>
        <vt:lpwstr/>
      </vt:variant>
      <vt:variant>
        <vt:i4>1114198</vt:i4>
      </vt:variant>
      <vt:variant>
        <vt:i4>678</vt:i4>
      </vt:variant>
      <vt:variant>
        <vt:i4>0</vt:i4>
      </vt:variant>
      <vt:variant>
        <vt:i4>5</vt:i4>
      </vt:variant>
      <vt:variant>
        <vt:lpwstr>https://education.nsw.gov.au/teaching-and-learning/curriculum/explicit-teaching/explicit-teaching-strategies/chunking-and-sequencing-learning</vt:lpwstr>
      </vt:variant>
      <vt:variant>
        <vt:lpwstr/>
      </vt:variant>
      <vt:variant>
        <vt:i4>1048578</vt:i4>
      </vt:variant>
      <vt:variant>
        <vt:i4>663</vt:i4>
      </vt:variant>
      <vt:variant>
        <vt:i4>0</vt:i4>
      </vt:variant>
      <vt:variant>
        <vt:i4>5</vt:i4>
      </vt:variant>
      <vt:variant>
        <vt:lpwstr>https://education.nsw.gov.au/inside-the-department/teaching-and-learning/curriculum/school-development-day-curriculum-implementation/curriculum-implementation-professional-learning-sessions/supporting-students-with-disability-curriculum</vt:lpwstr>
      </vt:variant>
      <vt:variant>
        <vt:lpwstr/>
      </vt:variant>
      <vt:variant>
        <vt:i4>1703961</vt:i4>
      </vt:variant>
      <vt:variant>
        <vt:i4>645</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:~:text=Gradual%20release%20of%20responsibility%20model%20%2D%20adapted%20from%20Fisher%20and%20Frey%20(2003</vt:lpwstr>
      </vt:variant>
      <vt:variant>
        <vt:i4>7864369</vt:i4>
      </vt:variant>
      <vt:variant>
        <vt:i4>642</vt:i4>
      </vt:variant>
      <vt:variant>
        <vt:i4>0</vt:i4>
      </vt:variant>
      <vt:variant>
        <vt:i4>5</vt:i4>
      </vt:variant>
      <vt:variant>
        <vt:lpwstr>https://pz.harvard.edu/resources/claim-support-question</vt:lpwstr>
      </vt:variant>
      <vt:variant>
        <vt:lpwstr/>
      </vt:variant>
      <vt:variant>
        <vt:i4>4849739</vt:i4>
      </vt:variant>
      <vt:variant>
        <vt:i4>615</vt:i4>
      </vt:variant>
      <vt:variant>
        <vt:i4>0</vt:i4>
      </vt:variant>
      <vt:variant>
        <vt:i4>5</vt:i4>
      </vt:variant>
      <vt:variant>
        <vt:lpwstr>https://education.nsw.gov.au/teaching-and-learning/curriculum/english/planning-programming-and-assessing-english-7-10</vt:lpwstr>
      </vt:variant>
      <vt:variant>
        <vt:lpwstr/>
      </vt:variant>
      <vt:variant>
        <vt:i4>3211364</vt:i4>
      </vt:variant>
      <vt:variant>
        <vt:i4>603</vt:i4>
      </vt:variant>
      <vt:variant>
        <vt:i4>0</vt:i4>
      </vt:variant>
      <vt:variant>
        <vt:i4>5</vt:i4>
      </vt:variant>
      <vt:variant>
        <vt:lpwstr>https://education.nsw.gov.au/teaching-and-learning/professional-learning/teacher-quality-and-accreditation/strong-start-great-teachers/refining-practice/feedback-to-students/types-of-feedback</vt:lpwstr>
      </vt:variant>
      <vt:variant>
        <vt:lpwstr/>
      </vt:variant>
      <vt:variant>
        <vt:i4>2949228</vt:i4>
      </vt:variant>
      <vt:variant>
        <vt:i4>600</vt:i4>
      </vt:variant>
      <vt:variant>
        <vt:i4>0</vt:i4>
      </vt:variant>
      <vt:variant>
        <vt:i4>5</vt:i4>
      </vt:variant>
      <vt:variant>
        <vt:lpwstr>https://www.canva.com/design/DAGVj6Y1mzA/NZaEghI0leznBi8XyQXgew/view?utm_content=DAGVj6Y1mzA&amp;utm_campaign=designshare&amp;utm_medium=link&amp;utm_source=publishsharelink&amp;mode=preview</vt:lpwstr>
      </vt:variant>
      <vt:variant>
        <vt:lpwstr/>
      </vt:variant>
      <vt:variant>
        <vt:i4>3473446</vt:i4>
      </vt:variant>
      <vt:variant>
        <vt:i4>597</vt:i4>
      </vt:variant>
      <vt:variant>
        <vt:i4>0</vt:i4>
      </vt:variant>
      <vt:variant>
        <vt:i4>5</vt:i4>
      </vt:variant>
      <vt:variant>
        <vt:lpwstr>https://www.canva.com/designschool/courses/getting-started-with-canva-for-education/?lesson=welcome-to-canva-for-education</vt:lpwstr>
      </vt:variant>
      <vt:variant>
        <vt:lpwstr/>
      </vt:variant>
      <vt:variant>
        <vt:i4>5308435</vt:i4>
      </vt:variant>
      <vt:variant>
        <vt:i4>594</vt:i4>
      </vt:variant>
      <vt:variant>
        <vt:i4>0</vt:i4>
      </vt:variant>
      <vt:variant>
        <vt:i4>5</vt:i4>
      </vt:variant>
      <vt:variant>
        <vt:lpwstr>https://www.canva.com/education/?msockid=225243142a2e64e83d90570d2b1c6559</vt:lpwstr>
      </vt:variant>
      <vt:variant>
        <vt:lpwstr/>
      </vt:variant>
      <vt:variant>
        <vt:i4>5308435</vt:i4>
      </vt:variant>
      <vt:variant>
        <vt:i4>588</vt:i4>
      </vt:variant>
      <vt:variant>
        <vt:i4>0</vt:i4>
      </vt:variant>
      <vt:variant>
        <vt:i4>5</vt:i4>
      </vt:variant>
      <vt:variant>
        <vt:lpwstr>https://www.canva.com/education/?msockid=225243142a2e64e83d90570d2b1c6559</vt:lpwstr>
      </vt:variant>
      <vt:variant>
        <vt:lpwstr/>
      </vt:variant>
      <vt:variant>
        <vt:i4>131156</vt:i4>
      </vt:variant>
      <vt:variant>
        <vt:i4>576</vt:i4>
      </vt:variant>
      <vt:variant>
        <vt:i4>0</vt:i4>
      </vt:variant>
      <vt:variant>
        <vt:i4>5</vt:i4>
      </vt:variant>
      <vt:variant>
        <vt:lpwstr>https://www.canva.com/education/</vt:lpwstr>
      </vt:variant>
      <vt:variant>
        <vt:lpwstr/>
      </vt:variant>
      <vt:variant>
        <vt:i4>1703961</vt:i4>
      </vt:variant>
      <vt:variant>
        <vt:i4>573</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:~:text=Gradual%20release%20of%20responsibility%20model%20%2D%20adapted%20from%20Fisher%20and%20Frey%20(2003</vt:lpwstr>
      </vt:variant>
      <vt:variant>
        <vt:i4>2359419</vt:i4>
      </vt:variant>
      <vt:variant>
        <vt:i4>552</vt:i4>
      </vt:variant>
      <vt:variant>
        <vt:i4>0</vt:i4>
      </vt:variant>
      <vt:variant>
        <vt:i4>5</vt:i4>
      </vt:variant>
      <vt:variant>
        <vt:lpwstr>https://pz.harvard.edu/resources/parts-perspectives-me</vt:lpwstr>
      </vt:variant>
      <vt:variant>
        <vt:lpwstr/>
      </vt:variant>
      <vt:variant>
        <vt:i4>2359419</vt:i4>
      </vt:variant>
      <vt:variant>
        <vt:i4>540</vt:i4>
      </vt:variant>
      <vt:variant>
        <vt:i4>0</vt:i4>
      </vt:variant>
      <vt:variant>
        <vt:i4>5</vt:i4>
      </vt:variant>
      <vt:variant>
        <vt:lpwstr>https://pz.harvard.edu/resources/parts-perspectives-me</vt:lpwstr>
      </vt:variant>
      <vt:variant>
        <vt:lpwstr/>
      </vt:variant>
      <vt:variant>
        <vt:i4>6684726</vt:i4>
      </vt:variant>
      <vt:variant>
        <vt:i4>537</vt:i4>
      </vt:variant>
      <vt:variant>
        <vt:i4>0</vt:i4>
      </vt:variant>
      <vt:variant>
        <vt:i4>5</vt:i4>
      </vt:variant>
      <vt:variant>
        <vt:lpwstr>http://apps.frontline.org/the-last-generation/</vt:lpwstr>
      </vt:variant>
      <vt:variant>
        <vt:lpwstr/>
      </vt:variant>
      <vt:variant>
        <vt:i4>2687010</vt:i4>
      </vt:variant>
      <vt:variant>
        <vt:i4>534</vt:i4>
      </vt:variant>
      <vt:variant>
        <vt:i4>0</vt:i4>
      </vt:variant>
      <vt:variant>
        <vt:i4>5</vt:i4>
      </vt:variant>
      <vt:variant>
        <vt:lpwstr>https://raviandemma.sbs.com.au/</vt:lpwstr>
      </vt:variant>
      <vt:variant>
        <vt:lpwstr/>
      </vt:variant>
      <vt:variant>
        <vt:i4>2556004</vt:i4>
      </vt:variant>
      <vt:variant>
        <vt:i4>531</vt:i4>
      </vt:variant>
      <vt:variant>
        <vt:i4>0</vt:i4>
      </vt:variant>
      <vt:variant>
        <vt:i4>5</vt:i4>
      </vt:variant>
      <vt:variant>
        <vt:lpwstr>https://www.sbs.com.au/mygrandmotherslingo/</vt:lpwstr>
      </vt:variant>
      <vt:variant>
        <vt:lpwstr/>
      </vt:variant>
      <vt:variant>
        <vt:i4>5439509</vt:i4>
      </vt:variant>
      <vt:variant>
        <vt:i4>528</vt:i4>
      </vt:variant>
      <vt:variant>
        <vt:i4>0</vt:i4>
      </vt:variant>
      <vt:variant>
        <vt:i4>5</vt:i4>
      </vt:variant>
      <vt:variant>
        <vt:lpwstr>https://www.sbs.com.au/kgari/</vt:lpwstr>
      </vt:variant>
      <vt:variant>
        <vt:lpwstr/>
      </vt:variant>
      <vt:variant>
        <vt:i4>1703961</vt:i4>
      </vt:variant>
      <vt:variant>
        <vt:i4>522</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:~:text=Gradual%20release%20of%20responsibility%20model%20%2D%20adapted%20from%20Fisher%20and%20Frey%20(2003</vt:lpwstr>
      </vt:variant>
      <vt:variant>
        <vt:i4>131153</vt:i4>
      </vt:variant>
      <vt:variant>
        <vt:i4>498</vt:i4>
      </vt:variant>
      <vt:variant>
        <vt:i4>0</vt:i4>
      </vt:variant>
      <vt:variant>
        <vt:i4>5</vt:i4>
      </vt:variant>
      <vt:variant>
        <vt:lpwstr>https://www.abc.net.au/news/science/2024-07-04/cave-art-indonesia-oldest-storytelling-wild-pig-homo-sapiens/104047602</vt:lpwstr>
      </vt:variant>
      <vt:variant>
        <vt:lpwstr/>
      </vt:variant>
      <vt:variant>
        <vt:i4>4849673</vt:i4>
      </vt:variant>
      <vt:variant>
        <vt:i4>492</vt:i4>
      </vt:variant>
      <vt:variant>
        <vt:i4>0</vt:i4>
      </vt:variant>
      <vt:variant>
        <vt:i4>5</vt:i4>
      </vt:variant>
      <vt:variant>
        <vt:lpwstr>https://education.nsw.gov.au/teaching-and-learning/curriculum/literacy-and-numeracy/teaching-and-learning-resources/literacy/teaching-strategies/stage-5/reading/stage-5-main-idea-and-theme</vt:lpwstr>
      </vt:variant>
      <vt:variant>
        <vt:lpwstr/>
      </vt:variant>
      <vt:variant>
        <vt:i4>6357100</vt:i4>
      </vt:variant>
      <vt:variant>
        <vt:i4>489</vt:i4>
      </vt:variant>
      <vt:variant>
        <vt:i4>0</vt:i4>
      </vt:variant>
      <vt:variant>
        <vt:i4>5</vt:i4>
      </vt:variant>
      <vt:variant>
        <vt:lpwstr>https://education.nsw.gov.au/teaching-and-learning/curriculum/literacy-and-numeracy/teaching-and-learning-resources/literacy/teaching-strategies/stage-5/reading/stage-5-inference-</vt:lpwstr>
      </vt:variant>
      <vt:variant>
        <vt:lpwstr/>
      </vt:variant>
      <vt:variant>
        <vt:i4>7077922</vt:i4>
      </vt:variant>
      <vt:variant>
        <vt:i4>486</vt:i4>
      </vt:variant>
      <vt:variant>
        <vt:i4>0</vt:i4>
      </vt:variant>
      <vt:variant>
        <vt:i4>5</vt:i4>
      </vt:variant>
      <vt:variant>
        <vt:lpwstr>https://education.nsw.gov.au/teaching-and-learning/curriculum/literacy-and-numeracy/teaching-and-learning-resources/literacy/teaching-strategies/stage-5/reading/stage-5-literal-comprehension</vt:lpwstr>
      </vt:variant>
      <vt:variant>
        <vt:lpwstr/>
      </vt:variant>
      <vt:variant>
        <vt:i4>4587590</vt:i4>
      </vt:variant>
      <vt:variant>
        <vt:i4>483</vt:i4>
      </vt:variant>
      <vt:variant>
        <vt:i4>0</vt:i4>
      </vt:variant>
      <vt:variant>
        <vt:i4>5</vt:i4>
      </vt:variant>
      <vt:variant>
        <vt:lpwstr>https://www.education.vic.gov.au/school/teachers/teachingresources/discipline/english/literacy/readingviewing/Pages/litfocuscomprehension.aspx</vt:lpwstr>
      </vt:variant>
      <vt:variant>
        <vt:lpwstr>link100:~:text=in%20the%20classroom.-,Literal%2C%20inferential%20and%20evaluative%20levels%20of%20comprehension,-When%20readers%20read</vt:lpwstr>
      </vt:variant>
      <vt:variant>
        <vt:i4>131153</vt:i4>
      </vt:variant>
      <vt:variant>
        <vt:i4>480</vt:i4>
      </vt:variant>
      <vt:variant>
        <vt:i4>0</vt:i4>
      </vt:variant>
      <vt:variant>
        <vt:i4>5</vt:i4>
      </vt:variant>
      <vt:variant>
        <vt:lpwstr>https://www.abc.net.au/news/science/2024-07-04/cave-art-indonesia-oldest-storytelling-wild-pig-homo-sapiens/104047602</vt:lpwstr>
      </vt:variant>
      <vt:variant>
        <vt:lpwstr/>
      </vt:variant>
      <vt:variant>
        <vt:i4>1703961</vt:i4>
      </vt:variant>
      <vt:variant>
        <vt:i4>477</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:~:text=Gradual%20release%20of%20responsibility%20model%20%2D%20adapted%20from%20Fisher%20and%20Frey%20(2003</vt:lpwstr>
      </vt:variant>
      <vt:variant>
        <vt:i4>4718618</vt:i4>
      </vt:variant>
      <vt:variant>
        <vt:i4>474</vt:i4>
      </vt:variant>
      <vt:variant>
        <vt:i4>0</vt:i4>
      </vt:variant>
      <vt:variant>
        <vt:i4>5</vt:i4>
      </vt:variant>
      <vt:variant>
        <vt:lpwstr>https://pz.harvard.edu/resources/connect-extend-challenge</vt:lpwstr>
      </vt:variant>
      <vt:variant>
        <vt:lpwstr/>
      </vt:variant>
      <vt:variant>
        <vt:i4>852060</vt:i4>
      </vt:variant>
      <vt:variant>
        <vt:i4>462</vt:i4>
      </vt:variant>
      <vt:variant>
        <vt:i4>0</vt:i4>
      </vt:variant>
      <vt:variant>
        <vt:i4>5</vt:i4>
      </vt:variant>
      <vt:variant>
        <vt:lpwstr>https://app.education.nsw.gov.au/digital-learning-selector/LearningActivity/Card/547?clearCache=f4fbcdc7-7f44-1cf2-981f-ab751d724058</vt:lpwstr>
      </vt:variant>
      <vt:variant>
        <vt:lpwstr/>
      </vt:variant>
      <vt:variant>
        <vt:i4>327771</vt:i4>
      </vt:variant>
      <vt:variant>
        <vt:i4>459</vt:i4>
      </vt:variant>
      <vt:variant>
        <vt:i4>0</vt:i4>
      </vt:variant>
      <vt:variant>
        <vt:i4>5</vt:i4>
      </vt:variant>
      <vt:variant>
        <vt:lpwstr>https://pz.harvard.edu/resources/take-a-stand</vt:lpwstr>
      </vt:variant>
      <vt:variant>
        <vt:lpwstr/>
      </vt:variant>
      <vt:variant>
        <vt:i4>2228331</vt:i4>
      </vt:variant>
      <vt:variant>
        <vt:i4>456</vt:i4>
      </vt:variant>
      <vt:variant>
        <vt:i4>0</vt:i4>
      </vt:variant>
      <vt:variant>
        <vt:i4>5</vt:i4>
      </vt:variant>
      <vt:variant>
        <vt:lpwstr>https://pz.harvard.edu/resources/values-identities-actions</vt:lpwstr>
      </vt:variant>
      <vt:variant>
        <vt:lpwstr/>
      </vt:variant>
      <vt:variant>
        <vt:i4>3342377</vt:i4>
      </vt:variant>
      <vt:variant>
        <vt:i4>453</vt:i4>
      </vt:variant>
      <vt:variant>
        <vt:i4>0</vt:i4>
      </vt:variant>
      <vt:variant>
        <vt:i4>5</vt:i4>
      </vt:variant>
      <vt:variant>
        <vt:lpwstr>https://pz.harvard.edu/resources/step-in-step-out-step-back</vt:lpwstr>
      </vt:variant>
      <vt:variant>
        <vt:lpwstr/>
      </vt:variant>
      <vt:variant>
        <vt:i4>262239</vt:i4>
      </vt:variant>
      <vt:variant>
        <vt:i4>450</vt:i4>
      </vt:variant>
      <vt:variant>
        <vt:i4>0</vt:i4>
      </vt:variant>
      <vt:variant>
        <vt:i4>5</vt:i4>
      </vt:variant>
      <vt:variant>
        <vt:lpwstr>https://app.education.nsw.gov.au/digital-learning-selector/LearningActivity/Card/638?clearCache=109de309-bc2d-3988-20d5-399bfe475271</vt:lpwstr>
      </vt:variant>
      <vt:variant>
        <vt:lpwstr/>
      </vt:variant>
      <vt:variant>
        <vt:i4>851978</vt:i4>
      </vt:variant>
      <vt:variant>
        <vt:i4>447</vt:i4>
      </vt:variant>
      <vt:variant>
        <vt:i4>0</vt:i4>
      </vt:variant>
      <vt:variant>
        <vt:i4>5</vt:i4>
      </vt:variant>
      <vt:variant>
        <vt:lpwstr>https://app.education.nsw.gov.au/digital-learning-selector/LearningActivity/Card/551?clearCache=e0238949-52f9-983c-c1a4-2ee31ee59f89</vt:lpwstr>
      </vt:variant>
      <vt:variant>
        <vt:lpwstr/>
      </vt:variant>
      <vt:variant>
        <vt:i4>2359419</vt:i4>
      </vt:variant>
      <vt:variant>
        <vt:i4>444</vt:i4>
      </vt:variant>
      <vt:variant>
        <vt:i4>0</vt:i4>
      </vt:variant>
      <vt:variant>
        <vt:i4>5</vt:i4>
      </vt:variant>
      <vt:variant>
        <vt:lpwstr>https://pz.harvard.edu/resources/parts-perspectives-me</vt:lpwstr>
      </vt:variant>
      <vt:variant>
        <vt:lpwstr/>
      </vt:variant>
      <vt:variant>
        <vt:i4>7471138</vt:i4>
      </vt:variant>
      <vt:variant>
        <vt:i4>441</vt:i4>
      </vt:variant>
      <vt:variant>
        <vt:i4>0</vt:i4>
      </vt:variant>
      <vt:variant>
        <vt:i4>5</vt:i4>
      </vt:variant>
      <vt:variant>
        <vt:lpwstr>https://openpress.sussex.ac.uk/ideasforactivelearning/chapter/silence-is-golden-using-silent-discussions-to-promote-inclusivity-and-critical-thinking/</vt:lpwstr>
      </vt:variant>
      <vt:variant>
        <vt:lpwstr/>
      </vt:variant>
      <vt:variant>
        <vt:i4>4915213</vt:i4>
      </vt:variant>
      <vt:variant>
        <vt:i4>438</vt:i4>
      </vt:variant>
      <vt:variant>
        <vt:i4>0</vt:i4>
      </vt:variant>
      <vt:variant>
        <vt:i4>5</vt:i4>
      </vt:variant>
      <vt:variant>
        <vt:lpwstr>https://pz.harvard.edu/resources/i-used-to-think-now-i-think</vt:lpwstr>
      </vt:variant>
      <vt:variant>
        <vt:lpwstr/>
      </vt:variant>
      <vt:variant>
        <vt:i4>86</vt:i4>
      </vt:variant>
      <vt:variant>
        <vt:i4>435</vt:i4>
      </vt:variant>
      <vt:variant>
        <vt:i4>0</vt:i4>
      </vt:variant>
      <vt:variant>
        <vt:i4>5</vt:i4>
      </vt:variant>
      <vt:variant>
        <vt:lpwstr>https://pz.harvard.edu/resources/what-makes-you-say-that</vt:lpwstr>
      </vt:variant>
      <vt:variant>
        <vt:lpwstr/>
      </vt:variant>
      <vt:variant>
        <vt:i4>458842</vt:i4>
      </vt:variant>
      <vt:variant>
        <vt:i4>432</vt:i4>
      </vt:variant>
      <vt:variant>
        <vt:i4>0</vt:i4>
      </vt:variant>
      <vt:variant>
        <vt:i4>5</vt:i4>
      </vt:variant>
      <vt:variant>
        <vt:lpwstr>https://app.education.nsw.gov.au/digital-learning-selector/LearningActivity/Card/543?clearCache=b8b39f8a-bbb4-c58d-faef-a356a2919f2f</vt:lpwstr>
      </vt:variant>
      <vt:variant>
        <vt:lpwstr/>
      </vt:variant>
      <vt:variant>
        <vt:i4>327757</vt:i4>
      </vt:variant>
      <vt:variant>
        <vt:i4>429</vt:i4>
      </vt:variant>
      <vt:variant>
        <vt:i4>0</vt:i4>
      </vt:variant>
      <vt:variant>
        <vt:i4>5</vt:i4>
      </vt:variant>
      <vt:variant>
        <vt:lpwstr>https://www.aitsl.edu.au/teach/improve-practice/feedback</vt:lpwstr>
      </vt:variant>
      <vt:variant>
        <vt:lpwstr>tab-panel-2:~:text=Implementation%20resources</vt:lpwstr>
      </vt:variant>
      <vt:variant>
        <vt:i4>5439581</vt:i4>
      </vt:variant>
      <vt:variant>
        <vt:i4>426</vt:i4>
      </vt:variant>
      <vt:variant>
        <vt:i4>0</vt:i4>
      </vt:variant>
      <vt:variant>
        <vt:i4>5</vt:i4>
      </vt:variant>
      <vt:variant>
        <vt:lpwstr>https://app.education.nsw.gov.au/digital-learning-selector/LearningActivity/Card/549?clearCache=75b25355-3bcb-c681-2e1d-306714693a58</vt:lpwstr>
      </vt:variant>
      <vt:variant>
        <vt:lpwstr/>
      </vt:variant>
      <vt:variant>
        <vt:i4>6094940</vt:i4>
      </vt:variant>
      <vt:variant>
        <vt:i4>423</vt:i4>
      </vt:variant>
      <vt:variant>
        <vt:i4>0</vt:i4>
      </vt:variant>
      <vt:variant>
        <vt:i4>5</vt:i4>
      </vt:variant>
      <vt:variant>
        <vt:lpwstr>https://app.education.nsw.gov.au/digital-learning-selector/LearningActivity/Card/555?clearCache=343afed9-df37-f9e8-944c-44de368d4fc3</vt:lpwstr>
      </vt:variant>
      <vt:variant>
        <vt:lpwstr/>
      </vt:variant>
      <vt:variant>
        <vt:i4>6094940</vt:i4>
      </vt:variant>
      <vt:variant>
        <vt:i4>420</vt:i4>
      </vt:variant>
      <vt:variant>
        <vt:i4>0</vt:i4>
      </vt:variant>
      <vt:variant>
        <vt:i4>5</vt:i4>
      </vt:variant>
      <vt:variant>
        <vt:lpwstr>https://app.education.nsw.gov.au/digital-learning-selector/LearningActivity/Card/555?clearCache=343afed9-df37-f9e8-944c-44de368d4fc3</vt:lpwstr>
      </vt:variant>
      <vt:variant>
        <vt:lpwstr/>
      </vt:variant>
      <vt:variant>
        <vt:i4>1638487</vt:i4>
      </vt:variant>
      <vt:variant>
        <vt:i4>411</vt:i4>
      </vt:variant>
      <vt:variant>
        <vt:i4>0</vt:i4>
      </vt:variant>
      <vt:variant>
        <vt:i4>5</vt:i4>
      </vt:variant>
      <vt:variant>
        <vt:lpwstr>https://education.nsw.gov.au/policy-library/policies/pd-2002-0045</vt:lpwstr>
      </vt:variant>
      <vt:variant>
        <vt:lpwstr/>
      </vt:variant>
      <vt:variant>
        <vt:i4>8126579</vt:i4>
      </vt:variant>
      <vt:variant>
        <vt:i4>408</vt:i4>
      </vt:variant>
      <vt:variant>
        <vt:i4>0</vt:i4>
      </vt:variant>
      <vt:variant>
        <vt:i4>5</vt:i4>
      </vt:variant>
      <vt:variant>
        <vt:lpwstr>https://aiatsis.gov.au/education/guide-evaluating-and-selecting-education-resources</vt:lpwstr>
      </vt:variant>
      <vt:variant>
        <vt:lpwstr/>
      </vt:variant>
      <vt:variant>
        <vt:i4>327767</vt:i4>
      </vt:variant>
      <vt:variant>
        <vt:i4>405</vt:i4>
      </vt:variant>
      <vt:variant>
        <vt:i4>0</vt:i4>
      </vt:variant>
      <vt:variant>
        <vt:i4>5</vt:i4>
      </vt:variant>
      <vt:variant>
        <vt:lpwstr>https://education.nsw.gov.au/policy-library/policies/pd-2004-0020-01</vt:lpwstr>
      </vt:variant>
      <vt:variant>
        <vt:lpwstr/>
      </vt:variant>
      <vt:variant>
        <vt:i4>1638487</vt:i4>
      </vt:variant>
      <vt:variant>
        <vt:i4>402</vt:i4>
      </vt:variant>
      <vt:variant>
        <vt:i4>0</vt:i4>
      </vt:variant>
      <vt:variant>
        <vt:i4>5</vt:i4>
      </vt:variant>
      <vt:variant>
        <vt:lpwstr>https://education.nsw.gov.au/policy-library/policies/pd-2002-0045</vt:lpwstr>
      </vt:variant>
      <vt:variant>
        <vt:lpwstr/>
      </vt:variant>
      <vt:variant>
        <vt:i4>7536681</vt:i4>
      </vt:variant>
      <vt:variant>
        <vt:i4>399</vt:i4>
      </vt:variant>
      <vt:variant>
        <vt:i4>0</vt:i4>
      </vt:variant>
      <vt:variant>
        <vt:i4>5</vt:i4>
      </vt:variant>
      <vt:variant>
        <vt:lpwstr>https://library.curriculum.nsw.edu.au/341419dc-8ec2-0289-7225-6db7f2d751ef/88d830ed-c954-476c-a935-830dc9b09975/03-text-requirements-for-english-7-10.DOCX</vt:lpwstr>
      </vt:variant>
      <vt:variant>
        <vt:lpwstr/>
      </vt:variant>
      <vt:variant>
        <vt:i4>8126578</vt:i4>
      </vt:variant>
      <vt:variant>
        <vt:i4>396</vt:i4>
      </vt:variant>
      <vt:variant>
        <vt:i4>0</vt:i4>
      </vt:variant>
      <vt:variant>
        <vt:i4>5</vt:i4>
      </vt:variant>
      <vt:variant>
        <vt:lpwstr>https://www.narragunnawali.org.au/curriculum-resources</vt:lpwstr>
      </vt:variant>
      <vt:variant>
        <vt:lpwstr/>
      </vt:variant>
      <vt:variant>
        <vt:i4>1703942</vt:i4>
      </vt:variant>
      <vt:variant>
        <vt:i4>393</vt:i4>
      </vt:variant>
      <vt:variant>
        <vt:i4>0</vt:i4>
      </vt:variant>
      <vt:variant>
        <vt:i4>5</vt:i4>
      </vt:variant>
      <vt:variant>
        <vt:lpwstr>https://healingfoundation.org.au/schools/</vt:lpwstr>
      </vt:variant>
      <vt:variant>
        <vt:lpwstr/>
      </vt:variant>
      <vt:variant>
        <vt:i4>8126579</vt:i4>
      </vt:variant>
      <vt:variant>
        <vt:i4>390</vt:i4>
      </vt:variant>
      <vt:variant>
        <vt:i4>0</vt:i4>
      </vt:variant>
      <vt:variant>
        <vt:i4>5</vt:i4>
      </vt:variant>
      <vt:variant>
        <vt:lpwstr>https://aiatsis.gov.au/education/guide-evaluating-and-selecting-education-resources</vt:lpwstr>
      </vt:variant>
      <vt:variant>
        <vt:lpwstr/>
      </vt:variant>
      <vt:variant>
        <vt:i4>458777</vt:i4>
      </vt:variant>
      <vt:variant>
        <vt:i4>387</vt:i4>
      </vt:variant>
      <vt:variant>
        <vt:i4>0</vt:i4>
      </vt:variant>
      <vt:variant>
        <vt:i4>5</vt:i4>
      </vt:variant>
      <vt:variant>
        <vt:lpwstr>https://www.8ways.online/our-protocol</vt:lpwstr>
      </vt:variant>
      <vt:variant>
        <vt:lpwstr>:~:text=CULTURAL%20INTERFACE%20PROTOCOLS%20FOR%20ENGAGING%20WITH%20ABORIGINAL%20KNOWLEDGE</vt:lpwstr>
      </vt:variant>
      <vt:variant>
        <vt:i4>524291</vt:i4>
      </vt:variant>
      <vt:variant>
        <vt:i4>384</vt:i4>
      </vt:variant>
      <vt:variant>
        <vt:i4>0</vt:i4>
      </vt:variant>
      <vt:variant>
        <vt:i4>5</vt:i4>
      </vt:variant>
      <vt:variant>
        <vt:lpwstr>https://curriculum.nsw.edu.au/about-the-curriculum/aboriginal-education</vt:lpwstr>
      </vt:variant>
      <vt:variant>
        <vt:lpwstr>aboriginal-and-torres-strait-islander-principles-and-protocols</vt:lpwstr>
      </vt:variant>
      <vt:variant>
        <vt:i4>5439572</vt:i4>
      </vt:variant>
      <vt:variant>
        <vt:i4>381</vt:i4>
      </vt:variant>
      <vt:variant>
        <vt:i4>0</vt:i4>
      </vt:variant>
      <vt:variant>
        <vt:i4>5</vt:i4>
      </vt:variant>
      <vt:variant>
        <vt:lpwstr>https://www.ofai.edu.au/media/01nixkio/national-literacy-progressions-v3-for-publication.pdf</vt:lpwstr>
      </vt:variant>
      <vt:variant>
        <vt:lpwstr/>
      </vt:variant>
      <vt:variant>
        <vt:i4>6488153</vt:i4>
      </vt:variant>
      <vt:variant>
        <vt:i4>378</vt:i4>
      </vt:variant>
      <vt:variant>
        <vt:i4>0</vt:i4>
      </vt:variant>
      <vt:variant>
        <vt:i4>5</vt:i4>
      </vt:variant>
      <vt:variant>
        <vt:lpwstr>https://curriculum.nsw.edu.au/learning-areas/english/english-k-10-2022/overview</vt:lpwstr>
      </vt:variant>
      <vt:variant>
        <vt:lpwstr>course-requirements-k-10-english_k_10_2022</vt:lpwstr>
      </vt:variant>
      <vt:variant>
        <vt:i4>131153</vt:i4>
      </vt:variant>
      <vt:variant>
        <vt:i4>375</vt:i4>
      </vt:variant>
      <vt:variant>
        <vt:i4>0</vt:i4>
      </vt:variant>
      <vt:variant>
        <vt:i4>5</vt:i4>
      </vt:variant>
      <vt:variant>
        <vt:lpwstr>https://www.abc.net.au/news/science/2024-07-04/cave-art-indonesia-oldest-storytelling-wild-pig-homo-sapiens/104047602</vt:lpwstr>
      </vt:variant>
      <vt:variant>
        <vt:lpwstr/>
      </vt:variant>
      <vt:variant>
        <vt:i4>5439572</vt:i4>
      </vt:variant>
      <vt:variant>
        <vt:i4>372</vt:i4>
      </vt:variant>
      <vt:variant>
        <vt:i4>0</vt:i4>
      </vt:variant>
      <vt:variant>
        <vt:i4>5</vt:i4>
      </vt:variant>
      <vt:variant>
        <vt:lpwstr>https://www.ofai.edu.au/media/01nixkio/national-literacy-progressions-v3-for-publication.pdf</vt:lpwstr>
      </vt:variant>
      <vt:variant>
        <vt:lpwstr/>
      </vt:variant>
      <vt:variant>
        <vt:i4>6488153</vt:i4>
      </vt:variant>
      <vt:variant>
        <vt:i4>369</vt:i4>
      </vt:variant>
      <vt:variant>
        <vt:i4>0</vt:i4>
      </vt:variant>
      <vt:variant>
        <vt:i4>5</vt:i4>
      </vt:variant>
      <vt:variant>
        <vt:lpwstr>https://curriculum.nsw.edu.au/learning-areas/english/english-k-10-2022/overview</vt:lpwstr>
      </vt:variant>
      <vt:variant>
        <vt:lpwstr>course-requirements-k-10-english_k_10_2022</vt:lpwstr>
      </vt:variant>
      <vt:variant>
        <vt:i4>6422583</vt:i4>
      </vt:variant>
      <vt:variant>
        <vt:i4>366</vt:i4>
      </vt:variant>
      <vt:variant>
        <vt:i4>0</vt:i4>
      </vt:variant>
      <vt:variant>
        <vt:i4>5</vt:i4>
      </vt:variant>
      <vt:variant>
        <vt:lpwstr>https://www.pbs.org/wgbh/frontline/interactive/the-last-generation/</vt:lpwstr>
      </vt:variant>
      <vt:variant>
        <vt:lpwstr/>
      </vt:variant>
      <vt:variant>
        <vt:i4>5439572</vt:i4>
      </vt:variant>
      <vt:variant>
        <vt:i4>363</vt:i4>
      </vt:variant>
      <vt:variant>
        <vt:i4>0</vt:i4>
      </vt:variant>
      <vt:variant>
        <vt:i4>5</vt:i4>
      </vt:variant>
      <vt:variant>
        <vt:lpwstr>https://www.ofai.edu.au/media/01nixkio/national-literacy-progressions-v3-for-publication.pdf</vt:lpwstr>
      </vt:variant>
      <vt:variant>
        <vt:lpwstr/>
      </vt:variant>
      <vt:variant>
        <vt:i4>6488153</vt:i4>
      </vt:variant>
      <vt:variant>
        <vt:i4>360</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357</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354</vt:i4>
      </vt:variant>
      <vt:variant>
        <vt:i4>0</vt:i4>
      </vt:variant>
      <vt:variant>
        <vt:i4>5</vt:i4>
      </vt:variant>
      <vt:variant>
        <vt:lpwstr>https://curriculum.nsw.edu.au/learning-areas/english/english-k-10-2022/overview</vt:lpwstr>
      </vt:variant>
      <vt:variant>
        <vt:lpwstr>course-requirements-k-10-english_k_10_2022</vt:lpwstr>
      </vt:variant>
      <vt:variant>
        <vt:i4>5439509</vt:i4>
      </vt:variant>
      <vt:variant>
        <vt:i4>351</vt:i4>
      </vt:variant>
      <vt:variant>
        <vt:i4>0</vt:i4>
      </vt:variant>
      <vt:variant>
        <vt:i4>5</vt:i4>
      </vt:variant>
      <vt:variant>
        <vt:lpwstr>https://www.sbs.com.au/kgari/</vt:lpwstr>
      </vt:variant>
      <vt:variant>
        <vt:lpwstr/>
      </vt:variant>
      <vt:variant>
        <vt:i4>6291511</vt:i4>
      </vt:variant>
      <vt:variant>
        <vt:i4>348</vt:i4>
      </vt:variant>
      <vt:variant>
        <vt:i4>0</vt:i4>
      </vt:variant>
      <vt:variant>
        <vt:i4>5</vt:i4>
      </vt:variant>
      <vt:variant>
        <vt:lpwstr>https://www.australiancurriculum.edu.au/resources/national-literacy-and-numeracy-learning-progressions/version-3-of-national-literacy-and-numeracy-learning-progressions/</vt:lpwstr>
      </vt:variant>
      <vt:variant>
        <vt:lpwstr>:~:text=Find%20the%20updated%20(version%203)%20NLNLPs%20and</vt:lpwstr>
      </vt:variant>
      <vt:variant>
        <vt:i4>6488153</vt:i4>
      </vt:variant>
      <vt:variant>
        <vt:i4>345</vt:i4>
      </vt:variant>
      <vt:variant>
        <vt:i4>0</vt:i4>
      </vt:variant>
      <vt:variant>
        <vt:i4>5</vt:i4>
      </vt:variant>
      <vt:variant>
        <vt:lpwstr>https://curriculum.nsw.edu.au/learning-areas/english/english-k-10-2022/overview</vt:lpwstr>
      </vt:variant>
      <vt:variant>
        <vt:lpwstr>course-requirements-k-10-english_k_10_2022</vt:lpwstr>
      </vt:variant>
      <vt:variant>
        <vt:i4>2556004</vt:i4>
      </vt:variant>
      <vt:variant>
        <vt:i4>342</vt:i4>
      </vt:variant>
      <vt:variant>
        <vt:i4>0</vt:i4>
      </vt:variant>
      <vt:variant>
        <vt:i4>5</vt:i4>
      </vt:variant>
      <vt:variant>
        <vt:lpwstr>https://www.sbs.com.au/mygrandmotherslingo/</vt:lpwstr>
      </vt:variant>
      <vt:variant>
        <vt:lpwstr/>
      </vt:variant>
      <vt:variant>
        <vt:i4>5505040</vt:i4>
      </vt:variant>
      <vt:variant>
        <vt:i4>338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5439572</vt:i4>
      </vt:variant>
      <vt:variant>
        <vt:i4>336</vt:i4>
      </vt:variant>
      <vt:variant>
        <vt:i4>0</vt:i4>
      </vt:variant>
      <vt:variant>
        <vt:i4>5</vt:i4>
      </vt:variant>
      <vt:variant>
        <vt:lpwstr>https://www.ofai.edu.au/media/01nixkio/national-literacy-progressions-v3-for-publication.pdf</vt:lpwstr>
      </vt:variant>
      <vt:variant>
        <vt:lpwstr/>
      </vt:variant>
      <vt:variant>
        <vt:i4>6488153</vt:i4>
      </vt:variant>
      <vt:variant>
        <vt:i4>333</vt:i4>
      </vt:variant>
      <vt:variant>
        <vt:i4>0</vt:i4>
      </vt:variant>
      <vt:variant>
        <vt:i4>5</vt:i4>
      </vt:variant>
      <vt:variant>
        <vt:lpwstr>https://curriculum.nsw.edu.au/learning-areas/english/english-k-10-2022/overview</vt:lpwstr>
      </vt:variant>
      <vt:variant>
        <vt:lpwstr>course-requirements-k-10-english_k_10_2022</vt:lpwstr>
      </vt:variant>
      <vt:variant>
        <vt:i4>87</vt:i4>
      </vt:variant>
      <vt:variant>
        <vt:i4>330</vt:i4>
      </vt:variant>
      <vt:variant>
        <vt:i4>0</vt:i4>
      </vt:variant>
      <vt:variant>
        <vt:i4>5</vt:i4>
      </vt:variant>
      <vt:variant>
        <vt:lpwstr>https://raviandemma.sbs.com.au/</vt:lpwstr>
      </vt:variant>
      <vt:variant>
        <vt:lpwstr>:~:text=Ravi%20and%20Emma'%20is%20an%20interactive%20documentary%20in%20Southern%20Dialect</vt:lpwstr>
      </vt:variant>
      <vt:variant>
        <vt:i4>2621544</vt:i4>
      </vt:variant>
      <vt:variant>
        <vt:i4>324</vt:i4>
      </vt:variant>
      <vt:variant>
        <vt:i4>0</vt:i4>
      </vt:variant>
      <vt:variant>
        <vt:i4>5</vt:i4>
      </vt:variant>
      <vt:variant>
        <vt:lpwstr>https://aiatsis.gov.au/explore/map-indigenous-australia</vt:lpwstr>
      </vt:variant>
      <vt:variant>
        <vt:lpwstr/>
      </vt:variant>
      <vt:variant>
        <vt:i4>5963865</vt:i4>
      </vt:variant>
      <vt:variant>
        <vt:i4>321</vt:i4>
      </vt:variant>
      <vt:variant>
        <vt:i4>0</vt:i4>
      </vt:variant>
      <vt:variant>
        <vt:i4>5</vt:i4>
      </vt:variant>
      <vt:variant>
        <vt:lpwstr>https://education.nsw.gov.au/teaching-and-learning/aec/aboriginal-education-consultative-group-partnership-agreement</vt:lpwstr>
      </vt:variant>
      <vt:variant>
        <vt:lpwstr/>
      </vt:variant>
      <vt:variant>
        <vt:i4>524309</vt:i4>
      </vt:variant>
      <vt:variant>
        <vt:i4>318</vt:i4>
      </vt:variant>
      <vt:variant>
        <vt:i4>0</vt:i4>
      </vt:variant>
      <vt:variant>
        <vt:i4>5</vt:i4>
      </vt:variant>
      <vt:variant>
        <vt:lpwstr>https://www.8ways.online/our-protocol</vt:lpwstr>
      </vt:variant>
      <vt:variant>
        <vt:lpwstr/>
      </vt:variant>
      <vt:variant>
        <vt:i4>655367</vt:i4>
      </vt:variant>
      <vt:variant>
        <vt:i4>315</vt:i4>
      </vt:variant>
      <vt:variant>
        <vt:i4>0</vt:i4>
      </vt:variant>
      <vt:variant>
        <vt:i4>5</vt:i4>
      </vt:variant>
      <vt:variant>
        <vt:lpwstr>https://www.8ways.online/</vt:lpwstr>
      </vt:variant>
      <vt:variant>
        <vt:lpwstr/>
      </vt:variant>
      <vt:variant>
        <vt:i4>3211317</vt:i4>
      </vt:variant>
      <vt:variant>
        <vt:i4>312</vt:i4>
      </vt:variant>
      <vt:variant>
        <vt:i4>0</vt:i4>
      </vt:variant>
      <vt:variant>
        <vt:i4>5</vt:i4>
      </vt:variant>
      <vt:variant>
        <vt:lpwstr>https://curriculum.nsw.edu.au/learning-areas/english/english-k-10-2022/overview</vt:lpwstr>
      </vt:variant>
      <vt:variant>
        <vt:lpwstr/>
      </vt:variant>
      <vt:variant>
        <vt:i4>3211317</vt:i4>
      </vt:variant>
      <vt:variant>
        <vt:i4>309</vt:i4>
      </vt:variant>
      <vt:variant>
        <vt:i4>0</vt:i4>
      </vt:variant>
      <vt:variant>
        <vt:i4>5</vt:i4>
      </vt:variant>
      <vt:variant>
        <vt:lpwstr>https://curriculum.nsw.edu.au/learning-areas/english/english-k-10-2022/overview</vt:lpwstr>
      </vt:variant>
      <vt:variant>
        <vt:lpwstr/>
      </vt:variant>
      <vt:variant>
        <vt:i4>4849739</vt:i4>
      </vt:variant>
      <vt:variant>
        <vt:i4>306</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303</vt:i4>
      </vt:variant>
      <vt:variant>
        <vt:i4>0</vt:i4>
      </vt:variant>
      <vt:variant>
        <vt:i4>5</vt:i4>
      </vt:variant>
      <vt:variant>
        <vt:lpwstr>https://curriculum.nsw.edu.au/learning-areas/english/english-k-10-2022/overview</vt:lpwstr>
      </vt:variant>
      <vt:variant>
        <vt:lpwstr/>
      </vt:variant>
      <vt:variant>
        <vt:i4>1638449</vt:i4>
      </vt:variant>
      <vt:variant>
        <vt:i4>296</vt:i4>
      </vt:variant>
      <vt:variant>
        <vt:i4>0</vt:i4>
      </vt:variant>
      <vt:variant>
        <vt:i4>5</vt:i4>
      </vt:variant>
      <vt:variant>
        <vt:lpwstr/>
      </vt:variant>
      <vt:variant>
        <vt:lpwstr>_Toc181694842</vt:lpwstr>
      </vt:variant>
      <vt:variant>
        <vt:i4>1638449</vt:i4>
      </vt:variant>
      <vt:variant>
        <vt:i4>290</vt:i4>
      </vt:variant>
      <vt:variant>
        <vt:i4>0</vt:i4>
      </vt:variant>
      <vt:variant>
        <vt:i4>5</vt:i4>
      </vt:variant>
      <vt:variant>
        <vt:lpwstr/>
      </vt:variant>
      <vt:variant>
        <vt:lpwstr>_Toc181694841</vt:lpwstr>
      </vt:variant>
      <vt:variant>
        <vt:i4>1638449</vt:i4>
      </vt:variant>
      <vt:variant>
        <vt:i4>284</vt:i4>
      </vt:variant>
      <vt:variant>
        <vt:i4>0</vt:i4>
      </vt:variant>
      <vt:variant>
        <vt:i4>5</vt:i4>
      </vt:variant>
      <vt:variant>
        <vt:lpwstr/>
      </vt:variant>
      <vt:variant>
        <vt:lpwstr>_Toc181694840</vt:lpwstr>
      </vt:variant>
      <vt:variant>
        <vt:i4>1966129</vt:i4>
      </vt:variant>
      <vt:variant>
        <vt:i4>278</vt:i4>
      </vt:variant>
      <vt:variant>
        <vt:i4>0</vt:i4>
      </vt:variant>
      <vt:variant>
        <vt:i4>5</vt:i4>
      </vt:variant>
      <vt:variant>
        <vt:lpwstr/>
      </vt:variant>
      <vt:variant>
        <vt:lpwstr>_Toc181694839</vt:lpwstr>
      </vt:variant>
      <vt:variant>
        <vt:i4>1966129</vt:i4>
      </vt:variant>
      <vt:variant>
        <vt:i4>272</vt:i4>
      </vt:variant>
      <vt:variant>
        <vt:i4>0</vt:i4>
      </vt:variant>
      <vt:variant>
        <vt:i4>5</vt:i4>
      </vt:variant>
      <vt:variant>
        <vt:lpwstr/>
      </vt:variant>
      <vt:variant>
        <vt:lpwstr>_Toc181694838</vt:lpwstr>
      </vt:variant>
      <vt:variant>
        <vt:i4>1966129</vt:i4>
      </vt:variant>
      <vt:variant>
        <vt:i4>266</vt:i4>
      </vt:variant>
      <vt:variant>
        <vt:i4>0</vt:i4>
      </vt:variant>
      <vt:variant>
        <vt:i4>5</vt:i4>
      </vt:variant>
      <vt:variant>
        <vt:lpwstr/>
      </vt:variant>
      <vt:variant>
        <vt:lpwstr>_Toc181694837</vt:lpwstr>
      </vt:variant>
      <vt:variant>
        <vt:i4>1966129</vt:i4>
      </vt:variant>
      <vt:variant>
        <vt:i4>260</vt:i4>
      </vt:variant>
      <vt:variant>
        <vt:i4>0</vt:i4>
      </vt:variant>
      <vt:variant>
        <vt:i4>5</vt:i4>
      </vt:variant>
      <vt:variant>
        <vt:lpwstr/>
      </vt:variant>
      <vt:variant>
        <vt:lpwstr>_Toc181694836</vt:lpwstr>
      </vt:variant>
      <vt:variant>
        <vt:i4>1966129</vt:i4>
      </vt:variant>
      <vt:variant>
        <vt:i4>254</vt:i4>
      </vt:variant>
      <vt:variant>
        <vt:i4>0</vt:i4>
      </vt:variant>
      <vt:variant>
        <vt:i4>5</vt:i4>
      </vt:variant>
      <vt:variant>
        <vt:lpwstr/>
      </vt:variant>
      <vt:variant>
        <vt:lpwstr>_Toc181694835</vt:lpwstr>
      </vt:variant>
      <vt:variant>
        <vt:i4>1966129</vt:i4>
      </vt:variant>
      <vt:variant>
        <vt:i4>248</vt:i4>
      </vt:variant>
      <vt:variant>
        <vt:i4>0</vt:i4>
      </vt:variant>
      <vt:variant>
        <vt:i4>5</vt:i4>
      </vt:variant>
      <vt:variant>
        <vt:lpwstr/>
      </vt:variant>
      <vt:variant>
        <vt:lpwstr>_Toc181694834</vt:lpwstr>
      </vt:variant>
      <vt:variant>
        <vt:i4>1966129</vt:i4>
      </vt:variant>
      <vt:variant>
        <vt:i4>242</vt:i4>
      </vt:variant>
      <vt:variant>
        <vt:i4>0</vt:i4>
      </vt:variant>
      <vt:variant>
        <vt:i4>5</vt:i4>
      </vt:variant>
      <vt:variant>
        <vt:lpwstr/>
      </vt:variant>
      <vt:variant>
        <vt:lpwstr>_Toc181694833</vt:lpwstr>
      </vt:variant>
      <vt:variant>
        <vt:i4>1966129</vt:i4>
      </vt:variant>
      <vt:variant>
        <vt:i4>236</vt:i4>
      </vt:variant>
      <vt:variant>
        <vt:i4>0</vt:i4>
      </vt:variant>
      <vt:variant>
        <vt:i4>5</vt:i4>
      </vt:variant>
      <vt:variant>
        <vt:lpwstr/>
      </vt:variant>
      <vt:variant>
        <vt:lpwstr>_Toc181694832</vt:lpwstr>
      </vt:variant>
      <vt:variant>
        <vt:i4>1966129</vt:i4>
      </vt:variant>
      <vt:variant>
        <vt:i4>230</vt:i4>
      </vt:variant>
      <vt:variant>
        <vt:i4>0</vt:i4>
      </vt:variant>
      <vt:variant>
        <vt:i4>5</vt:i4>
      </vt:variant>
      <vt:variant>
        <vt:lpwstr/>
      </vt:variant>
      <vt:variant>
        <vt:lpwstr>_Toc181694831</vt:lpwstr>
      </vt:variant>
      <vt:variant>
        <vt:i4>1966129</vt:i4>
      </vt:variant>
      <vt:variant>
        <vt:i4>224</vt:i4>
      </vt:variant>
      <vt:variant>
        <vt:i4>0</vt:i4>
      </vt:variant>
      <vt:variant>
        <vt:i4>5</vt:i4>
      </vt:variant>
      <vt:variant>
        <vt:lpwstr/>
      </vt:variant>
      <vt:variant>
        <vt:lpwstr>_Toc181694830</vt:lpwstr>
      </vt:variant>
      <vt:variant>
        <vt:i4>2031665</vt:i4>
      </vt:variant>
      <vt:variant>
        <vt:i4>218</vt:i4>
      </vt:variant>
      <vt:variant>
        <vt:i4>0</vt:i4>
      </vt:variant>
      <vt:variant>
        <vt:i4>5</vt:i4>
      </vt:variant>
      <vt:variant>
        <vt:lpwstr/>
      </vt:variant>
      <vt:variant>
        <vt:lpwstr>_Toc181694829</vt:lpwstr>
      </vt:variant>
      <vt:variant>
        <vt:i4>2031665</vt:i4>
      </vt:variant>
      <vt:variant>
        <vt:i4>212</vt:i4>
      </vt:variant>
      <vt:variant>
        <vt:i4>0</vt:i4>
      </vt:variant>
      <vt:variant>
        <vt:i4>5</vt:i4>
      </vt:variant>
      <vt:variant>
        <vt:lpwstr/>
      </vt:variant>
      <vt:variant>
        <vt:lpwstr>_Toc181694828</vt:lpwstr>
      </vt:variant>
      <vt:variant>
        <vt:i4>2031665</vt:i4>
      </vt:variant>
      <vt:variant>
        <vt:i4>206</vt:i4>
      </vt:variant>
      <vt:variant>
        <vt:i4>0</vt:i4>
      </vt:variant>
      <vt:variant>
        <vt:i4>5</vt:i4>
      </vt:variant>
      <vt:variant>
        <vt:lpwstr/>
      </vt:variant>
      <vt:variant>
        <vt:lpwstr>_Toc181694827</vt:lpwstr>
      </vt:variant>
      <vt:variant>
        <vt:i4>2031665</vt:i4>
      </vt:variant>
      <vt:variant>
        <vt:i4>200</vt:i4>
      </vt:variant>
      <vt:variant>
        <vt:i4>0</vt:i4>
      </vt:variant>
      <vt:variant>
        <vt:i4>5</vt:i4>
      </vt:variant>
      <vt:variant>
        <vt:lpwstr/>
      </vt:variant>
      <vt:variant>
        <vt:lpwstr>_Toc181694826</vt:lpwstr>
      </vt:variant>
      <vt:variant>
        <vt:i4>2031665</vt:i4>
      </vt:variant>
      <vt:variant>
        <vt:i4>194</vt:i4>
      </vt:variant>
      <vt:variant>
        <vt:i4>0</vt:i4>
      </vt:variant>
      <vt:variant>
        <vt:i4>5</vt:i4>
      </vt:variant>
      <vt:variant>
        <vt:lpwstr/>
      </vt:variant>
      <vt:variant>
        <vt:lpwstr>_Toc181694825</vt:lpwstr>
      </vt:variant>
      <vt:variant>
        <vt:i4>2031665</vt:i4>
      </vt:variant>
      <vt:variant>
        <vt:i4>188</vt:i4>
      </vt:variant>
      <vt:variant>
        <vt:i4>0</vt:i4>
      </vt:variant>
      <vt:variant>
        <vt:i4>5</vt:i4>
      </vt:variant>
      <vt:variant>
        <vt:lpwstr/>
      </vt:variant>
      <vt:variant>
        <vt:lpwstr>_Toc181694824</vt:lpwstr>
      </vt:variant>
      <vt:variant>
        <vt:i4>2031665</vt:i4>
      </vt:variant>
      <vt:variant>
        <vt:i4>182</vt:i4>
      </vt:variant>
      <vt:variant>
        <vt:i4>0</vt:i4>
      </vt:variant>
      <vt:variant>
        <vt:i4>5</vt:i4>
      </vt:variant>
      <vt:variant>
        <vt:lpwstr/>
      </vt:variant>
      <vt:variant>
        <vt:lpwstr>_Toc181694823</vt:lpwstr>
      </vt:variant>
      <vt:variant>
        <vt:i4>2031665</vt:i4>
      </vt:variant>
      <vt:variant>
        <vt:i4>176</vt:i4>
      </vt:variant>
      <vt:variant>
        <vt:i4>0</vt:i4>
      </vt:variant>
      <vt:variant>
        <vt:i4>5</vt:i4>
      </vt:variant>
      <vt:variant>
        <vt:lpwstr/>
      </vt:variant>
      <vt:variant>
        <vt:lpwstr>_Toc181694822</vt:lpwstr>
      </vt:variant>
      <vt:variant>
        <vt:i4>2031665</vt:i4>
      </vt:variant>
      <vt:variant>
        <vt:i4>170</vt:i4>
      </vt:variant>
      <vt:variant>
        <vt:i4>0</vt:i4>
      </vt:variant>
      <vt:variant>
        <vt:i4>5</vt:i4>
      </vt:variant>
      <vt:variant>
        <vt:lpwstr/>
      </vt:variant>
      <vt:variant>
        <vt:lpwstr>_Toc181694821</vt:lpwstr>
      </vt:variant>
      <vt:variant>
        <vt:i4>2031665</vt:i4>
      </vt:variant>
      <vt:variant>
        <vt:i4>164</vt:i4>
      </vt:variant>
      <vt:variant>
        <vt:i4>0</vt:i4>
      </vt:variant>
      <vt:variant>
        <vt:i4>5</vt:i4>
      </vt:variant>
      <vt:variant>
        <vt:lpwstr/>
      </vt:variant>
      <vt:variant>
        <vt:lpwstr>_Toc181694820</vt:lpwstr>
      </vt:variant>
      <vt:variant>
        <vt:i4>1835057</vt:i4>
      </vt:variant>
      <vt:variant>
        <vt:i4>158</vt:i4>
      </vt:variant>
      <vt:variant>
        <vt:i4>0</vt:i4>
      </vt:variant>
      <vt:variant>
        <vt:i4>5</vt:i4>
      </vt:variant>
      <vt:variant>
        <vt:lpwstr/>
      </vt:variant>
      <vt:variant>
        <vt:lpwstr>_Toc181694819</vt:lpwstr>
      </vt:variant>
      <vt:variant>
        <vt:i4>1835057</vt:i4>
      </vt:variant>
      <vt:variant>
        <vt:i4>152</vt:i4>
      </vt:variant>
      <vt:variant>
        <vt:i4>0</vt:i4>
      </vt:variant>
      <vt:variant>
        <vt:i4>5</vt:i4>
      </vt:variant>
      <vt:variant>
        <vt:lpwstr/>
      </vt:variant>
      <vt:variant>
        <vt:lpwstr>_Toc181694818</vt:lpwstr>
      </vt:variant>
      <vt:variant>
        <vt:i4>1835057</vt:i4>
      </vt:variant>
      <vt:variant>
        <vt:i4>146</vt:i4>
      </vt:variant>
      <vt:variant>
        <vt:i4>0</vt:i4>
      </vt:variant>
      <vt:variant>
        <vt:i4>5</vt:i4>
      </vt:variant>
      <vt:variant>
        <vt:lpwstr/>
      </vt:variant>
      <vt:variant>
        <vt:lpwstr>_Toc181694817</vt:lpwstr>
      </vt:variant>
      <vt:variant>
        <vt:i4>1835057</vt:i4>
      </vt:variant>
      <vt:variant>
        <vt:i4>140</vt:i4>
      </vt:variant>
      <vt:variant>
        <vt:i4>0</vt:i4>
      </vt:variant>
      <vt:variant>
        <vt:i4>5</vt:i4>
      </vt:variant>
      <vt:variant>
        <vt:lpwstr/>
      </vt:variant>
      <vt:variant>
        <vt:lpwstr>_Toc181694816</vt:lpwstr>
      </vt:variant>
      <vt:variant>
        <vt:i4>1835057</vt:i4>
      </vt:variant>
      <vt:variant>
        <vt:i4>134</vt:i4>
      </vt:variant>
      <vt:variant>
        <vt:i4>0</vt:i4>
      </vt:variant>
      <vt:variant>
        <vt:i4>5</vt:i4>
      </vt:variant>
      <vt:variant>
        <vt:lpwstr/>
      </vt:variant>
      <vt:variant>
        <vt:lpwstr>_Toc181694815</vt:lpwstr>
      </vt:variant>
      <vt:variant>
        <vt:i4>1835057</vt:i4>
      </vt:variant>
      <vt:variant>
        <vt:i4>128</vt:i4>
      </vt:variant>
      <vt:variant>
        <vt:i4>0</vt:i4>
      </vt:variant>
      <vt:variant>
        <vt:i4>5</vt:i4>
      </vt:variant>
      <vt:variant>
        <vt:lpwstr/>
      </vt:variant>
      <vt:variant>
        <vt:lpwstr>_Toc181694814</vt:lpwstr>
      </vt:variant>
      <vt:variant>
        <vt:i4>1835057</vt:i4>
      </vt:variant>
      <vt:variant>
        <vt:i4>122</vt:i4>
      </vt:variant>
      <vt:variant>
        <vt:i4>0</vt:i4>
      </vt:variant>
      <vt:variant>
        <vt:i4>5</vt:i4>
      </vt:variant>
      <vt:variant>
        <vt:lpwstr/>
      </vt:variant>
      <vt:variant>
        <vt:lpwstr>_Toc181694813</vt:lpwstr>
      </vt:variant>
      <vt:variant>
        <vt:i4>1835057</vt:i4>
      </vt:variant>
      <vt:variant>
        <vt:i4>116</vt:i4>
      </vt:variant>
      <vt:variant>
        <vt:i4>0</vt:i4>
      </vt:variant>
      <vt:variant>
        <vt:i4>5</vt:i4>
      </vt:variant>
      <vt:variant>
        <vt:lpwstr/>
      </vt:variant>
      <vt:variant>
        <vt:lpwstr>_Toc181694812</vt:lpwstr>
      </vt:variant>
      <vt:variant>
        <vt:i4>1835057</vt:i4>
      </vt:variant>
      <vt:variant>
        <vt:i4>110</vt:i4>
      </vt:variant>
      <vt:variant>
        <vt:i4>0</vt:i4>
      </vt:variant>
      <vt:variant>
        <vt:i4>5</vt:i4>
      </vt:variant>
      <vt:variant>
        <vt:lpwstr/>
      </vt:variant>
      <vt:variant>
        <vt:lpwstr>_Toc181694811</vt:lpwstr>
      </vt:variant>
      <vt:variant>
        <vt:i4>1835057</vt:i4>
      </vt:variant>
      <vt:variant>
        <vt:i4>104</vt:i4>
      </vt:variant>
      <vt:variant>
        <vt:i4>0</vt:i4>
      </vt:variant>
      <vt:variant>
        <vt:i4>5</vt:i4>
      </vt:variant>
      <vt:variant>
        <vt:lpwstr/>
      </vt:variant>
      <vt:variant>
        <vt:lpwstr>_Toc181694810</vt:lpwstr>
      </vt:variant>
      <vt:variant>
        <vt:i4>1900593</vt:i4>
      </vt:variant>
      <vt:variant>
        <vt:i4>98</vt:i4>
      </vt:variant>
      <vt:variant>
        <vt:i4>0</vt:i4>
      </vt:variant>
      <vt:variant>
        <vt:i4>5</vt:i4>
      </vt:variant>
      <vt:variant>
        <vt:lpwstr/>
      </vt:variant>
      <vt:variant>
        <vt:lpwstr>_Toc181694809</vt:lpwstr>
      </vt:variant>
      <vt:variant>
        <vt:i4>1900593</vt:i4>
      </vt:variant>
      <vt:variant>
        <vt:i4>92</vt:i4>
      </vt:variant>
      <vt:variant>
        <vt:i4>0</vt:i4>
      </vt:variant>
      <vt:variant>
        <vt:i4>5</vt:i4>
      </vt:variant>
      <vt:variant>
        <vt:lpwstr/>
      </vt:variant>
      <vt:variant>
        <vt:lpwstr>_Toc181694808</vt:lpwstr>
      </vt:variant>
      <vt:variant>
        <vt:i4>1900593</vt:i4>
      </vt:variant>
      <vt:variant>
        <vt:i4>86</vt:i4>
      </vt:variant>
      <vt:variant>
        <vt:i4>0</vt:i4>
      </vt:variant>
      <vt:variant>
        <vt:i4>5</vt:i4>
      </vt:variant>
      <vt:variant>
        <vt:lpwstr/>
      </vt:variant>
      <vt:variant>
        <vt:lpwstr>_Toc181694807</vt:lpwstr>
      </vt:variant>
      <vt:variant>
        <vt:i4>1900593</vt:i4>
      </vt:variant>
      <vt:variant>
        <vt:i4>80</vt:i4>
      </vt:variant>
      <vt:variant>
        <vt:i4>0</vt:i4>
      </vt:variant>
      <vt:variant>
        <vt:i4>5</vt:i4>
      </vt:variant>
      <vt:variant>
        <vt:lpwstr/>
      </vt:variant>
      <vt:variant>
        <vt:lpwstr>_Toc181694806</vt:lpwstr>
      </vt:variant>
      <vt:variant>
        <vt:i4>1900593</vt:i4>
      </vt:variant>
      <vt:variant>
        <vt:i4>74</vt:i4>
      </vt:variant>
      <vt:variant>
        <vt:i4>0</vt:i4>
      </vt:variant>
      <vt:variant>
        <vt:i4>5</vt:i4>
      </vt:variant>
      <vt:variant>
        <vt:lpwstr/>
      </vt:variant>
      <vt:variant>
        <vt:lpwstr>_Toc181694805</vt:lpwstr>
      </vt:variant>
      <vt:variant>
        <vt:i4>1900593</vt:i4>
      </vt:variant>
      <vt:variant>
        <vt:i4>68</vt:i4>
      </vt:variant>
      <vt:variant>
        <vt:i4>0</vt:i4>
      </vt:variant>
      <vt:variant>
        <vt:i4>5</vt:i4>
      </vt:variant>
      <vt:variant>
        <vt:lpwstr/>
      </vt:variant>
      <vt:variant>
        <vt:lpwstr>_Toc181694804</vt:lpwstr>
      </vt:variant>
      <vt:variant>
        <vt:i4>1900593</vt:i4>
      </vt:variant>
      <vt:variant>
        <vt:i4>62</vt:i4>
      </vt:variant>
      <vt:variant>
        <vt:i4>0</vt:i4>
      </vt:variant>
      <vt:variant>
        <vt:i4>5</vt:i4>
      </vt:variant>
      <vt:variant>
        <vt:lpwstr/>
      </vt:variant>
      <vt:variant>
        <vt:lpwstr>_Toc181694803</vt:lpwstr>
      </vt:variant>
      <vt:variant>
        <vt:i4>1900593</vt:i4>
      </vt:variant>
      <vt:variant>
        <vt:i4>56</vt:i4>
      </vt:variant>
      <vt:variant>
        <vt:i4>0</vt:i4>
      </vt:variant>
      <vt:variant>
        <vt:i4>5</vt:i4>
      </vt:variant>
      <vt:variant>
        <vt:lpwstr/>
      </vt:variant>
      <vt:variant>
        <vt:lpwstr>_Toc181694802</vt:lpwstr>
      </vt:variant>
      <vt:variant>
        <vt:i4>1900593</vt:i4>
      </vt:variant>
      <vt:variant>
        <vt:i4>50</vt:i4>
      </vt:variant>
      <vt:variant>
        <vt:i4>0</vt:i4>
      </vt:variant>
      <vt:variant>
        <vt:i4>5</vt:i4>
      </vt:variant>
      <vt:variant>
        <vt:lpwstr/>
      </vt:variant>
      <vt:variant>
        <vt:lpwstr>_Toc181694801</vt:lpwstr>
      </vt:variant>
      <vt:variant>
        <vt:i4>1900593</vt:i4>
      </vt:variant>
      <vt:variant>
        <vt:i4>44</vt:i4>
      </vt:variant>
      <vt:variant>
        <vt:i4>0</vt:i4>
      </vt:variant>
      <vt:variant>
        <vt:i4>5</vt:i4>
      </vt:variant>
      <vt:variant>
        <vt:lpwstr/>
      </vt:variant>
      <vt:variant>
        <vt:lpwstr>_Toc181694800</vt:lpwstr>
      </vt:variant>
      <vt:variant>
        <vt:i4>1310782</vt:i4>
      </vt:variant>
      <vt:variant>
        <vt:i4>38</vt:i4>
      </vt:variant>
      <vt:variant>
        <vt:i4>0</vt:i4>
      </vt:variant>
      <vt:variant>
        <vt:i4>5</vt:i4>
      </vt:variant>
      <vt:variant>
        <vt:lpwstr/>
      </vt:variant>
      <vt:variant>
        <vt:lpwstr>_Toc181694799</vt:lpwstr>
      </vt:variant>
      <vt:variant>
        <vt:i4>1310782</vt:i4>
      </vt:variant>
      <vt:variant>
        <vt:i4>32</vt:i4>
      </vt:variant>
      <vt:variant>
        <vt:i4>0</vt:i4>
      </vt:variant>
      <vt:variant>
        <vt:i4>5</vt:i4>
      </vt:variant>
      <vt:variant>
        <vt:lpwstr/>
      </vt:variant>
      <vt:variant>
        <vt:lpwstr>_Toc181694798</vt:lpwstr>
      </vt:variant>
      <vt:variant>
        <vt:i4>1310782</vt:i4>
      </vt:variant>
      <vt:variant>
        <vt:i4>26</vt:i4>
      </vt:variant>
      <vt:variant>
        <vt:i4>0</vt:i4>
      </vt:variant>
      <vt:variant>
        <vt:i4>5</vt:i4>
      </vt:variant>
      <vt:variant>
        <vt:lpwstr/>
      </vt:variant>
      <vt:variant>
        <vt:lpwstr>_Toc181694797</vt:lpwstr>
      </vt:variant>
      <vt:variant>
        <vt:i4>1310782</vt:i4>
      </vt:variant>
      <vt:variant>
        <vt:i4>20</vt:i4>
      </vt:variant>
      <vt:variant>
        <vt:i4>0</vt:i4>
      </vt:variant>
      <vt:variant>
        <vt:i4>5</vt:i4>
      </vt:variant>
      <vt:variant>
        <vt:lpwstr/>
      </vt:variant>
      <vt:variant>
        <vt:lpwstr>_Toc181694796</vt:lpwstr>
      </vt:variant>
      <vt:variant>
        <vt:i4>1310782</vt:i4>
      </vt:variant>
      <vt:variant>
        <vt:i4>14</vt:i4>
      </vt:variant>
      <vt:variant>
        <vt:i4>0</vt:i4>
      </vt:variant>
      <vt:variant>
        <vt:i4>5</vt:i4>
      </vt:variant>
      <vt:variant>
        <vt:lpwstr/>
      </vt:variant>
      <vt:variant>
        <vt:lpwstr>_Toc181694795</vt:lpwstr>
      </vt:variant>
      <vt:variant>
        <vt:i4>1310782</vt:i4>
      </vt:variant>
      <vt:variant>
        <vt:i4>8</vt:i4>
      </vt:variant>
      <vt:variant>
        <vt:i4>0</vt:i4>
      </vt:variant>
      <vt:variant>
        <vt:i4>5</vt:i4>
      </vt:variant>
      <vt:variant>
        <vt:lpwstr/>
      </vt:variant>
      <vt:variant>
        <vt:lpwstr>_Toc181694794</vt:lpwstr>
      </vt:variant>
      <vt:variant>
        <vt:i4>1310782</vt:i4>
      </vt:variant>
      <vt:variant>
        <vt:i4>2</vt:i4>
      </vt:variant>
      <vt:variant>
        <vt:i4>0</vt:i4>
      </vt:variant>
      <vt:variant>
        <vt:i4>5</vt:i4>
      </vt:variant>
      <vt:variant>
        <vt:lpwstr/>
      </vt:variant>
      <vt:variant>
        <vt:lpwstr>_Toc181694793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stories – resource, part 1 – Stage 5</dc:title>
  <dc:subject/>
  <dc:creator>NSW Department of Education</dc:creator>
  <cp:keywords/>
  <dc:description/>
  <dcterms:created xsi:type="dcterms:W3CDTF">2024-11-21T02:46:00Z</dcterms:created>
  <dcterms:modified xsi:type="dcterms:W3CDTF">2024-11-21T02:47:00Z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2024-11-21T02:46:57Z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cacd6438-2cf5-478c-a048-f8baa5cbdfd2</vt:lpwstr>
  </property>
  <property fmtid="{D5CDD505-2E9C-101B-9397-08002B2CF9AE}" pid="8" name="MSIP_Label_b603dfd7-d93a-4381-a340-2995d8282205_ContentBits">
    <vt:lpwstr>0</vt:lpwstr>
  </property>
</Properties>
</file>