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CFD79D" w14:textId="5C1C47EE" w:rsidR="00D71327" w:rsidRPr="00D71327" w:rsidRDefault="00800D69" w:rsidP="00C34CDB">
      <w:pPr>
        <w:pStyle w:val="Title"/>
      </w:pPr>
      <w:r>
        <w:t>E</w:t>
      </w:r>
      <w:r w:rsidR="76E7B3F0">
        <w:t xml:space="preserve">nglish </w:t>
      </w:r>
      <w:r w:rsidR="76E7B3F0" w:rsidRPr="00622D91">
        <w:t>Stage</w:t>
      </w:r>
      <w:r w:rsidR="76E7B3F0">
        <w:t xml:space="preserve"> </w:t>
      </w:r>
      <w:r w:rsidR="00724555">
        <w:t>5</w:t>
      </w:r>
      <w:r w:rsidR="76E7B3F0">
        <w:t xml:space="preserve"> (Year </w:t>
      </w:r>
      <w:r w:rsidR="00724555">
        <w:t>9</w:t>
      </w:r>
      <w:r w:rsidR="76E7B3F0">
        <w:t xml:space="preserve">) – </w:t>
      </w:r>
      <w:r w:rsidR="00622D91">
        <w:t xml:space="preserve">core </w:t>
      </w:r>
      <w:r w:rsidR="008A23C2">
        <w:t>formative tasks</w:t>
      </w:r>
    </w:p>
    <w:p w14:paraId="267606E8" w14:textId="5CF9AC8B" w:rsidR="00FD7C01" w:rsidRPr="00D71327" w:rsidRDefault="00677E97" w:rsidP="00C34CDB">
      <w:pPr>
        <w:pStyle w:val="Subtitle0"/>
      </w:pPr>
      <w:r>
        <w:t>9.1 – ‘</w:t>
      </w:r>
      <w:r w:rsidR="00724555">
        <w:t>Representation of life experiences</w:t>
      </w:r>
      <w:r>
        <w:t>’</w:t>
      </w:r>
    </w:p>
    <w:p w14:paraId="6001459B" w14:textId="22A1E076" w:rsidR="007C5FE6" w:rsidRDefault="00FD7C01" w:rsidP="007808ED">
      <w:pPr>
        <w:pStyle w:val="FeatureBox2"/>
      </w:pPr>
      <w:r w:rsidRPr="00FD7C01">
        <w:t xml:space="preserve">This </w:t>
      </w:r>
      <w:r>
        <w:t xml:space="preserve">document contains the </w:t>
      </w:r>
      <w:r w:rsidR="00C9619E" w:rsidRPr="003F420C">
        <w:t>core</w:t>
      </w:r>
      <w:r w:rsidR="00C9619E">
        <w:t xml:space="preserve"> </w:t>
      </w:r>
      <w:r w:rsidR="00C9619E" w:rsidRPr="007808ED">
        <w:t>formative</w:t>
      </w:r>
      <w:r w:rsidR="00C9619E">
        <w:t xml:space="preserve"> tasks </w:t>
      </w:r>
      <w:r>
        <w:t>that accompan</w:t>
      </w:r>
      <w:r w:rsidR="00C9619E">
        <w:t>y</w:t>
      </w:r>
      <w:r>
        <w:t xml:space="preserve"> the teaching and learning program, </w:t>
      </w:r>
      <w:r w:rsidR="00724555">
        <w:t>‘Representation of life experiences’</w:t>
      </w:r>
      <w:r w:rsidR="00E226DE">
        <w:t xml:space="preserve"> – Year 9, Term 1.</w:t>
      </w:r>
      <w:r w:rsidR="007C5FE6">
        <w:br w:type="page"/>
      </w:r>
    </w:p>
    <w:p w14:paraId="2E953141" w14:textId="3D3F4B48" w:rsidR="00AC3A8A" w:rsidRDefault="007C5FE6" w:rsidP="007D06EE">
      <w:pPr>
        <w:pStyle w:val="TOCHeading"/>
      </w:pPr>
      <w:r w:rsidRPr="007D06EE">
        <w:lastRenderedPageBreak/>
        <w:t>Contents</w:t>
      </w:r>
    </w:p>
    <w:sdt>
      <w:sdtPr>
        <w:rPr>
          <w:b w:val="0"/>
          <w:noProof w:val="0"/>
        </w:rPr>
        <w:id w:val="425503313"/>
        <w:docPartObj>
          <w:docPartGallery w:val="Table of Contents"/>
          <w:docPartUnique/>
        </w:docPartObj>
      </w:sdtPr>
      <w:sdtEndPr>
        <w:rPr>
          <w:b/>
          <w:noProof/>
        </w:rPr>
      </w:sdtEndPr>
      <w:sdtContent>
        <w:p w14:paraId="3E379C55" w14:textId="5D939B94" w:rsidR="00B01B00" w:rsidRDefault="00442772">
          <w:pPr>
            <w:pStyle w:val="TOC1"/>
            <w:rPr>
              <w:rFonts w:asciiTheme="minorHAnsi" w:eastAsia="Batang" w:hAnsiTheme="minorHAnsi" w:cstheme="minorBidi"/>
              <w:b w:val="0"/>
              <w:kern w:val="2"/>
              <w:sz w:val="24"/>
              <w:lang w:eastAsia="ko-KR"/>
              <w14:ligatures w14:val="standardContextual"/>
            </w:rPr>
          </w:pPr>
          <w:r>
            <w:fldChar w:fldCharType="begin"/>
          </w:r>
          <w:r>
            <w:instrText xml:space="preserve"> TOC \o "1-3" \h \z \u </w:instrText>
          </w:r>
          <w:r>
            <w:fldChar w:fldCharType="separate"/>
          </w:r>
          <w:hyperlink w:anchor="_Toc200008056" w:history="1">
            <w:r w:rsidR="00B01B00" w:rsidRPr="00F53469">
              <w:rPr>
                <w:rStyle w:val="Hyperlink"/>
              </w:rPr>
              <w:t>About this resource</w:t>
            </w:r>
            <w:r w:rsidR="00B01B00">
              <w:rPr>
                <w:webHidden/>
              </w:rPr>
              <w:tab/>
            </w:r>
            <w:r w:rsidR="00B01B00">
              <w:rPr>
                <w:webHidden/>
              </w:rPr>
              <w:fldChar w:fldCharType="begin"/>
            </w:r>
            <w:r w:rsidR="00B01B00">
              <w:rPr>
                <w:webHidden/>
              </w:rPr>
              <w:instrText xml:space="preserve"> PAGEREF _Toc200008056 \h </w:instrText>
            </w:r>
            <w:r w:rsidR="00B01B00">
              <w:rPr>
                <w:webHidden/>
              </w:rPr>
            </w:r>
            <w:r w:rsidR="00B01B00">
              <w:rPr>
                <w:webHidden/>
              </w:rPr>
              <w:fldChar w:fldCharType="separate"/>
            </w:r>
            <w:r w:rsidR="00B01B00">
              <w:rPr>
                <w:webHidden/>
              </w:rPr>
              <w:t>3</w:t>
            </w:r>
            <w:r w:rsidR="00B01B00">
              <w:rPr>
                <w:webHidden/>
              </w:rPr>
              <w:fldChar w:fldCharType="end"/>
            </w:r>
          </w:hyperlink>
        </w:p>
        <w:p w14:paraId="76753394" w14:textId="7312CD03" w:rsidR="00B01B00" w:rsidRDefault="00B01B00">
          <w:pPr>
            <w:pStyle w:val="TOC2"/>
            <w:rPr>
              <w:rFonts w:asciiTheme="minorHAnsi" w:eastAsia="Batang" w:hAnsiTheme="minorHAnsi" w:cstheme="minorBidi"/>
              <w:kern w:val="2"/>
              <w:sz w:val="24"/>
              <w:lang w:eastAsia="ko-KR"/>
              <w14:ligatures w14:val="standardContextual"/>
            </w:rPr>
          </w:pPr>
          <w:hyperlink w:anchor="_Toc200008057" w:history="1">
            <w:r w:rsidRPr="00F53469">
              <w:rPr>
                <w:rStyle w:val="Hyperlink"/>
              </w:rPr>
              <w:t>Purpose of resource</w:t>
            </w:r>
            <w:r>
              <w:rPr>
                <w:webHidden/>
              </w:rPr>
              <w:tab/>
            </w:r>
            <w:r>
              <w:rPr>
                <w:webHidden/>
              </w:rPr>
              <w:fldChar w:fldCharType="begin"/>
            </w:r>
            <w:r>
              <w:rPr>
                <w:webHidden/>
              </w:rPr>
              <w:instrText xml:space="preserve"> PAGEREF _Toc200008057 \h </w:instrText>
            </w:r>
            <w:r>
              <w:rPr>
                <w:webHidden/>
              </w:rPr>
            </w:r>
            <w:r>
              <w:rPr>
                <w:webHidden/>
              </w:rPr>
              <w:fldChar w:fldCharType="separate"/>
            </w:r>
            <w:r>
              <w:rPr>
                <w:webHidden/>
              </w:rPr>
              <w:t>3</w:t>
            </w:r>
            <w:r>
              <w:rPr>
                <w:webHidden/>
              </w:rPr>
              <w:fldChar w:fldCharType="end"/>
            </w:r>
          </w:hyperlink>
        </w:p>
        <w:p w14:paraId="0948B8A5" w14:textId="0B7F8132" w:rsidR="00B01B00" w:rsidRDefault="00B01B00">
          <w:pPr>
            <w:pStyle w:val="TOC2"/>
            <w:rPr>
              <w:rFonts w:asciiTheme="minorHAnsi" w:eastAsia="Batang" w:hAnsiTheme="minorHAnsi" w:cstheme="minorBidi"/>
              <w:kern w:val="2"/>
              <w:sz w:val="24"/>
              <w:lang w:eastAsia="ko-KR"/>
              <w14:ligatures w14:val="standardContextual"/>
            </w:rPr>
          </w:pPr>
          <w:hyperlink w:anchor="_Toc200008058" w:history="1">
            <w:r w:rsidRPr="00F53469">
              <w:rPr>
                <w:rStyle w:val="Hyperlink"/>
              </w:rPr>
              <w:t>Target audience</w:t>
            </w:r>
            <w:r>
              <w:rPr>
                <w:webHidden/>
              </w:rPr>
              <w:tab/>
            </w:r>
            <w:r>
              <w:rPr>
                <w:webHidden/>
              </w:rPr>
              <w:fldChar w:fldCharType="begin"/>
            </w:r>
            <w:r>
              <w:rPr>
                <w:webHidden/>
              </w:rPr>
              <w:instrText xml:space="preserve"> PAGEREF _Toc200008058 \h </w:instrText>
            </w:r>
            <w:r>
              <w:rPr>
                <w:webHidden/>
              </w:rPr>
            </w:r>
            <w:r>
              <w:rPr>
                <w:webHidden/>
              </w:rPr>
              <w:fldChar w:fldCharType="separate"/>
            </w:r>
            <w:r>
              <w:rPr>
                <w:webHidden/>
              </w:rPr>
              <w:t>3</w:t>
            </w:r>
            <w:r>
              <w:rPr>
                <w:webHidden/>
              </w:rPr>
              <w:fldChar w:fldCharType="end"/>
            </w:r>
          </w:hyperlink>
        </w:p>
        <w:p w14:paraId="45E0396E" w14:textId="4483F36C" w:rsidR="00B01B00" w:rsidRDefault="00B01B00">
          <w:pPr>
            <w:pStyle w:val="TOC2"/>
            <w:rPr>
              <w:rFonts w:asciiTheme="minorHAnsi" w:eastAsia="Batang" w:hAnsiTheme="minorHAnsi" w:cstheme="minorBidi"/>
              <w:kern w:val="2"/>
              <w:sz w:val="24"/>
              <w:lang w:eastAsia="ko-KR"/>
              <w14:ligatures w14:val="standardContextual"/>
            </w:rPr>
          </w:pPr>
          <w:hyperlink w:anchor="_Toc200008059" w:history="1">
            <w:r w:rsidRPr="00F53469">
              <w:rPr>
                <w:rStyle w:val="Hyperlink"/>
              </w:rPr>
              <w:t>When and how to use</w:t>
            </w:r>
            <w:r>
              <w:rPr>
                <w:webHidden/>
              </w:rPr>
              <w:tab/>
            </w:r>
            <w:r>
              <w:rPr>
                <w:webHidden/>
              </w:rPr>
              <w:fldChar w:fldCharType="begin"/>
            </w:r>
            <w:r>
              <w:rPr>
                <w:webHidden/>
              </w:rPr>
              <w:instrText xml:space="preserve"> PAGEREF _Toc200008059 \h </w:instrText>
            </w:r>
            <w:r>
              <w:rPr>
                <w:webHidden/>
              </w:rPr>
            </w:r>
            <w:r>
              <w:rPr>
                <w:webHidden/>
              </w:rPr>
              <w:fldChar w:fldCharType="separate"/>
            </w:r>
            <w:r>
              <w:rPr>
                <w:webHidden/>
              </w:rPr>
              <w:t>4</w:t>
            </w:r>
            <w:r>
              <w:rPr>
                <w:webHidden/>
              </w:rPr>
              <w:fldChar w:fldCharType="end"/>
            </w:r>
          </w:hyperlink>
        </w:p>
        <w:p w14:paraId="4608003C" w14:textId="730A78A5" w:rsidR="00B01B00" w:rsidRDefault="00B01B00">
          <w:pPr>
            <w:pStyle w:val="TOC2"/>
            <w:rPr>
              <w:rFonts w:asciiTheme="minorHAnsi" w:eastAsia="Batang" w:hAnsiTheme="minorHAnsi" w:cstheme="minorBidi"/>
              <w:kern w:val="2"/>
              <w:sz w:val="24"/>
              <w:lang w:eastAsia="ko-KR"/>
              <w14:ligatures w14:val="standardContextual"/>
            </w:rPr>
          </w:pPr>
          <w:hyperlink w:anchor="_Toc200008060" w:history="1">
            <w:r w:rsidRPr="00F53469">
              <w:rPr>
                <w:rStyle w:val="Hyperlink"/>
              </w:rPr>
              <w:t>Opportunities for collaboration</w:t>
            </w:r>
            <w:r>
              <w:rPr>
                <w:webHidden/>
              </w:rPr>
              <w:tab/>
            </w:r>
            <w:r>
              <w:rPr>
                <w:webHidden/>
              </w:rPr>
              <w:fldChar w:fldCharType="begin"/>
            </w:r>
            <w:r>
              <w:rPr>
                <w:webHidden/>
              </w:rPr>
              <w:instrText xml:space="preserve"> PAGEREF _Toc200008060 \h </w:instrText>
            </w:r>
            <w:r>
              <w:rPr>
                <w:webHidden/>
              </w:rPr>
            </w:r>
            <w:r>
              <w:rPr>
                <w:webHidden/>
              </w:rPr>
              <w:fldChar w:fldCharType="separate"/>
            </w:r>
            <w:r>
              <w:rPr>
                <w:webHidden/>
              </w:rPr>
              <w:t>4</w:t>
            </w:r>
            <w:r>
              <w:rPr>
                <w:webHidden/>
              </w:rPr>
              <w:fldChar w:fldCharType="end"/>
            </w:r>
          </w:hyperlink>
        </w:p>
        <w:p w14:paraId="3BFDDE61" w14:textId="6B3B051B" w:rsidR="00B01B00" w:rsidRDefault="00B01B00">
          <w:pPr>
            <w:pStyle w:val="TOC1"/>
            <w:rPr>
              <w:rFonts w:asciiTheme="minorHAnsi" w:eastAsia="Batang" w:hAnsiTheme="minorHAnsi" w:cstheme="minorBidi"/>
              <w:b w:val="0"/>
              <w:kern w:val="2"/>
              <w:sz w:val="24"/>
              <w:lang w:eastAsia="ko-KR"/>
              <w14:ligatures w14:val="standardContextual"/>
            </w:rPr>
          </w:pPr>
          <w:hyperlink w:anchor="_Toc200008061" w:history="1">
            <w:r w:rsidRPr="00F53469">
              <w:rPr>
                <w:rStyle w:val="Hyperlink"/>
              </w:rPr>
              <w:t>Representation of life experiences – core formative tasks</w:t>
            </w:r>
            <w:r>
              <w:rPr>
                <w:webHidden/>
              </w:rPr>
              <w:tab/>
            </w:r>
            <w:r>
              <w:rPr>
                <w:webHidden/>
              </w:rPr>
              <w:fldChar w:fldCharType="begin"/>
            </w:r>
            <w:r>
              <w:rPr>
                <w:webHidden/>
              </w:rPr>
              <w:instrText xml:space="preserve"> PAGEREF _Toc200008061 \h </w:instrText>
            </w:r>
            <w:r>
              <w:rPr>
                <w:webHidden/>
              </w:rPr>
            </w:r>
            <w:r>
              <w:rPr>
                <w:webHidden/>
              </w:rPr>
              <w:fldChar w:fldCharType="separate"/>
            </w:r>
            <w:r>
              <w:rPr>
                <w:webHidden/>
              </w:rPr>
              <w:t>5</w:t>
            </w:r>
            <w:r>
              <w:rPr>
                <w:webHidden/>
              </w:rPr>
              <w:fldChar w:fldCharType="end"/>
            </w:r>
          </w:hyperlink>
        </w:p>
        <w:p w14:paraId="15490E40" w14:textId="2A9AE701" w:rsidR="00B01B00" w:rsidRDefault="00B01B00">
          <w:pPr>
            <w:pStyle w:val="TOC2"/>
            <w:rPr>
              <w:rFonts w:asciiTheme="minorHAnsi" w:eastAsia="Batang" w:hAnsiTheme="minorHAnsi" w:cstheme="minorBidi"/>
              <w:kern w:val="2"/>
              <w:sz w:val="24"/>
              <w:lang w:eastAsia="ko-KR"/>
              <w14:ligatures w14:val="standardContextual"/>
            </w:rPr>
          </w:pPr>
          <w:hyperlink w:anchor="_Toc200008062" w:history="1">
            <w:r w:rsidRPr="00F53469">
              <w:rPr>
                <w:rStyle w:val="Hyperlink"/>
              </w:rPr>
              <w:t>Core formative task 1 – imaginative writing</w:t>
            </w:r>
            <w:r>
              <w:rPr>
                <w:webHidden/>
              </w:rPr>
              <w:tab/>
            </w:r>
            <w:r>
              <w:rPr>
                <w:webHidden/>
              </w:rPr>
              <w:fldChar w:fldCharType="begin"/>
            </w:r>
            <w:r>
              <w:rPr>
                <w:webHidden/>
              </w:rPr>
              <w:instrText xml:space="preserve"> PAGEREF _Toc200008062 \h </w:instrText>
            </w:r>
            <w:r>
              <w:rPr>
                <w:webHidden/>
              </w:rPr>
            </w:r>
            <w:r>
              <w:rPr>
                <w:webHidden/>
              </w:rPr>
              <w:fldChar w:fldCharType="separate"/>
            </w:r>
            <w:r>
              <w:rPr>
                <w:webHidden/>
              </w:rPr>
              <w:t>6</w:t>
            </w:r>
            <w:r>
              <w:rPr>
                <w:webHidden/>
              </w:rPr>
              <w:fldChar w:fldCharType="end"/>
            </w:r>
          </w:hyperlink>
        </w:p>
        <w:p w14:paraId="2EB46D04" w14:textId="3D763FB1" w:rsidR="00B01B00" w:rsidRDefault="00B01B00">
          <w:pPr>
            <w:pStyle w:val="TOC3"/>
            <w:tabs>
              <w:tab w:val="right" w:leader="dot" w:pos="9628"/>
            </w:tabs>
            <w:rPr>
              <w:rFonts w:asciiTheme="minorHAnsi" w:eastAsia="Batang" w:hAnsiTheme="minorHAnsi" w:cstheme="minorBidi"/>
              <w:noProof/>
              <w:kern w:val="2"/>
              <w:sz w:val="24"/>
              <w:lang w:eastAsia="ko-KR"/>
              <w14:ligatures w14:val="standardContextual"/>
            </w:rPr>
          </w:pPr>
          <w:hyperlink w:anchor="_Toc200008063" w:history="1">
            <w:r w:rsidRPr="00F53469">
              <w:rPr>
                <w:rStyle w:val="Hyperlink"/>
                <w:noProof/>
              </w:rPr>
              <w:t>Relevant resources</w:t>
            </w:r>
            <w:r>
              <w:rPr>
                <w:noProof/>
                <w:webHidden/>
              </w:rPr>
              <w:tab/>
            </w:r>
            <w:r>
              <w:rPr>
                <w:noProof/>
                <w:webHidden/>
              </w:rPr>
              <w:fldChar w:fldCharType="begin"/>
            </w:r>
            <w:r>
              <w:rPr>
                <w:noProof/>
                <w:webHidden/>
              </w:rPr>
              <w:instrText xml:space="preserve"> PAGEREF _Toc200008063 \h </w:instrText>
            </w:r>
            <w:r>
              <w:rPr>
                <w:noProof/>
                <w:webHidden/>
              </w:rPr>
            </w:r>
            <w:r>
              <w:rPr>
                <w:noProof/>
                <w:webHidden/>
              </w:rPr>
              <w:fldChar w:fldCharType="separate"/>
            </w:r>
            <w:r>
              <w:rPr>
                <w:noProof/>
                <w:webHidden/>
              </w:rPr>
              <w:t>6</w:t>
            </w:r>
            <w:r>
              <w:rPr>
                <w:noProof/>
                <w:webHidden/>
              </w:rPr>
              <w:fldChar w:fldCharType="end"/>
            </w:r>
          </w:hyperlink>
        </w:p>
        <w:p w14:paraId="5AC6FC08" w14:textId="5752BA88" w:rsidR="00B01B00" w:rsidRDefault="00B01B00">
          <w:pPr>
            <w:pStyle w:val="TOC2"/>
            <w:rPr>
              <w:rFonts w:asciiTheme="minorHAnsi" w:eastAsia="Batang" w:hAnsiTheme="minorHAnsi" w:cstheme="minorBidi"/>
              <w:kern w:val="2"/>
              <w:sz w:val="24"/>
              <w:lang w:eastAsia="ko-KR"/>
              <w14:ligatures w14:val="standardContextual"/>
            </w:rPr>
          </w:pPr>
          <w:hyperlink w:anchor="_Toc200008064" w:history="1">
            <w:r w:rsidRPr="00F53469">
              <w:rPr>
                <w:rStyle w:val="Hyperlink"/>
              </w:rPr>
              <w:t>Core formative task 2 – adaptation of ideas and attitudes for a new audience</w:t>
            </w:r>
            <w:r>
              <w:rPr>
                <w:webHidden/>
              </w:rPr>
              <w:tab/>
            </w:r>
            <w:r>
              <w:rPr>
                <w:webHidden/>
              </w:rPr>
              <w:fldChar w:fldCharType="begin"/>
            </w:r>
            <w:r>
              <w:rPr>
                <w:webHidden/>
              </w:rPr>
              <w:instrText xml:space="preserve"> PAGEREF _Toc200008064 \h </w:instrText>
            </w:r>
            <w:r>
              <w:rPr>
                <w:webHidden/>
              </w:rPr>
            </w:r>
            <w:r>
              <w:rPr>
                <w:webHidden/>
              </w:rPr>
              <w:fldChar w:fldCharType="separate"/>
            </w:r>
            <w:r>
              <w:rPr>
                <w:webHidden/>
              </w:rPr>
              <w:t>8</w:t>
            </w:r>
            <w:r>
              <w:rPr>
                <w:webHidden/>
              </w:rPr>
              <w:fldChar w:fldCharType="end"/>
            </w:r>
          </w:hyperlink>
        </w:p>
        <w:p w14:paraId="1EBFA6FC" w14:textId="409E3782" w:rsidR="00B01B00" w:rsidRDefault="00B01B00">
          <w:pPr>
            <w:pStyle w:val="TOC3"/>
            <w:tabs>
              <w:tab w:val="right" w:leader="dot" w:pos="9628"/>
            </w:tabs>
            <w:rPr>
              <w:rFonts w:asciiTheme="minorHAnsi" w:eastAsia="Batang" w:hAnsiTheme="minorHAnsi" w:cstheme="minorBidi"/>
              <w:noProof/>
              <w:kern w:val="2"/>
              <w:sz w:val="24"/>
              <w:lang w:eastAsia="ko-KR"/>
              <w14:ligatures w14:val="standardContextual"/>
            </w:rPr>
          </w:pPr>
          <w:hyperlink w:anchor="_Toc200008065" w:history="1">
            <w:r w:rsidRPr="00F53469">
              <w:rPr>
                <w:rStyle w:val="Hyperlink"/>
                <w:noProof/>
              </w:rPr>
              <w:t>Relevant resources</w:t>
            </w:r>
            <w:r>
              <w:rPr>
                <w:noProof/>
                <w:webHidden/>
              </w:rPr>
              <w:tab/>
            </w:r>
            <w:r>
              <w:rPr>
                <w:noProof/>
                <w:webHidden/>
              </w:rPr>
              <w:fldChar w:fldCharType="begin"/>
            </w:r>
            <w:r>
              <w:rPr>
                <w:noProof/>
                <w:webHidden/>
              </w:rPr>
              <w:instrText xml:space="preserve"> PAGEREF _Toc200008065 \h </w:instrText>
            </w:r>
            <w:r>
              <w:rPr>
                <w:noProof/>
                <w:webHidden/>
              </w:rPr>
            </w:r>
            <w:r>
              <w:rPr>
                <w:noProof/>
                <w:webHidden/>
              </w:rPr>
              <w:fldChar w:fldCharType="separate"/>
            </w:r>
            <w:r>
              <w:rPr>
                <w:noProof/>
                <w:webHidden/>
              </w:rPr>
              <w:t>8</w:t>
            </w:r>
            <w:r>
              <w:rPr>
                <w:noProof/>
                <w:webHidden/>
              </w:rPr>
              <w:fldChar w:fldCharType="end"/>
            </w:r>
          </w:hyperlink>
        </w:p>
        <w:p w14:paraId="3975D07D" w14:textId="5312A80B" w:rsidR="00B01B00" w:rsidRDefault="00B01B00">
          <w:pPr>
            <w:pStyle w:val="TOC2"/>
            <w:rPr>
              <w:rFonts w:asciiTheme="minorHAnsi" w:eastAsia="Batang" w:hAnsiTheme="minorHAnsi" w:cstheme="minorBidi"/>
              <w:kern w:val="2"/>
              <w:sz w:val="24"/>
              <w:lang w:eastAsia="ko-KR"/>
              <w14:ligatures w14:val="standardContextual"/>
            </w:rPr>
          </w:pPr>
          <w:hyperlink w:anchor="_Toc200008066" w:history="1">
            <w:r w:rsidRPr="00F53469">
              <w:rPr>
                <w:rStyle w:val="Hyperlink"/>
              </w:rPr>
              <w:t>Core formative task 3 – experimenting with language features</w:t>
            </w:r>
            <w:r>
              <w:rPr>
                <w:webHidden/>
              </w:rPr>
              <w:tab/>
            </w:r>
            <w:r>
              <w:rPr>
                <w:webHidden/>
              </w:rPr>
              <w:fldChar w:fldCharType="begin"/>
            </w:r>
            <w:r>
              <w:rPr>
                <w:webHidden/>
              </w:rPr>
              <w:instrText xml:space="preserve"> PAGEREF _Toc200008066 \h </w:instrText>
            </w:r>
            <w:r>
              <w:rPr>
                <w:webHidden/>
              </w:rPr>
            </w:r>
            <w:r>
              <w:rPr>
                <w:webHidden/>
              </w:rPr>
              <w:fldChar w:fldCharType="separate"/>
            </w:r>
            <w:r>
              <w:rPr>
                <w:webHidden/>
              </w:rPr>
              <w:t>10</w:t>
            </w:r>
            <w:r>
              <w:rPr>
                <w:webHidden/>
              </w:rPr>
              <w:fldChar w:fldCharType="end"/>
            </w:r>
          </w:hyperlink>
        </w:p>
        <w:p w14:paraId="77CC1510" w14:textId="3F23F8E9" w:rsidR="00B01B00" w:rsidRDefault="00B01B00">
          <w:pPr>
            <w:pStyle w:val="TOC3"/>
            <w:tabs>
              <w:tab w:val="right" w:leader="dot" w:pos="9628"/>
            </w:tabs>
            <w:rPr>
              <w:rFonts w:asciiTheme="minorHAnsi" w:eastAsia="Batang" w:hAnsiTheme="minorHAnsi" w:cstheme="minorBidi"/>
              <w:noProof/>
              <w:kern w:val="2"/>
              <w:sz w:val="24"/>
              <w:lang w:eastAsia="ko-KR"/>
              <w14:ligatures w14:val="standardContextual"/>
            </w:rPr>
          </w:pPr>
          <w:hyperlink w:anchor="_Toc200008067" w:history="1">
            <w:r w:rsidRPr="00F53469">
              <w:rPr>
                <w:rStyle w:val="Hyperlink"/>
                <w:noProof/>
              </w:rPr>
              <w:t>Relevant resources</w:t>
            </w:r>
            <w:r>
              <w:rPr>
                <w:noProof/>
                <w:webHidden/>
              </w:rPr>
              <w:tab/>
            </w:r>
            <w:r>
              <w:rPr>
                <w:noProof/>
                <w:webHidden/>
              </w:rPr>
              <w:fldChar w:fldCharType="begin"/>
            </w:r>
            <w:r>
              <w:rPr>
                <w:noProof/>
                <w:webHidden/>
              </w:rPr>
              <w:instrText xml:space="preserve"> PAGEREF _Toc200008067 \h </w:instrText>
            </w:r>
            <w:r>
              <w:rPr>
                <w:noProof/>
                <w:webHidden/>
              </w:rPr>
            </w:r>
            <w:r>
              <w:rPr>
                <w:noProof/>
                <w:webHidden/>
              </w:rPr>
              <w:fldChar w:fldCharType="separate"/>
            </w:r>
            <w:r>
              <w:rPr>
                <w:noProof/>
                <w:webHidden/>
              </w:rPr>
              <w:t>10</w:t>
            </w:r>
            <w:r>
              <w:rPr>
                <w:noProof/>
                <w:webHidden/>
              </w:rPr>
              <w:fldChar w:fldCharType="end"/>
            </w:r>
          </w:hyperlink>
        </w:p>
        <w:p w14:paraId="6B50F5DB" w14:textId="0B73980A" w:rsidR="00B01B00" w:rsidRDefault="00B01B00">
          <w:pPr>
            <w:pStyle w:val="TOC2"/>
            <w:rPr>
              <w:rFonts w:asciiTheme="minorHAnsi" w:eastAsia="Batang" w:hAnsiTheme="minorHAnsi" w:cstheme="minorBidi"/>
              <w:kern w:val="2"/>
              <w:sz w:val="24"/>
              <w:lang w:eastAsia="ko-KR"/>
              <w14:ligatures w14:val="standardContextual"/>
            </w:rPr>
          </w:pPr>
          <w:hyperlink w:anchor="_Toc200008068" w:history="1">
            <w:r w:rsidRPr="00F53469">
              <w:rPr>
                <w:rStyle w:val="Hyperlink"/>
              </w:rPr>
              <w:t>Core formative task 4 – writing a draft reflection</w:t>
            </w:r>
            <w:r>
              <w:rPr>
                <w:webHidden/>
              </w:rPr>
              <w:tab/>
            </w:r>
            <w:r>
              <w:rPr>
                <w:webHidden/>
              </w:rPr>
              <w:fldChar w:fldCharType="begin"/>
            </w:r>
            <w:r>
              <w:rPr>
                <w:webHidden/>
              </w:rPr>
              <w:instrText xml:space="preserve"> PAGEREF _Toc200008068 \h </w:instrText>
            </w:r>
            <w:r>
              <w:rPr>
                <w:webHidden/>
              </w:rPr>
            </w:r>
            <w:r>
              <w:rPr>
                <w:webHidden/>
              </w:rPr>
              <w:fldChar w:fldCharType="separate"/>
            </w:r>
            <w:r>
              <w:rPr>
                <w:webHidden/>
              </w:rPr>
              <w:t>12</w:t>
            </w:r>
            <w:r>
              <w:rPr>
                <w:webHidden/>
              </w:rPr>
              <w:fldChar w:fldCharType="end"/>
            </w:r>
          </w:hyperlink>
        </w:p>
        <w:p w14:paraId="1BF4B3E5" w14:textId="22E575F5" w:rsidR="00B01B00" w:rsidRDefault="00B01B00">
          <w:pPr>
            <w:pStyle w:val="TOC3"/>
            <w:tabs>
              <w:tab w:val="right" w:leader="dot" w:pos="9628"/>
            </w:tabs>
            <w:rPr>
              <w:rFonts w:asciiTheme="minorHAnsi" w:eastAsia="Batang" w:hAnsiTheme="minorHAnsi" w:cstheme="minorBidi"/>
              <w:noProof/>
              <w:kern w:val="2"/>
              <w:sz w:val="24"/>
              <w:lang w:eastAsia="ko-KR"/>
              <w14:ligatures w14:val="standardContextual"/>
            </w:rPr>
          </w:pPr>
          <w:hyperlink w:anchor="_Toc200008069" w:history="1">
            <w:r w:rsidRPr="00F53469">
              <w:rPr>
                <w:rStyle w:val="Hyperlink"/>
                <w:noProof/>
              </w:rPr>
              <w:t>Relevant resources</w:t>
            </w:r>
            <w:r>
              <w:rPr>
                <w:noProof/>
                <w:webHidden/>
              </w:rPr>
              <w:tab/>
            </w:r>
            <w:r>
              <w:rPr>
                <w:noProof/>
                <w:webHidden/>
              </w:rPr>
              <w:fldChar w:fldCharType="begin"/>
            </w:r>
            <w:r>
              <w:rPr>
                <w:noProof/>
                <w:webHidden/>
              </w:rPr>
              <w:instrText xml:space="preserve"> PAGEREF _Toc200008069 \h </w:instrText>
            </w:r>
            <w:r>
              <w:rPr>
                <w:noProof/>
                <w:webHidden/>
              </w:rPr>
            </w:r>
            <w:r>
              <w:rPr>
                <w:noProof/>
                <w:webHidden/>
              </w:rPr>
              <w:fldChar w:fldCharType="separate"/>
            </w:r>
            <w:r>
              <w:rPr>
                <w:noProof/>
                <w:webHidden/>
              </w:rPr>
              <w:t>13</w:t>
            </w:r>
            <w:r>
              <w:rPr>
                <w:noProof/>
                <w:webHidden/>
              </w:rPr>
              <w:fldChar w:fldCharType="end"/>
            </w:r>
          </w:hyperlink>
        </w:p>
        <w:p w14:paraId="15A609DF" w14:textId="0D728654" w:rsidR="00B01B00" w:rsidRDefault="00B01B00">
          <w:pPr>
            <w:pStyle w:val="TOC1"/>
            <w:rPr>
              <w:rFonts w:asciiTheme="minorHAnsi" w:eastAsia="Batang" w:hAnsiTheme="minorHAnsi" w:cstheme="minorBidi"/>
              <w:b w:val="0"/>
              <w:kern w:val="2"/>
              <w:sz w:val="24"/>
              <w:lang w:eastAsia="ko-KR"/>
              <w14:ligatures w14:val="standardContextual"/>
            </w:rPr>
          </w:pPr>
          <w:hyperlink w:anchor="_Toc200008070" w:history="1">
            <w:r w:rsidRPr="00F53469">
              <w:rPr>
                <w:rStyle w:val="Hyperlink"/>
              </w:rPr>
              <w:t>The English curriculum 7–12 team</w:t>
            </w:r>
            <w:r>
              <w:rPr>
                <w:webHidden/>
              </w:rPr>
              <w:tab/>
            </w:r>
            <w:r>
              <w:rPr>
                <w:webHidden/>
              </w:rPr>
              <w:fldChar w:fldCharType="begin"/>
            </w:r>
            <w:r>
              <w:rPr>
                <w:webHidden/>
              </w:rPr>
              <w:instrText xml:space="preserve"> PAGEREF _Toc200008070 \h </w:instrText>
            </w:r>
            <w:r>
              <w:rPr>
                <w:webHidden/>
              </w:rPr>
            </w:r>
            <w:r>
              <w:rPr>
                <w:webHidden/>
              </w:rPr>
              <w:fldChar w:fldCharType="separate"/>
            </w:r>
            <w:r>
              <w:rPr>
                <w:webHidden/>
              </w:rPr>
              <w:t>15</w:t>
            </w:r>
            <w:r>
              <w:rPr>
                <w:webHidden/>
              </w:rPr>
              <w:fldChar w:fldCharType="end"/>
            </w:r>
          </w:hyperlink>
        </w:p>
        <w:p w14:paraId="1DD573E6" w14:textId="738AEEB3" w:rsidR="00B01B00" w:rsidRDefault="00B01B00">
          <w:pPr>
            <w:pStyle w:val="TOC2"/>
            <w:rPr>
              <w:rFonts w:asciiTheme="minorHAnsi" w:eastAsia="Batang" w:hAnsiTheme="minorHAnsi" w:cstheme="minorBidi"/>
              <w:kern w:val="2"/>
              <w:sz w:val="24"/>
              <w:lang w:eastAsia="ko-KR"/>
              <w14:ligatures w14:val="standardContextual"/>
            </w:rPr>
          </w:pPr>
          <w:hyperlink w:anchor="_Toc200008071" w:history="1">
            <w:r w:rsidRPr="00F53469">
              <w:rPr>
                <w:rStyle w:val="Hyperlink"/>
              </w:rPr>
              <w:t>Share your experiences</w:t>
            </w:r>
            <w:r>
              <w:rPr>
                <w:webHidden/>
              </w:rPr>
              <w:tab/>
            </w:r>
            <w:r>
              <w:rPr>
                <w:webHidden/>
              </w:rPr>
              <w:fldChar w:fldCharType="begin"/>
            </w:r>
            <w:r>
              <w:rPr>
                <w:webHidden/>
              </w:rPr>
              <w:instrText xml:space="preserve"> PAGEREF _Toc200008071 \h </w:instrText>
            </w:r>
            <w:r>
              <w:rPr>
                <w:webHidden/>
              </w:rPr>
            </w:r>
            <w:r>
              <w:rPr>
                <w:webHidden/>
              </w:rPr>
              <w:fldChar w:fldCharType="separate"/>
            </w:r>
            <w:r>
              <w:rPr>
                <w:webHidden/>
              </w:rPr>
              <w:t>15</w:t>
            </w:r>
            <w:r>
              <w:rPr>
                <w:webHidden/>
              </w:rPr>
              <w:fldChar w:fldCharType="end"/>
            </w:r>
          </w:hyperlink>
        </w:p>
        <w:p w14:paraId="20CC07C3" w14:textId="3D40E7CB" w:rsidR="00B01B00" w:rsidRDefault="00B01B00">
          <w:pPr>
            <w:pStyle w:val="TOC2"/>
            <w:rPr>
              <w:rFonts w:asciiTheme="minorHAnsi" w:eastAsia="Batang" w:hAnsiTheme="minorHAnsi" w:cstheme="minorBidi"/>
              <w:kern w:val="2"/>
              <w:sz w:val="24"/>
              <w:lang w:eastAsia="ko-KR"/>
              <w14:ligatures w14:val="standardContextual"/>
            </w:rPr>
          </w:pPr>
          <w:hyperlink w:anchor="_Toc200008072" w:history="1">
            <w:r w:rsidRPr="00F53469">
              <w:rPr>
                <w:rStyle w:val="Hyperlink"/>
              </w:rPr>
              <w:t>Support and alignment</w:t>
            </w:r>
            <w:r>
              <w:rPr>
                <w:webHidden/>
              </w:rPr>
              <w:tab/>
            </w:r>
            <w:r>
              <w:rPr>
                <w:webHidden/>
              </w:rPr>
              <w:fldChar w:fldCharType="begin"/>
            </w:r>
            <w:r>
              <w:rPr>
                <w:webHidden/>
              </w:rPr>
              <w:instrText xml:space="preserve"> PAGEREF _Toc200008072 \h </w:instrText>
            </w:r>
            <w:r>
              <w:rPr>
                <w:webHidden/>
              </w:rPr>
            </w:r>
            <w:r>
              <w:rPr>
                <w:webHidden/>
              </w:rPr>
              <w:fldChar w:fldCharType="separate"/>
            </w:r>
            <w:r>
              <w:rPr>
                <w:webHidden/>
              </w:rPr>
              <w:t>15</w:t>
            </w:r>
            <w:r>
              <w:rPr>
                <w:webHidden/>
              </w:rPr>
              <w:fldChar w:fldCharType="end"/>
            </w:r>
          </w:hyperlink>
        </w:p>
        <w:p w14:paraId="4E528913" w14:textId="0F2A23EC" w:rsidR="00B01B00" w:rsidRDefault="00B01B00">
          <w:pPr>
            <w:pStyle w:val="TOC1"/>
            <w:rPr>
              <w:rFonts w:asciiTheme="minorHAnsi" w:eastAsia="Batang" w:hAnsiTheme="minorHAnsi" w:cstheme="minorBidi"/>
              <w:b w:val="0"/>
              <w:kern w:val="2"/>
              <w:sz w:val="24"/>
              <w:lang w:eastAsia="ko-KR"/>
              <w14:ligatures w14:val="standardContextual"/>
            </w:rPr>
          </w:pPr>
          <w:hyperlink w:anchor="_Toc200008073" w:history="1">
            <w:r w:rsidRPr="00F53469">
              <w:rPr>
                <w:rStyle w:val="Hyperlink"/>
              </w:rPr>
              <w:t>References</w:t>
            </w:r>
            <w:r>
              <w:rPr>
                <w:webHidden/>
              </w:rPr>
              <w:tab/>
            </w:r>
            <w:r>
              <w:rPr>
                <w:webHidden/>
              </w:rPr>
              <w:fldChar w:fldCharType="begin"/>
            </w:r>
            <w:r>
              <w:rPr>
                <w:webHidden/>
              </w:rPr>
              <w:instrText xml:space="preserve"> PAGEREF _Toc200008073 \h </w:instrText>
            </w:r>
            <w:r>
              <w:rPr>
                <w:webHidden/>
              </w:rPr>
            </w:r>
            <w:r>
              <w:rPr>
                <w:webHidden/>
              </w:rPr>
              <w:fldChar w:fldCharType="separate"/>
            </w:r>
            <w:r>
              <w:rPr>
                <w:webHidden/>
              </w:rPr>
              <w:t>17</w:t>
            </w:r>
            <w:r>
              <w:rPr>
                <w:webHidden/>
              </w:rPr>
              <w:fldChar w:fldCharType="end"/>
            </w:r>
          </w:hyperlink>
        </w:p>
        <w:p w14:paraId="6D51B47C" w14:textId="4F617172" w:rsidR="006C32B1" w:rsidRPr="00FA1008" w:rsidRDefault="00442772" w:rsidP="00442772">
          <w:pPr>
            <w:pStyle w:val="TOC1"/>
          </w:pPr>
          <w:r>
            <w:fldChar w:fldCharType="end"/>
          </w:r>
        </w:p>
      </w:sdtContent>
    </w:sdt>
    <w:p w14:paraId="11DDB45E" w14:textId="77777777" w:rsidR="00FA1008" w:rsidRPr="00442772" w:rsidRDefault="00FA1008" w:rsidP="00442772">
      <w:bookmarkStart w:id="0" w:name="_Toc128555401"/>
      <w:bookmarkStart w:id="1" w:name="_Toc128562457"/>
      <w:r>
        <w:rPr>
          <w:rStyle w:val="Strong"/>
        </w:rPr>
        <w:br w:type="page"/>
      </w:r>
    </w:p>
    <w:p w14:paraId="5FE0B669" w14:textId="3B14390E" w:rsidR="00AF6038" w:rsidRPr="00C15006" w:rsidRDefault="00AF6038" w:rsidP="00AF6038">
      <w:pPr>
        <w:pStyle w:val="FeatureBox2"/>
        <w:rPr>
          <w:rStyle w:val="Strong"/>
        </w:rPr>
      </w:pPr>
      <w:r w:rsidRPr="00C15006">
        <w:rPr>
          <w:rStyle w:val="Strong"/>
        </w:rPr>
        <w:lastRenderedPageBreak/>
        <w:t>Updating the table of contents</w:t>
      </w:r>
    </w:p>
    <w:p w14:paraId="4AC2D600" w14:textId="77777777" w:rsidR="00AF6038" w:rsidRPr="00A363F9" w:rsidRDefault="00AF6038" w:rsidP="00FA1008">
      <w:pPr>
        <w:pStyle w:val="FeatureBox2"/>
      </w:pPr>
      <w:r w:rsidRPr="00A363F9">
        <w:t xml:space="preserve">Want to </w:t>
      </w:r>
      <w:r w:rsidRPr="00C15006">
        <w:t>update</w:t>
      </w:r>
      <w:r w:rsidRPr="00A363F9">
        <w:t xml:space="preserve"> the table? Have you </w:t>
      </w:r>
      <w:r w:rsidRPr="00FA1008">
        <w:t>added</w:t>
      </w:r>
      <w:r w:rsidRPr="00A363F9">
        <w:t xml:space="preserve"> content to the document and noticed the page numbers have changed? As you add content to this report, you can update the table of contents to accurately reflect the page numbers within the resource. To update the table:</w:t>
      </w:r>
    </w:p>
    <w:p w14:paraId="2F98A182" w14:textId="77777777" w:rsidR="00AF6038" w:rsidRPr="00A363F9" w:rsidRDefault="00AF6038" w:rsidP="00B40998">
      <w:pPr>
        <w:pStyle w:val="FeatureBox2"/>
        <w:numPr>
          <w:ilvl w:val="0"/>
          <w:numId w:val="1"/>
        </w:numPr>
        <w:ind w:left="567" w:hanging="567"/>
      </w:pPr>
      <w:r w:rsidRPr="00A363F9">
        <w:t>Right click on the table and select ‘Update table of contents’ (in the browser version) or ‘Update field’ (in the desktop app). In the browser version, it will automatically update the entire table.</w:t>
      </w:r>
    </w:p>
    <w:p w14:paraId="1B73FCA1" w14:textId="212F39C6" w:rsidR="00893A0E" w:rsidRPr="001A5A40" w:rsidRDefault="00AF6038" w:rsidP="00B40998">
      <w:pPr>
        <w:pStyle w:val="FeatureBox2"/>
        <w:numPr>
          <w:ilvl w:val="0"/>
          <w:numId w:val="1"/>
        </w:numPr>
        <w:ind w:left="567" w:hanging="567"/>
      </w:pPr>
      <w:r w:rsidRPr="00A363F9">
        <w:t>In the desktop app, you will then need to select ‘Update entire table’. Your table numbers should then update to reflect your changes.</w:t>
      </w:r>
      <w:r w:rsidR="00893A0E" w:rsidRPr="00535C21">
        <w:br w:type="page"/>
      </w:r>
    </w:p>
    <w:p w14:paraId="2B4D69CF" w14:textId="5F38B7D1" w:rsidR="007C051F" w:rsidRDefault="00BB2799" w:rsidP="001A5A40">
      <w:pPr>
        <w:pStyle w:val="Heading1"/>
      </w:pPr>
      <w:bookmarkStart w:id="2" w:name="_Toc151622421"/>
      <w:bookmarkStart w:id="3" w:name="_Toc200008056"/>
      <w:bookmarkStart w:id="4" w:name="_Toc147228330"/>
      <w:r>
        <w:lastRenderedPageBreak/>
        <w:t xml:space="preserve">About this </w:t>
      </w:r>
      <w:r w:rsidRPr="00C15006">
        <w:t>resource</w:t>
      </w:r>
      <w:bookmarkEnd w:id="2"/>
      <w:bookmarkEnd w:id="3"/>
    </w:p>
    <w:p w14:paraId="1843B4A0" w14:textId="77777777" w:rsidR="00C71469" w:rsidRDefault="00C71469" w:rsidP="001A5A40">
      <w:bookmarkStart w:id="5" w:name="_Toc147228331"/>
      <w:bookmarkStart w:id="6" w:name="_Toc151622422"/>
      <w:bookmarkEnd w:id="4"/>
      <w:r>
        <w:t xml:space="preserve">This </w:t>
      </w:r>
      <w:r w:rsidRPr="003209F1">
        <w:t>core</w:t>
      </w:r>
      <w:r>
        <w:t xml:space="preserve"> formative tasks booklet has been developed to assist teachers in NSW Department of Education schools to create and deliver assessment practices that</w:t>
      </w:r>
      <w:r w:rsidRPr="00E624D3">
        <w:t xml:space="preserve"> are contextualised to their classroom.</w:t>
      </w:r>
      <w:r>
        <w:t xml:space="preserve"> </w:t>
      </w:r>
      <w:r w:rsidRPr="00182C38">
        <w:t xml:space="preserve">It is designed as an example of how the </w:t>
      </w:r>
      <w:hyperlink r:id="rId8">
        <w:r w:rsidRPr="00182C38">
          <w:rPr>
            <w:rStyle w:val="Hyperlink"/>
          </w:rPr>
          <w:t>English K–10 Syllabus</w:t>
        </w:r>
      </w:hyperlink>
      <w:r w:rsidRPr="00182C38">
        <w:t xml:space="preserve"> (NESA 2022) could be </w:t>
      </w:r>
      <w:r>
        <w:t>used in</w:t>
      </w:r>
      <w:r>
        <w:rPr>
          <w:noProof/>
        </w:rPr>
        <w:t xml:space="preserve"> programming and assessment practice.</w:t>
      </w:r>
    </w:p>
    <w:p w14:paraId="3413F128" w14:textId="2CA287AA" w:rsidR="00BB2799" w:rsidRPr="00526FDB" w:rsidRDefault="00BB2799" w:rsidP="00EB2505">
      <w:pPr>
        <w:pStyle w:val="Heading2"/>
      </w:pPr>
      <w:bookmarkStart w:id="7" w:name="_Toc200008057"/>
      <w:r w:rsidRPr="00C15006">
        <w:t>Purpose</w:t>
      </w:r>
      <w:r>
        <w:t xml:space="preserve"> of </w:t>
      </w:r>
      <w:r w:rsidRPr="00EB2505">
        <w:t>resource</w:t>
      </w:r>
      <w:bookmarkEnd w:id="5"/>
      <w:bookmarkEnd w:id="6"/>
      <w:bookmarkEnd w:id="7"/>
    </w:p>
    <w:p w14:paraId="1CC31A70" w14:textId="1D7259C9" w:rsidR="001A6D19" w:rsidRPr="00EB2505" w:rsidRDefault="00BC4D04" w:rsidP="00EB2505">
      <w:pPr>
        <w:rPr>
          <w:highlight w:val="yellow"/>
        </w:rPr>
      </w:pPr>
      <w:bookmarkStart w:id="8" w:name="_Toc145666033"/>
      <w:r>
        <w:t xml:space="preserve">This core </w:t>
      </w:r>
      <w:r w:rsidRPr="00D22C33">
        <w:t>formative</w:t>
      </w:r>
      <w:r>
        <w:t xml:space="preserve"> tasks booklet is not a </w:t>
      </w:r>
      <w:r w:rsidRPr="00601898">
        <w:t>standalone</w:t>
      </w:r>
      <w:r>
        <w:t xml:space="preserve"> resource </w:t>
      </w:r>
      <w:r w:rsidR="001A6D19" w:rsidRPr="6D7FDA41">
        <w:rPr>
          <w:noProof/>
        </w:rPr>
        <w:t>and aligns with the following support materials</w:t>
      </w:r>
      <w:r w:rsidR="001A6D19">
        <w:rPr>
          <w:noProof/>
        </w:rPr>
        <w:t xml:space="preserve"> for the program ‘Representation of life experiences’</w:t>
      </w:r>
      <w:r w:rsidR="00F46BCF">
        <w:t>:</w:t>
      </w:r>
    </w:p>
    <w:p w14:paraId="704BEC40" w14:textId="05E78ECF" w:rsidR="003C51BB" w:rsidRDefault="001A6D19" w:rsidP="00F929B0">
      <w:pPr>
        <w:pStyle w:val="ListBullet"/>
        <w:numPr>
          <w:ilvl w:val="0"/>
          <w:numId w:val="2"/>
        </w:numPr>
      </w:pPr>
      <w:r w:rsidRPr="00EB2505">
        <w:rPr>
          <w:rStyle w:val="Strong"/>
        </w:rPr>
        <w:t>Assessment resources</w:t>
      </w:r>
      <w:r>
        <w:t xml:space="preserve">: </w:t>
      </w:r>
      <w:r w:rsidR="003C51BB">
        <w:t xml:space="preserve">Assessment </w:t>
      </w:r>
      <w:r w:rsidR="003C51BB" w:rsidRPr="00F5464B">
        <w:t>–</w:t>
      </w:r>
      <w:r w:rsidR="003C51BB">
        <w:t xml:space="preserve"> 9.1</w:t>
      </w:r>
    </w:p>
    <w:p w14:paraId="726C6AA2" w14:textId="09521694" w:rsidR="00E46176" w:rsidRPr="002F268C" w:rsidRDefault="00E46176" w:rsidP="00E46176">
      <w:pPr>
        <w:pStyle w:val="ListBullet"/>
        <w:numPr>
          <w:ilvl w:val="0"/>
          <w:numId w:val="2"/>
        </w:numPr>
      </w:pPr>
      <w:r w:rsidRPr="00EB2505">
        <w:rPr>
          <w:rStyle w:val="Strong"/>
        </w:rPr>
        <w:t>Programming resources</w:t>
      </w:r>
      <w:r>
        <w:t>: Program – 9.1</w:t>
      </w:r>
    </w:p>
    <w:p w14:paraId="6BA63FEF" w14:textId="79BA6940" w:rsidR="00AD5CEE" w:rsidRDefault="001A6D19" w:rsidP="00F929B0">
      <w:pPr>
        <w:pStyle w:val="ListBullet"/>
        <w:numPr>
          <w:ilvl w:val="0"/>
          <w:numId w:val="2"/>
        </w:numPr>
      </w:pPr>
      <w:r w:rsidRPr="00EB2505">
        <w:rPr>
          <w:rStyle w:val="Strong"/>
        </w:rPr>
        <w:t>Resource</w:t>
      </w:r>
      <w:r w:rsidR="00B66825">
        <w:rPr>
          <w:rStyle w:val="Strong"/>
        </w:rPr>
        <w:t>s</w:t>
      </w:r>
      <w:r w:rsidRPr="00EB2505">
        <w:rPr>
          <w:rStyle w:val="Strong"/>
        </w:rPr>
        <w:t xml:space="preserve"> </w:t>
      </w:r>
      <w:r w:rsidR="005B2539" w:rsidRPr="00EB2505">
        <w:rPr>
          <w:rStyle w:val="Strong"/>
        </w:rPr>
        <w:t xml:space="preserve">and activities </w:t>
      </w:r>
      <w:r w:rsidRPr="00EB2505">
        <w:rPr>
          <w:rStyle w:val="Strong"/>
        </w:rPr>
        <w:t>support in Word</w:t>
      </w:r>
      <w:r>
        <w:t xml:space="preserve">: </w:t>
      </w:r>
      <w:r w:rsidR="00AD5CEE" w:rsidRPr="002056A5">
        <w:t>Resource</w:t>
      </w:r>
      <w:r w:rsidR="00AD5CEE">
        <w:t xml:space="preserve">s and activities – 9.1; </w:t>
      </w:r>
      <w:r w:rsidR="00AD5CEE" w:rsidRPr="002056A5">
        <w:t>Core texts</w:t>
      </w:r>
      <w:r w:rsidR="00AD5CEE">
        <w:t xml:space="preserve"> – 9.1</w:t>
      </w:r>
    </w:p>
    <w:p w14:paraId="373930A3" w14:textId="040CC828" w:rsidR="004758B6" w:rsidRDefault="005D2251" w:rsidP="00F929B0">
      <w:pPr>
        <w:pStyle w:val="ListBullet"/>
        <w:numPr>
          <w:ilvl w:val="0"/>
          <w:numId w:val="2"/>
        </w:numPr>
      </w:pPr>
      <w:r w:rsidRPr="00EB2505">
        <w:rPr>
          <w:rStyle w:val="Strong"/>
        </w:rPr>
        <w:t>Resource</w:t>
      </w:r>
      <w:r w:rsidR="00B66825">
        <w:rPr>
          <w:rStyle w:val="Strong"/>
        </w:rPr>
        <w:t>s</w:t>
      </w:r>
      <w:r w:rsidRPr="00EB2505">
        <w:rPr>
          <w:rStyle w:val="Strong"/>
        </w:rPr>
        <w:t xml:space="preserve"> and activities</w:t>
      </w:r>
      <w:r w:rsidR="001068C2" w:rsidRPr="00EB2505">
        <w:rPr>
          <w:rStyle w:val="Strong"/>
        </w:rPr>
        <w:t xml:space="preserve"> </w:t>
      </w:r>
      <w:r w:rsidRPr="00EB2505">
        <w:rPr>
          <w:rStyle w:val="Strong"/>
        </w:rPr>
        <w:t>in PowerPoint</w:t>
      </w:r>
      <w:r>
        <w:t xml:space="preserve">: </w:t>
      </w:r>
      <w:r w:rsidRPr="007723AC">
        <w:t xml:space="preserve">Phase 2 – </w:t>
      </w:r>
      <w:r w:rsidR="006E3B7D">
        <w:t>e</w:t>
      </w:r>
      <w:r w:rsidRPr="007723AC">
        <w:t>xploring the textual concepts</w:t>
      </w:r>
      <w:r>
        <w:t xml:space="preserve"> – 9.1; Phase 3 – </w:t>
      </w:r>
      <w:r w:rsidR="004C6EE2">
        <w:t>fables and fairytales</w:t>
      </w:r>
      <w:r w:rsidR="004758B6">
        <w:t xml:space="preserve"> – 9.1; Phase 3</w:t>
      </w:r>
      <w:r w:rsidR="005D75BE">
        <w:t xml:space="preserve"> – text annotations</w:t>
      </w:r>
      <w:r w:rsidR="00F964C5">
        <w:t xml:space="preserve"> – </w:t>
      </w:r>
      <w:r w:rsidR="00555B2C">
        <w:t>F</w:t>
      </w:r>
      <w:r w:rsidR="005D75BE">
        <w:t>ries</w:t>
      </w:r>
      <w:r w:rsidR="00F964C5">
        <w:t xml:space="preserve"> – 9.1; </w:t>
      </w:r>
      <w:r w:rsidR="00163C61">
        <w:t xml:space="preserve">Phase 4 – text annotations – </w:t>
      </w:r>
      <w:r w:rsidR="00555B2C">
        <w:t>S</w:t>
      </w:r>
      <w:r w:rsidR="00163C61">
        <w:t xml:space="preserve">mith – 9.1; </w:t>
      </w:r>
      <w:r w:rsidR="0089420A">
        <w:t xml:space="preserve">Phase 4 – text annotations </w:t>
      </w:r>
      <w:r w:rsidR="001A09AB">
        <w:t>–</w:t>
      </w:r>
      <w:r w:rsidR="0089420A">
        <w:t xml:space="preserve"> </w:t>
      </w:r>
      <w:r w:rsidR="001A09AB">
        <w:t xml:space="preserve">Tahsin – 9.1; Phase 5 – text annotations – </w:t>
      </w:r>
      <w:r w:rsidR="00C478CD">
        <w:t>S</w:t>
      </w:r>
      <w:r w:rsidR="001A09AB">
        <w:t>wan – 9.1</w:t>
      </w:r>
    </w:p>
    <w:p w14:paraId="220B64B5" w14:textId="77777777" w:rsidR="001A6D19" w:rsidRPr="00CA0914" w:rsidRDefault="001A6D19" w:rsidP="00F929B0">
      <w:pPr>
        <w:pStyle w:val="ListBullet"/>
        <w:numPr>
          <w:ilvl w:val="0"/>
          <w:numId w:val="2"/>
        </w:numPr>
      </w:pPr>
      <w:r w:rsidRPr="00EB2505">
        <w:rPr>
          <w:rStyle w:val="Strong"/>
        </w:rPr>
        <w:t>Scope and sequence</w:t>
      </w:r>
      <w:r w:rsidRPr="00EB2505">
        <w:t xml:space="preserve">: </w:t>
      </w:r>
      <w:r w:rsidRPr="00CA0914">
        <w:t>Year 9.</w:t>
      </w:r>
    </w:p>
    <w:bookmarkEnd w:id="8"/>
    <w:p w14:paraId="55E65242" w14:textId="77777777" w:rsidR="00BC4D04" w:rsidRDefault="00BC4D04" w:rsidP="006E3B7D">
      <w:r>
        <w:t xml:space="preserve">All documents </w:t>
      </w:r>
      <w:r w:rsidRPr="006E3B7D">
        <w:t>associated</w:t>
      </w:r>
      <w:r>
        <w:t xml:space="preserve"> with this resource can be found on the </w:t>
      </w:r>
      <w:hyperlink r:id="rId9">
        <w:r w:rsidRPr="7913040F">
          <w:rPr>
            <w:rStyle w:val="Hyperlink"/>
          </w:rPr>
          <w:t>Planning, programming and assessing English 7–10</w:t>
        </w:r>
      </w:hyperlink>
      <w:r>
        <w:t xml:space="preserve"> webpage.</w:t>
      </w:r>
    </w:p>
    <w:p w14:paraId="02DE29B1" w14:textId="77777777" w:rsidR="0092718A" w:rsidRDefault="0092718A" w:rsidP="006E3B7D">
      <w:pPr>
        <w:rPr>
          <w:noProof/>
        </w:rPr>
      </w:pPr>
      <w:bookmarkStart w:id="9" w:name="_Toc147228332"/>
      <w:bookmarkStart w:id="10" w:name="_Toc151622423"/>
      <w:r w:rsidRPr="0081682F">
        <w:rPr>
          <w:noProof/>
        </w:rPr>
        <w:t>This resource is intended to support teachers to provide a model of syllabus-aligned programming and assessment practice.</w:t>
      </w:r>
    </w:p>
    <w:p w14:paraId="3AA980CE" w14:textId="10ACF255" w:rsidR="00AA4307" w:rsidRPr="00526FDB" w:rsidRDefault="00AA4307" w:rsidP="006E3B7D">
      <w:pPr>
        <w:pStyle w:val="Heading2"/>
      </w:pPr>
      <w:bookmarkStart w:id="11" w:name="_Toc200008058"/>
      <w:r>
        <w:t xml:space="preserve">Target </w:t>
      </w:r>
      <w:r w:rsidRPr="006E3B7D">
        <w:t>audience</w:t>
      </w:r>
      <w:bookmarkEnd w:id="9"/>
      <w:bookmarkEnd w:id="10"/>
      <w:bookmarkEnd w:id="11"/>
    </w:p>
    <w:p w14:paraId="651F9938" w14:textId="3E3E7D64" w:rsidR="003948B7" w:rsidRPr="00E10FC1" w:rsidRDefault="003948B7" w:rsidP="006E3B7D">
      <w:pPr>
        <w:rPr>
          <w:noProof/>
        </w:rPr>
      </w:pPr>
      <w:bookmarkStart w:id="12" w:name="_Toc147228333"/>
      <w:bookmarkStart w:id="13" w:name="_Toc151622424"/>
      <w:r w:rsidRPr="00FC4173">
        <w:t xml:space="preserve">The </w:t>
      </w:r>
      <w:r w:rsidRPr="00D41108">
        <w:t>core</w:t>
      </w:r>
      <w:r>
        <w:t xml:space="preserve"> </w:t>
      </w:r>
      <w:r w:rsidRPr="0024641B">
        <w:t>formative</w:t>
      </w:r>
      <w:r>
        <w:t xml:space="preserve"> tasks are </w:t>
      </w:r>
      <w:r w:rsidRPr="006E3B7D">
        <w:t>intended</w:t>
      </w:r>
      <w:r>
        <w:t xml:space="preserve"> </w:t>
      </w:r>
      <w:r w:rsidRPr="00FC4173">
        <w:t>to guide interpretation of the syllabus and provide a model of syllabus</w:t>
      </w:r>
      <w:r>
        <w:t>-</w:t>
      </w:r>
      <w:r w:rsidRPr="00FC4173">
        <w:t xml:space="preserve">aligned </w:t>
      </w:r>
      <w:r>
        <w:t xml:space="preserve">assessment </w:t>
      </w:r>
      <w:r w:rsidRPr="00FC4173">
        <w:t>practice.</w:t>
      </w:r>
      <w:r>
        <w:t xml:space="preserve"> </w:t>
      </w:r>
      <w:r w:rsidRPr="00C62B75">
        <w:t>The</w:t>
      </w:r>
      <w:r>
        <w:t xml:space="preserve"> content </w:t>
      </w:r>
      <w:r w:rsidRPr="00C62B75">
        <w:t xml:space="preserve">provided is </w:t>
      </w:r>
      <w:r>
        <w:t xml:space="preserve">educative </w:t>
      </w:r>
      <w:r w:rsidRPr="00C62B75">
        <w:t>and</w:t>
      </w:r>
      <w:r>
        <w:t xml:space="preserve"> is intended to support the teacher and their practice as they design assessment tasks for their students. </w:t>
      </w:r>
      <w:r>
        <w:rPr>
          <w:noProof/>
        </w:rPr>
        <w:t xml:space="preserve">The structure and content is influenced by the department’s </w:t>
      </w:r>
      <w:hyperlink r:id="rId10" w:anchor="/">
        <w:r w:rsidRPr="6DF0FED7">
          <w:rPr>
            <w:rStyle w:val="Hyperlink"/>
            <w:noProof/>
          </w:rPr>
          <w:t>Effective assessment practices – a guide for teachers and leaders</w:t>
        </w:r>
      </w:hyperlink>
      <w:r w:rsidRPr="6DF0FED7">
        <w:rPr>
          <w:noProof/>
        </w:rPr>
        <w:t xml:space="preserve"> and the </w:t>
      </w:r>
      <w:hyperlink r:id="rId11">
        <w:r w:rsidRPr="6DF0FED7">
          <w:rPr>
            <w:rStyle w:val="Hyperlink"/>
            <w:noProof/>
          </w:rPr>
          <w:t>Strengthening assessment</w:t>
        </w:r>
      </w:hyperlink>
      <w:r w:rsidRPr="6DF0FED7">
        <w:rPr>
          <w:noProof/>
        </w:rPr>
        <w:t xml:space="preserve"> </w:t>
      </w:r>
      <w:r w:rsidRPr="00E10FC1">
        <w:t xml:space="preserve">advice. The tasks provided </w:t>
      </w:r>
      <w:r>
        <w:t xml:space="preserve">also </w:t>
      </w:r>
      <w:r w:rsidRPr="00E10FC1">
        <w:t xml:space="preserve">align with NESA’s </w:t>
      </w:r>
      <w:hyperlink r:id="rId12" w:tgtFrame="_blank" w:history="1">
        <w:r w:rsidRPr="00E10FC1">
          <w:rPr>
            <w:rStyle w:val="Hyperlink"/>
          </w:rPr>
          <w:t>Assessment Principles</w:t>
        </w:r>
      </w:hyperlink>
      <w:r w:rsidRPr="00E10FC1">
        <w:t xml:space="preserve"> and their advice on </w:t>
      </w:r>
      <w:hyperlink r:id="rId13" w:history="1">
        <w:r w:rsidRPr="00E10FC1">
          <w:rPr>
            <w:rStyle w:val="Hyperlink"/>
          </w:rPr>
          <w:t>Formative Assessment</w:t>
        </w:r>
      </w:hyperlink>
      <w:r w:rsidRPr="00E10FC1">
        <w:t xml:space="preserve">. These tasks </w:t>
      </w:r>
      <w:r w:rsidRPr="00E10FC1">
        <w:lastRenderedPageBreak/>
        <w:t>provide opportunities for teachers to gather evidence about student achievement in relation to syllabus outcomes.</w:t>
      </w:r>
    </w:p>
    <w:p w14:paraId="1882BC68" w14:textId="1A06899B" w:rsidR="00800D69" w:rsidRPr="00526FDB" w:rsidRDefault="00EB48C4" w:rsidP="001A51FD">
      <w:pPr>
        <w:pStyle w:val="Heading2"/>
      </w:pPr>
      <w:bookmarkStart w:id="14" w:name="_Toc200008059"/>
      <w:r>
        <w:t xml:space="preserve">When and </w:t>
      </w:r>
      <w:r w:rsidRPr="00743FC0">
        <w:t>how</w:t>
      </w:r>
      <w:r>
        <w:t xml:space="preserve"> to use</w:t>
      </w:r>
      <w:bookmarkEnd w:id="12"/>
      <w:bookmarkEnd w:id="13"/>
      <w:bookmarkEnd w:id="14"/>
    </w:p>
    <w:p w14:paraId="62AA3FFB" w14:textId="3D278255" w:rsidR="0057795B" w:rsidRPr="0057795B" w:rsidRDefault="2AC405FB" w:rsidP="001A51FD">
      <w:r>
        <w:t>Th</w:t>
      </w:r>
      <w:r w:rsidR="76180ABE">
        <w:t>e</w:t>
      </w:r>
      <w:r w:rsidR="009B59E0">
        <w:t xml:space="preserve"> core </w:t>
      </w:r>
      <w:r w:rsidR="009B59E0" w:rsidRPr="001A51FD">
        <w:t>formative</w:t>
      </w:r>
      <w:r w:rsidR="009B59E0">
        <w:t xml:space="preserve"> tasks are intended to guide</w:t>
      </w:r>
      <w:r w:rsidR="00A55367">
        <w:t xml:space="preserve"> </w:t>
      </w:r>
      <w:r w:rsidR="005B47D2">
        <w:t xml:space="preserve">students </w:t>
      </w:r>
      <w:r w:rsidR="009B59E0">
        <w:t xml:space="preserve">as they </w:t>
      </w:r>
      <w:r w:rsidR="00316A46">
        <w:t xml:space="preserve">gradually </w:t>
      </w:r>
      <w:r w:rsidR="00C94A88">
        <w:t xml:space="preserve">work towards </w:t>
      </w:r>
      <w:r w:rsidR="009B59E0">
        <w:t xml:space="preserve">their </w:t>
      </w:r>
      <w:r w:rsidR="004E52DD">
        <w:t>formal</w:t>
      </w:r>
      <w:r w:rsidR="009B59E0">
        <w:t xml:space="preserve"> assessment for </w:t>
      </w:r>
      <w:r w:rsidR="00A32BF4">
        <w:t>the program</w:t>
      </w:r>
      <w:r w:rsidR="00A32BF4" w:rsidRPr="006D66DD">
        <w:t xml:space="preserve">, </w:t>
      </w:r>
      <w:r w:rsidR="009B59E0" w:rsidRPr="00035DCC">
        <w:t>‘</w:t>
      </w:r>
      <w:r w:rsidR="001D09F2" w:rsidRPr="00035DCC">
        <w:t>Representation of life experiences’</w:t>
      </w:r>
      <w:r w:rsidR="009B59E0" w:rsidRPr="00035DCC">
        <w:t xml:space="preserve">. Students will develop their </w:t>
      </w:r>
      <w:r w:rsidR="005B47D2" w:rsidRPr="00035DCC">
        <w:t>skill</w:t>
      </w:r>
      <w:r w:rsidR="00481586" w:rsidRPr="00035DCC">
        <w:t>s</w:t>
      </w:r>
      <w:r w:rsidR="005B47D2" w:rsidRPr="00035DCC">
        <w:t xml:space="preserve"> in</w:t>
      </w:r>
      <w:r w:rsidR="00316A46" w:rsidRPr="00035DCC">
        <w:t xml:space="preserve"> </w:t>
      </w:r>
      <w:r w:rsidR="001D09F2" w:rsidRPr="00035DCC">
        <w:t>imaginative and reflective</w:t>
      </w:r>
      <w:r w:rsidR="00EF6FEE" w:rsidRPr="00035DCC">
        <w:t xml:space="preserve"> com</w:t>
      </w:r>
      <w:r w:rsidR="00652BEE" w:rsidRPr="00035DCC">
        <w:t xml:space="preserve">position and develop their conceptual understanding of </w:t>
      </w:r>
      <w:r w:rsidR="007D3507">
        <w:t>repr</w:t>
      </w:r>
      <w:r w:rsidR="00EB4ABA">
        <w:t>e</w:t>
      </w:r>
      <w:r w:rsidR="007D3507">
        <w:t>sentation</w:t>
      </w:r>
      <w:r w:rsidR="002C0A63" w:rsidRPr="00035DCC">
        <w:t>,</w:t>
      </w:r>
      <w:r w:rsidR="00B42FD7" w:rsidRPr="00035DCC">
        <w:t xml:space="preserve"> theme</w:t>
      </w:r>
      <w:r w:rsidR="002C0A63" w:rsidRPr="00035DCC">
        <w:t xml:space="preserve"> and code and convention</w:t>
      </w:r>
      <w:r w:rsidR="005B47D2" w:rsidRPr="00035DCC" w:rsidDel="00654F37">
        <w:t>.</w:t>
      </w:r>
      <w:r w:rsidR="00975DAC">
        <w:t xml:space="preserve"> </w:t>
      </w:r>
      <w:r w:rsidR="0057795B" w:rsidRPr="004A33CB">
        <w:t>Th</w:t>
      </w:r>
      <w:r w:rsidR="009B59E0" w:rsidRPr="004A33CB">
        <w:t>e core formative tasks are</w:t>
      </w:r>
      <w:r w:rsidR="00C40687" w:rsidRPr="004A33CB">
        <w:t xml:space="preserve"> </w:t>
      </w:r>
      <w:r w:rsidR="0057795B" w:rsidRPr="004A33CB">
        <w:t xml:space="preserve">written specifically about the core text. </w:t>
      </w:r>
      <w:r w:rsidR="00D762E9" w:rsidRPr="004A33CB">
        <w:t>If</w:t>
      </w:r>
      <w:r w:rsidR="00B42FD7" w:rsidRPr="004A33CB">
        <w:t xml:space="preserve"> different </w:t>
      </w:r>
      <w:r w:rsidR="000E5FE0" w:rsidRPr="00035DCC">
        <w:t xml:space="preserve">texts from the </w:t>
      </w:r>
      <w:r w:rsidR="007E6CB3" w:rsidRPr="007E6CB3">
        <w:t>Whitlam Institute</w:t>
      </w:r>
      <w:r w:rsidR="00975DAC">
        <w:t>’s</w:t>
      </w:r>
      <w:r w:rsidR="007E6CB3" w:rsidRPr="007E6CB3">
        <w:t xml:space="preserve"> </w:t>
      </w:r>
      <w:hyperlink r:id="rId14" w:history="1">
        <w:r w:rsidR="006C53B2">
          <w:rPr>
            <w:rStyle w:val="Hyperlink"/>
            <w:i/>
            <w:iCs/>
          </w:rPr>
          <w:t>What Matters? Writing Competition</w:t>
        </w:r>
      </w:hyperlink>
      <w:r w:rsidR="000E5FE0" w:rsidRPr="00035DCC">
        <w:rPr>
          <w:i/>
          <w:iCs/>
        </w:rPr>
        <w:t xml:space="preserve"> </w:t>
      </w:r>
      <w:r w:rsidR="00AA1623" w:rsidRPr="00035DCC">
        <w:t>are</w:t>
      </w:r>
      <w:r w:rsidR="002A3B77" w:rsidRPr="004A33CB">
        <w:t xml:space="preserve"> selected for study</w:t>
      </w:r>
      <w:r w:rsidR="00D762E9" w:rsidRPr="004A33CB">
        <w:t>, th</w:t>
      </w:r>
      <w:r w:rsidR="009B59E0" w:rsidRPr="004A33CB">
        <w:t xml:space="preserve">e core formative tasks </w:t>
      </w:r>
      <w:r w:rsidR="00D762E9" w:rsidRPr="004A33CB">
        <w:t xml:space="preserve">could serve as a model for the design of </w:t>
      </w:r>
      <w:r w:rsidR="009B59E0" w:rsidRPr="004A33CB">
        <w:t>formative tasks aligned to</w:t>
      </w:r>
      <w:r w:rsidR="00D762E9" w:rsidRPr="004A33CB">
        <w:t xml:space="preserve"> </w:t>
      </w:r>
      <w:r w:rsidR="006D66DD" w:rsidRPr="004A33CB">
        <w:t>your chosen text</w:t>
      </w:r>
      <w:r w:rsidR="00D762E9" w:rsidRPr="004A33CB">
        <w:t>.</w:t>
      </w:r>
    </w:p>
    <w:p w14:paraId="1F1D9F23" w14:textId="1600D594" w:rsidR="00B21AE6" w:rsidRDefault="1C70B618" w:rsidP="005735DA">
      <w:r>
        <w:t xml:space="preserve">The </w:t>
      </w:r>
      <w:r w:rsidR="009B59E0">
        <w:t xml:space="preserve">tasks have </w:t>
      </w:r>
      <w:r>
        <w:t xml:space="preserve">been created to allow entry points for students across a range of abilities. </w:t>
      </w:r>
      <w:r w:rsidR="00D42CAF">
        <w:t xml:space="preserve">Each </w:t>
      </w:r>
      <w:r w:rsidR="00562005">
        <w:t xml:space="preserve">core formative task focuses on one or more of the key skills needed to </w:t>
      </w:r>
      <w:r w:rsidR="00562005" w:rsidRPr="00C050BA">
        <w:t xml:space="preserve">successfully complete the </w:t>
      </w:r>
      <w:r w:rsidR="00035DCC" w:rsidRPr="00035DCC">
        <w:t>imaginative and reflective</w:t>
      </w:r>
      <w:r w:rsidR="00C050BA" w:rsidRPr="00035DCC">
        <w:t xml:space="preserve"> response</w:t>
      </w:r>
      <w:r w:rsidR="00C050BA" w:rsidRPr="00C050BA">
        <w:t xml:space="preserve"> required by the formal</w:t>
      </w:r>
      <w:r w:rsidR="00AB166E" w:rsidRPr="00C050BA">
        <w:t xml:space="preserve"> assessment.</w:t>
      </w:r>
    </w:p>
    <w:p w14:paraId="370FDF7B" w14:textId="77777777" w:rsidR="00F46F66" w:rsidRDefault="00F46F66" w:rsidP="005735DA">
      <w:pPr>
        <w:pStyle w:val="FeatureBox2"/>
      </w:pPr>
      <w:r w:rsidRPr="005735DA">
        <w:rPr>
          <w:rStyle w:val="Strong"/>
        </w:rPr>
        <w:t>Teacher note</w:t>
      </w:r>
      <w:r w:rsidRPr="67ED9109">
        <w:t>: the text in the blue feature boxes are instructions for the classroom teacher engaging with the resource. This is to be deleted by the teacher before issuing the core formative tasks to students.</w:t>
      </w:r>
    </w:p>
    <w:p w14:paraId="53310645" w14:textId="3501860E" w:rsidR="00800D69" w:rsidRPr="00743FC0" w:rsidRDefault="00800D69" w:rsidP="00593A54">
      <w:pPr>
        <w:pStyle w:val="Heading2"/>
      </w:pPr>
      <w:bookmarkStart w:id="15" w:name="_Toc147228334"/>
      <w:bookmarkStart w:id="16" w:name="_Toc151622425"/>
      <w:bookmarkStart w:id="17" w:name="_Toc200008060"/>
      <w:r w:rsidRPr="00743FC0">
        <w:t xml:space="preserve">Opportunities for </w:t>
      </w:r>
      <w:r w:rsidRPr="00593A54">
        <w:t>collaboration</w:t>
      </w:r>
      <w:bookmarkEnd w:id="15"/>
      <w:bookmarkEnd w:id="16"/>
      <w:bookmarkEnd w:id="17"/>
    </w:p>
    <w:p w14:paraId="79CD8291" w14:textId="07D4DB88" w:rsidR="00DC0DD9" w:rsidRDefault="00DC0DD9" w:rsidP="00593A54">
      <w:r w:rsidRPr="00AB13F0">
        <w:t>The</w:t>
      </w:r>
      <w:r>
        <w:t xml:space="preserve"> </w:t>
      </w:r>
      <w:hyperlink r:id="rId15">
        <w:r w:rsidRPr="07F47A26">
          <w:rPr>
            <w:rStyle w:val="Hyperlink"/>
          </w:rPr>
          <w:t>English 7–10 program</w:t>
        </w:r>
        <w:r w:rsidR="00593A54">
          <w:rPr>
            <w:rStyle w:val="Hyperlink"/>
          </w:rPr>
          <w:t>s overview</w:t>
        </w:r>
      </w:hyperlink>
      <w:r>
        <w:t xml:space="preserve"> page provides an outline of some of the ways the core formative tasks can be used with colleagues.</w:t>
      </w:r>
    </w:p>
    <w:p w14:paraId="7900F9DF" w14:textId="4064D023" w:rsidR="001F0DA0" w:rsidRPr="001F0DA0" w:rsidRDefault="001F0DA0" w:rsidP="001F0DA0">
      <w:pPr>
        <w:suppressAutoHyphens w:val="0"/>
        <w:spacing w:before="0" w:after="160" w:line="259" w:lineRule="auto"/>
      </w:pPr>
      <w:bookmarkStart w:id="18" w:name="_Toc147228335"/>
      <w:bookmarkStart w:id="19" w:name="_Toc151622427"/>
      <w:r>
        <w:br w:type="page"/>
      </w:r>
    </w:p>
    <w:p w14:paraId="7E271DF5" w14:textId="74FB0EDA" w:rsidR="00800D69" w:rsidRPr="00526FDB" w:rsidRDefault="00D04B1F" w:rsidP="00CE29CC">
      <w:pPr>
        <w:pStyle w:val="Heading1"/>
      </w:pPr>
      <w:bookmarkStart w:id="20" w:name="_Toc200008061"/>
      <w:r>
        <w:lastRenderedPageBreak/>
        <w:t xml:space="preserve">Representation of life </w:t>
      </w:r>
      <w:r w:rsidRPr="00CE29CC">
        <w:t>experiences</w:t>
      </w:r>
      <w:r w:rsidR="009B59E0">
        <w:t xml:space="preserve"> </w:t>
      </w:r>
      <w:r w:rsidR="00280CC4">
        <w:t>– core formative tasks</w:t>
      </w:r>
      <w:bookmarkEnd w:id="18"/>
      <w:bookmarkEnd w:id="19"/>
      <w:bookmarkEnd w:id="20"/>
    </w:p>
    <w:p w14:paraId="72A3C57E" w14:textId="7D6DDF90" w:rsidR="00685625" w:rsidRPr="00FD6E95" w:rsidRDefault="00685625" w:rsidP="00CE29CC">
      <w:pPr>
        <w:pStyle w:val="FeatureBox2"/>
        <w:rPr>
          <w:color w:val="000000" w:themeColor="text1"/>
        </w:rPr>
      </w:pPr>
      <w:bookmarkStart w:id="21" w:name="_Toc126938999"/>
      <w:bookmarkStart w:id="22" w:name="_Toc140045571"/>
      <w:bookmarkStart w:id="23" w:name="_Toc147228336"/>
      <w:r w:rsidRPr="00593A54">
        <w:rPr>
          <w:rStyle w:val="Strong"/>
        </w:rPr>
        <w:t>Teacher note</w:t>
      </w:r>
      <w:r w:rsidRPr="00DC61E8">
        <w:t>:</w:t>
      </w:r>
      <w:r w:rsidRPr="00A742FE">
        <w:t xml:space="preserve"> </w:t>
      </w:r>
      <w:r>
        <w:t xml:space="preserve">a </w:t>
      </w:r>
      <w:r w:rsidRPr="001A2D0E">
        <w:t>short</w:t>
      </w:r>
      <w:r>
        <w:t xml:space="preserve"> </w:t>
      </w:r>
      <w:r w:rsidRPr="00593A54">
        <w:t>description</w:t>
      </w:r>
      <w:r>
        <w:t xml:space="preserve"> of each task is provided. This description is written in plain language. If the tasks are </w:t>
      </w:r>
      <w:r w:rsidRPr="0036581E">
        <w:t>modified</w:t>
      </w:r>
      <w:r>
        <w:t xml:space="preserve">, the </w:t>
      </w:r>
      <w:r w:rsidRPr="00DC61E8">
        <w:t>description</w:t>
      </w:r>
      <w:r>
        <w:t xml:space="preserve"> should include a clear outline of the audience, purpose and context of the task. This helps students and teachers plan for the style, form and the necessary language, forms and features required.</w:t>
      </w:r>
    </w:p>
    <w:p w14:paraId="0FDC59BA" w14:textId="77777777" w:rsidR="00685625" w:rsidRDefault="00685625" w:rsidP="00685625">
      <w:pPr>
        <w:pStyle w:val="FeatureBox2"/>
      </w:pPr>
      <w:r>
        <w:t>Supplementary information can be provided later in the document or listed within the ‘Relevant resources’ heading provided for each task. This reduces the cognitive load experienced while using the overviews and provides easy reference points for teachers as they navigate the multiple documents connected to this program.</w:t>
      </w:r>
    </w:p>
    <w:p w14:paraId="136AFE3A" w14:textId="358D7138" w:rsidR="00685625" w:rsidRPr="001F0DA0" w:rsidRDefault="00685625" w:rsidP="00685625">
      <w:pPr>
        <w:pStyle w:val="FeatureBox2"/>
        <w:rPr>
          <w:color w:val="000000"/>
          <w:shd w:val="clear" w:color="auto" w:fill="CCEDFC"/>
        </w:rPr>
      </w:pPr>
      <w:r w:rsidRPr="00622AEC">
        <w:t>Th</w:t>
      </w:r>
      <w:r w:rsidRPr="00622AEC">
        <w:rPr>
          <w:color w:val="000000"/>
          <w:shd w:val="clear" w:color="auto" w:fill="CCEDFC"/>
        </w:rPr>
        <w:t xml:space="preserve">e tasks provided align with the </w:t>
      </w:r>
      <w:r w:rsidR="00771309">
        <w:rPr>
          <w:color w:val="000000"/>
          <w:shd w:val="clear" w:color="auto" w:fill="CCEDFC"/>
        </w:rPr>
        <w:t xml:space="preserve">NSW </w:t>
      </w:r>
      <w:r w:rsidRPr="00622AEC">
        <w:rPr>
          <w:color w:val="000000"/>
          <w:shd w:val="clear" w:color="auto" w:fill="CCEDFC"/>
        </w:rPr>
        <w:t xml:space="preserve">Department of Education’s </w:t>
      </w:r>
      <w:hyperlink r:id="rId16" w:history="1">
        <w:r w:rsidRPr="00622AEC">
          <w:rPr>
            <w:rStyle w:val="Hyperlink"/>
            <w:shd w:val="clear" w:color="auto" w:fill="CCEDFC"/>
          </w:rPr>
          <w:t xml:space="preserve">Effective assessment </w:t>
        </w:r>
        <w:r>
          <w:rPr>
            <w:rStyle w:val="Hyperlink"/>
            <w:shd w:val="clear" w:color="auto" w:fill="CCEDFC"/>
          </w:rPr>
          <w:t>adv</w:t>
        </w:r>
        <w:r w:rsidRPr="00622AEC">
          <w:rPr>
            <w:rStyle w:val="Hyperlink"/>
            <w:shd w:val="clear" w:color="auto" w:fill="CCEDFC"/>
          </w:rPr>
          <w:t>ice</w:t>
        </w:r>
      </w:hyperlink>
      <w:r w:rsidR="00771309">
        <w:rPr>
          <w:color w:val="000000"/>
          <w:shd w:val="clear" w:color="auto" w:fill="CCEDFC"/>
        </w:rPr>
        <w:t xml:space="preserve"> and</w:t>
      </w:r>
      <w:r w:rsidRPr="00622AEC">
        <w:rPr>
          <w:color w:val="000000"/>
          <w:shd w:val="clear" w:color="auto" w:fill="CCEDFC"/>
        </w:rPr>
        <w:t xml:space="preserve"> NESA’s </w:t>
      </w:r>
      <w:hyperlink r:id="rId17" w:tgtFrame="_blank" w:history="1">
        <w:r w:rsidRPr="00622AEC">
          <w:rPr>
            <w:rStyle w:val="Hyperlink"/>
          </w:rPr>
          <w:t>Assessment Principles</w:t>
        </w:r>
      </w:hyperlink>
      <w:r>
        <w:rPr>
          <w:color w:val="000000"/>
          <w:shd w:val="clear" w:color="auto" w:fill="CCEDFC"/>
        </w:rPr>
        <w:t xml:space="preserve">, </w:t>
      </w:r>
      <w:r w:rsidRPr="00622AEC">
        <w:t>as well as NESA’s advice on</w:t>
      </w:r>
      <w:r w:rsidRPr="00771309">
        <w:t xml:space="preserve"> </w:t>
      </w:r>
      <w:hyperlink r:id="rId18" w:history="1">
        <w:r w:rsidRPr="00622AEC">
          <w:rPr>
            <w:rStyle w:val="Hyperlink"/>
          </w:rPr>
          <w:t>Formative Assessment</w:t>
        </w:r>
      </w:hyperlink>
      <w:r w:rsidRPr="00622AEC">
        <w:rPr>
          <w:color w:val="000000"/>
          <w:shd w:val="clear" w:color="auto" w:fill="CCEDFC"/>
        </w:rPr>
        <w:t>.</w:t>
      </w:r>
      <w:r>
        <w:rPr>
          <w:color w:val="000000"/>
          <w:shd w:val="clear" w:color="auto" w:fill="CCEDFC"/>
        </w:rPr>
        <w:t xml:space="preserve"> These provide clear opportunities for teachers to gather evidence about student achievement in relation to syllabus outcomes.</w:t>
      </w:r>
    </w:p>
    <w:p w14:paraId="5F2A6508" w14:textId="2E09802D" w:rsidR="0010511F" w:rsidRPr="00E97A6D" w:rsidRDefault="0010511F" w:rsidP="00E84405">
      <w:r w:rsidRPr="009D60F5">
        <w:t xml:space="preserve">In this program, students will </w:t>
      </w:r>
      <w:r w:rsidR="009D60F5" w:rsidRPr="009D60F5">
        <w:t>deepen their understanding of how language forms and features are used in narrative. They will compose an imaginative response that represents a thematic concern. This imaginative piece could use hybrid forms of narrative. Students will experiment with narrative code and convention. This will help them to craft their ideas with the intention of positioning their audience</w:t>
      </w:r>
      <w:r w:rsidR="007447EB">
        <w:t xml:space="preserve"> for </w:t>
      </w:r>
      <w:r w:rsidR="007447EB" w:rsidRPr="007447EB">
        <w:t xml:space="preserve">the </w:t>
      </w:r>
      <w:r w:rsidR="004E52DD" w:rsidRPr="007447EB">
        <w:t>formal</w:t>
      </w:r>
      <w:r w:rsidRPr="007447EB">
        <w:t xml:space="preserve"> assessment </w:t>
      </w:r>
      <w:r w:rsidR="007447EB" w:rsidRPr="007447EB">
        <w:t xml:space="preserve">which </w:t>
      </w:r>
      <w:r w:rsidRPr="007447EB">
        <w:t>is a</w:t>
      </w:r>
      <w:r w:rsidR="000148D2" w:rsidRPr="007447EB">
        <w:t xml:space="preserve">n </w:t>
      </w:r>
      <w:r w:rsidR="009D60F5" w:rsidRPr="007447EB">
        <w:t>imaginative response and a reflection on the composition process.</w:t>
      </w:r>
    </w:p>
    <w:p w14:paraId="6CFF5250" w14:textId="79C1ECB7" w:rsidR="001403C3" w:rsidRDefault="0010511F" w:rsidP="00E84405">
      <w:r w:rsidRPr="00E97A6D">
        <w:t>The core formative tasks</w:t>
      </w:r>
      <w:r w:rsidR="20FA4736" w:rsidRPr="00E97A6D">
        <w:t xml:space="preserve"> build </w:t>
      </w:r>
      <w:r w:rsidRPr="00E97A6D">
        <w:t>student</w:t>
      </w:r>
      <w:r w:rsidR="26558F9B" w:rsidRPr="00E97A6D">
        <w:t xml:space="preserve"> capacity to</w:t>
      </w:r>
      <w:r w:rsidRPr="00E97A6D">
        <w:t xml:space="preserve"> </w:t>
      </w:r>
      <w:r w:rsidR="004CB9CF" w:rsidRPr="00E97A6D">
        <w:t>demonstrate their understanding in</w:t>
      </w:r>
      <w:r w:rsidRPr="00E97A6D">
        <w:t xml:space="preserve"> the </w:t>
      </w:r>
      <w:r w:rsidR="004E52DD" w:rsidRPr="00E97A6D">
        <w:t>formal</w:t>
      </w:r>
      <w:r w:rsidRPr="00E97A6D">
        <w:t xml:space="preserve"> assessment</w:t>
      </w:r>
      <w:r w:rsidR="06B35033" w:rsidRPr="00E97A6D">
        <w:t xml:space="preserve"> task</w:t>
      </w:r>
      <w:r w:rsidRPr="00E97A6D">
        <w:t>.</w:t>
      </w:r>
      <w:r w:rsidR="001403C3" w:rsidRPr="001403C3">
        <w:t xml:space="preserve"> </w:t>
      </w:r>
      <w:r w:rsidR="001403C3" w:rsidRPr="004449BA">
        <w:t xml:space="preserve">This includes </w:t>
      </w:r>
      <w:r w:rsidR="007447EB" w:rsidRPr="004449BA">
        <w:t xml:space="preserve">experimenting with </w:t>
      </w:r>
      <w:r w:rsidR="001403C3" w:rsidRPr="004449BA">
        <w:t>imaginative composition</w:t>
      </w:r>
      <w:r w:rsidR="007447EB" w:rsidRPr="004449BA">
        <w:t xml:space="preserve"> and language features</w:t>
      </w:r>
      <w:r w:rsidR="001403C3" w:rsidRPr="004449BA">
        <w:t xml:space="preserve"> and </w:t>
      </w:r>
      <w:r w:rsidR="00C831AA" w:rsidRPr="004449BA">
        <w:t xml:space="preserve">drafting </w:t>
      </w:r>
      <w:r w:rsidR="004449BA" w:rsidRPr="004449BA">
        <w:t>a reflection.</w:t>
      </w:r>
    </w:p>
    <w:p w14:paraId="7D2D45D0" w14:textId="77777777" w:rsidR="000E0875" w:rsidRDefault="000E0875" w:rsidP="00E84405">
      <w:r>
        <w:br w:type="page"/>
      </w:r>
    </w:p>
    <w:p w14:paraId="54B3E0BD" w14:textId="62D6F2E9" w:rsidR="00694FE4" w:rsidRDefault="00694FE4" w:rsidP="00B61F63">
      <w:pPr>
        <w:pStyle w:val="Heading2"/>
      </w:pPr>
      <w:bookmarkStart w:id="24" w:name="_Toc200008062"/>
      <w:bookmarkStart w:id="25" w:name="_Toc148105389"/>
      <w:bookmarkStart w:id="26" w:name="_Toc151622433"/>
      <w:bookmarkStart w:id="27" w:name="_Toc121386306"/>
      <w:bookmarkStart w:id="28" w:name="_Toc140045577"/>
      <w:bookmarkStart w:id="29" w:name="_Toc148528734"/>
      <w:bookmarkStart w:id="30" w:name="_Toc105492476"/>
      <w:bookmarkStart w:id="31" w:name="_Toc107484354"/>
      <w:bookmarkStart w:id="32" w:name="_Hlk125363347"/>
      <w:bookmarkStart w:id="33" w:name="_Toc105492479"/>
      <w:bookmarkStart w:id="34" w:name="_Toc107484357"/>
      <w:bookmarkStart w:id="35" w:name="_Toc124964503"/>
      <w:bookmarkEnd w:id="21"/>
      <w:bookmarkEnd w:id="22"/>
      <w:bookmarkEnd w:id="23"/>
      <w:r w:rsidRPr="00694FE4">
        <w:lastRenderedPageBreak/>
        <w:t xml:space="preserve">Core formative task </w:t>
      </w:r>
      <w:r>
        <w:t>1</w:t>
      </w:r>
      <w:r w:rsidRPr="00694FE4">
        <w:t xml:space="preserve"> – </w:t>
      </w:r>
      <w:r w:rsidR="001534D7" w:rsidRPr="00B61F63">
        <w:t>imaginative</w:t>
      </w:r>
      <w:r w:rsidR="001534D7">
        <w:t xml:space="preserve"> writing</w:t>
      </w:r>
      <w:bookmarkEnd w:id="24"/>
    </w:p>
    <w:p w14:paraId="351D1061" w14:textId="6482650C" w:rsidR="00D15291" w:rsidRPr="003B489C" w:rsidRDefault="00D15291" w:rsidP="00B66AE1">
      <w:pPr>
        <w:pStyle w:val="FeatureBox2"/>
      </w:pPr>
      <w:r w:rsidRPr="00B61F63">
        <w:rPr>
          <w:rStyle w:val="Strong"/>
        </w:rPr>
        <w:t>Teacher note</w:t>
      </w:r>
      <w:r w:rsidRPr="003B489C">
        <w:t xml:space="preserve">: </w:t>
      </w:r>
      <w:r w:rsidR="00EF5BF5" w:rsidRPr="00B61F63">
        <w:rPr>
          <w:rStyle w:val="Strong"/>
        </w:rPr>
        <w:t>Core formative task 1 – imaginative writing</w:t>
      </w:r>
      <w:r w:rsidR="00EF5BF5" w:rsidRPr="0092652F">
        <w:rPr>
          <w:rStyle w:val="Strong"/>
          <w:b w:val="0"/>
          <w:bCs w:val="0"/>
        </w:rPr>
        <w:t xml:space="preserve"> </w:t>
      </w:r>
      <w:r w:rsidR="00EF5BF5" w:rsidRPr="00EF5BF5">
        <w:rPr>
          <w:rStyle w:val="Strong"/>
          <w:b w:val="0"/>
          <w:bCs w:val="0"/>
        </w:rPr>
        <w:t>ca</w:t>
      </w:r>
      <w:r w:rsidR="00EF5BF5" w:rsidRPr="00447699">
        <w:t xml:space="preserve">n be found in Phase </w:t>
      </w:r>
      <w:r w:rsidR="00B66AE1">
        <w:t>2</w:t>
      </w:r>
      <w:r w:rsidR="00EF5BF5" w:rsidRPr="00447699">
        <w:t>. Relevant activities and resources can be found below.</w:t>
      </w:r>
    </w:p>
    <w:p w14:paraId="1367C21B" w14:textId="042F41C8" w:rsidR="00B66AE1" w:rsidRDefault="00D15291" w:rsidP="00D15291">
      <w:r w:rsidRPr="00D15291">
        <w:t xml:space="preserve">Phase </w:t>
      </w:r>
      <w:r w:rsidR="00B66AE1">
        <w:t>2</w:t>
      </w:r>
      <w:r w:rsidRPr="00D15291">
        <w:t xml:space="preserve"> and </w:t>
      </w:r>
      <w:r w:rsidRPr="00B66AE1">
        <w:rPr>
          <w:b/>
          <w:bCs/>
        </w:rPr>
        <w:t xml:space="preserve">Core formative task </w:t>
      </w:r>
      <w:r w:rsidR="00B66AE1" w:rsidRPr="00B66AE1">
        <w:rPr>
          <w:b/>
          <w:bCs/>
        </w:rPr>
        <w:t>1</w:t>
      </w:r>
      <w:r w:rsidRPr="00B66AE1">
        <w:rPr>
          <w:b/>
          <w:bCs/>
        </w:rPr>
        <w:t xml:space="preserve"> – </w:t>
      </w:r>
      <w:r w:rsidR="00B66AE1" w:rsidRPr="00B66AE1">
        <w:rPr>
          <w:b/>
          <w:bCs/>
        </w:rPr>
        <w:t>imaginative writing</w:t>
      </w:r>
      <w:r w:rsidR="00B66AE1">
        <w:t xml:space="preserve"> </w:t>
      </w:r>
      <w:proofErr w:type="gramStart"/>
      <w:r w:rsidR="005852B9">
        <w:t>are</w:t>
      </w:r>
      <w:proofErr w:type="gramEnd"/>
      <w:r w:rsidRPr="00D15291">
        <w:t xml:space="preserve"> designed to support </w:t>
      </w:r>
      <w:r w:rsidR="00BE2270">
        <w:t xml:space="preserve">teachers to </w:t>
      </w:r>
      <w:r w:rsidR="00B66AE1" w:rsidRPr="003B489C">
        <w:t xml:space="preserve">differentiate the teaching and learning of the program for individual student needs. </w:t>
      </w:r>
      <w:r w:rsidR="00BE2270">
        <w:t>The teacher should r</w:t>
      </w:r>
      <w:r w:rsidR="00B66AE1" w:rsidRPr="003B489C">
        <w:t>eview student responses to see where their strengths and areas of improvement lie. If students have a clear understanding of narrative conventions, you can adjust the program content to reflect student needs.</w:t>
      </w:r>
    </w:p>
    <w:p w14:paraId="18B066E6" w14:textId="7E438708" w:rsidR="00F40DA0" w:rsidRDefault="00F307AB" w:rsidP="00F43358">
      <w:pPr>
        <w:pStyle w:val="ListNumber"/>
        <w:numPr>
          <w:ilvl w:val="0"/>
          <w:numId w:val="3"/>
        </w:numPr>
      </w:pPr>
      <w:r w:rsidRPr="00F43358">
        <w:t>Students</w:t>
      </w:r>
      <w:r>
        <w:rPr>
          <w:lang w:eastAsia="en-GB"/>
        </w:rPr>
        <w:t xml:space="preserve"> use the stimulus image</w:t>
      </w:r>
      <w:r w:rsidR="00F40DA0">
        <w:rPr>
          <w:lang w:eastAsia="en-GB"/>
        </w:rPr>
        <w:t xml:space="preserve"> from </w:t>
      </w:r>
      <w:r w:rsidR="00F40DA0" w:rsidRPr="00F43358">
        <w:rPr>
          <w:rStyle w:val="Strong"/>
        </w:rPr>
        <w:t>Core formative task 1 – imaginative writing</w:t>
      </w:r>
      <w:r>
        <w:rPr>
          <w:lang w:eastAsia="en-GB"/>
        </w:rPr>
        <w:t xml:space="preserve"> </w:t>
      </w:r>
      <w:r w:rsidRPr="00BC1BEA">
        <w:rPr>
          <w:lang w:eastAsia="en-GB"/>
        </w:rPr>
        <w:t>to write an imaginative story.</w:t>
      </w:r>
    </w:p>
    <w:p w14:paraId="73A92E4B" w14:textId="1DA914BD" w:rsidR="00F307AB" w:rsidRPr="00BC1BEA" w:rsidRDefault="00F40DA0" w:rsidP="00F43358">
      <w:pPr>
        <w:pStyle w:val="ListNumber"/>
        <w:numPr>
          <w:ilvl w:val="0"/>
          <w:numId w:val="3"/>
        </w:numPr>
      </w:pPr>
      <w:r>
        <w:rPr>
          <w:lang w:eastAsia="en-GB"/>
        </w:rPr>
        <w:t xml:space="preserve">Their </w:t>
      </w:r>
      <w:r w:rsidRPr="00F43358">
        <w:t>story</w:t>
      </w:r>
      <w:r>
        <w:rPr>
          <w:lang w:eastAsia="en-GB"/>
        </w:rPr>
        <w:t xml:space="preserve"> should</w:t>
      </w:r>
    </w:p>
    <w:p w14:paraId="3C61F0D4" w14:textId="77777777" w:rsidR="00F307AB" w:rsidRPr="00BC1BEA" w:rsidRDefault="00F307AB" w:rsidP="005F1C5A">
      <w:pPr>
        <w:pStyle w:val="ListBullet2"/>
      </w:pPr>
      <w:r w:rsidRPr="00BC1BEA">
        <w:rPr>
          <w:lang w:eastAsia="en-GB"/>
        </w:rPr>
        <w:t>be approximately 200 to 400 words in length</w:t>
      </w:r>
    </w:p>
    <w:p w14:paraId="1460B8FB" w14:textId="77777777" w:rsidR="00F307AB" w:rsidRPr="00BC1BEA" w:rsidRDefault="00F307AB" w:rsidP="005F1C5A">
      <w:pPr>
        <w:pStyle w:val="ListBullet2"/>
        <w:rPr>
          <w:lang w:eastAsia="en-GB"/>
        </w:rPr>
      </w:pPr>
      <w:r w:rsidRPr="00BC1BEA">
        <w:rPr>
          <w:lang w:eastAsia="en-GB"/>
        </w:rPr>
        <w:t>use an appropriate narrative structure</w:t>
      </w:r>
    </w:p>
    <w:p w14:paraId="5DA51EFE" w14:textId="77777777" w:rsidR="00F307AB" w:rsidRPr="00BC1BEA" w:rsidRDefault="00F307AB" w:rsidP="005F1C5A">
      <w:pPr>
        <w:pStyle w:val="ListBullet2"/>
        <w:rPr>
          <w:lang w:eastAsia="en-GB"/>
        </w:rPr>
      </w:pPr>
      <w:r w:rsidRPr="00BC1BEA">
        <w:rPr>
          <w:lang w:eastAsia="en-GB"/>
        </w:rPr>
        <w:t>use a range of narrative language features</w:t>
      </w:r>
    </w:p>
    <w:p w14:paraId="22A2DDC0" w14:textId="39187B17" w:rsidR="00F307AB" w:rsidRPr="00BC1BEA" w:rsidRDefault="00F307AB" w:rsidP="005F1C5A">
      <w:pPr>
        <w:pStyle w:val="ListBullet2"/>
        <w:rPr>
          <w:lang w:eastAsia="en-GB"/>
        </w:rPr>
      </w:pPr>
      <w:r w:rsidRPr="00BC1BEA">
        <w:rPr>
          <w:lang w:eastAsia="en-GB"/>
        </w:rPr>
        <w:t xml:space="preserve">use </w:t>
      </w:r>
      <w:r w:rsidR="006734FD">
        <w:rPr>
          <w:lang w:eastAsia="en-GB"/>
        </w:rPr>
        <w:t xml:space="preserve">a range of appropriate </w:t>
      </w:r>
      <w:r w:rsidRPr="00BC1BEA">
        <w:rPr>
          <w:lang w:eastAsia="en-GB"/>
        </w:rPr>
        <w:t>punctuation.</w:t>
      </w:r>
    </w:p>
    <w:p w14:paraId="179D1E26" w14:textId="71AC7D60" w:rsidR="00051E7B" w:rsidRDefault="0038352B" w:rsidP="001D4F8E">
      <w:pPr>
        <w:pStyle w:val="ListNumber"/>
      </w:pPr>
      <w:r>
        <w:t xml:space="preserve">The teacher </w:t>
      </w:r>
      <w:r w:rsidRPr="00E404D2">
        <w:t>identifies</w:t>
      </w:r>
      <w:r>
        <w:t xml:space="preserve"> </w:t>
      </w:r>
      <w:r w:rsidR="00DE5202" w:rsidRPr="00DE5202">
        <w:t xml:space="preserve">areas of improvements </w:t>
      </w:r>
      <w:r>
        <w:t xml:space="preserve">and strategies for differentiated pathways </w:t>
      </w:r>
      <w:r w:rsidR="00DE5202" w:rsidRPr="00DE5202">
        <w:t>to guide their teaching and learning of imaginative writing</w:t>
      </w:r>
      <w:r>
        <w:t xml:space="preserve"> in this program.</w:t>
      </w:r>
    </w:p>
    <w:p w14:paraId="347EDA09" w14:textId="3EED06A2" w:rsidR="00222A8C" w:rsidRPr="0008604F" w:rsidRDefault="00222A8C" w:rsidP="0008604F">
      <w:pPr>
        <w:pStyle w:val="Heading3"/>
      </w:pPr>
      <w:bookmarkStart w:id="36" w:name="_Toc200008063"/>
      <w:r w:rsidRPr="0008604F">
        <w:t>Relevant resources</w:t>
      </w:r>
      <w:bookmarkEnd w:id="36"/>
    </w:p>
    <w:p w14:paraId="7880E4D6" w14:textId="27EA88E2" w:rsidR="006E494D" w:rsidRPr="006E494D" w:rsidRDefault="006E494D" w:rsidP="006E494D">
      <w:pPr>
        <w:pStyle w:val="ListBullet"/>
        <w:numPr>
          <w:ilvl w:val="0"/>
          <w:numId w:val="0"/>
        </w:numPr>
        <w:ind w:left="567" w:hanging="567"/>
        <w:rPr>
          <w:rStyle w:val="Strong"/>
          <w:b w:val="0"/>
          <w:bCs w:val="0"/>
        </w:rPr>
      </w:pPr>
      <w:bookmarkStart w:id="37" w:name="_Hlk192080650"/>
      <w:bookmarkStart w:id="38" w:name="_Hlk178059300"/>
      <w:r w:rsidRPr="0000242F">
        <w:t>Additional resources that may support students to complete this core formative task include:</w:t>
      </w:r>
      <w:bookmarkEnd w:id="37"/>
      <w:bookmarkEnd w:id="38"/>
    </w:p>
    <w:p w14:paraId="70D060FB" w14:textId="3FDF670B" w:rsidR="00A55D92" w:rsidRPr="006E494D" w:rsidRDefault="005A3998" w:rsidP="006E494D">
      <w:pPr>
        <w:pStyle w:val="ListBullet"/>
        <w:rPr>
          <w:rStyle w:val="Strong"/>
        </w:rPr>
      </w:pPr>
      <w:r w:rsidRPr="006E494D">
        <w:rPr>
          <w:rStyle w:val="Strong"/>
        </w:rPr>
        <w:t>Core formative task 1 – imaginative writing</w:t>
      </w:r>
    </w:p>
    <w:p w14:paraId="7AFD45FD" w14:textId="5AC2433A" w:rsidR="00222A8C" w:rsidRPr="0008604F" w:rsidRDefault="00222A8C" w:rsidP="00E44458">
      <w:pPr>
        <w:pStyle w:val="FeatureBox2"/>
      </w:pPr>
      <w:r w:rsidRPr="0027674B">
        <w:rPr>
          <w:rStyle w:val="Strong"/>
        </w:rPr>
        <w:t>Teacher note</w:t>
      </w:r>
      <w:r w:rsidRPr="0008604F">
        <w:t xml:space="preserve">: students will </w:t>
      </w:r>
      <w:r w:rsidR="00BB3D7B" w:rsidRPr="0008604F">
        <w:t xml:space="preserve">apply their prior understanding of imaginative writing in this </w:t>
      </w:r>
      <w:r w:rsidRPr="0008604F">
        <w:t xml:space="preserve">core formative task. </w:t>
      </w:r>
      <w:r w:rsidR="00754E60" w:rsidRPr="0008604F">
        <w:t>This task connects to the following content points</w:t>
      </w:r>
      <w:r w:rsidRPr="0008604F">
        <w:t>.</w:t>
      </w:r>
    </w:p>
    <w:p w14:paraId="0BAD57E9" w14:textId="3E8D6B44" w:rsidR="00427C67" w:rsidRPr="0079201F" w:rsidRDefault="00E44458" w:rsidP="00F0567B">
      <w:pPr>
        <w:pStyle w:val="FeatureBox2"/>
        <w:keepNext/>
        <w:rPr>
          <w:rStyle w:val="Strong"/>
        </w:rPr>
      </w:pPr>
      <w:r w:rsidRPr="0079201F">
        <w:rPr>
          <w:rStyle w:val="Strong"/>
        </w:rPr>
        <w:lastRenderedPageBreak/>
        <w:t>EN5-ECA-01</w:t>
      </w:r>
    </w:p>
    <w:p w14:paraId="402EA579" w14:textId="77777777" w:rsidR="00A84864" w:rsidRDefault="00427C67">
      <w:pPr>
        <w:pStyle w:val="FeatureBox2"/>
        <w:numPr>
          <w:ilvl w:val="0"/>
          <w:numId w:val="6"/>
        </w:numPr>
        <w:tabs>
          <w:tab w:val="clear" w:pos="720"/>
        </w:tabs>
        <w:ind w:left="567" w:hanging="567"/>
      </w:pPr>
      <w:r w:rsidRPr="00A423DD">
        <w:rPr>
          <w:rStyle w:val="Strong"/>
        </w:rPr>
        <w:t>Writing</w:t>
      </w:r>
      <w:r w:rsidRPr="00801A8C">
        <w:t xml:space="preserve"> </w:t>
      </w:r>
      <w:r w:rsidR="00905326" w:rsidRPr="00905326">
        <w:t>–</w:t>
      </w:r>
      <w:r w:rsidRPr="00905326">
        <w:t xml:space="preserve"> </w:t>
      </w:r>
      <w:r w:rsidR="00905326" w:rsidRPr="00905326">
        <w:t xml:space="preserve">select and adapt appropriate codes, conventions and structures to shape meaning when composing written texts that are </w:t>
      </w:r>
      <w:r w:rsidR="00905326" w:rsidRPr="004C51D9">
        <w:rPr>
          <w:b/>
          <w:bCs/>
        </w:rPr>
        <w:t>analytical, informative, persuasive, discursive and/or</w:t>
      </w:r>
      <w:r w:rsidR="00905326" w:rsidRPr="00905326">
        <w:t xml:space="preserve"> imaginative</w:t>
      </w:r>
    </w:p>
    <w:p w14:paraId="49DBD2F6" w14:textId="77777777" w:rsidR="00A84864" w:rsidRDefault="00175692">
      <w:pPr>
        <w:pStyle w:val="FeatureBox2"/>
        <w:numPr>
          <w:ilvl w:val="0"/>
          <w:numId w:val="6"/>
        </w:numPr>
        <w:tabs>
          <w:tab w:val="clear" w:pos="720"/>
        </w:tabs>
        <w:ind w:left="567" w:hanging="567"/>
      </w:pPr>
      <w:r w:rsidRPr="00A423DD">
        <w:rPr>
          <w:rStyle w:val="Strong"/>
        </w:rPr>
        <w:t>Writing</w:t>
      </w:r>
      <w:r w:rsidRPr="00801A8C">
        <w:t xml:space="preserve"> </w:t>
      </w:r>
      <w:r>
        <w:t>– e</w:t>
      </w:r>
      <w:r w:rsidRPr="00175692">
        <w:t>xperiment</w:t>
      </w:r>
      <w:r>
        <w:t xml:space="preserve"> </w:t>
      </w:r>
      <w:r w:rsidRPr="00175692">
        <w:t>with language to create tone, atmosphere and mood</w:t>
      </w:r>
    </w:p>
    <w:p w14:paraId="2C780A44" w14:textId="77777777" w:rsidR="00A84864" w:rsidRPr="00A84864" w:rsidRDefault="00412426">
      <w:pPr>
        <w:pStyle w:val="FeatureBox2"/>
        <w:numPr>
          <w:ilvl w:val="0"/>
          <w:numId w:val="6"/>
        </w:numPr>
        <w:tabs>
          <w:tab w:val="clear" w:pos="720"/>
        </w:tabs>
        <w:ind w:left="567" w:hanging="567"/>
        <w:rPr>
          <w:b/>
          <w:bCs/>
        </w:rPr>
      </w:pPr>
      <w:r w:rsidRPr="00A423DD">
        <w:rPr>
          <w:rStyle w:val="Strong"/>
        </w:rPr>
        <w:t>Writing</w:t>
      </w:r>
      <w:r w:rsidRPr="00801A8C">
        <w:t xml:space="preserve"> </w:t>
      </w:r>
      <w:r>
        <w:t>– a</w:t>
      </w:r>
      <w:r w:rsidRPr="00412426">
        <w:t>pply</w:t>
      </w:r>
      <w:r>
        <w:t xml:space="preserve"> </w:t>
      </w:r>
      <w:r w:rsidRPr="00412426">
        <w:t>narrative voice to depict complex ideas and enhance engagement</w:t>
      </w:r>
    </w:p>
    <w:p w14:paraId="3644E76B" w14:textId="77777777" w:rsidR="00A84864" w:rsidRDefault="00557806">
      <w:pPr>
        <w:pStyle w:val="FeatureBox2"/>
        <w:numPr>
          <w:ilvl w:val="0"/>
          <w:numId w:val="6"/>
        </w:numPr>
        <w:tabs>
          <w:tab w:val="clear" w:pos="720"/>
        </w:tabs>
        <w:ind w:left="567" w:hanging="567"/>
      </w:pPr>
      <w:r w:rsidRPr="00A423DD">
        <w:rPr>
          <w:rStyle w:val="Strong"/>
        </w:rPr>
        <w:t>Text features</w:t>
      </w:r>
      <w:r w:rsidRPr="00801A8C">
        <w:t xml:space="preserve"> </w:t>
      </w:r>
      <w:r w:rsidR="00620847" w:rsidRPr="00620847">
        <w:t>–</w:t>
      </w:r>
      <w:r w:rsidRPr="00620847">
        <w:t xml:space="preserve"> </w:t>
      </w:r>
      <w:r w:rsidR="00620847" w:rsidRPr="00620847">
        <w:t>e</w:t>
      </w:r>
      <w:r w:rsidR="001D2DE1" w:rsidRPr="00620847">
        <w:t>xpress</w:t>
      </w:r>
      <w:r w:rsidR="00620847" w:rsidRPr="00620847">
        <w:t xml:space="preserve"> </w:t>
      </w:r>
      <w:r w:rsidR="001D2DE1" w:rsidRPr="00620847">
        <w:t>ideas, using appropriate structures for purpose and audience, that reflect an emerging personal style</w:t>
      </w:r>
    </w:p>
    <w:p w14:paraId="784C3DD3" w14:textId="77777777" w:rsidR="00A84864" w:rsidRDefault="00620847">
      <w:pPr>
        <w:pStyle w:val="FeatureBox2"/>
        <w:numPr>
          <w:ilvl w:val="0"/>
          <w:numId w:val="6"/>
        </w:numPr>
        <w:tabs>
          <w:tab w:val="clear" w:pos="720"/>
        </w:tabs>
        <w:ind w:left="567" w:hanging="567"/>
      </w:pPr>
      <w:r w:rsidRPr="00A423DD">
        <w:rPr>
          <w:rStyle w:val="Strong"/>
        </w:rPr>
        <w:t>Text features</w:t>
      </w:r>
      <w:r w:rsidRPr="00801A8C">
        <w:t xml:space="preserve"> </w:t>
      </w:r>
      <w:r w:rsidRPr="00620847">
        <w:t xml:space="preserve">– </w:t>
      </w:r>
      <w:r w:rsidR="00A91713">
        <w:t>u</w:t>
      </w:r>
      <w:r w:rsidR="001D2DE1" w:rsidRPr="001D2DE1">
        <w:t>se the structural conventions of imaginative texts purposefully, including shaping complex complications and conflicts, and crafting authentic characters, to depict ideas</w:t>
      </w:r>
    </w:p>
    <w:p w14:paraId="57BE92C9" w14:textId="51850CE3" w:rsidR="00620847" w:rsidRDefault="007C7F3C">
      <w:pPr>
        <w:pStyle w:val="FeatureBox2"/>
        <w:numPr>
          <w:ilvl w:val="0"/>
          <w:numId w:val="6"/>
        </w:numPr>
        <w:tabs>
          <w:tab w:val="clear" w:pos="720"/>
        </w:tabs>
        <w:ind w:left="567" w:hanging="567"/>
      </w:pPr>
      <w:r w:rsidRPr="00A423DD">
        <w:rPr>
          <w:rStyle w:val="Strong"/>
        </w:rPr>
        <w:t>Sentence-level grammar and punctuation</w:t>
      </w:r>
      <w:r w:rsidR="001571FF">
        <w:t xml:space="preserve"> </w:t>
      </w:r>
      <w:r w:rsidR="00A91713">
        <w:t>– a</w:t>
      </w:r>
      <w:r w:rsidR="00620847" w:rsidRPr="00620847">
        <w:t>pply punctuation to suit text purpose, support clarity and meaning, for effect, and to control reader response</w:t>
      </w:r>
    </w:p>
    <w:p w14:paraId="405D206F" w14:textId="2D934AFF" w:rsidR="00E404D2" w:rsidRPr="00E31EA8" w:rsidRDefault="00E404D2" w:rsidP="00F0567B">
      <w:pPr>
        <w:pStyle w:val="FeatureBox2"/>
        <w:rPr>
          <w:b/>
          <w:bCs/>
        </w:rPr>
      </w:pPr>
      <w:r w:rsidRPr="00E31EA8">
        <w:rPr>
          <w:rStyle w:val="Strong"/>
        </w:rPr>
        <w:t>Note</w:t>
      </w:r>
      <w:r w:rsidRPr="00E31EA8">
        <w:rPr>
          <w:b/>
          <w:bCs/>
        </w:rPr>
        <w:t>: b</w:t>
      </w:r>
      <w:r w:rsidRPr="00E31EA8">
        <w:rPr>
          <w:rStyle w:val="Strong"/>
        </w:rPr>
        <w:t>old outcome</w:t>
      </w:r>
      <w:r w:rsidR="00E31EA8" w:rsidRPr="00E31EA8">
        <w:rPr>
          <w:rStyle w:val="Strong"/>
        </w:rPr>
        <w:t xml:space="preserve"> content</w:t>
      </w:r>
      <w:r w:rsidRPr="00E31EA8">
        <w:rPr>
          <w:rStyle w:val="Strong"/>
        </w:rPr>
        <w:t xml:space="preserve"> is not addressed in this task.</w:t>
      </w:r>
    </w:p>
    <w:p w14:paraId="4CF2EB1A" w14:textId="77777777" w:rsidR="00BB3D7B" w:rsidRPr="005F128A" w:rsidRDefault="00BB3D7B" w:rsidP="00F0567B">
      <w:pPr>
        <w:pStyle w:val="Imageattributioncaption"/>
      </w:pPr>
      <w:hyperlink r:id="rId19" w:history="1">
        <w:r w:rsidRPr="007D2D99">
          <w:rPr>
            <w:rStyle w:val="Hyperlink"/>
          </w:rPr>
          <w:t>English K–10 Syllabus</w:t>
        </w:r>
      </w:hyperlink>
      <w:r w:rsidRPr="007D2D99">
        <w:t xml:space="preserve"> © NSW </w:t>
      </w:r>
      <w:r w:rsidRPr="00F0567B">
        <w:t>Education</w:t>
      </w:r>
      <w:r w:rsidRPr="007D2D99">
        <w:t xml:space="preserve"> Standards Authority (NESA) for and on behalf of the Crown in right of the State of New South Wales, 2022.</w:t>
      </w:r>
    </w:p>
    <w:p w14:paraId="4960E9FB" w14:textId="77777777" w:rsidR="00E404D2" w:rsidRDefault="00E404D2" w:rsidP="00F0567B">
      <w:r>
        <w:br w:type="page"/>
      </w:r>
    </w:p>
    <w:p w14:paraId="446F7182" w14:textId="6CCB2BEC" w:rsidR="00BA27BD" w:rsidRPr="003C0C0D" w:rsidRDefault="00BA27BD" w:rsidP="00521C66">
      <w:pPr>
        <w:pStyle w:val="Heading2"/>
      </w:pPr>
      <w:bookmarkStart w:id="39" w:name="_Toc200008064"/>
      <w:r w:rsidRPr="00AB44A9">
        <w:lastRenderedPageBreak/>
        <w:t xml:space="preserve">Core formative task </w:t>
      </w:r>
      <w:r w:rsidR="00694FE4">
        <w:t>2</w:t>
      </w:r>
      <w:r w:rsidRPr="00AB44A9">
        <w:t xml:space="preserve"> – adaptation of ideas </w:t>
      </w:r>
      <w:r w:rsidRPr="00521C66">
        <w:t>and</w:t>
      </w:r>
      <w:r w:rsidRPr="00AB44A9">
        <w:t xml:space="preserve"> </w:t>
      </w:r>
      <w:r w:rsidRPr="00F31F32">
        <w:t>attitudes</w:t>
      </w:r>
      <w:r w:rsidRPr="00AB44A9">
        <w:t xml:space="preserve"> for a new audience</w:t>
      </w:r>
      <w:bookmarkEnd w:id="39"/>
    </w:p>
    <w:p w14:paraId="0AF79666" w14:textId="61F77A6F" w:rsidR="000C028F" w:rsidRPr="00F31F32" w:rsidRDefault="00BA27BD" w:rsidP="00F31F32">
      <w:pPr>
        <w:pStyle w:val="FeatureBox2"/>
      </w:pPr>
      <w:r w:rsidRPr="00F31F32">
        <w:rPr>
          <w:rStyle w:val="Strong"/>
        </w:rPr>
        <w:t>Teacher note</w:t>
      </w:r>
      <w:r w:rsidRPr="00F31F32">
        <w:t xml:space="preserve">: </w:t>
      </w:r>
      <w:r w:rsidRPr="00447699">
        <w:rPr>
          <w:rStyle w:val="Strong"/>
        </w:rPr>
        <w:t xml:space="preserve">Core formative task </w:t>
      </w:r>
      <w:r w:rsidR="00447699">
        <w:rPr>
          <w:rStyle w:val="Strong"/>
        </w:rPr>
        <w:t>2</w:t>
      </w:r>
      <w:r w:rsidR="00447699" w:rsidRPr="00447699">
        <w:rPr>
          <w:rStyle w:val="Strong"/>
        </w:rPr>
        <w:t xml:space="preserve"> – </w:t>
      </w:r>
      <w:r w:rsidR="00447699">
        <w:rPr>
          <w:rStyle w:val="Strong"/>
        </w:rPr>
        <w:t>adaptation</w:t>
      </w:r>
      <w:r>
        <w:rPr>
          <w:rStyle w:val="Strong"/>
        </w:rPr>
        <w:t xml:space="preserve"> of </w:t>
      </w:r>
      <w:r w:rsidR="00447699">
        <w:rPr>
          <w:rStyle w:val="Strong"/>
        </w:rPr>
        <w:t xml:space="preserve">ideas and attitudes for a new audience </w:t>
      </w:r>
      <w:r w:rsidR="00447699" w:rsidRPr="00447699">
        <w:t xml:space="preserve">can be found in Phase </w:t>
      </w:r>
      <w:r w:rsidR="00447699">
        <w:t>3</w:t>
      </w:r>
      <w:r w:rsidR="00447699" w:rsidRPr="00447699">
        <w:t>. Relevant activities and resources can be found below</w:t>
      </w:r>
      <w:r w:rsidR="00447699" w:rsidRPr="00F31F32">
        <w:t>.</w:t>
      </w:r>
    </w:p>
    <w:p w14:paraId="0262746D" w14:textId="1F65C3B2" w:rsidR="00BA27BD" w:rsidRDefault="00BA27BD" w:rsidP="00B530DD">
      <w:r w:rsidRPr="00447699">
        <w:t xml:space="preserve">Phase </w:t>
      </w:r>
      <w:r w:rsidR="00A652D6" w:rsidRPr="00447699">
        <w:t>3</w:t>
      </w:r>
      <w:r w:rsidRPr="00447699">
        <w:t xml:space="preserve"> and </w:t>
      </w:r>
      <w:r w:rsidRPr="00447699">
        <w:rPr>
          <w:rStyle w:val="Strong"/>
        </w:rPr>
        <w:t xml:space="preserve">Core formative task </w:t>
      </w:r>
      <w:r w:rsidR="00A652D6" w:rsidRPr="00447699">
        <w:rPr>
          <w:rStyle w:val="Strong"/>
        </w:rPr>
        <w:t>2</w:t>
      </w:r>
      <w:r w:rsidRPr="00447699">
        <w:rPr>
          <w:rStyle w:val="Strong"/>
        </w:rPr>
        <w:t xml:space="preserve"> – </w:t>
      </w:r>
      <w:r w:rsidR="00A652D6" w:rsidRPr="00447699">
        <w:rPr>
          <w:rStyle w:val="Strong"/>
        </w:rPr>
        <w:t>adaptat</w:t>
      </w:r>
      <w:r w:rsidR="00E441FC" w:rsidRPr="00447699">
        <w:rPr>
          <w:rStyle w:val="Strong"/>
        </w:rPr>
        <w:t>ion of ideas and attitudes for a new audience</w:t>
      </w:r>
      <w:r w:rsidRPr="00447699">
        <w:t xml:space="preserve"> </w:t>
      </w:r>
      <w:r w:rsidR="00680CAD">
        <w:t>are</w:t>
      </w:r>
      <w:r w:rsidR="00680CAD" w:rsidRPr="00447699">
        <w:t xml:space="preserve"> </w:t>
      </w:r>
      <w:r w:rsidRPr="00447699">
        <w:t>designed to support students to</w:t>
      </w:r>
      <w:r w:rsidR="00867BFB" w:rsidRPr="00447699">
        <w:t xml:space="preserve"> adapt the opening of a fairy tale or fable for a new context and experiment with codes and conventions in their own writing. It requires students </w:t>
      </w:r>
      <w:r w:rsidR="004C51D9">
        <w:t xml:space="preserve">to </w:t>
      </w:r>
      <w:r w:rsidR="00B80F51" w:rsidRPr="00447699">
        <w:t>justify one authorial decision made to repurpose the fairy tale or fable for a modern purpose and audience</w:t>
      </w:r>
      <w:r w:rsidR="00057794" w:rsidRPr="00447699">
        <w:t xml:space="preserve">. The purpose of this task is to develop students’ imaginative and reflective writing skills in preparation for their </w:t>
      </w:r>
      <w:r w:rsidR="00A376B5">
        <w:t xml:space="preserve">formal </w:t>
      </w:r>
      <w:r w:rsidR="00057794" w:rsidRPr="00447699">
        <w:t>assessment task.</w:t>
      </w:r>
    </w:p>
    <w:p w14:paraId="149EB635" w14:textId="77B1199B" w:rsidR="00E42500" w:rsidRDefault="00D9799C">
      <w:pPr>
        <w:pStyle w:val="ListNumber"/>
        <w:numPr>
          <w:ilvl w:val="0"/>
          <w:numId w:val="8"/>
        </w:numPr>
      </w:pPr>
      <w:r>
        <w:t xml:space="preserve">Students </w:t>
      </w:r>
      <w:r w:rsidRPr="00B530DD">
        <w:t>choose</w:t>
      </w:r>
      <w:r>
        <w:t xml:space="preserve"> one of the fairy tales or fables from </w:t>
      </w:r>
      <w:r w:rsidR="00E42500" w:rsidRPr="00440849">
        <w:rPr>
          <w:rStyle w:val="Strong"/>
        </w:rPr>
        <w:t xml:space="preserve">Phase 3, activity 1 – </w:t>
      </w:r>
      <w:r w:rsidR="00E42500">
        <w:rPr>
          <w:rStyle w:val="Strong"/>
        </w:rPr>
        <w:t>identifying ideas and values in texts</w:t>
      </w:r>
      <w:r w:rsidR="00E42500" w:rsidRPr="00E974A9">
        <w:t>.</w:t>
      </w:r>
    </w:p>
    <w:p w14:paraId="682451E7" w14:textId="5CD1A5C5" w:rsidR="00D9799C" w:rsidRDefault="00D9799C">
      <w:pPr>
        <w:pStyle w:val="ListNumber"/>
        <w:numPr>
          <w:ilvl w:val="0"/>
          <w:numId w:val="8"/>
        </w:numPr>
      </w:pPr>
      <w:r>
        <w:t xml:space="preserve">Students </w:t>
      </w:r>
      <w:r w:rsidR="00FE566A">
        <w:t>reinterpret</w:t>
      </w:r>
      <w:r>
        <w:t xml:space="preserve"> the </w:t>
      </w:r>
      <w:r w:rsidR="00BC5406">
        <w:t>attitude, ideas or themes represented</w:t>
      </w:r>
      <w:r w:rsidR="00343F4D">
        <w:t xml:space="preserve"> </w:t>
      </w:r>
      <w:r w:rsidR="00DC297B">
        <w:t xml:space="preserve">in the fairy tale or fable </w:t>
      </w:r>
      <w:r w:rsidR="00FE566A">
        <w:t xml:space="preserve">by manipulating </w:t>
      </w:r>
      <w:r w:rsidR="00343F4D">
        <w:t>the codes and conventions</w:t>
      </w:r>
      <w:r w:rsidR="00A376B5">
        <w:t>. They re</w:t>
      </w:r>
      <w:r w:rsidR="004C51D9">
        <w:t>-</w:t>
      </w:r>
      <w:r w:rsidR="00A376B5">
        <w:t xml:space="preserve">write </w:t>
      </w:r>
      <w:r w:rsidR="00FE566A">
        <w:t xml:space="preserve">the opening of </w:t>
      </w:r>
      <w:r w:rsidR="00343F4D">
        <w:t xml:space="preserve">the original text </w:t>
      </w:r>
      <w:r w:rsidR="00DC297B">
        <w:t>for a new context and purpose</w:t>
      </w:r>
      <w:r w:rsidR="00343F4D">
        <w:t>.</w:t>
      </w:r>
    </w:p>
    <w:p w14:paraId="6FA8ABFA" w14:textId="350BCD08" w:rsidR="003060C9" w:rsidRDefault="003060C9">
      <w:pPr>
        <w:pStyle w:val="ListNumber"/>
        <w:numPr>
          <w:ilvl w:val="0"/>
          <w:numId w:val="8"/>
        </w:numPr>
      </w:pPr>
      <w:r w:rsidRPr="00B530DD">
        <w:t>Students</w:t>
      </w:r>
      <w:r>
        <w:t xml:space="preserve"> </w:t>
      </w:r>
      <w:r w:rsidR="00435EBC">
        <w:t>use</w:t>
      </w:r>
      <w:r w:rsidR="005504D7">
        <w:t xml:space="preserve"> </w:t>
      </w:r>
      <w:r w:rsidR="005504D7" w:rsidRPr="00C60469">
        <w:rPr>
          <w:rStyle w:val="Strong"/>
        </w:rPr>
        <w:t xml:space="preserve">Phase 3, activity </w:t>
      </w:r>
      <w:r w:rsidR="00E42500" w:rsidRPr="00C60469">
        <w:rPr>
          <w:rStyle w:val="Strong"/>
        </w:rPr>
        <w:t>4</w:t>
      </w:r>
      <w:r w:rsidR="005504D7" w:rsidRPr="00C60469">
        <w:rPr>
          <w:rStyle w:val="Strong"/>
        </w:rPr>
        <w:t xml:space="preserve"> – reflecting on writing</w:t>
      </w:r>
      <w:r w:rsidR="00435EBC">
        <w:t xml:space="preserve"> </w:t>
      </w:r>
      <w:r w:rsidR="00E36BCF">
        <w:t xml:space="preserve">to explain </w:t>
      </w:r>
      <w:r>
        <w:t>one authorial decision they made to repu</w:t>
      </w:r>
      <w:r w:rsidR="000D750D">
        <w:t>r</w:t>
      </w:r>
      <w:r>
        <w:t xml:space="preserve">pose the fairy tale or </w:t>
      </w:r>
      <w:r w:rsidR="00B530DD">
        <w:t xml:space="preserve">fable </w:t>
      </w:r>
      <w:r w:rsidR="0070456F">
        <w:t>in their English workbook</w:t>
      </w:r>
      <w:r w:rsidR="00143A69">
        <w:t>.</w:t>
      </w:r>
    </w:p>
    <w:p w14:paraId="738DD6E9" w14:textId="24812F36" w:rsidR="002A63E6" w:rsidRDefault="002A63E6">
      <w:pPr>
        <w:pStyle w:val="ListNumber"/>
        <w:numPr>
          <w:ilvl w:val="0"/>
          <w:numId w:val="8"/>
        </w:numPr>
      </w:pPr>
      <w:r>
        <w:t xml:space="preserve">Students use the checklist in </w:t>
      </w:r>
      <w:r w:rsidRPr="00C60469">
        <w:rPr>
          <w:rStyle w:val="Strong"/>
        </w:rPr>
        <w:t>Phase 6, activity 2 – check your draft</w:t>
      </w:r>
      <w:r w:rsidR="002B2421">
        <w:t xml:space="preserve"> to edit their own work.</w:t>
      </w:r>
    </w:p>
    <w:p w14:paraId="608C706F" w14:textId="77777777" w:rsidR="00BA27BD" w:rsidRPr="00ED170D" w:rsidRDefault="00BA27BD" w:rsidP="00ED170D">
      <w:pPr>
        <w:pStyle w:val="Heading3"/>
      </w:pPr>
      <w:bookmarkStart w:id="40" w:name="_Toc200008065"/>
      <w:r w:rsidRPr="00ED170D">
        <w:t>Relevant resources</w:t>
      </w:r>
      <w:bookmarkEnd w:id="40"/>
    </w:p>
    <w:p w14:paraId="284BA524" w14:textId="148BE35F" w:rsidR="009134C1" w:rsidRPr="009134C1" w:rsidRDefault="009134C1" w:rsidP="009134C1">
      <w:pPr>
        <w:pStyle w:val="ListBullet"/>
        <w:numPr>
          <w:ilvl w:val="0"/>
          <w:numId w:val="0"/>
        </w:numPr>
        <w:ind w:left="567" w:hanging="567"/>
        <w:rPr>
          <w:rStyle w:val="Strong"/>
          <w:b w:val="0"/>
          <w:bCs w:val="0"/>
        </w:rPr>
      </w:pPr>
      <w:r w:rsidRPr="0000242F">
        <w:t>Additional resources that may support students to complete this core formative task include:</w:t>
      </w:r>
    </w:p>
    <w:p w14:paraId="6EFF9CE3" w14:textId="668F736A" w:rsidR="00452AEC" w:rsidRDefault="00452AEC" w:rsidP="00ED170D">
      <w:pPr>
        <w:pStyle w:val="ListBullet"/>
        <w:rPr>
          <w:rStyle w:val="Strong"/>
        </w:rPr>
      </w:pPr>
      <w:r w:rsidRPr="00452AEC">
        <w:rPr>
          <w:rStyle w:val="Strong"/>
        </w:rPr>
        <w:t>Core formative task 2 – adaptation of ideas and attitudes for a new audience</w:t>
      </w:r>
    </w:p>
    <w:p w14:paraId="4E67F35F" w14:textId="22F77EC9" w:rsidR="00E9276F" w:rsidRDefault="00E42500" w:rsidP="00F929B0">
      <w:pPr>
        <w:pStyle w:val="ListBullet"/>
        <w:numPr>
          <w:ilvl w:val="0"/>
          <w:numId w:val="2"/>
        </w:numPr>
        <w:rPr>
          <w:b/>
          <w:bCs/>
        </w:rPr>
      </w:pPr>
      <w:r w:rsidRPr="00EB058C">
        <w:rPr>
          <w:rStyle w:val="Strong"/>
        </w:rPr>
        <w:t xml:space="preserve">Phase 3 – </w:t>
      </w:r>
      <w:r w:rsidR="001C45DF" w:rsidRPr="00EB058C">
        <w:rPr>
          <w:rStyle w:val="Strong"/>
        </w:rPr>
        <w:t>fables and fairytales – 9.1</w:t>
      </w:r>
      <w:r w:rsidR="00314CD9" w:rsidRPr="00314CD9">
        <w:t xml:space="preserve"> (PowerPoint)</w:t>
      </w:r>
    </w:p>
    <w:p w14:paraId="3B16B87C" w14:textId="77777777" w:rsidR="000A70BA" w:rsidRPr="00EB058C" w:rsidRDefault="000A70BA" w:rsidP="00F929B0">
      <w:pPr>
        <w:pStyle w:val="ListBullet"/>
        <w:numPr>
          <w:ilvl w:val="0"/>
          <w:numId w:val="2"/>
        </w:numPr>
        <w:rPr>
          <w:rStyle w:val="Strong"/>
        </w:rPr>
      </w:pPr>
      <w:r w:rsidRPr="00EB058C">
        <w:rPr>
          <w:rStyle w:val="Strong"/>
        </w:rPr>
        <w:t>Phase 3, resource 1 – revisiting texts</w:t>
      </w:r>
    </w:p>
    <w:p w14:paraId="0BBEBDDB" w14:textId="6E55BAC5" w:rsidR="001C45DF" w:rsidRPr="00E9276F" w:rsidRDefault="001C45DF" w:rsidP="00F929B0">
      <w:pPr>
        <w:pStyle w:val="ListBullet"/>
        <w:numPr>
          <w:ilvl w:val="0"/>
          <w:numId w:val="2"/>
        </w:numPr>
        <w:rPr>
          <w:b/>
          <w:bCs/>
        </w:rPr>
      </w:pPr>
      <w:r w:rsidRPr="00EB058C">
        <w:rPr>
          <w:rStyle w:val="Strong"/>
        </w:rPr>
        <w:t>Phase 3, activity 1 – identifying ideas and values in texts</w:t>
      </w:r>
    </w:p>
    <w:p w14:paraId="7D8A294E" w14:textId="3D48DB52" w:rsidR="00EB5863" w:rsidRPr="00EB058C" w:rsidRDefault="00EB5863" w:rsidP="00F929B0">
      <w:pPr>
        <w:pStyle w:val="ListBullet"/>
        <w:numPr>
          <w:ilvl w:val="0"/>
          <w:numId w:val="2"/>
        </w:numPr>
        <w:rPr>
          <w:rStyle w:val="Strong"/>
        </w:rPr>
      </w:pPr>
      <w:r w:rsidRPr="00EB058C">
        <w:rPr>
          <w:rStyle w:val="Strong"/>
        </w:rPr>
        <w:t>Phase 3, resource 4 – language features in ‘Monsters and Mice’</w:t>
      </w:r>
    </w:p>
    <w:p w14:paraId="3EBD4DCF" w14:textId="77777777" w:rsidR="009E07EC" w:rsidRPr="00EB058C" w:rsidRDefault="009E07EC" w:rsidP="00F929B0">
      <w:pPr>
        <w:pStyle w:val="ListBullet"/>
        <w:numPr>
          <w:ilvl w:val="0"/>
          <w:numId w:val="2"/>
        </w:numPr>
        <w:rPr>
          <w:rStyle w:val="Strong"/>
        </w:rPr>
      </w:pPr>
      <w:r w:rsidRPr="00EB058C">
        <w:rPr>
          <w:rStyle w:val="Strong"/>
        </w:rPr>
        <w:t>Phase 3, activity 3 – preparing to write</w:t>
      </w:r>
    </w:p>
    <w:p w14:paraId="76B23B1E" w14:textId="61ACD6E7" w:rsidR="001C45DF" w:rsidRPr="00EB058C" w:rsidRDefault="001C45DF" w:rsidP="00F929B0">
      <w:pPr>
        <w:pStyle w:val="ListBullet"/>
        <w:numPr>
          <w:ilvl w:val="0"/>
          <w:numId w:val="2"/>
        </w:numPr>
        <w:rPr>
          <w:rStyle w:val="Strong"/>
        </w:rPr>
      </w:pPr>
      <w:r w:rsidRPr="00EB058C">
        <w:rPr>
          <w:rStyle w:val="Strong"/>
        </w:rPr>
        <w:lastRenderedPageBreak/>
        <w:t>Phase 3, activity 4 – reflecting on writing</w:t>
      </w:r>
    </w:p>
    <w:p w14:paraId="1D2DD9BD" w14:textId="2665478B" w:rsidR="001C45DF" w:rsidRPr="00EB058C" w:rsidRDefault="001C45DF" w:rsidP="00F929B0">
      <w:pPr>
        <w:pStyle w:val="ListBullet"/>
        <w:numPr>
          <w:ilvl w:val="0"/>
          <w:numId w:val="2"/>
        </w:numPr>
        <w:rPr>
          <w:rStyle w:val="Strong"/>
        </w:rPr>
      </w:pPr>
      <w:r w:rsidRPr="00EB058C">
        <w:rPr>
          <w:rStyle w:val="Strong"/>
        </w:rPr>
        <w:t>Phase 6, activity 2 – check your draft</w:t>
      </w:r>
    </w:p>
    <w:p w14:paraId="53523F41" w14:textId="582F132E" w:rsidR="00BA27BD" w:rsidRPr="0027674B" w:rsidRDefault="00BA27BD" w:rsidP="001F624E">
      <w:pPr>
        <w:pStyle w:val="FeatureBox2"/>
        <w:rPr>
          <w:rStyle w:val="Strong"/>
          <w:b w:val="0"/>
          <w:bCs w:val="0"/>
        </w:rPr>
      </w:pPr>
      <w:r w:rsidRPr="0027674B">
        <w:rPr>
          <w:rStyle w:val="Strong"/>
        </w:rPr>
        <w:t>Teacher note</w:t>
      </w:r>
      <w:r w:rsidRPr="001F624E">
        <w:t xml:space="preserve">: </w:t>
      </w:r>
      <w:r w:rsidRPr="0027674B">
        <w:rPr>
          <w:rStyle w:val="Strong"/>
          <w:b w:val="0"/>
        </w:rPr>
        <w:t xml:space="preserve">students </w:t>
      </w:r>
      <w:r w:rsidRPr="000526FE">
        <w:rPr>
          <w:rStyle w:val="Strong"/>
          <w:b w:val="0"/>
        </w:rPr>
        <w:t xml:space="preserve">will </w:t>
      </w:r>
      <w:r w:rsidR="006B216E" w:rsidRPr="000526FE">
        <w:rPr>
          <w:rStyle w:val="Strong"/>
          <w:b w:val="0"/>
        </w:rPr>
        <w:t>adapt the codes and</w:t>
      </w:r>
      <w:r w:rsidRPr="000526FE">
        <w:rPr>
          <w:rStyle w:val="Strong"/>
          <w:b w:val="0"/>
        </w:rPr>
        <w:t xml:space="preserve"> conventions of </w:t>
      </w:r>
      <w:r w:rsidR="006B216E" w:rsidRPr="000526FE">
        <w:rPr>
          <w:rStyle w:val="Strong"/>
          <w:b w:val="0"/>
        </w:rPr>
        <w:t>a fairy tale or fable</w:t>
      </w:r>
      <w:r w:rsidRPr="000526FE">
        <w:rPr>
          <w:rStyle w:val="Strong"/>
          <w:b w:val="0"/>
        </w:rPr>
        <w:t xml:space="preserve"> to engage with this core formative task. </w:t>
      </w:r>
      <w:r w:rsidR="00754E60" w:rsidRPr="00335700">
        <w:t>T</w:t>
      </w:r>
      <w:r w:rsidR="00754E60" w:rsidRPr="00F60A64">
        <w:t xml:space="preserve">his </w:t>
      </w:r>
      <w:r w:rsidR="00754E60" w:rsidRPr="001F624E">
        <w:t>task</w:t>
      </w:r>
      <w:r w:rsidR="00754E60" w:rsidRPr="00F60A64">
        <w:t xml:space="preserve"> connects to the following content points</w:t>
      </w:r>
      <w:r w:rsidR="00754E60">
        <w:t>.</w:t>
      </w:r>
    </w:p>
    <w:p w14:paraId="17C59971" w14:textId="3A0896CC" w:rsidR="0065631D" w:rsidRPr="004D6268" w:rsidRDefault="0065631D" w:rsidP="00445DDC">
      <w:pPr>
        <w:pStyle w:val="FeatureBox2"/>
        <w:rPr>
          <w:rStyle w:val="Strong"/>
        </w:rPr>
      </w:pPr>
      <w:r w:rsidRPr="004D6268">
        <w:rPr>
          <w:rStyle w:val="Strong"/>
        </w:rPr>
        <w:t>EN5-UR</w:t>
      </w:r>
      <w:r w:rsidR="0017219C">
        <w:rPr>
          <w:rStyle w:val="Strong"/>
        </w:rPr>
        <w:t>A</w:t>
      </w:r>
      <w:r w:rsidRPr="004D6268">
        <w:rPr>
          <w:rStyle w:val="Strong"/>
        </w:rPr>
        <w:t>-01</w:t>
      </w:r>
    </w:p>
    <w:p w14:paraId="1F19A494" w14:textId="4AE72A0C" w:rsidR="0017219C" w:rsidRPr="0017219C" w:rsidRDefault="0017219C">
      <w:pPr>
        <w:pStyle w:val="FeatureBox2"/>
        <w:numPr>
          <w:ilvl w:val="0"/>
          <w:numId w:val="17"/>
        </w:numPr>
        <w:ind w:left="567" w:hanging="567"/>
        <w:rPr>
          <w:rStyle w:val="Strong"/>
          <w:b w:val="0"/>
          <w:bCs w:val="0"/>
        </w:rPr>
      </w:pPr>
      <w:r w:rsidRPr="0017219C">
        <w:rPr>
          <w:rStyle w:val="Strong"/>
        </w:rPr>
        <w:t>Narrative</w:t>
      </w:r>
      <w:r w:rsidRPr="009134C1">
        <w:rPr>
          <w:rStyle w:val="Strong"/>
          <w:b w:val="0"/>
          <w:bCs w:val="0"/>
        </w:rPr>
        <w:t xml:space="preserve"> </w:t>
      </w:r>
      <w:r w:rsidRPr="0017219C">
        <w:rPr>
          <w:rStyle w:val="Strong"/>
          <w:b w:val="0"/>
          <w:bCs w:val="0"/>
        </w:rPr>
        <w:t>– analyse how narrative conventions vary across genres, modes, media and contexts and how they can be used to represent ideas and values and shape responses, and apply this understanding in own texts</w:t>
      </w:r>
    </w:p>
    <w:p w14:paraId="15FC1722" w14:textId="77777777" w:rsidR="00E31189" w:rsidRPr="00E31189" w:rsidRDefault="00E31189" w:rsidP="00E31189">
      <w:pPr>
        <w:pStyle w:val="FeatureBox2"/>
        <w:rPr>
          <w:rStyle w:val="Strong"/>
        </w:rPr>
      </w:pPr>
      <w:r w:rsidRPr="00E31189">
        <w:rPr>
          <w:rStyle w:val="Strong"/>
        </w:rPr>
        <w:t>EN5-ECA-01</w:t>
      </w:r>
    </w:p>
    <w:p w14:paraId="15518000" w14:textId="1E0FA51C" w:rsidR="00BA27BD" w:rsidRDefault="00E31189">
      <w:pPr>
        <w:pStyle w:val="FeatureBox2"/>
        <w:numPr>
          <w:ilvl w:val="0"/>
          <w:numId w:val="17"/>
        </w:numPr>
        <w:ind w:left="567" w:hanging="567"/>
      </w:pPr>
      <w:r w:rsidRPr="00E31189">
        <w:rPr>
          <w:rStyle w:val="Strong"/>
        </w:rPr>
        <w:t>Writing</w:t>
      </w:r>
      <w:r w:rsidR="004D6268" w:rsidRPr="009134C1">
        <w:rPr>
          <w:rStyle w:val="Strong"/>
          <w:b w:val="0"/>
          <w:bCs w:val="0"/>
        </w:rPr>
        <w:t xml:space="preserve"> </w:t>
      </w:r>
      <w:r w:rsidR="004D6268" w:rsidRPr="004D6268">
        <w:t>– s</w:t>
      </w:r>
      <w:r w:rsidRPr="004D6268">
        <w:t xml:space="preserve">elect and adapt appropriate codes, conventions and structures to shape meaning when composing written texts that are </w:t>
      </w:r>
      <w:r w:rsidRPr="004D6268">
        <w:rPr>
          <w:rStyle w:val="Strong"/>
        </w:rPr>
        <w:t>analytical, informative, persuasive, discursive and/or</w:t>
      </w:r>
      <w:r w:rsidRPr="004D6268">
        <w:t xml:space="preserve"> imaginative</w:t>
      </w:r>
    </w:p>
    <w:p w14:paraId="51E5A709" w14:textId="42861688" w:rsidR="008C57CD" w:rsidRDefault="008C57CD">
      <w:pPr>
        <w:pStyle w:val="FeatureBox2"/>
        <w:numPr>
          <w:ilvl w:val="0"/>
          <w:numId w:val="17"/>
        </w:numPr>
        <w:ind w:left="567" w:hanging="567"/>
      </w:pPr>
      <w:r>
        <w:rPr>
          <w:rStyle w:val="Strong"/>
        </w:rPr>
        <w:t>Text features</w:t>
      </w:r>
      <w:r w:rsidRPr="009134C1">
        <w:rPr>
          <w:rStyle w:val="Strong"/>
          <w:b w:val="0"/>
          <w:bCs w:val="0"/>
        </w:rPr>
        <w:t xml:space="preserve"> </w:t>
      </w:r>
      <w:r w:rsidR="0087516E">
        <w:t>–</w:t>
      </w:r>
      <w:r>
        <w:t xml:space="preserve"> </w:t>
      </w:r>
      <w:r w:rsidR="0087516E">
        <w:t>e</w:t>
      </w:r>
      <w:r w:rsidR="0087516E" w:rsidRPr="0087516E">
        <w:t>xpress</w:t>
      </w:r>
      <w:r w:rsidR="0087516E">
        <w:t xml:space="preserve"> </w:t>
      </w:r>
      <w:r w:rsidR="0087516E" w:rsidRPr="0087516E">
        <w:t>ideas, using appropriate structures for purpose and audience, that reflect an emerging personal style</w:t>
      </w:r>
    </w:p>
    <w:p w14:paraId="6A7BBDBF" w14:textId="33A75834" w:rsidR="0087516E" w:rsidRPr="004D6268" w:rsidRDefault="0087516E">
      <w:pPr>
        <w:pStyle w:val="FeatureBox2"/>
        <w:numPr>
          <w:ilvl w:val="0"/>
          <w:numId w:val="17"/>
        </w:numPr>
        <w:ind w:left="567" w:hanging="567"/>
      </w:pPr>
      <w:r>
        <w:rPr>
          <w:rStyle w:val="Strong"/>
        </w:rPr>
        <w:t>Text features</w:t>
      </w:r>
      <w:r w:rsidRPr="009134C1">
        <w:rPr>
          <w:rStyle w:val="Strong"/>
          <w:b w:val="0"/>
          <w:bCs w:val="0"/>
        </w:rPr>
        <w:t xml:space="preserve"> </w:t>
      </w:r>
      <w:r>
        <w:t>–</w:t>
      </w:r>
      <w:r w:rsidR="00660600">
        <w:t xml:space="preserve"> e</w:t>
      </w:r>
      <w:r w:rsidR="00660600" w:rsidRPr="00660600">
        <w:t>xperiment with the process of transformation to create texts with new meaning</w:t>
      </w:r>
    </w:p>
    <w:p w14:paraId="5CF56DDF" w14:textId="77777777" w:rsidR="00232FDF" w:rsidRPr="004D6268" w:rsidRDefault="00232FDF" w:rsidP="002A046E">
      <w:pPr>
        <w:pStyle w:val="FeatureBox2"/>
        <w:rPr>
          <w:rStyle w:val="Strong"/>
        </w:rPr>
      </w:pPr>
      <w:r w:rsidRPr="004D6268">
        <w:rPr>
          <w:rStyle w:val="Strong"/>
        </w:rPr>
        <w:t>EN5-ECB-01</w:t>
      </w:r>
    </w:p>
    <w:p w14:paraId="77BE2015" w14:textId="6CD69F77" w:rsidR="00232FDF" w:rsidRDefault="00232FDF">
      <w:pPr>
        <w:pStyle w:val="FeatureBox2"/>
        <w:numPr>
          <w:ilvl w:val="0"/>
          <w:numId w:val="18"/>
        </w:numPr>
        <w:ind w:left="567" w:hanging="567"/>
      </w:pPr>
      <w:r w:rsidRPr="004D6268">
        <w:rPr>
          <w:rStyle w:val="Strong"/>
        </w:rPr>
        <w:t>Reflecting</w:t>
      </w:r>
      <w:r>
        <w:t xml:space="preserve"> – evaluate the effectiveness of compositional choices in writing that have been influenced by elements of other texts, using specific examples</w:t>
      </w:r>
    </w:p>
    <w:p w14:paraId="673D7AB5" w14:textId="77777777" w:rsidR="00144E0B" w:rsidRPr="00144E0B" w:rsidRDefault="00144E0B" w:rsidP="00144E0B">
      <w:pPr>
        <w:pStyle w:val="FeatureBox2"/>
        <w:rPr>
          <w:b/>
          <w:bCs/>
        </w:rPr>
      </w:pPr>
      <w:r w:rsidRPr="00E31EA8">
        <w:rPr>
          <w:rStyle w:val="Strong"/>
        </w:rPr>
        <w:t>Note</w:t>
      </w:r>
      <w:r w:rsidRPr="00E31EA8">
        <w:rPr>
          <w:b/>
          <w:bCs/>
        </w:rPr>
        <w:t>: b</w:t>
      </w:r>
      <w:r w:rsidRPr="00E31EA8">
        <w:rPr>
          <w:rStyle w:val="Strong"/>
        </w:rPr>
        <w:t>old outcome content is not addressed in this task.</w:t>
      </w:r>
    </w:p>
    <w:p w14:paraId="72A83C3D" w14:textId="77777777" w:rsidR="00BA27BD" w:rsidRPr="005F128A" w:rsidRDefault="00BA27BD" w:rsidP="00BA27BD">
      <w:pPr>
        <w:pStyle w:val="Imageattributioncaption"/>
      </w:pPr>
      <w:hyperlink r:id="rId20" w:history="1">
        <w:r w:rsidRPr="007D2D99">
          <w:rPr>
            <w:rStyle w:val="Hyperlink"/>
          </w:rPr>
          <w:t>English K–10 Syllabus</w:t>
        </w:r>
      </w:hyperlink>
      <w:r w:rsidRPr="007D2D99">
        <w:t xml:space="preserve"> © NSW Education Standards Authority (NESA) for and on behalf of the Crown in right of the State of New South Wales, 2022.</w:t>
      </w:r>
    </w:p>
    <w:p w14:paraId="233C1DD2" w14:textId="77777777" w:rsidR="00471175" w:rsidRDefault="00471175" w:rsidP="006257A0">
      <w:r>
        <w:br w:type="page"/>
      </w:r>
    </w:p>
    <w:p w14:paraId="38B3384F" w14:textId="1055AB3F" w:rsidR="005738AD" w:rsidRPr="0051590B" w:rsidRDefault="005738AD" w:rsidP="006257A0">
      <w:pPr>
        <w:pStyle w:val="Heading2"/>
      </w:pPr>
      <w:bookmarkStart w:id="41" w:name="_Toc200008066"/>
      <w:r w:rsidRPr="004853B3">
        <w:lastRenderedPageBreak/>
        <w:t xml:space="preserve">Core </w:t>
      </w:r>
      <w:r w:rsidRPr="006257A0">
        <w:t>formative</w:t>
      </w:r>
      <w:r w:rsidRPr="004853B3">
        <w:t xml:space="preserve"> task </w:t>
      </w:r>
      <w:r w:rsidR="00445DDC">
        <w:t>3</w:t>
      </w:r>
      <w:r w:rsidRPr="004853B3">
        <w:t xml:space="preserve"> – experimenting with </w:t>
      </w:r>
      <w:r w:rsidR="00456857">
        <w:t>language features</w:t>
      </w:r>
      <w:bookmarkEnd w:id="41"/>
    </w:p>
    <w:p w14:paraId="3ADA4C53" w14:textId="0A410D89" w:rsidR="00447699" w:rsidRPr="00447699" w:rsidRDefault="005738AD" w:rsidP="006257A0">
      <w:pPr>
        <w:pStyle w:val="FeatureBox2"/>
      </w:pPr>
      <w:r w:rsidRPr="00BF7451">
        <w:rPr>
          <w:rStyle w:val="Strong"/>
        </w:rPr>
        <w:t>Teacher note</w:t>
      </w:r>
      <w:r w:rsidRPr="006257A0">
        <w:t xml:space="preserve">: </w:t>
      </w:r>
      <w:r w:rsidR="00447699" w:rsidRPr="00447699">
        <w:rPr>
          <w:rStyle w:val="Strong"/>
        </w:rPr>
        <w:t xml:space="preserve">Core formative task </w:t>
      </w:r>
      <w:r w:rsidR="00616BC0">
        <w:rPr>
          <w:rStyle w:val="Strong"/>
        </w:rPr>
        <w:t>3</w:t>
      </w:r>
      <w:r w:rsidR="00447699" w:rsidRPr="00447699">
        <w:rPr>
          <w:rStyle w:val="Strong"/>
        </w:rPr>
        <w:t xml:space="preserve"> – experimenting with </w:t>
      </w:r>
      <w:r w:rsidR="00501C51">
        <w:rPr>
          <w:rStyle w:val="Strong"/>
        </w:rPr>
        <w:t>language features</w:t>
      </w:r>
      <w:r w:rsidR="00501C51" w:rsidRPr="00801A8C">
        <w:rPr>
          <w:rStyle w:val="Strong"/>
          <w:b w:val="0"/>
          <w:bCs w:val="0"/>
        </w:rPr>
        <w:t xml:space="preserve"> </w:t>
      </w:r>
      <w:r w:rsidR="00447699" w:rsidRPr="00447699">
        <w:t xml:space="preserve">can be found in </w:t>
      </w:r>
      <w:r w:rsidRPr="00447699">
        <w:t xml:space="preserve">Phase </w:t>
      </w:r>
      <w:r w:rsidR="00BF72E5">
        <w:t>5</w:t>
      </w:r>
      <w:r w:rsidR="00447699" w:rsidRPr="00447699">
        <w:t xml:space="preserve">. Relevant activities and </w:t>
      </w:r>
      <w:r w:rsidR="00447699" w:rsidRPr="006257A0">
        <w:t>resources</w:t>
      </w:r>
      <w:r w:rsidR="00447699" w:rsidRPr="00447699">
        <w:t xml:space="preserve"> can be found below.</w:t>
      </w:r>
    </w:p>
    <w:p w14:paraId="591D6979" w14:textId="789C22DA" w:rsidR="00DD2B6F" w:rsidRDefault="005738AD" w:rsidP="00680CAD">
      <w:r w:rsidRPr="00447699">
        <w:t xml:space="preserve">Phase </w:t>
      </w:r>
      <w:r w:rsidR="00BF72E5">
        <w:t>5</w:t>
      </w:r>
      <w:r w:rsidRPr="00447699">
        <w:t xml:space="preserve"> and </w:t>
      </w:r>
      <w:r w:rsidR="00AE31E1" w:rsidRPr="00AE31E1">
        <w:rPr>
          <w:rStyle w:val="Strong"/>
        </w:rPr>
        <w:t xml:space="preserve">Core formative task 3 – experimenting with </w:t>
      </w:r>
      <w:r w:rsidR="00501C51">
        <w:rPr>
          <w:rStyle w:val="Strong"/>
        </w:rPr>
        <w:t>language features</w:t>
      </w:r>
      <w:r w:rsidR="00501C51" w:rsidRPr="00801A8C">
        <w:rPr>
          <w:rStyle w:val="Strong"/>
          <w:b w:val="0"/>
          <w:bCs w:val="0"/>
        </w:rPr>
        <w:t xml:space="preserve"> </w:t>
      </w:r>
      <w:r w:rsidR="00680CAD">
        <w:t>are</w:t>
      </w:r>
      <w:r w:rsidR="00680CAD" w:rsidRPr="00447699">
        <w:t xml:space="preserve"> </w:t>
      </w:r>
      <w:r w:rsidRPr="00447699">
        <w:t>designed to support students to</w:t>
      </w:r>
      <w:r w:rsidR="00D75CA2">
        <w:t xml:space="preserve"> experiment with</w:t>
      </w:r>
      <w:r w:rsidR="00E1530D">
        <w:t xml:space="preserve"> </w:t>
      </w:r>
      <w:r w:rsidR="00AE31E1">
        <w:t>a</w:t>
      </w:r>
      <w:r w:rsidR="00353FF2">
        <w:t xml:space="preserve"> range of language features used in the </w:t>
      </w:r>
      <w:r w:rsidR="005E2F2D">
        <w:t xml:space="preserve">core </w:t>
      </w:r>
      <w:r w:rsidR="00353FF2">
        <w:t xml:space="preserve">texts. </w:t>
      </w:r>
      <w:r w:rsidR="00F14EA7" w:rsidRPr="00447699">
        <w:t xml:space="preserve">It is designed to develop students’ knowledge and understanding about how features of writing can be used to enhance their </w:t>
      </w:r>
      <w:r w:rsidR="00353FF2">
        <w:t xml:space="preserve">composition. </w:t>
      </w:r>
      <w:r w:rsidR="00BA2733">
        <w:t xml:space="preserve">The purpose of this task is to provide an opportunity for students to </w:t>
      </w:r>
      <w:r w:rsidR="005E2F2D">
        <w:t>experiment wit</w:t>
      </w:r>
      <w:r w:rsidR="00343BD8">
        <w:t>h language features they could use in their own composition.</w:t>
      </w:r>
    </w:p>
    <w:p w14:paraId="06B2A5BC" w14:textId="6B181265" w:rsidR="00343BD8" w:rsidRDefault="004F130D" w:rsidP="00680CAD">
      <w:pPr>
        <w:pStyle w:val="ListNumber"/>
        <w:numPr>
          <w:ilvl w:val="0"/>
          <w:numId w:val="5"/>
        </w:numPr>
      </w:pPr>
      <w:r>
        <w:t xml:space="preserve">Students </w:t>
      </w:r>
      <w:r w:rsidR="00343BD8">
        <w:t xml:space="preserve">use the </w:t>
      </w:r>
      <w:r w:rsidR="00343BD8" w:rsidRPr="00680CAD">
        <w:t>opening</w:t>
      </w:r>
      <w:r w:rsidR="00343BD8">
        <w:t xml:space="preserve"> lines from </w:t>
      </w:r>
      <w:r w:rsidR="009C7284" w:rsidRPr="0001692B">
        <w:rPr>
          <w:rStyle w:val="Strong"/>
        </w:rPr>
        <w:t>Core text 5 – ‘Nomad’ by Eleanor Swan</w:t>
      </w:r>
      <w:r w:rsidR="009C7284">
        <w:t xml:space="preserve"> to prompt their own response.</w:t>
      </w:r>
    </w:p>
    <w:p w14:paraId="4B65CB46" w14:textId="7E923D8A" w:rsidR="00343BD8" w:rsidRDefault="009C7284" w:rsidP="00F929B0">
      <w:pPr>
        <w:pStyle w:val="ListNumber"/>
        <w:numPr>
          <w:ilvl w:val="0"/>
          <w:numId w:val="5"/>
        </w:numPr>
      </w:pPr>
      <w:r>
        <w:t xml:space="preserve">They incorporate a selection of persuasive language features </w:t>
      </w:r>
      <w:r w:rsidR="00975B22">
        <w:t>studied in the core text.</w:t>
      </w:r>
    </w:p>
    <w:p w14:paraId="4C5F5CB5" w14:textId="65EF75E0" w:rsidR="00975B22" w:rsidRDefault="00E55116" w:rsidP="00F929B0">
      <w:pPr>
        <w:pStyle w:val="ListNumber"/>
        <w:numPr>
          <w:ilvl w:val="0"/>
          <w:numId w:val="5"/>
        </w:numPr>
      </w:pPr>
      <w:r w:rsidRPr="00E55116">
        <w:t xml:space="preserve">They self-review </w:t>
      </w:r>
      <w:r w:rsidR="00C90FB8">
        <w:t>their draft</w:t>
      </w:r>
      <w:r w:rsidR="008F2F1C">
        <w:t xml:space="preserve"> </w:t>
      </w:r>
      <w:r>
        <w:t xml:space="preserve">and make </w:t>
      </w:r>
      <w:r w:rsidR="00975B22">
        <w:t xml:space="preserve">any required </w:t>
      </w:r>
      <w:r>
        <w:t>refinements</w:t>
      </w:r>
      <w:r w:rsidR="00975B22">
        <w:t>.</w:t>
      </w:r>
    </w:p>
    <w:p w14:paraId="7801194E" w14:textId="7103312D" w:rsidR="00D53B0C" w:rsidRDefault="00D53B0C" w:rsidP="00D53B0C">
      <w:pPr>
        <w:pStyle w:val="ListNumber"/>
      </w:pPr>
      <w:r>
        <w:t xml:space="preserve">Students use </w:t>
      </w:r>
      <w:r w:rsidRPr="0001692B">
        <w:rPr>
          <w:rStyle w:val="Strong"/>
        </w:rPr>
        <w:t xml:space="preserve">Phase </w:t>
      </w:r>
      <w:r w:rsidR="00556A7D" w:rsidRPr="0001692B">
        <w:rPr>
          <w:rStyle w:val="Strong"/>
        </w:rPr>
        <w:t>6, activity 3 – peer feedback</w:t>
      </w:r>
      <w:r w:rsidR="00556A7D">
        <w:t xml:space="preserve"> to give and seek feedback from peer(s).</w:t>
      </w:r>
    </w:p>
    <w:p w14:paraId="4A2BCF92" w14:textId="5313BDAF" w:rsidR="00BC7EBF" w:rsidRDefault="00BC7EBF" w:rsidP="00680CAD">
      <w:pPr>
        <w:pStyle w:val="ListNumber"/>
      </w:pPr>
      <w:r w:rsidRPr="00680CAD">
        <w:t>Students</w:t>
      </w:r>
      <w:r>
        <w:t xml:space="preserve"> use </w:t>
      </w:r>
      <w:r w:rsidR="00733D39" w:rsidRPr="0001692B">
        <w:rPr>
          <w:rStyle w:val="Strong"/>
        </w:rPr>
        <w:t>Phase 6, activity 4 – actioning feedback</w:t>
      </w:r>
      <w:r w:rsidR="00733D39" w:rsidRPr="00733D39">
        <w:t xml:space="preserve"> </w:t>
      </w:r>
      <w:r w:rsidR="00733D39" w:rsidRPr="00CB082E">
        <w:rPr>
          <w:rStyle w:val="Strong"/>
        </w:rPr>
        <w:t>to refine your writing</w:t>
      </w:r>
      <w:r>
        <w:t xml:space="preserve"> to revise their work.</w:t>
      </w:r>
    </w:p>
    <w:p w14:paraId="18DA10A8" w14:textId="77777777" w:rsidR="005738AD" w:rsidRPr="0001692B" w:rsidRDefault="005738AD" w:rsidP="0001692B">
      <w:pPr>
        <w:pStyle w:val="Heading3"/>
      </w:pPr>
      <w:bookmarkStart w:id="42" w:name="_Toc200008067"/>
      <w:r w:rsidRPr="0001692B">
        <w:t>Relevant resources</w:t>
      </w:r>
      <w:bookmarkEnd w:id="42"/>
    </w:p>
    <w:p w14:paraId="4B666394" w14:textId="77777777" w:rsidR="00801A8C" w:rsidRPr="0000242F" w:rsidRDefault="00801A8C" w:rsidP="00801A8C">
      <w:pPr>
        <w:pStyle w:val="ListBullet"/>
        <w:numPr>
          <w:ilvl w:val="0"/>
          <w:numId w:val="0"/>
        </w:numPr>
        <w:ind w:left="567" w:hanging="567"/>
      </w:pPr>
      <w:r w:rsidRPr="0000242F">
        <w:t>Additional resources that may support students to complete this core formative task include:</w:t>
      </w:r>
    </w:p>
    <w:p w14:paraId="3A307D11" w14:textId="2B2CECB2" w:rsidR="00DB40AF" w:rsidRDefault="00114DA6" w:rsidP="0001692B">
      <w:pPr>
        <w:pStyle w:val="ListBullet"/>
        <w:rPr>
          <w:rStyle w:val="Strong"/>
        </w:rPr>
      </w:pPr>
      <w:r w:rsidRPr="00AE31E1">
        <w:rPr>
          <w:rStyle w:val="Strong"/>
        </w:rPr>
        <w:t xml:space="preserve">Core formative task 3 – experimenting with </w:t>
      </w:r>
      <w:r>
        <w:rPr>
          <w:rStyle w:val="Strong"/>
        </w:rPr>
        <w:t>language features</w:t>
      </w:r>
    </w:p>
    <w:p w14:paraId="3D3541F1" w14:textId="1C737D93" w:rsidR="00A024C2" w:rsidRDefault="00A024C2" w:rsidP="00F929B0">
      <w:pPr>
        <w:pStyle w:val="ListBullet"/>
        <w:numPr>
          <w:ilvl w:val="0"/>
          <w:numId w:val="2"/>
        </w:numPr>
        <w:rPr>
          <w:rStyle w:val="Strong"/>
        </w:rPr>
      </w:pPr>
      <w:r w:rsidRPr="00A024C2">
        <w:rPr>
          <w:rStyle w:val="Strong"/>
        </w:rPr>
        <w:t>Phase 5, activity 1 – annotating ‘Nomad’</w:t>
      </w:r>
    </w:p>
    <w:p w14:paraId="7E803C53" w14:textId="084C6435" w:rsidR="00A024C2" w:rsidRDefault="00A024C2" w:rsidP="00F929B0">
      <w:pPr>
        <w:pStyle w:val="ListBullet"/>
        <w:numPr>
          <w:ilvl w:val="0"/>
          <w:numId w:val="2"/>
        </w:numPr>
        <w:rPr>
          <w:rStyle w:val="Strong"/>
        </w:rPr>
      </w:pPr>
      <w:r>
        <w:rPr>
          <w:rStyle w:val="Strong"/>
        </w:rPr>
        <w:t xml:space="preserve">Phase 5 – text annotations – </w:t>
      </w:r>
      <w:r w:rsidR="009F7B6A">
        <w:rPr>
          <w:rStyle w:val="Strong"/>
        </w:rPr>
        <w:t>S</w:t>
      </w:r>
      <w:r>
        <w:rPr>
          <w:rStyle w:val="Strong"/>
        </w:rPr>
        <w:t>wan – 9.1</w:t>
      </w:r>
      <w:r w:rsidR="009F7B6A" w:rsidRPr="009F7B6A">
        <w:t xml:space="preserve"> (PowerPoint)</w:t>
      </w:r>
    </w:p>
    <w:p w14:paraId="01D154FD" w14:textId="6ECC1AA6" w:rsidR="00A024C2" w:rsidRDefault="00B85074" w:rsidP="0001692B">
      <w:pPr>
        <w:pStyle w:val="ListBullet"/>
        <w:rPr>
          <w:rStyle w:val="Strong"/>
        </w:rPr>
      </w:pPr>
      <w:r w:rsidRPr="00B85074">
        <w:rPr>
          <w:rStyle w:val="Strong"/>
        </w:rPr>
        <w:t>Phase 6, activity 3 – peer feedback</w:t>
      </w:r>
    </w:p>
    <w:p w14:paraId="1E797C38" w14:textId="2DDA3D12" w:rsidR="00A024C2" w:rsidRDefault="00330E77" w:rsidP="00F929B0">
      <w:pPr>
        <w:pStyle w:val="ListBullet"/>
        <w:numPr>
          <w:ilvl w:val="0"/>
          <w:numId w:val="2"/>
        </w:numPr>
        <w:rPr>
          <w:rStyle w:val="Strong"/>
        </w:rPr>
      </w:pPr>
      <w:r w:rsidRPr="00966814">
        <w:rPr>
          <w:b/>
          <w:bCs/>
        </w:rPr>
        <w:t>Phase 6, activity 4 – actioning feedback</w:t>
      </w:r>
      <w:r w:rsidRPr="00733D39">
        <w:rPr>
          <w:b/>
          <w:bCs/>
        </w:rPr>
        <w:t xml:space="preserve"> to refine your writing</w:t>
      </w:r>
    </w:p>
    <w:p w14:paraId="6D5DFB19" w14:textId="0C19F168" w:rsidR="005738AD" w:rsidRPr="0001692B" w:rsidRDefault="005738AD" w:rsidP="00D44ABA">
      <w:pPr>
        <w:pStyle w:val="FeatureBox2"/>
      </w:pPr>
      <w:r w:rsidRPr="0027674B">
        <w:rPr>
          <w:rStyle w:val="Strong"/>
        </w:rPr>
        <w:t>Teacher note</w:t>
      </w:r>
      <w:r w:rsidRPr="0001692B">
        <w:t xml:space="preserve">: students will </w:t>
      </w:r>
      <w:r w:rsidR="009034AB" w:rsidRPr="0001692B">
        <w:t>experiment with</w:t>
      </w:r>
      <w:r w:rsidR="00281C39" w:rsidRPr="0001692B">
        <w:t xml:space="preserve"> language features</w:t>
      </w:r>
      <w:r w:rsidRPr="0001692B">
        <w:t xml:space="preserve"> to </w:t>
      </w:r>
      <w:r w:rsidR="007212EA" w:rsidRPr="0001692B">
        <w:t>enhance their imaginative writing</w:t>
      </w:r>
      <w:r w:rsidR="00904658" w:rsidRPr="0001692B">
        <w:t xml:space="preserve"> </w:t>
      </w:r>
      <w:r w:rsidR="00911EE7" w:rsidRPr="0001692B">
        <w:t>and</w:t>
      </w:r>
      <w:r w:rsidRPr="0001692B">
        <w:t xml:space="preserve"> engage with this core formative task. </w:t>
      </w:r>
      <w:r w:rsidR="00754E60" w:rsidRPr="0001692B">
        <w:t>This task connects to the following content points</w:t>
      </w:r>
      <w:r w:rsidR="008359BD" w:rsidRPr="0001692B">
        <w:t>.</w:t>
      </w:r>
    </w:p>
    <w:p w14:paraId="62FDF8BC" w14:textId="77777777" w:rsidR="00F526A2" w:rsidRPr="00E432B4" w:rsidRDefault="00F526A2" w:rsidP="00F526A2">
      <w:pPr>
        <w:pStyle w:val="FeatureBox2"/>
        <w:rPr>
          <w:rStyle w:val="Strong"/>
        </w:rPr>
      </w:pPr>
      <w:r w:rsidRPr="00E432B4">
        <w:rPr>
          <w:rStyle w:val="Strong"/>
        </w:rPr>
        <w:lastRenderedPageBreak/>
        <w:t>EN5-URA-01</w:t>
      </w:r>
    </w:p>
    <w:p w14:paraId="56F83F63" w14:textId="2D5EE6A9" w:rsidR="00486076" w:rsidRPr="00486076" w:rsidRDefault="00486076">
      <w:pPr>
        <w:pStyle w:val="FeatureBox2"/>
        <w:numPr>
          <w:ilvl w:val="0"/>
          <w:numId w:val="18"/>
        </w:numPr>
        <w:ind w:left="567" w:hanging="567"/>
        <w:rPr>
          <w:rStyle w:val="Strong"/>
          <w:b w:val="0"/>
          <w:bCs w:val="0"/>
        </w:rPr>
      </w:pPr>
      <w:r w:rsidRPr="00486076">
        <w:rPr>
          <w:rStyle w:val="Strong"/>
        </w:rPr>
        <w:t>Narrative</w:t>
      </w:r>
      <w:r w:rsidRPr="00B0292E">
        <w:rPr>
          <w:rStyle w:val="Strong"/>
          <w:b w:val="0"/>
          <w:bCs w:val="0"/>
        </w:rPr>
        <w:t xml:space="preserve"> </w:t>
      </w:r>
      <w:r w:rsidRPr="00486076">
        <w:rPr>
          <w:rStyle w:val="Strong"/>
          <w:b w:val="0"/>
          <w:bCs w:val="0"/>
        </w:rPr>
        <w:t xml:space="preserve">– analyse how narrative conventions vary across genres, </w:t>
      </w:r>
      <w:r w:rsidRPr="005C4463">
        <w:rPr>
          <w:rStyle w:val="Strong"/>
        </w:rPr>
        <w:t>modes, media</w:t>
      </w:r>
      <w:r w:rsidRPr="00486076">
        <w:rPr>
          <w:rStyle w:val="Strong"/>
          <w:b w:val="0"/>
          <w:bCs w:val="0"/>
        </w:rPr>
        <w:t xml:space="preserve"> and contexts and how they can be used to represent ideas and values and shape responses, and apply this understanding in own texts</w:t>
      </w:r>
    </w:p>
    <w:p w14:paraId="4BA151A3" w14:textId="704F28A8" w:rsidR="001D2926" w:rsidRPr="00F526A2" w:rsidRDefault="001D2926" w:rsidP="00F526A2">
      <w:pPr>
        <w:pStyle w:val="FeatureBox2"/>
        <w:rPr>
          <w:rStyle w:val="Strong"/>
        </w:rPr>
      </w:pPr>
      <w:r w:rsidRPr="00F526A2">
        <w:rPr>
          <w:rStyle w:val="Strong"/>
        </w:rPr>
        <w:t>EN5-ECA-01</w:t>
      </w:r>
    </w:p>
    <w:p w14:paraId="1097DB94" w14:textId="333F5AA3" w:rsidR="001D2926" w:rsidRPr="004016D2" w:rsidRDefault="001D2926">
      <w:pPr>
        <w:pStyle w:val="FeatureBox2"/>
        <w:numPr>
          <w:ilvl w:val="0"/>
          <w:numId w:val="18"/>
        </w:numPr>
        <w:ind w:left="567" w:hanging="567"/>
      </w:pPr>
      <w:r w:rsidRPr="00D44ABA">
        <w:rPr>
          <w:rStyle w:val="Strong"/>
        </w:rPr>
        <w:t>Writing</w:t>
      </w:r>
      <w:r w:rsidRPr="004016D2">
        <w:t xml:space="preserve"> – select and adapt appropriate codes, conventions and structures to shape meaning when composing written texts that are </w:t>
      </w:r>
      <w:r w:rsidRPr="00B0292E">
        <w:rPr>
          <w:rStyle w:val="Strong"/>
        </w:rPr>
        <w:t>analytical, informative</w:t>
      </w:r>
      <w:r w:rsidRPr="0079201F">
        <w:rPr>
          <w:rStyle w:val="Strong"/>
        </w:rPr>
        <w:t xml:space="preserve">, </w:t>
      </w:r>
      <w:r w:rsidRPr="004016D2">
        <w:rPr>
          <w:rStyle w:val="Strong"/>
          <w:b w:val="0"/>
          <w:bCs w:val="0"/>
        </w:rPr>
        <w:t>persuasive</w:t>
      </w:r>
      <w:r w:rsidRPr="0079201F">
        <w:rPr>
          <w:rStyle w:val="Strong"/>
        </w:rPr>
        <w:t xml:space="preserve">, </w:t>
      </w:r>
      <w:r w:rsidRPr="00B0292E">
        <w:rPr>
          <w:rStyle w:val="Strong"/>
        </w:rPr>
        <w:t>discursive</w:t>
      </w:r>
      <w:r w:rsidRPr="0079201F">
        <w:rPr>
          <w:rStyle w:val="Strong"/>
        </w:rPr>
        <w:t xml:space="preserve"> </w:t>
      </w:r>
      <w:r w:rsidRPr="0079201F">
        <w:rPr>
          <w:b/>
          <w:bCs/>
        </w:rPr>
        <w:t>and/or imaginative</w:t>
      </w:r>
    </w:p>
    <w:p w14:paraId="35998771" w14:textId="3507859A" w:rsidR="003D37D3" w:rsidRPr="004016D2" w:rsidRDefault="003D37D3">
      <w:pPr>
        <w:pStyle w:val="FeatureBox2"/>
        <w:numPr>
          <w:ilvl w:val="0"/>
          <w:numId w:val="18"/>
        </w:numPr>
        <w:ind w:left="567" w:hanging="567"/>
      </w:pPr>
      <w:r w:rsidRPr="00D44ABA">
        <w:rPr>
          <w:b/>
          <w:bCs/>
        </w:rPr>
        <w:t>Writing</w:t>
      </w:r>
      <w:r w:rsidRPr="004016D2">
        <w:t xml:space="preserve"> – develop a personal and informed voice that generates ideas and positions an audience through selection of appropriate word-level language and text-level features</w:t>
      </w:r>
    </w:p>
    <w:p w14:paraId="12970C05" w14:textId="5B885F68" w:rsidR="008A1359" w:rsidRPr="004016D2" w:rsidRDefault="008A1359">
      <w:pPr>
        <w:pStyle w:val="FeatureBox2"/>
        <w:numPr>
          <w:ilvl w:val="0"/>
          <w:numId w:val="18"/>
        </w:numPr>
        <w:ind w:left="567" w:hanging="567"/>
      </w:pPr>
      <w:r w:rsidRPr="00D44ABA">
        <w:rPr>
          <w:b/>
          <w:bCs/>
        </w:rPr>
        <w:t>Writing</w:t>
      </w:r>
      <w:r w:rsidRPr="004016D2">
        <w:t xml:space="preserve"> – use rhetorical language strategically and subtly to shape complex ideas and convince others of a point of view, as appropriate to audience and purpose</w:t>
      </w:r>
    </w:p>
    <w:p w14:paraId="41997D96" w14:textId="5D44D710" w:rsidR="008A1359" w:rsidRPr="004016D2" w:rsidRDefault="008A1359">
      <w:pPr>
        <w:pStyle w:val="FeatureBox2"/>
        <w:numPr>
          <w:ilvl w:val="0"/>
          <w:numId w:val="18"/>
        </w:numPr>
        <w:ind w:left="567" w:hanging="567"/>
      </w:pPr>
      <w:r w:rsidRPr="00D44ABA">
        <w:rPr>
          <w:b/>
          <w:bCs/>
        </w:rPr>
        <w:t>Writing</w:t>
      </w:r>
      <w:r w:rsidRPr="004016D2">
        <w:t xml:space="preserve"> – apply narrative voice to depict complex ideas and enhance engagement</w:t>
      </w:r>
    </w:p>
    <w:p w14:paraId="498972A5" w14:textId="693F984C" w:rsidR="00B823CF" w:rsidRPr="004016D2" w:rsidRDefault="00A30F75">
      <w:pPr>
        <w:pStyle w:val="FeatureBox2"/>
        <w:numPr>
          <w:ilvl w:val="0"/>
          <w:numId w:val="18"/>
        </w:numPr>
        <w:ind w:left="567" w:hanging="567"/>
      </w:pPr>
      <w:r w:rsidRPr="00D44ABA">
        <w:rPr>
          <w:b/>
          <w:bCs/>
        </w:rPr>
        <w:t>Text features</w:t>
      </w:r>
      <w:r w:rsidRPr="004016D2">
        <w:t xml:space="preserve"> </w:t>
      </w:r>
      <w:r w:rsidR="00177D1D" w:rsidRPr="004016D2">
        <w:t>–</w:t>
      </w:r>
      <w:r w:rsidRPr="004016D2">
        <w:t xml:space="preserve"> </w:t>
      </w:r>
      <w:r w:rsidR="00B823CF" w:rsidRPr="004016D2">
        <w:t>express ideas, using appropriate structures for purpose and audience, that reflect an emerging personal style</w:t>
      </w:r>
    </w:p>
    <w:p w14:paraId="798E90AE" w14:textId="0955D55A" w:rsidR="004016D2" w:rsidRPr="004016D2" w:rsidRDefault="004016D2">
      <w:pPr>
        <w:pStyle w:val="FeatureBox2"/>
        <w:numPr>
          <w:ilvl w:val="0"/>
          <w:numId w:val="18"/>
        </w:numPr>
        <w:ind w:left="567" w:hanging="567"/>
      </w:pPr>
      <w:r w:rsidRPr="00D44ABA">
        <w:rPr>
          <w:b/>
          <w:bCs/>
        </w:rPr>
        <w:t>Text features</w:t>
      </w:r>
      <w:r w:rsidRPr="004016D2">
        <w:t xml:space="preserve"> – experiment with the process of transformation to create texts with new meaning</w:t>
      </w:r>
    </w:p>
    <w:p w14:paraId="126AEB64" w14:textId="17CC2E02" w:rsidR="000A0D93" w:rsidRPr="00144E0B" w:rsidRDefault="000A0D93" w:rsidP="000534BC">
      <w:pPr>
        <w:pStyle w:val="FeatureBox2"/>
        <w:rPr>
          <w:rStyle w:val="Strong"/>
        </w:rPr>
      </w:pPr>
      <w:r w:rsidRPr="00144E0B">
        <w:rPr>
          <w:rStyle w:val="Strong"/>
        </w:rPr>
        <w:t>Note</w:t>
      </w:r>
      <w:r w:rsidRPr="00144E0B">
        <w:rPr>
          <w:b/>
          <w:bCs/>
        </w:rPr>
        <w:t>: b</w:t>
      </w:r>
      <w:r w:rsidRPr="00144E0B">
        <w:rPr>
          <w:rStyle w:val="Strong"/>
        </w:rPr>
        <w:t xml:space="preserve">old outcome is not addressed in this </w:t>
      </w:r>
      <w:r w:rsidR="000534BC" w:rsidRPr="00144E0B">
        <w:rPr>
          <w:rStyle w:val="Strong"/>
        </w:rPr>
        <w:t>task</w:t>
      </w:r>
      <w:r w:rsidRPr="00144E0B">
        <w:rPr>
          <w:rStyle w:val="Strong"/>
        </w:rPr>
        <w:t>.</w:t>
      </w:r>
    </w:p>
    <w:p w14:paraId="72204E0E" w14:textId="77777777" w:rsidR="005738AD" w:rsidRPr="005F128A" w:rsidRDefault="005738AD" w:rsidP="00110624">
      <w:pPr>
        <w:pStyle w:val="Imageattributioncaption"/>
      </w:pPr>
      <w:hyperlink r:id="rId21" w:history="1">
        <w:r w:rsidRPr="00F77CC2">
          <w:rPr>
            <w:rStyle w:val="Hyperlink"/>
          </w:rPr>
          <w:t>English K–10 Syllabus</w:t>
        </w:r>
      </w:hyperlink>
      <w:r w:rsidRPr="00F77CC2">
        <w:t xml:space="preserve"> © NSW Education </w:t>
      </w:r>
      <w:r w:rsidRPr="00110624">
        <w:t>Standards</w:t>
      </w:r>
      <w:r w:rsidRPr="00F77CC2">
        <w:t xml:space="preserve"> Authority (NESA) for and on behalf of the Crown in right of the State of New South Wales, 2022.</w:t>
      </w:r>
    </w:p>
    <w:p w14:paraId="04ABF629" w14:textId="77777777" w:rsidR="005738AD" w:rsidRDefault="005738AD" w:rsidP="00E432B4">
      <w:r>
        <w:br w:type="page"/>
      </w:r>
    </w:p>
    <w:p w14:paraId="1232B184" w14:textId="45222432" w:rsidR="005738AD" w:rsidRPr="0051590B" w:rsidRDefault="005738AD" w:rsidP="00110624">
      <w:pPr>
        <w:pStyle w:val="Heading2"/>
      </w:pPr>
      <w:bookmarkStart w:id="43" w:name="_Toc200008068"/>
      <w:r w:rsidRPr="008B2C19">
        <w:lastRenderedPageBreak/>
        <w:t xml:space="preserve">Core formative task </w:t>
      </w:r>
      <w:r w:rsidR="008077D3">
        <w:t>4</w:t>
      </w:r>
      <w:r w:rsidRPr="008B2C19">
        <w:t xml:space="preserve"> – writing a draft </w:t>
      </w:r>
      <w:r w:rsidRPr="00110624">
        <w:t>reflection</w:t>
      </w:r>
      <w:bookmarkEnd w:id="43"/>
    </w:p>
    <w:p w14:paraId="7AE4045A" w14:textId="5FA3BA81" w:rsidR="00782BAF" w:rsidRPr="00110624" w:rsidRDefault="005738AD" w:rsidP="00110624">
      <w:pPr>
        <w:pStyle w:val="FeatureBox2"/>
      </w:pPr>
      <w:r w:rsidRPr="00BF7451">
        <w:rPr>
          <w:rStyle w:val="Strong"/>
        </w:rPr>
        <w:t>Teacher note</w:t>
      </w:r>
      <w:r w:rsidRPr="00110624">
        <w:t xml:space="preserve">: </w:t>
      </w:r>
      <w:r w:rsidR="00782BAF" w:rsidRPr="00782BAF">
        <w:rPr>
          <w:rStyle w:val="Strong"/>
        </w:rPr>
        <w:t xml:space="preserve">Core formative task </w:t>
      </w:r>
      <w:r w:rsidR="00617A52">
        <w:rPr>
          <w:rStyle w:val="Strong"/>
        </w:rPr>
        <w:t>4</w:t>
      </w:r>
      <w:r w:rsidR="00782BAF" w:rsidRPr="00782BAF">
        <w:rPr>
          <w:rStyle w:val="Strong"/>
        </w:rPr>
        <w:t xml:space="preserve"> – writing a draft reflection</w:t>
      </w:r>
      <w:r w:rsidR="00782BAF" w:rsidRPr="007E4D16">
        <w:rPr>
          <w:rStyle w:val="Strong"/>
          <w:b w:val="0"/>
          <w:bCs w:val="0"/>
        </w:rPr>
        <w:t xml:space="preserve"> </w:t>
      </w:r>
      <w:r w:rsidR="00782BAF" w:rsidRPr="00782BAF">
        <w:t xml:space="preserve">can </w:t>
      </w:r>
      <w:r w:rsidR="00782BAF" w:rsidRPr="00110624">
        <w:t>be</w:t>
      </w:r>
      <w:r w:rsidR="00782BAF" w:rsidRPr="00782BAF">
        <w:t xml:space="preserve"> found in Phase </w:t>
      </w:r>
      <w:r w:rsidR="00782BAF">
        <w:t>5</w:t>
      </w:r>
      <w:r w:rsidR="00782BAF" w:rsidRPr="00782BAF">
        <w:t>. Relevant activities and resources can be found below.</w:t>
      </w:r>
    </w:p>
    <w:p w14:paraId="3DD0BDDD" w14:textId="326AEC85" w:rsidR="005738AD" w:rsidRDefault="005738AD" w:rsidP="00110624">
      <w:r w:rsidRPr="00EA4CCC">
        <w:t xml:space="preserve">Phase </w:t>
      </w:r>
      <w:r w:rsidR="001B5697" w:rsidRPr="00EA4CCC">
        <w:t>5</w:t>
      </w:r>
      <w:r w:rsidRPr="00EA4CCC">
        <w:t xml:space="preserve"> and </w:t>
      </w:r>
      <w:r w:rsidRPr="00EA4CCC">
        <w:rPr>
          <w:rStyle w:val="Strong"/>
        </w:rPr>
        <w:t xml:space="preserve">Core formative task </w:t>
      </w:r>
      <w:r w:rsidR="004C1CDD">
        <w:rPr>
          <w:rStyle w:val="Strong"/>
        </w:rPr>
        <w:t>4</w:t>
      </w:r>
      <w:r w:rsidR="001B5697" w:rsidRPr="00EA4CCC">
        <w:rPr>
          <w:rStyle w:val="Strong"/>
        </w:rPr>
        <w:t xml:space="preserve"> </w:t>
      </w:r>
      <w:r w:rsidRPr="00EA4CCC">
        <w:rPr>
          <w:rStyle w:val="Strong"/>
        </w:rPr>
        <w:t xml:space="preserve">– </w:t>
      </w:r>
      <w:r w:rsidR="001B5697" w:rsidRPr="00EA4CCC">
        <w:rPr>
          <w:rStyle w:val="Strong"/>
        </w:rPr>
        <w:t>writing a draft reflection</w:t>
      </w:r>
      <w:r w:rsidR="001B5697" w:rsidRPr="00782BAF">
        <w:t xml:space="preserve"> </w:t>
      </w:r>
      <w:r w:rsidR="003676A7">
        <w:t>are</w:t>
      </w:r>
      <w:r w:rsidR="003676A7" w:rsidRPr="00EA4CCC">
        <w:t xml:space="preserve"> </w:t>
      </w:r>
      <w:r w:rsidRPr="00EA4CCC">
        <w:t>designed to support students to</w:t>
      </w:r>
      <w:r w:rsidR="00227C33" w:rsidRPr="00EA4CCC">
        <w:t xml:space="preserve"> </w:t>
      </w:r>
      <w:r w:rsidR="00CC7EAD" w:rsidRPr="00EA4CCC">
        <w:t>draft</w:t>
      </w:r>
      <w:r w:rsidR="00CC7EAD">
        <w:t xml:space="preserve"> a reflection </w:t>
      </w:r>
      <w:r w:rsidR="002B717F">
        <w:t xml:space="preserve">about their formal assessment composition. </w:t>
      </w:r>
      <w:r w:rsidR="003B6ADC">
        <w:t>T</w:t>
      </w:r>
      <w:r w:rsidR="00CC7EAD">
        <w:t xml:space="preserve">he purpose of this task is to provide students with an opportunity </w:t>
      </w:r>
      <w:r w:rsidR="00BA2FCE">
        <w:t>to reflect on and evaluate their writing</w:t>
      </w:r>
      <w:r w:rsidR="00F56656" w:rsidRPr="00782BAF">
        <w:t xml:space="preserve"> in preparation for Part B of their </w:t>
      </w:r>
      <w:r w:rsidR="003B6ADC">
        <w:t xml:space="preserve">formal </w:t>
      </w:r>
      <w:r w:rsidR="00F56656" w:rsidRPr="00782BAF">
        <w:t>assessment task.</w:t>
      </w:r>
    </w:p>
    <w:p w14:paraId="4DA8EA20" w14:textId="5FDEDA68" w:rsidR="00CC3E98" w:rsidRPr="00110624" w:rsidRDefault="00D14DDC">
      <w:pPr>
        <w:pStyle w:val="ListNumber"/>
        <w:numPr>
          <w:ilvl w:val="0"/>
          <w:numId w:val="7"/>
        </w:numPr>
      </w:pPr>
      <w:r>
        <w:t xml:space="preserve">Students </w:t>
      </w:r>
      <w:r w:rsidR="00CC3E98">
        <w:t>use their imaginative response for this task</w:t>
      </w:r>
      <w:r w:rsidR="00556FD0">
        <w:t xml:space="preserve"> and </w:t>
      </w:r>
      <w:r w:rsidR="00977D5B" w:rsidRPr="00977D5B">
        <w:rPr>
          <w:b/>
          <w:bCs/>
        </w:rPr>
        <w:t>Phase 5, activity 2 – reflective writing support</w:t>
      </w:r>
      <w:r w:rsidR="00977D5B" w:rsidRPr="00110624">
        <w:t>.</w:t>
      </w:r>
    </w:p>
    <w:p w14:paraId="708C920A" w14:textId="380534AD" w:rsidR="003910B8" w:rsidRDefault="004C1CDD">
      <w:pPr>
        <w:pStyle w:val="ListNumber"/>
        <w:numPr>
          <w:ilvl w:val="0"/>
          <w:numId w:val="7"/>
        </w:numPr>
      </w:pPr>
      <w:r>
        <w:t>They reflect on</w:t>
      </w:r>
      <w:r w:rsidR="003910B8">
        <w:t xml:space="preserve"> how</w:t>
      </w:r>
    </w:p>
    <w:p w14:paraId="315AB7D1" w14:textId="2F85EB6C" w:rsidR="00FA2CE2" w:rsidRDefault="00FB2F3F">
      <w:pPr>
        <w:pStyle w:val="ListNumber2"/>
        <w:numPr>
          <w:ilvl w:val="0"/>
          <w:numId w:val="9"/>
        </w:numPr>
      </w:pPr>
      <w:r>
        <w:t xml:space="preserve">their imaginative hybrid </w:t>
      </w:r>
      <w:r w:rsidR="00FA2CE2">
        <w:t>composition</w:t>
      </w:r>
      <w:r w:rsidR="003910B8">
        <w:t xml:space="preserve"> </w:t>
      </w:r>
      <w:r>
        <w:t>represent</w:t>
      </w:r>
      <w:r w:rsidR="003910B8">
        <w:t>s</w:t>
      </w:r>
      <w:r>
        <w:t xml:space="preserve"> a specific thematic concern</w:t>
      </w:r>
    </w:p>
    <w:p w14:paraId="137DF0B3" w14:textId="339AB8F1" w:rsidR="00FB2955" w:rsidRDefault="00FB2F3F">
      <w:pPr>
        <w:pStyle w:val="ListNumber2"/>
        <w:numPr>
          <w:ilvl w:val="0"/>
          <w:numId w:val="9"/>
        </w:numPr>
      </w:pPr>
      <w:r w:rsidRPr="00787CD7">
        <w:t xml:space="preserve">the core text(s) influenced </w:t>
      </w:r>
      <w:r w:rsidR="00FB2955">
        <w:t>thei</w:t>
      </w:r>
      <w:r w:rsidRPr="00787CD7">
        <w:t xml:space="preserve">r compositional choices, using specific examples from both </w:t>
      </w:r>
      <w:r w:rsidR="00FB2955">
        <w:t xml:space="preserve">their </w:t>
      </w:r>
      <w:r w:rsidRPr="00787CD7">
        <w:t>own work and the core text(s)</w:t>
      </w:r>
      <w:r w:rsidR="00D330FC">
        <w:t>.</w:t>
      </w:r>
    </w:p>
    <w:p w14:paraId="6C4CA1C2" w14:textId="4A488FB5" w:rsidR="002B4F3C" w:rsidRDefault="00FB2955" w:rsidP="003910B8">
      <w:pPr>
        <w:pStyle w:val="ListNumber"/>
      </w:pPr>
      <w:r w:rsidRPr="00FB2955">
        <w:t>The</w:t>
      </w:r>
      <w:r w:rsidR="002B4F3C">
        <w:t xml:space="preserve"> reflection </w:t>
      </w:r>
      <w:r w:rsidR="002B4F3C" w:rsidRPr="003910B8">
        <w:t>should</w:t>
      </w:r>
    </w:p>
    <w:p w14:paraId="7691BC88" w14:textId="77777777" w:rsidR="002B4F3C" w:rsidRDefault="00FB2955">
      <w:pPr>
        <w:pStyle w:val="ListNumber2"/>
        <w:numPr>
          <w:ilvl w:val="0"/>
          <w:numId w:val="10"/>
        </w:numPr>
      </w:pPr>
      <w:r w:rsidRPr="00FB2955">
        <w:t xml:space="preserve">use language appropriate to reflective writing to evaluate </w:t>
      </w:r>
      <w:r>
        <w:t xml:space="preserve">their </w:t>
      </w:r>
      <w:r w:rsidRPr="00FB2955">
        <w:t>compositional choices</w:t>
      </w:r>
    </w:p>
    <w:p w14:paraId="573875D3" w14:textId="7ECCEA7B" w:rsidR="00FB2955" w:rsidRPr="00FB2955" w:rsidRDefault="002B4F3C" w:rsidP="002B4F3C">
      <w:pPr>
        <w:pStyle w:val="ListNumber2"/>
      </w:pPr>
      <w:r>
        <w:t>be 400 to 500 words in length</w:t>
      </w:r>
      <w:r w:rsidR="00FB2955" w:rsidRPr="00FB2955">
        <w:t>.</w:t>
      </w:r>
    </w:p>
    <w:p w14:paraId="1AB0537D" w14:textId="39C62566" w:rsidR="003910B8" w:rsidRDefault="004F0673" w:rsidP="003910B8">
      <w:pPr>
        <w:pStyle w:val="ListNumber"/>
      </w:pPr>
      <w:r>
        <w:t xml:space="preserve">Students </w:t>
      </w:r>
      <w:r w:rsidR="003910B8">
        <w:t>should refine their reflection through</w:t>
      </w:r>
    </w:p>
    <w:p w14:paraId="74D1C486" w14:textId="5F63BFBD" w:rsidR="009F46DE" w:rsidRDefault="00EF16B7">
      <w:pPr>
        <w:pStyle w:val="ListNumber2"/>
        <w:numPr>
          <w:ilvl w:val="0"/>
          <w:numId w:val="11"/>
        </w:numPr>
      </w:pPr>
      <w:r>
        <w:t>s</w:t>
      </w:r>
      <w:r w:rsidR="003910B8">
        <w:t xml:space="preserve">elf-editing using </w:t>
      </w:r>
      <w:r w:rsidRPr="00D330FC">
        <w:rPr>
          <w:rStyle w:val="Strong"/>
        </w:rPr>
        <w:t>Phase 6, activity 2 – check your draft</w:t>
      </w:r>
      <w:r w:rsidR="00977D5B">
        <w:t xml:space="preserve"> </w:t>
      </w:r>
      <w:r w:rsidR="00977D5B" w:rsidRPr="009F46DE">
        <w:t xml:space="preserve">and </w:t>
      </w:r>
      <w:r w:rsidR="009F46DE">
        <w:t xml:space="preserve">the student-facing rubric from the </w:t>
      </w:r>
      <w:r w:rsidR="00227224">
        <w:rPr>
          <w:rStyle w:val="Strong"/>
        </w:rPr>
        <w:t>Representation of life experiences</w:t>
      </w:r>
      <w:r w:rsidR="009F46DE" w:rsidRPr="009E5E83">
        <w:rPr>
          <w:rStyle w:val="Strong"/>
        </w:rPr>
        <w:t xml:space="preserve"> – imaginative </w:t>
      </w:r>
      <w:r w:rsidR="009F46DE">
        <w:rPr>
          <w:rStyle w:val="Strong"/>
        </w:rPr>
        <w:t xml:space="preserve">response </w:t>
      </w:r>
      <w:r w:rsidR="009F46DE" w:rsidRPr="009E5E83">
        <w:rPr>
          <w:rStyle w:val="Strong"/>
        </w:rPr>
        <w:t>and reflection</w:t>
      </w:r>
      <w:r w:rsidR="00227224">
        <w:rPr>
          <w:rStyle w:val="Strong"/>
        </w:rPr>
        <w:t xml:space="preserve"> assessment notification</w:t>
      </w:r>
    </w:p>
    <w:p w14:paraId="5C539F98" w14:textId="4659A01D" w:rsidR="00EF16B7" w:rsidRPr="00427971" w:rsidRDefault="002F431D">
      <w:pPr>
        <w:pStyle w:val="ListNumber2"/>
        <w:numPr>
          <w:ilvl w:val="0"/>
          <w:numId w:val="11"/>
        </w:numPr>
      </w:pPr>
      <w:r>
        <w:t xml:space="preserve">seeking </w:t>
      </w:r>
      <w:r w:rsidR="00EF16B7" w:rsidRPr="00427971">
        <w:t>peer feedback using</w:t>
      </w:r>
      <w:r w:rsidR="00427971" w:rsidRPr="009F46DE">
        <w:rPr>
          <w:b/>
          <w:bCs/>
        </w:rPr>
        <w:t xml:space="preserve"> </w:t>
      </w:r>
      <w:r w:rsidR="00427971" w:rsidRPr="002D7E13">
        <w:rPr>
          <w:rStyle w:val="Strong"/>
        </w:rPr>
        <w:t>Phase 6, activity 3 – peer feedback</w:t>
      </w:r>
    </w:p>
    <w:p w14:paraId="19628163" w14:textId="223A6A04" w:rsidR="00427971" w:rsidRPr="00110624" w:rsidRDefault="002F431D">
      <w:pPr>
        <w:pStyle w:val="ListNumber2"/>
        <w:numPr>
          <w:ilvl w:val="0"/>
          <w:numId w:val="11"/>
        </w:numPr>
      </w:pPr>
      <w:r>
        <w:t xml:space="preserve">applying peer feedback using </w:t>
      </w:r>
      <w:r w:rsidRPr="002D7E13">
        <w:rPr>
          <w:rStyle w:val="Strong"/>
        </w:rPr>
        <w:t>Phase 6, activity 4 – actioning feedback to refine your writing</w:t>
      </w:r>
    </w:p>
    <w:p w14:paraId="02C79FF5" w14:textId="6B0337DA" w:rsidR="002F431D" w:rsidRPr="00110624" w:rsidRDefault="006E72BA">
      <w:pPr>
        <w:pStyle w:val="ListNumber2"/>
        <w:numPr>
          <w:ilvl w:val="0"/>
          <w:numId w:val="11"/>
        </w:numPr>
      </w:pPr>
      <w:r>
        <w:t xml:space="preserve">seeking teacher feedback using </w:t>
      </w:r>
      <w:r w:rsidR="000A13CE" w:rsidRPr="000A13CE">
        <w:rPr>
          <w:b/>
          <w:bCs/>
        </w:rPr>
        <w:t>Phase 6, activity 5 – student-teacher conference</w:t>
      </w:r>
      <w:r w:rsidR="00F63A56" w:rsidRPr="00110624">
        <w:t>.</w:t>
      </w:r>
    </w:p>
    <w:p w14:paraId="7604CEA8" w14:textId="77777777" w:rsidR="005738AD" w:rsidRPr="008077D3" w:rsidRDefault="005738AD" w:rsidP="008077D3">
      <w:pPr>
        <w:pStyle w:val="Heading3"/>
        <w:rPr>
          <w:rStyle w:val="Strong"/>
          <w:b w:val="0"/>
          <w:bCs w:val="0"/>
        </w:rPr>
      </w:pPr>
      <w:bookmarkStart w:id="44" w:name="_Toc200008069"/>
      <w:r w:rsidRPr="008077D3">
        <w:rPr>
          <w:rStyle w:val="Strong"/>
          <w:b w:val="0"/>
          <w:bCs w:val="0"/>
        </w:rPr>
        <w:lastRenderedPageBreak/>
        <w:t>Relevant resources</w:t>
      </w:r>
      <w:bookmarkEnd w:id="44"/>
    </w:p>
    <w:p w14:paraId="6260D54B" w14:textId="77777777" w:rsidR="00852035" w:rsidRPr="0000242F" w:rsidRDefault="00852035" w:rsidP="00852035">
      <w:pPr>
        <w:pStyle w:val="ListBullet"/>
        <w:numPr>
          <w:ilvl w:val="0"/>
          <w:numId w:val="0"/>
        </w:numPr>
        <w:ind w:left="567" w:hanging="567"/>
      </w:pPr>
      <w:r w:rsidRPr="0000242F">
        <w:t>Additional resources that may support students to complete this core formative task include:</w:t>
      </w:r>
    </w:p>
    <w:p w14:paraId="25CED7C0" w14:textId="509B61BC" w:rsidR="00365872" w:rsidRDefault="00227224" w:rsidP="00F929B0">
      <w:pPr>
        <w:pStyle w:val="ListBullet"/>
        <w:numPr>
          <w:ilvl w:val="0"/>
          <w:numId w:val="2"/>
        </w:numPr>
        <w:rPr>
          <w:rStyle w:val="Strong"/>
        </w:rPr>
      </w:pPr>
      <w:r>
        <w:rPr>
          <w:rStyle w:val="Strong"/>
        </w:rPr>
        <w:t>Representation of life experiences</w:t>
      </w:r>
      <w:r w:rsidR="00365872" w:rsidRPr="009E5E83">
        <w:rPr>
          <w:rStyle w:val="Strong"/>
        </w:rPr>
        <w:t xml:space="preserve"> – imaginative </w:t>
      </w:r>
      <w:r w:rsidR="00365872">
        <w:rPr>
          <w:rStyle w:val="Strong"/>
        </w:rPr>
        <w:t xml:space="preserve">response </w:t>
      </w:r>
      <w:r w:rsidR="00365872" w:rsidRPr="009E5E83">
        <w:rPr>
          <w:rStyle w:val="Strong"/>
        </w:rPr>
        <w:t>and reflection</w:t>
      </w:r>
      <w:r w:rsidR="00045A5E">
        <w:rPr>
          <w:rStyle w:val="Strong"/>
        </w:rPr>
        <w:t xml:space="preserve"> assessment notification</w:t>
      </w:r>
    </w:p>
    <w:p w14:paraId="38AB9C06" w14:textId="437CCCEF" w:rsidR="00FD7AF9" w:rsidRDefault="00FD7AF9" w:rsidP="00F929B0">
      <w:pPr>
        <w:pStyle w:val="ListBullet"/>
        <w:numPr>
          <w:ilvl w:val="0"/>
          <w:numId w:val="2"/>
        </w:numPr>
        <w:rPr>
          <w:rStyle w:val="Strong"/>
        </w:rPr>
      </w:pPr>
      <w:r w:rsidRPr="00E4491E">
        <w:rPr>
          <w:rStyle w:val="Strong"/>
        </w:rPr>
        <w:t xml:space="preserve">Core formative task </w:t>
      </w:r>
      <w:r w:rsidR="00EC3288">
        <w:rPr>
          <w:rStyle w:val="Strong"/>
        </w:rPr>
        <w:t>3</w:t>
      </w:r>
      <w:r w:rsidRPr="00E4491E">
        <w:rPr>
          <w:rStyle w:val="Strong"/>
        </w:rPr>
        <w:t xml:space="preserve"> – experimenting with </w:t>
      </w:r>
      <w:r w:rsidR="00EC3288">
        <w:rPr>
          <w:rStyle w:val="Strong"/>
        </w:rPr>
        <w:t>language features</w:t>
      </w:r>
    </w:p>
    <w:p w14:paraId="74272985" w14:textId="1D3018F5" w:rsidR="008441C0" w:rsidRDefault="008441C0" w:rsidP="00F929B0">
      <w:pPr>
        <w:pStyle w:val="ListBullet"/>
        <w:numPr>
          <w:ilvl w:val="0"/>
          <w:numId w:val="2"/>
        </w:numPr>
        <w:rPr>
          <w:rStyle w:val="Strong"/>
        </w:rPr>
      </w:pPr>
      <w:r w:rsidRPr="008441C0">
        <w:rPr>
          <w:rStyle w:val="Strong"/>
        </w:rPr>
        <w:t>Core formative task 4 – writing a draft reflection</w:t>
      </w:r>
    </w:p>
    <w:p w14:paraId="5FEF1145" w14:textId="20975BB2" w:rsidR="00EC3288" w:rsidRDefault="00EC3288" w:rsidP="00F929B0">
      <w:pPr>
        <w:pStyle w:val="ListBullet"/>
        <w:numPr>
          <w:ilvl w:val="0"/>
          <w:numId w:val="2"/>
        </w:numPr>
        <w:rPr>
          <w:rStyle w:val="Strong"/>
        </w:rPr>
      </w:pPr>
      <w:r w:rsidRPr="00EC3288">
        <w:rPr>
          <w:rStyle w:val="Strong"/>
        </w:rPr>
        <w:t xml:space="preserve">Phase 5, activity </w:t>
      </w:r>
      <w:r w:rsidR="008441C0">
        <w:rPr>
          <w:rStyle w:val="Strong"/>
        </w:rPr>
        <w:t>2</w:t>
      </w:r>
      <w:r w:rsidRPr="00EC3288">
        <w:rPr>
          <w:rStyle w:val="Strong"/>
        </w:rPr>
        <w:t xml:space="preserve"> – reflective writing support</w:t>
      </w:r>
    </w:p>
    <w:p w14:paraId="1861F5C2" w14:textId="5F03AE42" w:rsidR="00F63A56" w:rsidRPr="00E4491E" w:rsidRDefault="00F63A56" w:rsidP="00F929B0">
      <w:pPr>
        <w:pStyle w:val="ListBullet"/>
        <w:numPr>
          <w:ilvl w:val="0"/>
          <w:numId w:val="2"/>
        </w:numPr>
        <w:rPr>
          <w:rStyle w:val="Strong"/>
        </w:rPr>
      </w:pPr>
      <w:r w:rsidRPr="00467A14">
        <w:rPr>
          <w:rStyle w:val="Strong"/>
        </w:rPr>
        <w:t>Phase 6, resource 2 – annotated A</w:t>
      </w:r>
      <w:r w:rsidR="00852035">
        <w:rPr>
          <w:rStyle w:val="Strong"/>
        </w:rPr>
        <w:t>-g</w:t>
      </w:r>
      <w:r w:rsidRPr="00467A14">
        <w:rPr>
          <w:rStyle w:val="Strong"/>
        </w:rPr>
        <w:t>rade sample response</w:t>
      </w:r>
    </w:p>
    <w:p w14:paraId="1AF1B1CF" w14:textId="77777777" w:rsidR="00E93BC4" w:rsidRPr="00E93BC4" w:rsidRDefault="00E93BC4" w:rsidP="00E93BC4">
      <w:pPr>
        <w:pStyle w:val="ListBullet"/>
        <w:rPr>
          <w:rStyle w:val="Strong"/>
        </w:rPr>
      </w:pPr>
      <w:r w:rsidRPr="00E93BC4">
        <w:rPr>
          <w:rStyle w:val="Strong"/>
        </w:rPr>
        <w:t>Phase 6, activity 2 – check your draft</w:t>
      </w:r>
    </w:p>
    <w:p w14:paraId="1B7BE848" w14:textId="66954DA7" w:rsidR="00E93BC4" w:rsidRDefault="00E93BC4" w:rsidP="00F929B0">
      <w:pPr>
        <w:pStyle w:val="ListBullet"/>
        <w:numPr>
          <w:ilvl w:val="0"/>
          <w:numId w:val="2"/>
        </w:numPr>
        <w:rPr>
          <w:rStyle w:val="Strong"/>
        </w:rPr>
      </w:pPr>
      <w:r w:rsidRPr="00E93BC4">
        <w:rPr>
          <w:rStyle w:val="Strong"/>
        </w:rPr>
        <w:t>Phase 6, activity 3 – peer feedback</w:t>
      </w:r>
    </w:p>
    <w:p w14:paraId="5FE1285C" w14:textId="26CDC21B" w:rsidR="00827111" w:rsidRDefault="00827111" w:rsidP="00F929B0">
      <w:pPr>
        <w:pStyle w:val="ListBullet"/>
        <w:numPr>
          <w:ilvl w:val="0"/>
          <w:numId w:val="2"/>
        </w:numPr>
        <w:rPr>
          <w:rStyle w:val="Strong"/>
        </w:rPr>
      </w:pPr>
      <w:r w:rsidRPr="00827111">
        <w:rPr>
          <w:rStyle w:val="Strong"/>
        </w:rPr>
        <w:t>Phase 6, activity 4 – actioning feedback to refine your writing</w:t>
      </w:r>
    </w:p>
    <w:p w14:paraId="2EE8F7CE" w14:textId="3A776597" w:rsidR="00F63A56" w:rsidRDefault="00F63A56" w:rsidP="00F929B0">
      <w:pPr>
        <w:pStyle w:val="ListBullet"/>
        <w:numPr>
          <w:ilvl w:val="0"/>
          <w:numId w:val="2"/>
        </w:numPr>
        <w:rPr>
          <w:rStyle w:val="Strong"/>
        </w:rPr>
      </w:pPr>
      <w:r w:rsidRPr="000A13CE">
        <w:rPr>
          <w:b/>
          <w:bCs/>
        </w:rPr>
        <w:t xml:space="preserve">Phase </w:t>
      </w:r>
      <w:r w:rsidRPr="00C31E9A">
        <w:rPr>
          <w:rStyle w:val="Strong"/>
        </w:rPr>
        <w:t>6, activity 5 – student-teacher conference</w:t>
      </w:r>
    </w:p>
    <w:p w14:paraId="334A50E7" w14:textId="2851A690" w:rsidR="005738AD" w:rsidRPr="00C31E9A" w:rsidRDefault="005738AD" w:rsidP="005738AD">
      <w:pPr>
        <w:pStyle w:val="FeatureBox2"/>
      </w:pPr>
      <w:r w:rsidRPr="0027674B">
        <w:rPr>
          <w:rStyle w:val="Strong"/>
        </w:rPr>
        <w:t>Teacher note</w:t>
      </w:r>
      <w:r w:rsidRPr="00C31E9A">
        <w:t xml:space="preserve">: students will use the structural conventions of </w:t>
      </w:r>
      <w:r w:rsidR="00B45959" w:rsidRPr="00C31E9A">
        <w:t>reflective writing</w:t>
      </w:r>
      <w:r w:rsidRPr="00C31E9A">
        <w:t xml:space="preserve"> to engage with this core formative task. </w:t>
      </w:r>
      <w:r w:rsidR="008359BD" w:rsidRPr="00C31E9A">
        <w:t>This task connects to the following content points</w:t>
      </w:r>
      <w:r w:rsidRPr="00C31E9A">
        <w:t>.</w:t>
      </w:r>
    </w:p>
    <w:p w14:paraId="18F6D4D8" w14:textId="3D51C8B4" w:rsidR="004E6403" w:rsidRDefault="002B2872" w:rsidP="004E6403">
      <w:pPr>
        <w:pStyle w:val="FeatureBox2"/>
        <w:rPr>
          <w:rStyle w:val="Strong"/>
        </w:rPr>
      </w:pPr>
      <w:r>
        <w:rPr>
          <w:rStyle w:val="Strong"/>
        </w:rPr>
        <w:t>EN</w:t>
      </w:r>
      <w:r w:rsidR="001D1568">
        <w:rPr>
          <w:rStyle w:val="Strong"/>
        </w:rPr>
        <w:t>5-URB-01</w:t>
      </w:r>
    </w:p>
    <w:p w14:paraId="3E4E69DC" w14:textId="14D26CD8" w:rsidR="004E6403" w:rsidRDefault="008C2D7F">
      <w:pPr>
        <w:pStyle w:val="FeatureBox2"/>
        <w:numPr>
          <w:ilvl w:val="0"/>
          <w:numId w:val="19"/>
        </w:numPr>
        <w:ind w:left="567" w:hanging="567"/>
      </w:pPr>
      <w:r w:rsidRPr="00A23887">
        <w:rPr>
          <w:rStyle w:val="Strong"/>
        </w:rPr>
        <w:t>Theme</w:t>
      </w:r>
      <w:r>
        <w:t xml:space="preserve"> – analyse how themes can be understood to underpin cohesive meaning in texts, and apply this understanding in own texts</w:t>
      </w:r>
    </w:p>
    <w:p w14:paraId="721A4DCF" w14:textId="7CBA5328" w:rsidR="008C2D7F" w:rsidRPr="00146784" w:rsidRDefault="00146784" w:rsidP="00C31E9A">
      <w:pPr>
        <w:pStyle w:val="FeatureBox2"/>
        <w:rPr>
          <w:rStyle w:val="Strong"/>
        </w:rPr>
      </w:pPr>
      <w:r w:rsidRPr="00146784">
        <w:rPr>
          <w:rStyle w:val="Strong"/>
        </w:rPr>
        <w:t>EN5-ECA-01</w:t>
      </w:r>
    </w:p>
    <w:p w14:paraId="61823619" w14:textId="07F8BAD3" w:rsidR="008646B1" w:rsidRPr="008646B1" w:rsidRDefault="008646B1">
      <w:pPr>
        <w:pStyle w:val="FeatureBox2"/>
        <w:numPr>
          <w:ilvl w:val="0"/>
          <w:numId w:val="19"/>
        </w:numPr>
        <w:ind w:left="567" w:hanging="567"/>
      </w:pPr>
      <w:r>
        <w:rPr>
          <w:rStyle w:val="Strong"/>
        </w:rPr>
        <w:t>Text features</w:t>
      </w:r>
      <w:r w:rsidR="00150141">
        <w:t xml:space="preserve"> – </w:t>
      </w:r>
      <w:r>
        <w:t>e</w:t>
      </w:r>
      <w:r w:rsidRPr="008646B1">
        <w:t>xpress ideas, using appropriate structures for purpose and audience, that reflect an emerging personal style</w:t>
      </w:r>
    </w:p>
    <w:p w14:paraId="29BD986E" w14:textId="5B625424" w:rsidR="00146784" w:rsidRPr="00B9185C" w:rsidRDefault="00BA5353" w:rsidP="00C31E9A">
      <w:pPr>
        <w:pStyle w:val="FeatureBox2"/>
        <w:rPr>
          <w:rStyle w:val="Strong"/>
        </w:rPr>
      </w:pPr>
      <w:r w:rsidRPr="00B9185C">
        <w:rPr>
          <w:rStyle w:val="Strong"/>
        </w:rPr>
        <w:t>EN5-</w:t>
      </w:r>
      <w:r w:rsidR="00B9185C" w:rsidRPr="00B9185C">
        <w:rPr>
          <w:rStyle w:val="Strong"/>
        </w:rPr>
        <w:t>ECB-01</w:t>
      </w:r>
    </w:p>
    <w:p w14:paraId="49C7AD74" w14:textId="548DDDD4" w:rsidR="00230E27" w:rsidRPr="00230E27" w:rsidRDefault="009A2DA5">
      <w:pPr>
        <w:pStyle w:val="FeatureBox2"/>
        <w:numPr>
          <w:ilvl w:val="0"/>
          <w:numId w:val="19"/>
        </w:numPr>
        <w:ind w:left="567" w:hanging="567"/>
      </w:pPr>
      <w:r>
        <w:rPr>
          <w:rStyle w:val="Strong"/>
        </w:rPr>
        <w:t>Planning, monitoring and revising</w:t>
      </w:r>
      <w:r w:rsidRPr="009A2DA5">
        <w:t xml:space="preserve"> – </w:t>
      </w:r>
      <w:r w:rsidR="00230E27">
        <w:t>e</w:t>
      </w:r>
      <w:r w:rsidR="00230E27" w:rsidRPr="00230E27">
        <w:t>ngage with model texts to develop and refine features, structures and stylistic approaches in own work</w:t>
      </w:r>
    </w:p>
    <w:p w14:paraId="29DA37E8" w14:textId="2D7C8A6F" w:rsidR="00F827A9" w:rsidRDefault="00F827A9">
      <w:pPr>
        <w:pStyle w:val="FeatureBox2"/>
        <w:numPr>
          <w:ilvl w:val="0"/>
          <w:numId w:val="19"/>
        </w:numPr>
        <w:ind w:left="567" w:hanging="567"/>
      </w:pPr>
      <w:r w:rsidRPr="006E2A4B">
        <w:rPr>
          <w:rStyle w:val="Strong"/>
        </w:rPr>
        <w:t>Reflecting</w:t>
      </w:r>
      <w:r>
        <w:t xml:space="preserve"> – </w:t>
      </w:r>
      <w:r w:rsidR="006E2A4B">
        <w:t>r</w:t>
      </w:r>
      <w:r w:rsidR="006E2A4B" w:rsidRPr="006E2A4B">
        <w:t>eflect on own texts, using technical vocabulary to explain and evaluate authorial decisions appropriate to the target audience and specific purpose</w:t>
      </w:r>
    </w:p>
    <w:p w14:paraId="71FC1687" w14:textId="07EC42E7" w:rsidR="00B9185C" w:rsidRPr="004E6403" w:rsidRDefault="00B9185C">
      <w:pPr>
        <w:pStyle w:val="FeatureBox2"/>
        <w:numPr>
          <w:ilvl w:val="0"/>
          <w:numId w:val="19"/>
        </w:numPr>
        <w:ind w:left="567" w:hanging="567"/>
      </w:pPr>
      <w:r w:rsidRPr="006E2A4B">
        <w:rPr>
          <w:rStyle w:val="Strong"/>
        </w:rPr>
        <w:lastRenderedPageBreak/>
        <w:t>Reflecting</w:t>
      </w:r>
      <w:r>
        <w:t xml:space="preserve"> – </w:t>
      </w:r>
      <w:r w:rsidR="00F827A9">
        <w:t>e</w:t>
      </w:r>
      <w:r w:rsidR="00F827A9" w:rsidRPr="00F827A9">
        <w:t>valuate the effectiveness of compositional choices in writing that have been influenced by elements of other texts, using specific examples</w:t>
      </w:r>
    </w:p>
    <w:p w14:paraId="3DF2C52C" w14:textId="0C809754" w:rsidR="00C31E9A" w:rsidRDefault="005738AD" w:rsidP="00C31E9A">
      <w:pPr>
        <w:pStyle w:val="Imageattributioncaption"/>
      </w:pPr>
      <w:hyperlink r:id="rId22" w:history="1">
        <w:r w:rsidRPr="008B2C19">
          <w:rPr>
            <w:rStyle w:val="Hyperlink"/>
          </w:rPr>
          <w:t>English K–10 Syllabus</w:t>
        </w:r>
      </w:hyperlink>
      <w:r w:rsidRPr="008B2C19">
        <w:t xml:space="preserve"> © NSW Education Standards Authority (NESA) for and on behalf of the Crown in right of the State of New South Wales, 2022.</w:t>
      </w:r>
      <w:r w:rsidR="00C31E9A">
        <w:br w:type="page"/>
      </w:r>
    </w:p>
    <w:p w14:paraId="621F525C" w14:textId="6C5DB563" w:rsidR="00417C78" w:rsidRPr="00184DE5" w:rsidRDefault="00417C78" w:rsidP="00D56E3A">
      <w:pPr>
        <w:pStyle w:val="Heading1"/>
      </w:pPr>
      <w:bookmarkStart w:id="45" w:name="_Toc200008070"/>
      <w:r>
        <w:lastRenderedPageBreak/>
        <w:t xml:space="preserve">The English </w:t>
      </w:r>
      <w:r w:rsidRPr="00D56E3A">
        <w:t>curriculum</w:t>
      </w:r>
      <w:r>
        <w:t xml:space="preserve"> 7</w:t>
      </w:r>
      <w:r w:rsidR="00184DE5">
        <w:t>–</w:t>
      </w:r>
      <w:r>
        <w:t>12 team</w:t>
      </w:r>
      <w:bookmarkEnd w:id="25"/>
      <w:bookmarkEnd w:id="26"/>
      <w:bookmarkEnd w:id="45"/>
    </w:p>
    <w:p w14:paraId="170817E1" w14:textId="3C17B6AF" w:rsidR="00C05394" w:rsidRPr="00A439B8" w:rsidRDefault="00C05394" w:rsidP="00EB5BD2">
      <w:bookmarkStart w:id="46" w:name="_Toc151622434"/>
      <w:r w:rsidRPr="007669C9">
        <w:t>The English curriculum 7–12 team provides support for the delivery of the English curriculum 7–12 in NSW Department of Education high schools.</w:t>
      </w:r>
      <w:r>
        <w:t xml:space="preserve"> </w:t>
      </w:r>
      <w:r w:rsidRPr="00E95AEF">
        <w:rPr>
          <w:rFonts w:eastAsia="Arial"/>
        </w:rPr>
        <w:t xml:space="preserve">If you have any questions regarding the use of material available or would like additional support, please contact the English curriculum team by emailing </w:t>
      </w:r>
      <w:hyperlink r:id="rId23" w:history="1">
        <w:r w:rsidR="00E4084B" w:rsidRPr="003E4B61">
          <w:rPr>
            <w:rStyle w:val="Hyperlink"/>
            <w:rFonts w:eastAsia="Arial"/>
          </w:rPr>
          <w:t>english.curriculum@det.nsw.edu.au</w:t>
        </w:r>
      </w:hyperlink>
      <w:r w:rsidRPr="00E95AEF">
        <w:rPr>
          <w:rFonts w:eastAsia="Arial"/>
        </w:rPr>
        <w:t>.</w:t>
      </w:r>
    </w:p>
    <w:p w14:paraId="428FD88F" w14:textId="77777777" w:rsidR="00417C78" w:rsidRPr="00184DE5" w:rsidRDefault="00417C78" w:rsidP="00E4084B">
      <w:pPr>
        <w:pStyle w:val="Heading2"/>
      </w:pPr>
      <w:bookmarkStart w:id="47" w:name="_Toc200008071"/>
      <w:r>
        <w:t xml:space="preserve">Share </w:t>
      </w:r>
      <w:r w:rsidRPr="00946402">
        <w:t>your</w:t>
      </w:r>
      <w:r>
        <w:t xml:space="preserve"> </w:t>
      </w:r>
      <w:r w:rsidRPr="00E4084B">
        <w:t>experiences</w:t>
      </w:r>
      <w:bookmarkEnd w:id="46"/>
      <w:bookmarkEnd w:id="47"/>
    </w:p>
    <w:p w14:paraId="2373CD6D" w14:textId="3EBC4967" w:rsidR="00417C78" w:rsidRDefault="00417C78" w:rsidP="00E4084B">
      <w:r w:rsidRPr="00E95AEF">
        <w:t xml:space="preserve">If you </w:t>
      </w:r>
      <w:r w:rsidRPr="000A0CF2">
        <w:t xml:space="preserve">use the </w:t>
      </w:r>
      <w:r w:rsidR="000A0CF2">
        <w:t>core formative tasks</w:t>
      </w:r>
      <w:r w:rsidRPr="000A0CF2">
        <w:t xml:space="preserve"> in</w:t>
      </w:r>
      <w:r w:rsidRPr="00E95AEF">
        <w:t xml:space="preserve"> your faculty and school context, reach out to the English curriculum team. We would love English teams f</w:t>
      </w:r>
      <w:r w:rsidR="00FC1119">
        <w:t>ro</w:t>
      </w:r>
      <w:r w:rsidRPr="00E95AEF">
        <w:t xml:space="preserve">m across NSW to share snapshots of their practice and how this resource has been used in their unique context as part of our ‘Voices from the Classroom’ section of the </w:t>
      </w:r>
      <w:r w:rsidR="00F81682">
        <w:t>e-news</w:t>
      </w:r>
      <w:r w:rsidRPr="00E95AEF">
        <w:t xml:space="preserve"> newsletter. Send submissions to </w:t>
      </w:r>
      <w:hyperlink r:id="rId24" w:history="1">
        <w:r w:rsidR="00E4084B" w:rsidRPr="003E4B61">
          <w:rPr>
            <w:rStyle w:val="Hyperlink"/>
            <w:rFonts w:eastAsia="Arial"/>
          </w:rPr>
          <w:t>English.curriculum@det.nsw.edu.au</w:t>
        </w:r>
      </w:hyperlink>
      <w:r w:rsidR="00184DE5" w:rsidRPr="00184DE5">
        <w:t>.</w:t>
      </w:r>
    </w:p>
    <w:p w14:paraId="2C9CA285" w14:textId="77777777" w:rsidR="00417C78" w:rsidRPr="00184DE5" w:rsidRDefault="00417C78" w:rsidP="003A0A3F">
      <w:pPr>
        <w:pStyle w:val="Heading2"/>
      </w:pPr>
      <w:bookmarkStart w:id="48" w:name="_Toc151622435"/>
      <w:bookmarkStart w:id="49" w:name="_Toc200008072"/>
      <w:r>
        <w:t xml:space="preserve">Support and </w:t>
      </w:r>
      <w:r w:rsidRPr="003A0A3F">
        <w:t>alignment</w:t>
      </w:r>
      <w:bookmarkEnd w:id="48"/>
      <w:bookmarkEnd w:id="49"/>
    </w:p>
    <w:p w14:paraId="3DA400D5" w14:textId="77777777" w:rsidR="00740258" w:rsidRPr="00FA51DC" w:rsidRDefault="00740258" w:rsidP="003A0A3F">
      <w:r w:rsidRPr="00541A50">
        <w:rPr>
          <w:rStyle w:val="Strong"/>
        </w:rPr>
        <w:t>Alignment to system priorities and/or needs</w:t>
      </w:r>
      <w:r w:rsidRPr="00FA51DC">
        <w:t xml:space="preserve">: </w:t>
      </w:r>
      <w:r>
        <w:t>this</w:t>
      </w:r>
      <w:r w:rsidRPr="00534E99">
        <w:t xml:space="preserve"> resource is evidence-based, as outlined below</w:t>
      </w:r>
      <w:r>
        <w:t xml:space="preserve"> and supports English curriculum leaders to advance equitable outcomes, opportunities and experiences for their students. </w:t>
      </w:r>
      <w:r w:rsidRPr="000A38BC">
        <w:t>It also provides guidance that enhances the delivery of outstanding leadership</w:t>
      </w:r>
      <w:r>
        <w:t xml:space="preserve"> and</w:t>
      </w:r>
      <w:r w:rsidRPr="000A38BC">
        <w:t xml:space="preserve"> </w:t>
      </w:r>
      <w:r>
        <w:t xml:space="preserve">supports the </w:t>
      </w:r>
      <w:r w:rsidRPr="00574011">
        <w:t xml:space="preserve">planning of </w:t>
      </w:r>
      <w:hyperlink r:id="rId25" w:history="1">
        <w:r w:rsidRPr="00574011">
          <w:rPr>
            <w:rStyle w:val="Hyperlink"/>
            <w:rFonts w:eastAsia="Arial"/>
          </w:rPr>
          <w:t>explicit teaching</w:t>
        </w:r>
      </w:hyperlink>
      <w:r w:rsidRPr="00574011">
        <w:t xml:space="preserve"> practices</w:t>
      </w:r>
      <w:r>
        <w:t xml:space="preserve"> </w:t>
      </w:r>
      <w:r w:rsidRPr="000A38BC">
        <w:t xml:space="preserve">as per the goals of the </w:t>
      </w:r>
      <w:hyperlink r:id="rId26" w:history="1">
        <w:r w:rsidRPr="000A38BC">
          <w:rPr>
            <w:rStyle w:val="Hyperlink"/>
            <w:rFonts w:eastAsia="Arial"/>
          </w:rPr>
          <w:t>Plan for Public Education</w:t>
        </w:r>
      </w:hyperlink>
      <w:r w:rsidRPr="000A38BC">
        <w:t>.</w:t>
      </w:r>
      <w:r>
        <w:t xml:space="preserve"> It is an example of </w:t>
      </w:r>
      <w:hyperlink r:id="rId27" w:history="1">
        <w:r w:rsidRPr="000A38BC">
          <w:rPr>
            <w:rStyle w:val="Hyperlink"/>
          </w:rPr>
          <w:t>Universal Des</w:t>
        </w:r>
        <w:r>
          <w:rPr>
            <w:rStyle w:val="Hyperlink"/>
          </w:rPr>
          <w:t>ign</w:t>
        </w:r>
        <w:r w:rsidRPr="000A38BC">
          <w:rPr>
            <w:rStyle w:val="Hyperlink"/>
          </w:rPr>
          <w:t xml:space="preserve"> for Learning</w:t>
        </w:r>
      </w:hyperlink>
      <w:r w:rsidRPr="000A38BC">
        <w:t xml:space="preserve"> </w:t>
      </w:r>
      <w:r>
        <w:t xml:space="preserve">and </w:t>
      </w:r>
      <w:r w:rsidRPr="00281749">
        <w:t xml:space="preserve">aligns to the </w:t>
      </w:r>
      <w:hyperlink r:id="rId28" w:history="1">
        <w:r>
          <w:rPr>
            <w:rStyle w:val="Hyperlink"/>
          </w:rPr>
          <w:t>School Excellence Policy</w:t>
        </w:r>
      </w:hyperlink>
      <w:r>
        <w:t>. It is designed to support school and curriculum leaders as they plan syllabus implementation. It can be used during the design and delivery of collaborative curriculum planning, monitoring and evaluation.</w:t>
      </w:r>
    </w:p>
    <w:p w14:paraId="60309114" w14:textId="3BEBF2CE" w:rsidR="00740258" w:rsidRDefault="00740258" w:rsidP="00740258">
      <w:r w:rsidRPr="0064565A">
        <w:rPr>
          <w:rStyle w:val="Strong"/>
        </w:rPr>
        <w:t>Alignment to the School Excellence Framework</w:t>
      </w:r>
      <w:r w:rsidRPr="00E95AEF">
        <w:t>:</w:t>
      </w:r>
      <w:r>
        <w:t xml:space="preserve"> </w:t>
      </w:r>
      <w:r w:rsidRPr="003A0A3F">
        <w:t>this</w:t>
      </w:r>
      <w:r w:rsidRPr="001328F0">
        <w:t xml:space="preserve"> resource supports the </w:t>
      </w:r>
      <w:hyperlink r:id="rId29" w:history="1">
        <w:r w:rsidRPr="00F26B73">
          <w:rPr>
            <w:rStyle w:val="Hyperlink"/>
          </w:rPr>
          <w:t>School Excellence Framework</w:t>
        </w:r>
      </w:hyperlink>
      <w:r w:rsidRPr="001328F0">
        <w:t xml:space="preserve"> </w:t>
      </w:r>
      <w:r>
        <w:t xml:space="preserve">element </w:t>
      </w:r>
      <w:r w:rsidR="000F24F7">
        <w:t>of assessment (formative assessment, summative assessment, student engagement).</w:t>
      </w:r>
    </w:p>
    <w:p w14:paraId="4E5C6BFC" w14:textId="7CB7BBB3" w:rsidR="00417C78" w:rsidRDefault="00FB6884" w:rsidP="00740258">
      <w:r w:rsidRPr="00541A50">
        <w:rPr>
          <w:rStyle w:val="Strong"/>
        </w:rPr>
        <w:t>Alignment to Australian Professional Standards for Teachers</w:t>
      </w:r>
      <w:r w:rsidRPr="00F600A4">
        <w:t xml:space="preserve">: this resource supports teachers to address </w:t>
      </w:r>
      <w:hyperlink r:id="rId30">
        <w:r>
          <w:rPr>
            <w:rStyle w:val="Hyperlink"/>
          </w:rPr>
          <w:t>Proficient Teacher Standard Descriptors</w:t>
        </w:r>
      </w:hyperlink>
      <w:r w:rsidR="00417C78" w:rsidRPr="00A4205C">
        <w:t xml:space="preserve"> 5.1.2, 5.2.2, 5.3.2</w:t>
      </w:r>
      <w:r w:rsidR="000F24F7">
        <w:t>.</w:t>
      </w:r>
    </w:p>
    <w:p w14:paraId="550CD99E" w14:textId="394D101D" w:rsidR="004306E3" w:rsidRDefault="004306E3" w:rsidP="004306E3">
      <w:r w:rsidRPr="00541A50">
        <w:rPr>
          <w:rStyle w:val="Strong"/>
        </w:rPr>
        <w:t>Assessment</w:t>
      </w:r>
      <w:r>
        <w:t xml:space="preserve">: </w:t>
      </w:r>
      <w:r>
        <w:rPr>
          <w:rFonts w:eastAsia="Arial"/>
        </w:rPr>
        <w:t xml:space="preserve">further advice to support formative assessment is available on the </w:t>
      </w:r>
      <w:hyperlink r:id="rId31" w:history="1">
        <w:r>
          <w:rPr>
            <w:rStyle w:val="Hyperlink"/>
            <w:rFonts w:eastAsia="Arial"/>
          </w:rPr>
          <w:t>Planning</w:t>
        </w:r>
        <w:r w:rsidR="00A465AF">
          <w:rPr>
            <w:rStyle w:val="Hyperlink"/>
            <w:rFonts w:eastAsia="Arial"/>
          </w:rPr>
          <w:t>,</w:t>
        </w:r>
        <w:r>
          <w:rPr>
            <w:rStyle w:val="Hyperlink"/>
            <w:rFonts w:eastAsia="Arial"/>
          </w:rPr>
          <w:t xml:space="preserve"> programming and assessing 7</w:t>
        </w:r>
        <w:r w:rsidR="00A465AF">
          <w:rPr>
            <w:rStyle w:val="Hyperlink"/>
            <w:rFonts w:eastAsia="Arial"/>
          </w:rPr>
          <w:t>–</w:t>
        </w:r>
        <w:r>
          <w:rPr>
            <w:rStyle w:val="Hyperlink"/>
            <w:rFonts w:eastAsia="Arial"/>
          </w:rPr>
          <w:t>12</w:t>
        </w:r>
      </w:hyperlink>
      <w:r>
        <w:rPr>
          <w:rFonts w:eastAsia="Arial"/>
        </w:rPr>
        <w:t xml:space="preserve"> webpage. This includes the</w:t>
      </w:r>
      <w:r>
        <w:t xml:space="preserve"> </w:t>
      </w:r>
      <w:hyperlink r:id="rId32" w:history="1">
        <w:r>
          <w:rPr>
            <w:rStyle w:val="Hyperlink"/>
          </w:rPr>
          <w:t>Classroom assessment advice 7–10</w:t>
        </w:r>
      </w:hyperlink>
      <w:r>
        <w:t xml:space="preserve">. For summative assessment tasks, the </w:t>
      </w:r>
      <w:hyperlink r:id="rId33" w:history="1">
        <w:r>
          <w:rPr>
            <w:rStyle w:val="Hyperlink"/>
          </w:rPr>
          <w:t>Assessment task advice 7–10</w:t>
        </w:r>
      </w:hyperlink>
      <w:r>
        <w:t xml:space="preserve"> webpage is available.</w:t>
      </w:r>
    </w:p>
    <w:p w14:paraId="37D5C552" w14:textId="77777777" w:rsidR="005349AF" w:rsidRDefault="005349AF" w:rsidP="005349AF">
      <w:pPr>
        <w:spacing w:after="160"/>
      </w:pPr>
      <w:r w:rsidRPr="6AFCE6A2">
        <w:rPr>
          <w:rFonts w:eastAsia="Arial"/>
          <w:b/>
          <w:bCs/>
        </w:rPr>
        <w:lastRenderedPageBreak/>
        <w:t xml:space="preserve">Consulted </w:t>
      </w:r>
      <w:proofErr w:type="gramStart"/>
      <w:r w:rsidRPr="6AFCE6A2">
        <w:rPr>
          <w:rFonts w:eastAsia="Arial"/>
          <w:b/>
          <w:bCs/>
        </w:rPr>
        <w:t>with</w:t>
      </w:r>
      <w:r w:rsidRPr="00DB6421">
        <w:rPr>
          <w:rFonts w:eastAsia="Arial"/>
        </w:rPr>
        <w:t>:</w:t>
      </w:r>
      <w:proofErr w:type="gramEnd"/>
      <w:r w:rsidRPr="00DB6421">
        <w:rPr>
          <w:rFonts w:eastAsia="Arial"/>
        </w:rPr>
        <w:t xml:space="preserve"> </w:t>
      </w:r>
      <w:r>
        <w:rPr>
          <w:rFonts w:eastAsia="Arial"/>
        </w:rPr>
        <w:t>s</w:t>
      </w:r>
      <w:r w:rsidRPr="0092342A">
        <w:rPr>
          <w:rFonts w:eastAsia="Arial"/>
        </w:rPr>
        <w:t>ubject matter experts from the Curriculum and Reform, Strategic Delivery and Literacy and Numeracy teams.</w:t>
      </w:r>
    </w:p>
    <w:p w14:paraId="40165C1A" w14:textId="77777777" w:rsidR="00D84796" w:rsidRPr="00F54B70" w:rsidRDefault="00D84796" w:rsidP="00D84796">
      <w:pPr>
        <w:rPr>
          <w:rFonts w:eastAsia="Arial"/>
        </w:rPr>
      </w:pPr>
      <w:r>
        <w:rPr>
          <w:b/>
          <w:bCs/>
        </w:rPr>
        <w:t>Differentiation</w:t>
      </w:r>
      <w:r w:rsidRPr="00DB6421">
        <w:t xml:space="preserve">: </w:t>
      </w:r>
      <w:r>
        <w:t>f</w:t>
      </w:r>
      <w:r>
        <w:rPr>
          <w:rFonts w:eastAsia="Arial"/>
        </w:rPr>
        <w:t xml:space="preserve">urther advice to support Aboriginal and/or Torres Strait Islander students, </w:t>
      </w:r>
      <w:r w:rsidRPr="00212B31">
        <w:rPr>
          <w:rFonts w:eastAsia="Arial"/>
        </w:rPr>
        <w:t>students learning English as an additional language or dialect (EAL/D)</w:t>
      </w:r>
      <w:r>
        <w:rPr>
          <w:rFonts w:eastAsia="Arial"/>
        </w:rPr>
        <w:t xml:space="preserve">, students with a disability and/or additional needs and high potential and gifted students can be found on the </w:t>
      </w:r>
      <w:hyperlink r:id="rId34" w:history="1">
        <w:r>
          <w:rPr>
            <w:rStyle w:val="Hyperlink"/>
            <w:rFonts w:eastAsia="Arial"/>
          </w:rPr>
          <w:t>Planning, programming and assessing 7–12</w:t>
        </w:r>
      </w:hyperlink>
      <w:r>
        <w:rPr>
          <w:rFonts w:eastAsia="Arial"/>
        </w:rPr>
        <w:t xml:space="preserve"> webpage. This includes the</w:t>
      </w:r>
      <w:r>
        <w:t xml:space="preserve"> </w:t>
      </w:r>
      <w:hyperlink r:id="rId35" w:history="1">
        <w:r>
          <w:rPr>
            <w:rStyle w:val="Hyperlink"/>
          </w:rPr>
          <w:t xml:space="preserve">Inclusion and differentiation </w:t>
        </w:r>
        <w:r w:rsidRPr="009F36C4">
          <w:rPr>
            <w:rStyle w:val="Hyperlink"/>
          </w:rPr>
          <w:t xml:space="preserve">advice </w:t>
        </w:r>
        <w:r>
          <w:rPr>
            <w:rStyle w:val="Hyperlink"/>
          </w:rPr>
          <w:t>7–10</w:t>
        </w:r>
      </w:hyperlink>
      <w:r>
        <w:t xml:space="preserve"> webpage.</w:t>
      </w:r>
    </w:p>
    <w:p w14:paraId="16C32EFC" w14:textId="6A7BA7F0" w:rsidR="00417C78" w:rsidRPr="00E95AEF" w:rsidRDefault="00417C78" w:rsidP="0002658E">
      <w:pPr>
        <w:spacing w:after="160"/>
        <w:rPr>
          <w:rFonts w:eastAsia="Arial"/>
        </w:rPr>
      </w:pPr>
      <w:r w:rsidRPr="0064565A">
        <w:rPr>
          <w:rStyle w:val="Strong"/>
        </w:rPr>
        <w:t>NSW Syllabus</w:t>
      </w:r>
      <w:r w:rsidRPr="0064565A">
        <w:t>:</w:t>
      </w:r>
      <w:r w:rsidRPr="00E95AEF">
        <w:t xml:space="preserve"> </w:t>
      </w:r>
      <w:hyperlink r:id="rId36">
        <w:r w:rsidRPr="2AD7C5F0">
          <w:rPr>
            <w:rStyle w:val="Hyperlink"/>
            <w:rFonts w:eastAsia="Arial"/>
          </w:rPr>
          <w:t>English K</w:t>
        </w:r>
        <w:r>
          <w:rPr>
            <w:rStyle w:val="Hyperlink"/>
            <w:rFonts w:eastAsia="Arial"/>
          </w:rPr>
          <w:t>–</w:t>
        </w:r>
        <w:r w:rsidRPr="2AD7C5F0">
          <w:rPr>
            <w:rStyle w:val="Hyperlink"/>
            <w:rFonts w:eastAsia="Arial"/>
          </w:rPr>
          <w:t>10 Syllabus</w:t>
        </w:r>
      </w:hyperlink>
      <w:r w:rsidRPr="00E95AEF">
        <w:rPr>
          <w:rFonts w:eastAsia="Arial"/>
        </w:rPr>
        <w:t xml:space="preserve"> </w:t>
      </w:r>
      <w:r w:rsidR="003D247B">
        <w:rPr>
          <w:rFonts w:eastAsia="Arial"/>
        </w:rPr>
        <w:t>(NESA 2022)</w:t>
      </w:r>
    </w:p>
    <w:p w14:paraId="58EE31AB" w14:textId="2EA85575" w:rsidR="00417C78" w:rsidRPr="00B66825" w:rsidRDefault="00417C78" w:rsidP="00417C78">
      <w:pPr>
        <w:rPr>
          <w:rFonts w:eastAsia="Arial"/>
          <w:lang w:val="fr-FR"/>
        </w:rPr>
      </w:pPr>
      <w:r w:rsidRPr="00B66825">
        <w:rPr>
          <w:rStyle w:val="Strong"/>
          <w:lang w:val="fr-FR"/>
        </w:rPr>
        <w:t>Syllabus outcomes</w:t>
      </w:r>
      <w:r w:rsidRPr="00B66825">
        <w:rPr>
          <w:lang w:val="fr-FR"/>
        </w:rPr>
        <w:t xml:space="preserve">: </w:t>
      </w:r>
      <w:r w:rsidR="00AD1B72" w:rsidRPr="00B66825">
        <w:rPr>
          <w:lang w:val="fr-FR"/>
        </w:rPr>
        <w:t xml:space="preserve">EN5-ECA-01, </w:t>
      </w:r>
      <w:r w:rsidRPr="00B66825">
        <w:rPr>
          <w:lang w:val="fr-FR"/>
        </w:rPr>
        <w:t>EN5-URB-01, EN5-</w:t>
      </w:r>
      <w:r w:rsidR="00AE7BC3">
        <w:rPr>
          <w:lang w:val="fr-FR"/>
        </w:rPr>
        <w:t>URA</w:t>
      </w:r>
      <w:r w:rsidRPr="00B66825">
        <w:rPr>
          <w:lang w:val="fr-FR"/>
        </w:rPr>
        <w:t>-01</w:t>
      </w:r>
      <w:r w:rsidR="007F40EE" w:rsidRPr="00B66825">
        <w:rPr>
          <w:lang w:val="fr-FR"/>
        </w:rPr>
        <w:t xml:space="preserve">, </w:t>
      </w:r>
      <w:r w:rsidR="00FC1119" w:rsidRPr="00B66825">
        <w:rPr>
          <w:lang w:val="fr-FR"/>
        </w:rPr>
        <w:t>EN5-</w:t>
      </w:r>
      <w:r w:rsidR="007F40EE" w:rsidRPr="00B66825">
        <w:rPr>
          <w:lang w:val="fr-FR"/>
        </w:rPr>
        <w:t>ECB-01</w:t>
      </w:r>
    </w:p>
    <w:p w14:paraId="44F448D5" w14:textId="77777777" w:rsidR="00417C78" w:rsidRPr="00E95AEF" w:rsidRDefault="00417C78" w:rsidP="00417C78">
      <w:r w:rsidRPr="0064565A">
        <w:rPr>
          <w:rStyle w:val="Strong"/>
        </w:rPr>
        <w:t>Author</w:t>
      </w:r>
      <w:r w:rsidRPr="0064565A">
        <w:t>:</w:t>
      </w:r>
      <w:r w:rsidRPr="00E95AEF">
        <w:t xml:space="preserve"> English curriculum 7</w:t>
      </w:r>
      <w:r>
        <w:t>–</w:t>
      </w:r>
      <w:r w:rsidRPr="00E95AEF">
        <w:t>12 team</w:t>
      </w:r>
    </w:p>
    <w:p w14:paraId="35295F48" w14:textId="554EDEA3" w:rsidR="00604782" w:rsidRDefault="00604782" w:rsidP="00604782">
      <w:pPr>
        <w:spacing w:after="160"/>
      </w:pPr>
      <w:r w:rsidRPr="00260BF2">
        <w:rPr>
          <w:rStyle w:val="Strong"/>
        </w:rPr>
        <w:t>Publisher</w:t>
      </w:r>
      <w:r w:rsidRPr="00260BF2">
        <w:t>:</w:t>
      </w:r>
      <w:r w:rsidRPr="6AFCE6A2">
        <w:rPr>
          <w:rFonts w:eastAsia="Arial"/>
        </w:rPr>
        <w:t xml:space="preserve"> State of NSW, Department of Education</w:t>
      </w:r>
    </w:p>
    <w:p w14:paraId="6A9AF9CE" w14:textId="75124DB4" w:rsidR="00417C78" w:rsidRPr="00E95AEF" w:rsidRDefault="00417C78" w:rsidP="00417C78">
      <w:r w:rsidRPr="0064565A">
        <w:rPr>
          <w:rStyle w:val="Strong"/>
        </w:rPr>
        <w:t>Resource</w:t>
      </w:r>
      <w:r w:rsidRPr="00E95AEF">
        <w:t xml:space="preserve">: </w:t>
      </w:r>
      <w:r>
        <w:t>core formative task</w:t>
      </w:r>
      <w:r w:rsidR="00B56C0A">
        <w:t>s</w:t>
      </w:r>
      <w:r>
        <w:t xml:space="preserve"> booklet</w:t>
      </w:r>
    </w:p>
    <w:bookmarkEnd w:id="27"/>
    <w:bookmarkEnd w:id="28"/>
    <w:bookmarkEnd w:id="29"/>
    <w:bookmarkEnd w:id="30"/>
    <w:bookmarkEnd w:id="31"/>
    <w:bookmarkEnd w:id="32"/>
    <w:bookmarkEnd w:id="33"/>
    <w:bookmarkEnd w:id="34"/>
    <w:bookmarkEnd w:id="35"/>
    <w:p w14:paraId="2B52EB36" w14:textId="348646C7" w:rsidR="002419B6" w:rsidRDefault="002419B6" w:rsidP="002419B6">
      <w:pPr>
        <w:spacing w:after="0"/>
      </w:pPr>
      <w:r w:rsidRPr="00541A50">
        <w:rPr>
          <w:rStyle w:val="Strong"/>
        </w:rPr>
        <w:t>Related resources</w:t>
      </w:r>
      <w:r w:rsidRPr="00541A50">
        <w:t>:</w:t>
      </w:r>
      <w:r w:rsidRPr="004031C0">
        <w:t xml:space="preserve"> further resources to support English Stage </w:t>
      </w:r>
      <w:r w:rsidR="00701C15">
        <w:t xml:space="preserve">5 </w:t>
      </w:r>
      <w:r>
        <w:t>can</w:t>
      </w:r>
      <w:r w:rsidRPr="004031C0">
        <w:t xml:space="preserve"> be found </w:t>
      </w:r>
      <w:r>
        <w:t xml:space="preserve">at </w:t>
      </w:r>
      <w:hyperlink r:id="rId37" w:history="1">
        <w:r w:rsidRPr="00736AFF">
          <w:rPr>
            <w:rStyle w:val="Hyperlink"/>
          </w:rPr>
          <w:t>Planning, programming and assessing English 7–10</w:t>
        </w:r>
      </w:hyperlink>
      <w:r w:rsidRPr="004031C0">
        <w:t>.</w:t>
      </w:r>
    </w:p>
    <w:p w14:paraId="27164AB0" w14:textId="77777777" w:rsidR="002419B6" w:rsidRDefault="002419B6" w:rsidP="002419B6">
      <w:pPr>
        <w:spacing w:after="160"/>
      </w:pPr>
      <w:r w:rsidRPr="00541A50">
        <w:rPr>
          <w:rStyle w:val="Strong"/>
        </w:rPr>
        <w:t>Professional Learning</w:t>
      </w:r>
      <w:r w:rsidRPr="00541A50">
        <w:t>:</w:t>
      </w:r>
      <w:r w:rsidRPr="6AFCE6A2">
        <w:rPr>
          <w:rFonts w:eastAsia="Arial"/>
        </w:rPr>
        <w:t xml:space="preserve"> </w:t>
      </w:r>
      <w:r>
        <w:rPr>
          <w:rFonts w:eastAsia="Arial"/>
        </w:rPr>
        <w:t>r</w:t>
      </w:r>
      <w:r w:rsidRPr="6AFCE6A2">
        <w:rPr>
          <w:rFonts w:eastAsia="Arial"/>
        </w:rPr>
        <w:t>elevant Professional Learning is available on the</w:t>
      </w:r>
      <w:r>
        <w:rPr>
          <w:rFonts w:eastAsia="Arial"/>
        </w:rPr>
        <w:t xml:space="preserve"> </w:t>
      </w:r>
      <w:hyperlink r:id="rId38" w:history="1">
        <w:r w:rsidRPr="00E728B1">
          <w:rPr>
            <w:rStyle w:val="Hyperlink"/>
            <w:rFonts w:eastAsia="Arial"/>
          </w:rPr>
          <w:t>English curriculum 7–10 professional learning</w:t>
        </w:r>
      </w:hyperlink>
      <w:r>
        <w:rPr>
          <w:rFonts w:eastAsia="Arial"/>
        </w:rPr>
        <w:t xml:space="preserve"> SharePoint page</w:t>
      </w:r>
      <w:r w:rsidRPr="6AFCE6A2">
        <w:rPr>
          <w:rFonts w:eastAsia="Arial"/>
        </w:rPr>
        <w:t xml:space="preserve"> </w:t>
      </w:r>
      <w:r>
        <w:rPr>
          <w:rFonts w:eastAsia="Arial"/>
        </w:rPr>
        <w:t xml:space="preserve">(DoE staff only) </w:t>
      </w:r>
      <w:r w:rsidRPr="6AFCE6A2">
        <w:rPr>
          <w:rFonts w:eastAsia="Arial"/>
        </w:rPr>
        <w:t xml:space="preserve">and through the </w:t>
      </w:r>
      <w:hyperlink r:id="rId39">
        <w:r w:rsidRPr="6AFCE6A2">
          <w:rPr>
            <w:rStyle w:val="Hyperlink"/>
            <w:rFonts w:eastAsia="Arial"/>
          </w:rPr>
          <w:t>English curriculum professional learning calendar</w:t>
        </w:r>
      </w:hyperlink>
      <w:r w:rsidRPr="6AFCE6A2">
        <w:rPr>
          <w:rFonts w:eastAsia="Arial"/>
        </w:rPr>
        <w:t>.</w:t>
      </w:r>
    </w:p>
    <w:p w14:paraId="1F68D88A" w14:textId="708263A8" w:rsidR="00DA0C6B" w:rsidRDefault="00DA0C6B" w:rsidP="00DA0C6B">
      <w:pPr>
        <w:spacing w:after="0"/>
        <w:rPr>
          <w:rStyle w:val="Strong"/>
        </w:rPr>
      </w:pPr>
      <w:r w:rsidRPr="006416CB">
        <w:rPr>
          <w:rStyle w:val="Strong"/>
        </w:rPr>
        <w:t xml:space="preserve">Creation date: </w:t>
      </w:r>
      <w:r w:rsidRPr="006416CB">
        <w:rPr>
          <w:rStyle w:val="Strong"/>
          <w:b w:val="0"/>
          <w:bCs w:val="0"/>
        </w:rPr>
        <w:t>4 April 2023</w:t>
      </w:r>
    </w:p>
    <w:p w14:paraId="1447F735" w14:textId="6A070230" w:rsidR="00DA0C6B" w:rsidRPr="001328F0" w:rsidRDefault="00DA0C6B" w:rsidP="00DA0C6B">
      <w:pPr>
        <w:spacing w:after="0"/>
      </w:pPr>
      <w:r>
        <w:rPr>
          <w:rStyle w:val="Strong"/>
        </w:rPr>
        <w:t>Remediation</w:t>
      </w:r>
      <w:r w:rsidRPr="00BD76ED">
        <w:rPr>
          <w:rStyle w:val="Strong"/>
        </w:rPr>
        <w:t xml:space="preserve"> date</w:t>
      </w:r>
      <w:r w:rsidRPr="00BD76ED">
        <w:t>:</w:t>
      </w:r>
      <w:r w:rsidRPr="001328F0">
        <w:rPr>
          <w:b/>
        </w:rPr>
        <w:t xml:space="preserve"> </w:t>
      </w:r>
      <w:r w:rsidR="002419B6">
        <w:t>15 May 2025</w:t>
      </w:r>
    </w:p>
    <w:p w14:paraId="27E37443" w14:textId="7DCFA7C0" w:rsidR="00DA0C6B" w:rsidRPr="001328F0" w:rsidRDefault="00DA0C6B" w:rsidP="00DA0C6B">
      <w:pPr>
        <w:spacing w:after="0"/>
      </w:pPr>
      <w:r w:rsidRPr="00BD76ED">
        <w:rPr>
          <w:rStyle w:val="Strong"/>
        </w:rPr>
        <w:t>Review date</w:t>
      </w:r>
      <w:r w:rsidRPr="006F2475">
        <w:t>:</w:t>
      </w:r>
      <w:r w:rsidRPr="006F2475">
        <w:rPr>
          <w:b/>
        </w:rPr>
        <w:t xml:space="preserve"> </w:t>
      </w:r>
      <w:r w:rsidR="002419B6">
        <w:t>15 May 2027</w:t>
      </w:r>
    </w:p>
    <w:p w14:paraId="5ACED768" w14:textId="0892614F" w:rsidR="00184DE5" w:rsidRDefault="00417C78" w:rsidP="00417C78">
      <w:pPr>
        <w:rPr>
          <w:rFonts w:eastAsia="Arial"/>
        </w:rPr>
      </w:pPr>
      <w:r w:rsidRPr="0064565A">
        <w:rPr>
          <w:rStyle w:val="Strong"/>
        </w:rPr>
        <w:t>Rights</w:t>
      </w:r>
      <w:r w:rsidRPr="0064565A">
        <w:t>:</w:t>
      </w:r>
      <w:r w:rsidRPr="001328F0">
        <w:t xml:space="preserve"> </w:t>
      </w:r>
      <w:r w:rsidRPr="001328F0">
        <w:rPr>
          <w:rFonts w:eastAsia="Arial"/>
        </w:rPr>
        <w:t>© State of New South Wales, (Department of Education)</w:t>
      </w:r>
    </w:p>
    <w:p w14:paraId="0674640A" w14:textId="46ED216A" w:rsidR="00417C78" w:rsidRPr="001328F0" w:rsidRDefault="00184DE5" w:rsidP="00184DE5">
      <w:pPr>
        <w:suppressAutoHyphens w:val="0"/>
        <w:spacing w:before="0" w:after="160" w:line="259" w:lineRule="auto"/>
        <w:rPr>
          <w:rFonts w:eastAsia="Arial"/>
        </w:rPr>
      </w:pPr>
      <w:r>
        <w:rPr>
          <w:rFonts w:eastAsia="Arial"/>
        </w:rPr>
        <w:br w:type="page"/>
      </w:r>
    </w:p>
    <w:p w14:paraId="5695B183" w14:textId="37D1BE89" w:rsidR="00AC3A8A" w:rsidRPr="00CC02FF" w:rsidRDefault="00AC3A8A" w:rsidP="00D56E3A">
      <w:pPr>
        <w:pStyle w:val="Heading1"/>
      </w:pPr>
      <w:bookmarkStart w:id="50" w:name="_Toc147228358"/>
      <w:bookmarkStart w:id="51" w:name="_Toc151622436"/>
      <w:bookmarkStart w:id="52" w:name="_Toc200008073"/>
      <w:r w:rsidRPr="00D56E3A">
        <w:lastRenderedPageBreak/>
        <w:t>References</w:t>
      </w:r>
      <w:bookmarkEnd w:id="0"/>
      <w:bookmarkEnd w:id="1"/>
      <w:bookmarkEnd w:id="50"/>
      <w:bookmarkEnd w:id="51"/>
      <w:bookmarkEnd w:id="52"/>
    </w:p>
    <w:p w14:paraId="26CC786F" w14:textId="77777777" w:rsidR="00D56E3A" w:rsidRDefault="00D56E3A" w:rsidP="00D56E3A">
      <w:pPr>
        <w:pStyle w:val="FeatureBox2"/>
      </w:pPr>
      <w:bookmarkStart w:id="53" w:name="_Hlk165292137"/>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0D350D0C" w14:textId="77777777" w:rsidR="00D56E3A" w:rsidRDefault="00D56E3A" w:rsidP="00D56E3A">
      <w:pPr>
        <w:pStyle w:val="FeatureBox2"/>
      </w:pPr>
      <w:r>
        <w:t xml:space="preserve">Please refer to the NESA Copyright Disclaimer for more information </w:t>
      </w:r>
      <w:hyperlink r:id="rId40" w:tgtFrame="_blank" w:tooltip="https://educationstandards.nsw.edu.au/wps/portal/nesa/mini-footer/copyright" w:history="1">
        <w:r>
          <w:rPr>
            <w:rStyle w:val="Hyperlink"/>
          </w:rPr>
          <w:t>https://educationstandards.nsw.edu.au/wps/portal/nesa/mini-footer/copyright</w:t>
        </w:r>
      </w:hyperlink>
      <w:r>
        <w:t>.</w:t>
      </w:r>
    </w:p>
    <w:p w14:paraId="47424D37" w14:textId="77777777" w:rsidR="00D56E3A" w:rsidRDefault="00D56E3A" w:rsidP="00D56E3A">
      <w:pPr>
        <w:pStyle w:val="FeatureBox2"/>
      </w:pPr>
      <w:r>
        <w:t xml:space="preserve">NESA holds the only official and up-to-date versions of the NSW Curriculum and syllabus documents. Please visit the NSW Education Standards Authority (NESA) website </w:t>
      </w:r>
      <w:hyperlink r:id="rId41" w:history="1">
        <w:r>
          <w:rPr>
            <w:rStyle w:val="Hyperlink"/>
          </w:rPr>
          <w:t>https://educationstandards.nsw.edu.au</w:t>
        </w:r>
      </w:hyperlink>
      <w:r>
        <w:t xml:space="preserve"> and the NSW Curriculum website </w:t>
      </w:r>
      <w:hyperlink r:id="rId42" w:history="1">
        <w:r>
          <w:rPr>
            <w:rStyle w:val="Hyperlink"/>
          </w:rPr>
          <w:t>https://curriculum.nsw.edu.au</w:t>
        </w:r>
      </w:hyperlink>
      <w:r>
        <w:t>.</w:t>
      </w:r>
    </w:p>
    <w:p w14:paraId="0F191A1F" w14:textId="45858242" w:rsidR="00E21B13" w:rsidRPr="002B5377" w:rsidRDefault="00E21B13" w:rsidP="00D56E3A">
      <w:pPr>
        <w:rPr>
          <w:highlight w:val="yellow"/>
        </w:rPr>
      </w:pPr>
      <w:hyperlink r:id="rId43" w:tgtFrame="_blank" w:history="1">
        <w:r w:rsidRPr="0002658E">
          <w:rPr>
            <w:rStyle w:val="Hyperlink"/>
          </w:rPr>
          <w:t>English K–10 Syllabus</w:t>
        </w:r>
      </w:hyperlink>
      <w:r w:rsidRPr="0002658E">
        <w:t xml:space="preserve"> © NSW Education Standards Authority (NESA) for and on behalf of the Crown in right of the State of New South Wales, 2022.</w:t>
      </w:r>
    </w:p>
    <w:p w14:paraId="2D8D7559" w14:textId="77777777" w:rsidR="000B6029" w:rsidRPr="00B84ED9" w:rsidRDefault="000B6029" w:rsidP="00D56E3A">
      <w:hyperlink r:id="rId44" w:history="1">
        <w:r w:rsidRPr="008055F5">
          <w:rPr>
            <w:rStyle w:val="Hyperlink"/>
          </w:rPr>
          <w:t>National Literacy Learning Progression</w:t>
        </w:r>
      </w:hyperlink>
      <w:r>
        <w:t xml:space="preserve"> © Australian Curriculum, Assessment and Reporting Authority (ACARA) 2010 to present, unless otherwise indicated. This material was downloaded from the </w:t>
      </w:r>
      <w:hyperlink r:id="rId45" w:history="1">
        <w:r w:rsidRPr="008055F5">
          <w:rPr>
            <w:rStyle w:val="Hyperlink"/>
          </w:rPr>
          <w:t>Australian Curriculum</w:t>
        </w:r>
      </w:hyperlink>
      <w:r>
        <w:t xml:space="preserve"> website (National Literacy Learning Progression) (accessed 13 January 2025) and </w:t>
      </w:r>
      <w:r w:rsidRPr="005265FF">
        <w:t>was not</w:t>
      </w:r>
      <w:r>
        <w:t xml:space="preserve"> modified.</w:t>
      </w:r>
    </w:p>
    <w:p w14:paraId="27C53E92" w14:textId="483B9029" w:rsidR="00E61B48" w:rsidRPr="0002658E" w:rsidRDefault="00E61B48" w:rsidP="00E61B48">
      <w:pPr>
        <w:rPr>
          <w:rFonts w:eastAsia="Arial"/>
        </w:rPr>
      </w:pPr>
      <w:r w:rsidRPr="0002658E">
        <w:rPr>
          <w:rFonts w:eastAsia="Arial"/>
        </w:rPr>
        <w:t>AITSL (Australian Institute for Teaching and School Leadership) (2017) ‘</w:t>
      </w:r>
      <w:hyperlink r:id="rId46" w:history="1">
        <w:r w:rsidRPr="0002658E">
          <w:rPr>
            <w:rStyle w:val="Hyperlink"/>
            <w:rFonts w:eastAsia="Arial"/>
          </w:rPr>
          <w:t>Feedback</w:t>
        </w:r>
      </w:hyperlink>
      <w:r w:rsidRPr="0002658E">
        <w:t>’,</w:t>
      </w:r>
      <w:r w:rsidRPr="0002658E">
        <w:rPr>
          <w:rFonts w:eastAsia="Arial"/>
        </w:rPr>
        <w:t xml:space="preserve"> </w:t>
      </w:r>
      <w:r w:rsidRPr="000B2CF7">
        <w:rPr>
          <w:rStyle w:val="Emphasis"/>
        </w:rPr>
        <w:t>Improve Practice</w:t>
      </w:r>
      <w:r w:rsidRPr="0002658E">
        <w:rPr>
          <w:rFonts w:eastAsia="Arial"/>
        </w:rPr>
        <w:t xml:space="preserve">, AITSL website, accessed </w:t>
      </w:r>
      <w:r w:rsidR="00876426">
        <w:rPr>
          <w:rFonts w:eastAsia="Calibri"/>
        </w:rPr>
        <w:t>6 December 2024</w:t>
      </w:r>
      <w:r w:rsidRPr="0002658E">
        <w:rPr>
          <w:rFonts w:eastAsia="Arial"/>
        </w:rPr>
        <w:t>.</w:t>
      </w:r>
    </w:p>
    <w:p w14:paraId="1AB17B57" w14:textId="26493367" w:rsidR="005C6E2E" w:rsidRPr="0002658E" w:rsidRDefault="005C6E2E" w:rsidP="005C6E2E">
      <w:bookmarkStart w:id="54" w:name="_Hlk152838766"/>
      <w:r w:rsidRPr="0002658E">
        <w:t xml:space="preserve">CESE (Centre for Education Statistics and Evaluation) (2020) </w:t>
      </w:r>
      <w:hyperlink r:id="rId47" w:history="1">
        <w:r w:rsidRPr="0002658E">
          <w:rPr>
            <w:rStyle w:val="Hyperlink"/>
            <w:i/>
            <w:iCs/>
          </w:rPr>
          <w:t>What works best in practice</w:t>
        </w:r>
      </w:hyperlink>
      <w:r w:rsidRPr="0002658E">
        <w:t>, NSW Department of Education</w:t>
      </w:r>
      <w:r w:rsidR="00A11F28">
        <w:t xml:space="preserve"> website</w:t>
      </w:r>
      <w:r w:rsidRPr="0002658E">
        <w:t xml:space="preserve">, accessed </w:t>
      </w:r>
      <w:r w:rsidR="00876426">
        <w:rPr>
          <w:rFonts w:eastAsia="Calibri"/>
        </w:rPr>
        <w:t>6 December 2024</w:t>
      </w:r>
      <w:r w:rsidRPr="0002658E">
        <w:t>.</w:t>
      </w:r>
    </w:p>
    <w:p w14:paraId="1803AAAD" w14:textId="1F65B12C" w:rsidR="00DE48C3" w:rsidRPr="0002658E" w:rsidRDefault="00DE48C3" w:rsidP="00DE48C3">
      <w:pPr>
        <w:spacing w:after="0"/>
        <w:rPr>
          <w:color w:val="000000"/>
          <w:szCs w:val="22"/>
          <w:shd w:val="clear" w:color="auto" w:fill="FFFFFF"/>
        </w:rPr>
      </w:pPr>
      <w:r w:rsidRPr="0002658E">
        <w:rPr>
          <w:color w:val="000000"/>
          <w:szCs w:val="22"/>
          <w:shd w:val="clear" w:color="auto" w:fill="FFFFFF"/>
        </w:rPr>
        <w:t xml:space="preserve">NESA </w:t>
      </w:r>
      <w:r w:rsidR="00AA2032" w:rsidRPr="0002658E">
        <w:rPr>
          <w:color w:val="000000"/>
          <w:szCs w:val="22"/>
          <w:shd w:val="clear" w:color="auto" w:fill="FFFFFF"/>
        </w:rPr>
        <w:t xml:space="preserve">(NSW Education Standards Authority) </w:t>
      </w:r>
      <w:r w:rsidRPr="0002658E">
        <w:rPr>
          <w:color w:val="000000"/>
          <w:szCs w:val="22"/>
          <w:shd w:val="clear" w:color="auto" w:fill="FFFFFF"/>
        </w:rPr>
        <w:t>(2024</w:t>
      </w:r>
      <w:r w:rsidR="00E907DF">
        <w:rPr>
          <w:color w:val="000000"/>
          <w:szCs w:val="22"/>
          <w:shd w:val="clear" w:color="auto" w:fill="FFFFFF"/>
        </w:rPr>
        <w:t>a</w:t>
      </w:r>
      <w:r w:rsidRPr="0002658E">
        <w:rPr>
          <w:color w:val="000000"/>
          <w:szCs w:val="22"/>
          <w:shd w:val="clear" w:color="auto" w:fill="FFFFFF"/>
        </w:rPr>
        <w:t>) ‘</w:t>
      </w:r>
      <w:hyperlink r:id="rId48" w:history="1">
        <w:r w:rsidRPr="00547B35">
          <w:rPr>
            <w:rStyle w:val="Hyperlink"/>
          </w:rPr>
          <w:t>Assessment Principles</w:t>
        </w:r>
      </w:hyperlink>
      <w:r w:rsidRPr="0002658E">
        <w:rPr>
          <w:color w:val="000000"/>
          <w:szCs w:val="22"/>
          <w:shd w:val="clear" w:color="auto" w:fill="FFFFFF"/>
        </w:rPr>
        <w:t xml:space="preserve">’, </w:t>
      </w:r>
      <w:r w:rsidR="007E6C9C" w:rsidRPr="007E6C9C">
        <w:rPr>
          <w:rStyle w:val="Emphasis"/>
        </w:rPr>
        <w:t>Assessment and Reporting</w:t>
      </w:r>
      <w:r w:rsidRPr="0002658E">
        <w:rPr>
          <w:i/>
          <w:iCs/>
          <w:color w:val="000000"/>
          <w:szCs w:val="22"/>
          <w:shd w:val="clear" w:color="auto" w:fill="FFFFFF"/>
        </w:rPr>
        <w:t>,</w:t>
      </w:r>
      <w:r w:rsidRPr="0002658E">
        <w:rPr>
          <w:color w:val="000000"/>
          <w:szCs w:val="22"/>
          <w:shd w:val="clear" w:color="auto" w:fill="FFFFFF"/>
        </w:rPr>
        <w:t xml:space="preserve"> </w:t>
      </w:r>
      <w:r w:rsidR="007E6C9C">
        <w:rPr>
          <w:color w:val="000000"/>
          <w:szCs w:val="22"/>
          <w:shd w:val="clear" w:color="auto" w:fill="FFFFFF"/>
        </w:rPr>
        <w:t>NSW Curriculum</w:t>
      </w:r>
      <w:r w:rsidR="007E6C9C" w:rsidRPr="0002658E">
        <w:rPr>
          <w:color w:val="000000"/>
          <w:szCs w:val="22"/>
          <w:shd w:val="clear" w:color="auto" w:fill="FFFFFF"/>
        </w:rPr>
        <w:t xml:space="preserve"> </w:t>
      </w:r>
      <w:r w:rsidRPr="0002658E">
        <w:rPr>
          <w:color w:val="000000"/>
          <w:szCs w:val="22"/>
          <w:shd w:val="clear" w:color="auto" w:fill="FFFFFF"/>
        </w:rPr>
        <w:t xml:space="preserve">website, accessed </w:t>
      </w:r>
      <w:r w:rsidR="00833DE5">
        <w:rPr>
          <w:rFonts w:eastAsia="Calibri"/>
        </w:rPr>
        <w:t>6 December 2024</w:t>
      </w:r>
      <w:r w:rsidRPr="0002658E">
        <w:rPr>
          <w:color w:val="000000"/>
          <w:szCs w:val="22"/>
          <w:shd w:val="clear" w:color="auto" w:fill="FFFFFF"/>
        </w:rPr>
        <w:t>.</w:t>
      </w:r>
    </w:p>
    <w:p w14:paraId="465378D8" w14:textId="1D069C71" w:rsidR="00DE48C3" w:rsidRPr="00AA2032" w:rsidRDefault="009D29D3" w:rsidP="009D29D3">
      <w:pPr>
        <w:rPr>
          <w:color w:val="000000"/>
          <w:szCs w:val="22"/>
          <w:shd w:val="clear" w:color="auto" w:fill="FFFFFF"/>
        </w:rPr>
      </w:pPr>
      <w:r>
        <w:t xml:space="preserve">NESA </w:t>
      </w:r>
      <w:r w:rsidR="00DE48C3" w:rsidRPr="0002658E">
        <w:rPr>
          <w:color w:val="000000"/>
          <w:szCs w:val="22"/>
          <w:shd w:val="clear" w:color="auto" w:fill="FFFFFF"/>
        </w:rPr>
        <w:t>(2024</w:t>
      </w:r>
      <w:r w:rsidR="00E907DF">
        <w:rPr>
          <w:color w:val="000000"/>
          <w:szCs w:val="22"/>
          <w:shd w:val="clear" w:color="auto" w:fill="FFFFFF"/>
        </w:rPr>
        <w:t>b</w:t>
      </w:r>
      <w:r w:rsidR="00DE48C3" w:rsidRPr="0002658E">
        <w:rPr>
          <w:color w:val="000000"/>
          <w:szCs w:val="22"/>
          <w:shd w:val="clear" w:color="auto" w:fill="FFFFFF"/>
        </w:rPr>
        <w:t>) ‘</w:t>
      </w:r>
      <w:hyperlink r:id="rId49" w:tgtFrame="_blank" w:history="1">
        <w:r w:rsidR="00DE48C3" w:rsidRPr="0002658E">
          <w:rPr>
            <w:rStyle w:val="Hyperlink"/>
            <w:szCs w:val="22"/>
            <w:shd w:val="clear" w:color="auto" w:fill="FFFFFF"/>
          </w:rPr>
          <w:t>Formative Assessment</w:t>
        </w:r>
      </w:hyperlink>
      <w:r w:rsidR="00DE48C3" w:rsidRPr="0002658E">
        <w:rPr>
          <w:color w:val="000000"/>
          <w:szCs w:val="22"/>
          <w:shd w:val="clear" w:color="auto" w:fill="FFFFFF"/>
        </w:rPr>
        <w:t xml:space="preserve">’, </w:t>
      </w:r>
      <w:r w:rsidRPr="007E6C9C">
        <w:rPr>
          <w:rStyle w:val="Emphasis"/>
        </w:rPr>
        <w:t>Assessment and Reporting</w:t>
      </w:r>
      <w:r w:rsidRPr="0002658E">
        <w:rPr>
          <w:i/>
          <w:iCs/>
          <w:color w:val="000000"/>
          <w:szCs w:val="22"/>
          <w:shd w:val="clear" w:color="auto" w:fill="FFFFFF"/>
        </w:rPr>
        <w:t>,</w:t>
      </w:r>
      <w:r w:rsidRPr="0002658E">
        <w:rPr>
          <w:color w:val="000000"/>
          <w:szCs w:val="22"/>
          <w:shd w:val="clear" w:color="auto" w:fill="FFFFFF"/>
        </w:rPr>
        <w:t xml:space="preserve"> </w:t>
      </w:r>
      <w:r>
        <w:rPr>
          <w:color w:val="000000"/>
          <w:szCs w:val="22"/>
          <w:shd w:val="clear" w:color="auto" w:fill="FFFFFF"/>
        </w:rPr>
        <w:t>NSW Curriculum</w:t>
      </w:r>
      <w:r w:rsidRPr="0002658E">
        <w:rPr>
          <w:color w:val="000000"/>
          <w:szCs w:val="22"/>
          <w:shd w:val="clear" w:color="auto" w:fill="FFFFFF"/>
        </w:rPr>
        <w:t xml:space="preserve"> </w:t>
      </w:r>
      <w:r w:rsidR="00DE48C3" w:rsidRPr="0002658E">
        <w:rPr>
          <w:color w:val="000000"/>
          <w:szCs w:val="22"/>
          <w:shd w:val="clear" w:color="auto" w:fill="FFFFFF"/>
        </w:rPr>
        <w:t xml:space="preserve">website, accessed </w:t>
      </w:r>
      <w:r w:rsidR="00833DE5">
        <w:rPr>
          <w:rFonts w:eastAsia="Calibri"/>
        </w:rPr>
        <w:t>6 December 2024</w:t>
      </w:r>
      <w:r w:rsidR="00DE48C3" w:rsidRPr="0002658E">
        <w:rPr>
          <w:color w:val="000000"/>
          <w:szCs w:val="22"/>
          <w:shd w:val="clear" w:color="auto" w:fill="FFFFFF"/>
        </w:rPr>
        <w:t>.</w:t>
      </w:r>
    </w:p>
    <w:bookmarkEnd w:id="54"/>
    <w:p w14:paraId="10ED1480" w14:textId="45952748" w:rsidR="00826361" w:rsidRPr="0002658E" w:rsidRDefault="00826361" w:rsidP="00C01E54">
      <w:r w:rsidRPr="0002658E">
        <w:t xml:space="preserve">State of New South Wales (Department of Education) (2022) </w:t>
      </w:r>
      <w:r w:rsidR="003A20CA" w:rsidRPr="0002658E">
        <w:t>‘</w:t>
      </w:r>
      <w:hyperlink r:id="rId50" w:history="1">
        <w:r w:rsidR="0099629B" w:rsidRPr="0002658E">
          <w:rPr>
            <w:rStyle w:val="Hyperlink"/>
          </w:rPr>
          <w:t>Feedback practices and strategies</w:t>
        </w:r>
      </w:hyperlink>
      <w:r w:rsidR="003A20CA" w:rsidRPr="0002658E">
        <w:t>’</w:t>
      </w:r>
      <w:r w:rsidR="0099629B" w:rsidRPr="0002658E">
        <w:rPr>
          <w:i/>
          <w:iCs/>
        </w:rPr>
        <w:t>,</w:t>
      </w:r>
      <w:r w:rsidR="0099629B" w:rsidRPr="0002658E">
        <w:t xml:space="preserve"> </w:t>
      </w:r>
      <w:r w:rsidR="003A20CA" w:rsidRPr="00C01E54">
        <w:rPr>
          <w:rStyle w:val="Emphasis"/>
        </w:rPr>
        <w:t>Feedback to students</w:t>
      </w:r>
      <w:r w:rsidR="003A20CA" w:rsidRPr="0002658E">
        <w:t xml:space="preserve">, </w:t>
      </w:r>
      <w:r w:rsidR="0099629B" w:rsidRPr="0002658E">
        <w:t xml:space="preserve">NSW Department of Education website, accessed </w:t>
      </w:r>
      <w:r w:rsidR="00833DE5">
        <w:rPr>
          <w:rFonts w:eastAsia="Calibri"/>
        </w:rPr>
        <w:t>6 December 2024</w:t>
      </w:r>
      <w:r w:rsidR="0099629B" w:rsidRPr="0002658E">
        <w:t>.</w:t>
      </w:r>
    </w:p>
    <w:p w14:paraId="145BB950" w14:textId="4B627240" w:rsidR="00833DE5" w:rsidRDefault="00611509" w:rsidP="00AA2032">
      <w:pPr>
        <w:rPr>
          <w:rFonts w:eastAsia="Calibri"/>
        </w:rPr>
      </w:pPr>
      <w:r>
        <w:t>——</w:t>
      </w:r>
      <w:r w:rsidR="007C1ACE" w:rsidRPr="0002658E">
        <w:t>(2023</w:t>
      </w:r>
      <w:r w:rsidR="00E907DF">
        <w:t>a</w:t>
      </w:r>
      <w:r w:rsidR="007C1ACE" w:rsidRPr="0002658E">
        <w:t xml:space="preserve">) </w:t>
      </w:r>
      <w:r w:rsidR="003576B1" w:rsidRPr="0002658E">
        <w:t>‘</w:t>
      </w:r>
      <w:hyperlink r:id="rId51">
        <w:r w:rsidR="007C1ACE" w:rsidRPr="0002658E">
          <w:rPr>
            <w:rStyle w:val="Hyperlink"/>
          </w:rPr>
          <w:t>Planning, programming and assessing English 7–10</w:t>
        </w:r>
      </w:hyperlink>
      <w:r w:rsidR="003576B1" w:rsidRPr="0002658E">
        <w:t xml:space="preserve">’, </w:t>
      </w:r>
      <w:r w:rsidR="003576B1" w:rsidRPr="0002658E">
        <w:rPr>
          <w:rStyle w:val="Emphasis"/>
        </w:rPr>
        <w:t>English K–12</w:t>
      </w:r>
      <w:r w:rsidR="003576B1" w:rsidRPr="0002658E">
        <w:t xml:space="preserve">, </w:t>
      </w:r>
      <w:r w:rsidR="007C1ACE" w:rsidRPr="0002658E">
        <w:t xml:space="preserve">NSW Department of Education website, accessed </w:t>
      </w:r>
      <w:r w:rsidR="00833DE5">
        <w:rPr>
          <w:rFonts w:eastAsia="Calibri"/>
        </w:rPr>
        <w:t>6 December 2024</w:t>
      </w:r>
      <w:r w:rsidR="00AC4C41">
        <w:rPr>
          <w:rFonts w:eastAsia="Calibri"/>
        </w:rPr>
        <w:t>.</w:t>
      </w:r>
    </w:p>
    <w:p w14:paraId="006BB47C" w14:textId="06E39FED" w:rsidR="00AA2032" w:rsidRPr="0002658E" w:rsidRDefault="005D1E12" w:rsidP="00AA2032">
      <w:r>
        <w:lastRenderedPageBreak/>
        <w:t>——</w:t>
      </w:r>
      <w:r w:rsidR="00AA2032" w:rsidRPr="0002658E">
        <w:rPr>
          <w:rFonts w:eastAsia="Arial"/>
          <w:szCs w:val="22"/>
        </w:rPr>
        <w:t>(2023</w:t>
      </w:r>
      <w:r w:rsidR="00E907DF">
        <w:rPr>
          <w:rFonts w:eastAsia="Arial"/>
          <w:szCs w:val="22"/>
        </w:rPr>
        <w:t>b</w:t>
      </w:r>
      <w:r w:rsidR="00AA2032" w:rsidRPr="0002658E">
        <w:rPr>
          <w:rFonts w:eastAsia="Arial"/>
          <w:szCs w:val="22"/>
        </w:rPr>
        <w:t>) ‘</w:t>
      </w:r>
      <w:hyperlink r:id="rId52">
        <w:r w:rsidR="00AA2032" w:rsidRPr="0002658E">
          <w:rPr>
            <w:rStyle w:val="Hyperlink"/>
            <w:rFonts w:eastAsia="Arial"/>
          </w:rPr>
          <w:t>School Excellence Framework</w:t>
        </w:r>
      </w:hyperlink>
      <w:r w:rsidR="00AA2032" w:rsidRPr="0002658E">
        <w:rPr>
          <w:rFonts w:eastAsia="Arial"/>
          <w:szCs w:val="22"/>
        </w:rPr>
        <w:t xml:space="preserve">’, </w:t>
      </w:r>
      <w:r w:rsidR="002E2F0F">
        <w:rPr>
          <w:rStyle w:val="Emphasis"/>
        </w:rPr>
        <w:t>Inside the department</w:t>
      </w:r>
      <w:r w:rsidR="00AA2032" w:rsidRPr="0002658E">
        <w:rPr>
          <w:rFonts w:eastAsia="Arial"/>
          <w:szCs w:val="22"/>
        </w:rPr>
        <w:t xml:space="preserve">, NSW Department of Education website, accessed </w:t>
      </w:r>
      <w:r w:rsidR="0074316E">
        <w:rPr>
          <w:rFonts w:eastAsia="Calibri"/>
        </w:rPr>
        <w:t>6 December 2024</w:t>
      </w:r>
      <w:r w:rsidR="00AA2032" w:rsidRPr="0002658E">
        <w:rPr>
          <w:rFonts w:eastAsia="Arial"/>
          <w:szCs w:val="22"/>
        </w:rPr>
        <w:t>.</w:t>
      </w:r>
    </w:p>
    <w:p w14:paraId="7A473FAD" w14:textId="690DF17E" w:rsidR="007919AE" w:rsidRPr="0002658E" w:rsidRDefault="007919AE" w:rsidP="007919AE">
      <w:pPr>
        <w:rPr>
          <w:rFonts w:eastAsia="Arial"/>
          <w:szCs w:val="22"/>
        </w:rPr>
      </w:pPr>
      <w:r>
        <w:t>——</w:t>
      </w:r>
      <w:r w:rsidRPr="0002658E">
        <w:rPr>
          <w:rFonts w:eastAsia="Arial"/>
          <w:szCs w:val="22"/>
        </w:rPr>
        <w:t>(2024</w:t>
      </w:r>
      <w:r w:rsidR="00E907DF">
        <w:rPr>
          <w:rFonts w:eastAsia="Arial"/>
          <w:szCs w:val="22"/>
        </w:rPr>
        <w:t>a</w:t>
      </w:r>
      <w:r w:rsidRPr="0002658E">
        <w:rPr>
          <w:rFonts w:eastAsia="Arial"/>
          <w:szCs w:val="22"/>
        </w:rPr>
        <w:t>) ‘</w:t>
      </w:r>
      <w:hyperlink r:id="rId53" w:history="1">
        <w:r w:rsidRPr="0002658E">
          <w:rPr>
            <w:rStyle w:val="Hyperlink"/>
            <w:rFonts w:eastAsia="Arial"/>
            <w:szCs w:val="22"/>
          </w:rPr>
          <w:t>Our Plan for NSW Public Education</w:t>
        </w:r>
      </w:hyperlink>
      <w:r w:rsidR="00206784">
        <w:t>’</w:t>
      </w:r>
      <w:r w:rsidRPr="0002658E">
        <w:rPr>
          <w:rFonts w:eastAsia="Arial"/>
          <w:szCs w:val="22"/>
        </w:rPr>
        <w:t xml:space="preserve">, </w:t>
      </w:r>
      <w:r w:rsidRPr="0002658E">
        <w:rPr>
          <w:rStyle w:val="Emphasis"/>
        </w:rPr>
        <w:t>Strategies, reports and plans</w:t>
      </w:r>
      <w:r w:rsidRPr="0002658E">
        <w:rPr>
          <w:rFonts w:eastAsia="Arial"/>
          <w:szCs w:val="22"/>
        </w:rPr>
        <w:t xml:space="preserve">, NSW Department of Education website, accessed </w:t>
      </w:r>
      <w:r>
        <w:rPr>
          <w:rFonts w:eastAsia="Calibri"/>
        </w:rPr>
        <w:t>6 December 2024</w:t>
      </w:r>
      <w:r w:rsidRPr="0002658E">
        <w:rPr>
          <w:rFonts w:eastAsia="Arial"/>
          <w:szCs w:val="22"/>
        </w:rPr>
        <w:t>.</w:t>
      </w:r>
    </w:p>
    <w:p w14:paraId="0E603C2C" w14:textId="3448501F" w:rsidR="00E907DF" w:rsidRPr="0002658E" w:rsidRDefault="00E907DF" w:rsidP="00E907DF">
      <w:r>
        <w:t>——</w:t>
      </w:r>
      <w:r w:rsidRPr="0002658E">
        <w:t>(2024</w:t>
      </w:r>
      <w:r>
        <w:t>b</w:t>
      </w:r>
      <w:r w:rsidRPr="0002658E">
        <w:t>) ‘</w:t>
      </w:r>
      <w:hyperlink r:id="rId54" w:history="1">
        <w:r>
          <w:rPr>
            <w:rStyle w:val="Hyperlink"/>
          </w:rPr>
          <w:t>Reading, writing</w:t>
        </w:r>
        <w:r w:rsidRPr="0002658E">
          <w:rPr>
            <w:rStyle w:val="Hyperlink"/>
          </w:rPr>
          <w:t xml:space="preserve"> and numeracy guides</w:t>
        </w:r>
      </w:hyperlink>
      <w:r w:rsidRPr="0002658E">
        <w:t xml:space="preserve">’, </w:t>
      </w:r>
      <w:r w:rsidRPr="00754ABA">
        <w:rPr>
          <w:i/>
          <w:iCs/>
        </w:rPr>
        <w:t>Resources for schools</w:t>
      </w:r>
      <w:r>
        <w:t xml:space="preserve">, </w:t>
      </w:r>
      <w:r w:rsidRPr="0002658E">
        <w:t>NSW Department of Education</w:t>
      </w:r>
      <w:r>
        <w:t xml:space="preserve"> website</w:t>
      </w:r>
      <w:r w:rsidRPr="0002658E">
        <w:t xml:space="preserve">, accessed </w:t>
      </w:r>
      <w:r>
        <w:rPr>
          <w:rFonts w:eastAsia="Calibri"/>
        </w:rPr>
        <w:t>6 December 2024</w:t>
      </w:r>
      <w:r w:rsidRPr="0002658E">
        <w:t>.</w:t>
      </w:r>
    </w:p>
    <w:p w14:paraId="289D1840" w14:textId="0869336F" w:rsidR="00F47140" w:rsidRPr="0002658E" w:rsidRDefault="005D1E12" w:rsidP="00F47140">
      <w:r>
        <w:t>——</w:t>
      </w:r>
      <w:r w:rsidR="00F47140" w:rsidRPr="0002658E">
        <w:t>(2024</w:t>
      </w:r>
      <w:r w:rsidR="00E907DF">
        <w:t>c</w:t>
      </w:r>
      <w:r w:rsidR="00F47140" w:rsidRPr="0002658E">
        <w:t>)</w:t>
      </w:r>
      <w:r w:rsidR="4DAE279E" w:rsidRPr="0002658E">
        <w:t xml:space="preserve"> </w:t>
      </w:r>
      <w:r w:rsidR="00C304D5">
        <w:t>‘</w:t>
      </w:r>
      <w:hyperlink r:id="rId55">
        <w:r w:rsidR="4DAE279E" w:rsidRPr="0002658E">
          <w:rPr>
            <w:rStyle w:val="Hyperlink"/>
          </w:rPr>
          <w:t>Secondary literacy</w:t>
        </w:r>
      </w:hyperlink>
      <w:r w:rsidR="00C304D5">
        <w:t xml:space="preserve">’, </w:t>
      </w:r>
      <w:r w:rsidR="00C304D5" w:rsidRPr="00C304D5">
        <w:rPr>
          <w:rStyle w:val="Emphasis"/>
        </w:rPr>
        <w:t>Literacy</w:t>
      </w:r>
      <w:r w:rsidR="00C304D5">
        <w:t>,</w:t>
      </w:r>
      <w:r w:rsidR="00F47140" w:rsidRPr="0002658E">
        <w:rPr>
          <w:rStyle w:val="Emphasis"/>
        </w:rPr>
        <w:t xml:space="preserve"> </w:t>
      </w:r>
      <w:r w:rsidR="00F47140" w:rsidRPr="0002658E">
        <w:t xml:space="preserve">NSW Department of Education website, accessed </w:t>
      </w:r>
      <w:r w:rsidR="0074316E">
        <w:rPr>
          <w:rFonts w:eastAsia="Calibri"/>
        </w:rPr>
        <w:t>6 December 2024</w:t>
      </w:r>
      <w:r w:rsidR="00F47140" w:rsidRPr="0002658E">
        <w:t>.</w:t>
      </w:r>
    </w:p>
    <w:p w14:paraId="540360E8" w14:textId="78C02892" w:rsidR="00827831" w:rsidRPr="0002658E" w:rsidRDefault="005D1E12" w:rsidP="00E21B13">
      <w:r>
        <w:t>——</w:t>
      </w:r>
      <w:r w:rsidR="00827831" w:rsidRPr="0002658E">
        <w:t>(2024</w:t>
      </w:r>
      <w:r w:rsidR="00E907DF">
        <w:t>d</w:t>
      </w:r>
      <w:r w:rsidR="00827831" w:rsidRPr="0002658E">
        <w:t xml:space="preserve">) </w:t>
      </w:r>
      <w:r w:rsidR="009C3D36" w:rsidRPr="0002658E">
        <w:t>‘</w:t>
      </w:r>
      <w:hyperlink r:id="rId56" w:anchor=":~:text=Descriptive%20feedback%20provides%20students%20with%20detailed%2C%20specific%20information,provides%20students%20with%20visible%20and%20manageable%20%E2%80%98next%20steps%E2%80%99.">
        <w:r w:rsidR="00827831" w:rsidRPr="0002658E">
          <w:rPr>
            <w:rStyle w:val="Hyperlink"/>
          </w:rPr>
          <w:t>Types of feedback</w:t>
        </w:r>
      </w:hyperlink>
      <w:r w:rsidR="009C3D36" w:rsidRPr="0002658E">
        <w:rPr>
          <w:i/>
          <w:iCs/>
        </w:rPr>
        <w:t>’</w:t>
      </w:r>
      <w:r w:rsidR="007479F9" w:rsidRPr="0002658E">
        <w:rPr>
          <w:rStyle w:val="Emphasis"/>
        </w:rPr>
        <w:t>,</w:t>
      </w:r>
      <w:r w:rsidR="009C3D36" w:rsidRPr="0002658E">
        <w:rPr>
          <w:rStyle w:val="Emphasis"/>
        </w:rPr>
        <w:t xml:space="preserve"> Feedback to students</w:t>
      </w:r>
      <w:r w:rsidR="009C3D36" w:rsidRPr="0002658E">
        <w:t>,</w:t>
      </w:r>
      <w:r w:rsidR="00827831" w:rsidRPr="0002658E">
        <w:rPr>
          <w:i/>
          <w:iCs/>
        </w:rPr>
        <w:t xml:space="preserve"> </w:t>
      </w:r>
      <w:r w:rsidR="00827831" w:rsidRPr="0002658E">
        <w:t xml:space="preserve">NSW Department of Education website, accessed </w:t>
      </w:r>
      <w:r w:rsidR="00203689">
        <w:rPr>
          <w:rFonts w:eastAsia="Calibri"/>
        </w:rPr>
        <w:t>6 December 2024</w:t>
      </w:r>
      <w:r w:rsidR="00827831" w:rsidRPr="0002658E">
        <w:t>.</w:t>
      </w:r>
    </w:p>
    <w:p w14:paraId="35DDE8EC" w14:textId="23BB3CE2" w:rsidR="00203689" w:rsidRDefault="005D1E12" w:rsidP="009D0153">
      <w:pPr>
        <w:rPr>
          <w:rFonts w:eastAsia="Calibri"/>
        </w:rPr>
      </w:pPr>
      <w:r>
        <w:t>——</w:t>
      </w:r>
      <w:r w:rsidR="1BEA197A" w:rsidRPr="0002658E">
        <w:rPr>
          <w:rFonts w:eastAsia="Arial"/>
          <w:szCs w:val="22"/>
        </w:rPr>
        <w:t>(2024</w:t>
      </w:r>
      <w:r w:rsidR="00E907DF">
        <w:rPr>
          <w:rFonts w:eastAsia="Arial"/>
          <w:szCs w:val="22"/>
        </w:rPr>
        <w:t>e</w:t>
      </w:r>
      <w:r w:rsidR="1BEA197A" w:rsidRPr="0002658E">
        <w:rPr>
          <w:rFonts w:eastAsia="Arial"/>
          <w:szCs w:val="22"/>
        </w:rPr>
        <w:t xml:space="preserve">) </w:t>
      </w:r>
      <w:r w:rsidR="007479F9" w:rsidRPr="0002658E">
        <w:rPr>
          <w:rFonts w:eastAsia="Arial"/>
          <w:szCs w:val="22"/>
        </w:rPr>
        <w:t>‘</w:t>
      </w:r>
      <w:hyperlink w:history="1">
        <w:hyperlink r:id="rId57" w:history="1">
          <w:r w:rsidR="1BEA197A" w:rsidRPr="0002658E">
            <w:rPr>
              <w:rStyle w:val="Hyperlink"/>
              <w:rFonts w:eastAsia="Arial"/>
              <w:szCs w:val="22"/>
            </w:rPr>
            <w:t>Universal Design for Learning</w:t>
          </w:r>
        </w:hyperlink>
      </w:hyperlink>
      <w:r w:rsidR="007479F9" w:rsidRPr="0002658E">
        <w:rPr>
          <w:rFonts w:eastAsia="Arial"/>
          <w:szCs w:val="22"/>
        </w:rPr>
        <w:t>’,</w:t>
      </w:r>
      <w:r w:rsidR="1BEA197A" w:rsidRPr="0002658E">
        <w:rPr>
          <w:rFonts w:eastAsia="Arial"/>
          <w:szCs w:val="22"/>
        </w:rPr>
        <w:t xml:space="preserve"> </w:t>
      </w:r>
      <w:r w:rsidR="007479F9" w:rsidRPr="0002658E">
        <w:rPr>
          <w:rStyle w:val="Emphasis"/>
        </w:rPr>
        <w:t>Planning</w:t>
      </w:r>
      <w:r w:rsidR="00206784">
        <w:rPr>
          <w:rStyle w:val="Emphasis"/>
        </w:rPr>
        <w:t>,</w:t>
      </w:r>
      <w:r w:rsidR="007479F9" w:rsidRPr="0002658E">
        <w:rPr>
          <w:rStyle w:val="Emphasis"/>
        </w:rPr>
        <w:t xml:space="preserve"> programming and assessing K–12</w:t>
      </w:r>
      <w:r w:rsidR="007479F9" w:rsidRPr="0002658E">
        <w:rPr>
          <w:rFonts w:eastAsia="Arial"/>
          <w:szCs w:val="22"/>
        </w:rPr>
        <w:t xml:space="preserve">, </w:t>
      </w:r>
      <w:r w:rsidR="1BEA197A" w:rsidRPr="0002658E">
        <w:rPr>
          <w:rFonts w:eastAsia="Arial"/>
          <w:szCs w:val="22"/>
        </w:rPr>
        <w:t xml:space="preserve">NSW Department of Education website, accessed </w:t>
      </w:r>
      <w:r w:rsidR="00203689">
        <w:rPr>
          <w:rFonts w:eastAsia="Calibri"/>
        </w:rPr>
        <w:t>6 December 2024.</w:t>
      </w:r>
    </w:p>
    <w:p w14:paraId="5313123F" w14:textId="72339211" w:rsidR="00874133" w:rsidRPr="0002658E" w:rsidRDefault="005D1E12" w:rsidP="00EC60BE">
      <w:r>
        <w:t>——</w:t>
      </w:r>
      <w:r w:rsidR="008B7388" w:rsidRPr="0002658E">
        <w:t>(2024</w:t>
      </w:r>
      <w:r w:rsidR="00E907DF">
        <w:t>f</w:t>
      </w:r>
      <w:r w:rsidR="008B7388" w:rsidRPr="0002658E">
        <w:t xml:space="preserve">) </w:t>
      </w:r>
      <w:r w:rsidR="00D830AD" w:rsidRPr="0002658E">
        <w:t>‘</w:t>
      </w:r>
      <w:hyperlink r:id="rId58" w:history="1">
        <w:r w:rsidR="008B7388" w:rsidRPr="0002658E">
          <w:rPr>
            <w:rStyle w:val="Hyperlink"/>
          </w:rPr>
          <w:t>Writing in Secondary</w:t>
        </w:r>
      </w:hyperlink>
      <w:r w:rsidR="00CD469A" w:rsidRPr="0002658E">
        <w:t>’,</w:t>
      </w:r>
      <w:r w:rsidR="008B7388" w:rsidRPr="0002658E">
        <w:t xml:space="preserve"> </w:t>
      </w:r>
      <w:r w:rsidR="00D830AD" w:rsidRPr="0002658E">
        <w:rPr>
          <w:rStyle w:val="Emphasis"/>
        </w:rPr>
        <w:t xml:space="preserve">Professional </w:t>
      </w:r>
      <w:r w:rsidR="00E907DF">
        <w:rPr>
          <w:rStyle w:val="Emphasis"/>
        </w:rPr>
        <w:t>l</w:t>
      </w:r>
      <w:r w:rsidR="00D830AD" w:rsidRPr="0002658E">
        <w:rPr>
          <w:rStyle w:val="Emphasis"/>
        </w:rPr>
        <w:t>earning for schools</w:t>
      </w:r>
      <w:r w:rsidR="00D830AD" w:rsidRPr="0002658E">
        <w:t xml:space="preserve">, </w:t>
      </w:r>
      <w:r w:rsidR="008B7388" w:rsidRPr="0002658E">
        <w:t xml:space="preserve">NSW Department of Education website, accessed </w:t>
      </w:r>
      <w:r w:rsidR="00203689">
        <w:rPr>
          <w:rFonts w:eastAsia="Calibri"/>
        </w:rPr>
        <w:t>6 December 2024</w:t>
      </w:r>
      <w:r w:rsidR="008B7388" w:rsidRPr="0002658E">
        <w:t>.</w:t>
      </w:r>
    </w:p>
    <w:p w14:paraId="1083B9B7" w14:textId="29563DE8" w:rsidR="00D71107" w:rsidRPr="0099629B" w:rsidRDefault="00D71107" w:rsidP="00EC60BE">
      <w:r w:rsidRPr="0002658E">
        <w:t xml:space="preserve">Stern J, Ferraro K and Mohnkern J (2017) </w:t>
      </w:r>
      <w:r w:rsidRPr="004869D8">
        <w:rPr>
          <w:rStyle w:val="Emphasis"/>
        </w:rPr>
        <w:t>Tools for Teaching Conceptual Understanding, Secondary: Designing Lessons and Assessments for Deep Learning</w:t>
      </w:r>
      <w:r w:rsidRPr="0002658E">
        <w:t xml:space="preserve">, </w:t>
      </w:r>
      <w:r w:rsidR="00CD469A" w:rsidRPr="0002658E">
        <w:t>Corwin Press</w:t>
      </w:r>
      <w:r w:rsidR="00CD469A" w:rsidRPr="0002658E" w:rsidDel="00CD469A">
        <w:t xml:space="preserve"> </w:t>
      </w:r>
      <w:r w:rsidRPr="0002658E">
        <w:t>Inc, United Sta</w:t>
      </w:r>
      <w:r w:rsidR="005808F5" w:rsidRPr="0002658E">
        <w:t>t</w:t>
      </w:r>
      <w:r w:rsidRPr="0002658E">
        <w:t>es of America.</w:t>
      </w:r>
    </w:p>
    <w:bookmarkEnd w:id="53"/>
    <w:p w14:paraId="7C32A3D7" w14:textId="0735502B" w:rsidR="00096C43" w:rsidRPr="00096C43" w:rsidRDefault="00096C43" w:rsidP="007460CE"/>
    <w:p w14:paraId="305A4B0A" w14:textId="7C886086" w:rsidR="00DC57D2" w:rsidRPr="00807381" w:rsidRDefault="00DC57D2" w:rsidP="00930166">
      <w:pPr>
        <w:sectPr w:rsidR="00DC57D2" w:rsidRPr="00807381" w:rsidSect="00EE537A">
          <w:headerReference w:type="default" r:id="rId59"/>
          <w:footerReference w:type="even" r:id="rId60"/>
          <w:footerReference w:type="default" r:id="rId61"/>
          <w:headerReference w:type="first" r:id="rId62"/>
          <w:footerReference w:type="first" r:id="rId63"/>
          <w:pgSz w:w="11906" w:h="16838"/>
          <w:pgMar w:top="1134" w:right="1134" w:bottom="1134" w:left="1134" w:header="709" w:footer="709" w:gutter="0"/>
          <w:pgNumType w:start="0"/>
          <w:cols w:space="708"/>
          <w:titlePg/>
          <w:docGrid w:linePitch="360"/>
        </w:sectPr>
      </w:pPr>
    </w:p>
    <w:p w14:paraId="20D80B4F" w14:textId="77777777" w:rsidR="00A45D76" w:rsidRPr="001748AB" w:rsidRDefault="00A45D76" w:rsidP="00A45D76">
      <w:pPr>
        <w:rPr>
          <w:rStyle w:val="Strong"/>
        </w:rPr>
      </w:pPr>
      <w:r w:rsidRPr="7913040F">
        <w:rPr>
          <w:rStyle w:val="Strong"/>
        </w:rPr>
        <w:lastRenderedPageBreak/>
        <w:t xml:space="preserve">© State of New South Wales (Department of Education), </w:t>
      </w:r>
      <w:r w:rsidRPr="00090DD0">
        <w:rPr>
          <w:rStyle w:val="Strong"/>
        </w:rPr>
        <w:t>2024</w:t>
      </w:r>
    </w:p>
    <w:p w14:paraId="1B36ACB2" w14:textId="77777777" w:rsidR="00A45D76" w:rsidRDefault="00A45D76" w:rsidP="00A45D76">
      <w:r>
        <w:t xml:space="preserve">The copyright material published in this resource is subject to the </w:t>
      </w:r>
      <w:r w:rsidRPr="00DE5AC1">
        <w:rPr>
          <w:rStyle w:val="Emphasis"/>
        </w:rPr>
        <w:t>Copyright Act 1968</w:t>
      </w:r>
      <w:r>
        <w:t xml:space="preserve"> (Cth) and is owned by the NSW Department of Education or, where indicated, by a party other than the NSW Department of Education (third-party material).</w:t>
      </w:r>
    </w:p>
    <w:p w14:paraId="1B8BD7B9" w14:textId="77777777" w:rsidR="00A45D76" w:rsidRDefault="00A45D76" w:rsidP="00A45D76">
      <w:r>
        <w:t xml:space="preserve">Copyright material available in this resource and owned by the NSW Department of Education is licensed under a </w:t>
      </w:r>
      <w:hyperlink r:id="rId64" w:history="1">
        <w:r w:rsidRPr="003B3E41">
          <w:rPr>
            <w:rStyle w:val="Hyperlink"/>
          </w:rPr>
          <w:t>Creative Commons Attribution 4.0 International (CC BY 4.0) license</w:t>
        </w:r>
      </w:hyperlink>
      <w:r>
        <w:t>.</w:t>
      </w:r>
    </w:p>
    <w:p w14:paraId="5EDF8A61" w14:textId="77777777" w:rsidR="00A45D76" w:rsidRDefault="00A45D76" w:rsidP="00A45D76">
      <w:r>
        <w:rPr>
          <w:noProof/>
        </w:rPr>
        <w:drawing>
          <wp:inline distT="0" distB="0" distL="0" distR="0" wp14:anchorId="46638485" wp14:editId="72DFCF2F">
            <wp:extent cx="1228725" cy="428625"/>
            <wp:effectExtent l="0" t="0" r="9525" b="9525"/>
            <wp:docPr id="32" name="Picture 32" descr="Creative Commons Attribution license logo.">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64"/>
                    </pic:cNvPr>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40CC9197" w14:textId="77777777" w:rsidR="00A45D76" w:rsidRDefault="00A45D76" w:rsidP="00A45D76">
      <w:r>
        <w:t>This license allows you to share and adapt the material for any purpose, even commercially.</w:t>
      </w:r>
    </w:p>
    <w:p w14:paraId="02FA2C58" w14:textId="77777777" w:rsidR="00A45D76" w:rsidRDefault="00A45D76" w:rsidP="00A45D76">
      <w:r>
        <w:t>Attribution should be given to © State of New South Wales (Department of Education</w:t>
      </w:r>
      <w:r w:rsidRPr="00090DD0">
        <w:t>), 2024.</w:t>
      </w:r>
    </w:p>
    <w:p w14:paraId="5283E151" w14:textId="77777777" w:rsidR="00A45D76" w:rsidRDefault="00A45D76" w:rsidP="00A45D76">
      <w:r>
        <w:t>Material in this resource not available under a Creative Commons license:</w:t>
      </w:r>
    </w:p>
    <w:p w14:paraId="2867C6DB" w14:textId="77777777" w:rsidR="00A45D76" w:rsidRDefault="00A45D76" w:rsidP="00F929B0">
      <w:pPr>
        <w:pStyle w:val="ListBullet"/>
        <w:numPr>
          <w:ilvl w:val="0"/>
          <w:numId w:val="2"/>
        </w:numPr>
      </w:pPr>
      <w:r>
        <w:t>the NSW Department of Education logo, other logos and trademark-protected material</w:t>
      </w:r>
    </w:p>
    <w:p w14:paraId="304495A7" w14:textId="77777777" w:rsidR="00A45D76" w:rsidRDefault="00A45D76" w:rsidP="00F929B0">
      <w:pPr>
        <w:pStyle w:val="ListBullet"/>
        <w:numPr>
          <w:ilvl w:val="0"/>
          <w:numId w:val="2"/>
        </w:numPr>
      </w:pPr>
      <w:r>
        <w:t>material owned by a third party that has been reproduced with permission. You will need to obtain permission from the third party to reuse its material.</w:t>
      </w:r>
    </w:p>
    <w:p w14:paraId="522DF631" w14:textId="77777777" w:rsidR="00A45D76" w:rsidRPr="003B3E41" w:rsidRDefault="00A45D76" w:rsidP="00A45D76">
      <w:pPr>
        <w:pStyle w:val="FeatureBox2"/>
        <w:rPr>
          <w:rStyle w:val="Strong"/>
        </w:rPr>
      </w:pPr>
      <w:r w:rsidRPr="003B3E41">
        <w:rPr>
          <w:rStyle w:val="Strong"/>
        </w:rPr>
        <w:t>Links to third-party material and websites</w:t>
      </w:r>
    </w:p>
    <w:p w14:paraId="484A9D6D" w14:textId="77777777" w:rsidR="00A45D76" w:rsidRDefault="00A45D76" w:rsidP="00A45D76">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2A321650" w14:textId="2DFBD3B8" w:rsidR="00826310" w:rsidRPr="00510929" w:rsidRDefault="00A45D76" w:rsidP="00A45D76">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DE5AC1">
        <w:rPr>
          <w:rStyle w:val="Emphasis"/>
        </w:rPr>
        <w:t>Copyright Act 1968</w:t>
      </w:r>
      <w:r>
        <w:t xml:space="preserve"> (Cth). The department accepts no responsibility for content on third-party websites.</w:t>
      </w:r>
    </w:p>
    <w:sectPr w:rsidR="00826310" w:rsidRPr="00510929" w:rsidSect="00793BA6">
      <w:headerReference w:type="first" r:id="rId66"/>
      <w:footerReference w:type="first" r:id="rId67"/>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FEB701" w14:textId="77777777" w:rsidR="000E3774" w:rsidRDefault="000E3774" w:rsidP="0075711C">
      <w:r>
        <w:separator/>
      </w:r>
    </w:p>
  </w:endnote>
  <w:endnote w:type="continuationSeparator" w:id="0">
    <w:p w14:paraId="30B932AF" w14:textId="77777777" w:rsidR="000E3774" w:rsidRDefault="000E3774" w:rsidP="0075711C">
      <w:r>
        <w:continuationSeparator/>
      </w:r>
    </w:p>
  </w:endnote>
  <w:endnote w:type="continuationNotice" w:id="1">
    <w:p w14:paraId="0DD7A42B" w14:textId="77777777" w:rsidR="000E3774" w:rsidRDefault="000E3774">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AF89FEA9-DDAF-4112-894D-40CF82F29EE5}"/>
  </w:font>
  <w:font w:name="Calibri">
    <w:panose1 w:val="020F0502020204030204"/>
    <w:charset w:val="00"/>
    <w:family w:val="swiss"/>
    <w:pitch w:val="variable"/>
    <w:sig w:usb0="E4002EFF" w:usb1="C200247B" w:usb2="00000009" w:usb3="00000000" w:csb0="000001FF" w:csb1="00000000"/>
    <w:embedRegular r:id="rId2" w:fontKey="{214312B9-A48F-4C6F-B56F-199BC344543C}"/>
    <w:embedBold r:id="rId3" w:fontKey="{C810C453-0404-44A6-ABAC-E419976C1633}"/>
    <w:embedItalic r:id="rId4" w:fontKey="{E947C792-2FCD-4EE0-96F1-4162FFFE6A9B}"/>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embedRegular r:id="rId5" w:fontKey="{451C408E-7A51-4945-8F93-B0987F1DAB70}"/>
    <w:embedItalic r:id="rId6" w:fontKey="{3D7E81C4-DA8A-4C50-8AA1-49E71CD918DD}"/>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embedRegular r:id="rId7" w:fontKey="{D5B778FB-83C3-4F27-9504-D1F5B30EA765}"/>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B6B876" w14:textId="240C3B25" w:rsidR="00F66145" w:rsidRPr="00E56264" w:rsidRDefault="00677835" w:rsidP="0075711C">
    <w:pPr>
      <w:pStyle w:val="Footer"/>
    </w:pPr>
    <w:r w:rsidRPr="00E56264">
      <w:t xml:space="preserve">© NSW Department of Education, </w:t>
    </w:r>
    <w:r w:rsidRPr="00E56264">
      <w:fldChar w:fldCharType="begin"/>
    </w:r>
    <w:r w:rsidRPr="00E56264">
      <w:instrText xml:space="preserve"> DATE  \@ "MMM-yy"  \* MERGEFORMAT </w:instrText>
    </w:r>
    <w:r w:rsidRPr="00E56264">
      <w:fldChar w:fldCharType="separate"/>
    </w:r>
    <w:r w:rsidR="00880A2F">
      <w:rPr>
        <w:noProof/>
      </w:rPr>
      <w:t>Jun-25</w:t>
    </w:r>
    <w:r w:rsidRPr="00E56264">
      <w:fldChar w:fldCharType="end"/>
    </w:r>
    <w:r w:rsidRPr="00E56264">
      <w:ptab w:relativeTo="margin" w:alignment="right" w:leader="none"/>
    </w:r>
    <w:r w:rsidRPr="00E56264">
      <w:fldChar w:fldCharType="begin"/>
    </w:r>
    <w:r w:rsidRPr="00E56264">
      <w:instrText xml:space="preserve"> PAGE  \* Arabic  \* MERGEFORMAT </w:instrText>
    </w:r>
    <w:r w:rsidRPr="00E56264">
      <w:fldChar w:fldCharType="separate"/>
    </w:r>
    <w:r w:rsidRPr="00E56264">
      <w:t>2</w:t>
    </w:r>
    <w:r w:rsidRPr="00E56264">
      <w:fldChar w:fldCharType="end"/>
    </w:r>
    <w:r w:rsidRPr="00E56264">
      <w:ptab w:relativeTo="margin" w:alignment="right" w:leader="none"/>
    </w:r>
  </w:p>
  <w:p w14:paraId="6BCF52B1" w14:textId="77777777" w:rsidR="003D1CD1" w:rsidRDefault="003D1CD1" w:rsidP="0075711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A4ABED" w14:textId="5A2004D1" w:rsidR="00EE537A" w:rsidRPr="00123A38" w:rsidRDefault="00EE537A" w:rsidP="00EE537A">
    <w:pPr>
      <w:pStyle w:val="Footer"/>
    </w:pPr>
    <w:r>
      <w:t xml:space="preserve">© NSW Department of Education, </w:t>
    </w:r>
    <w:r>
      <w:fldChar w:fldCharType="begin"/>
    </w:r>
    <w:r>
      <w:instrText xml:space="preserve"> DATE  \@ "MMM-yy"  \* MERGEFORMAT </w:instrText>
    </w:r>
    <w:r>
      <w:fldChar w:fldCharType="separate"/>
    </w:r>
    <w:r w:rsidR="00880A2F">
      <w:rPr>
        <w:noProof/>
      </w:rPr>
      <w:t>Jun-25</w:t>
    </w:r>
    <w:r>
      <w:fldChar w:fldCharType="end"/>
    </w:r>
    <w:r>
      <w:ptab w:relativeTo="margin" w:alignment="right" w:leader="none"/>
    </w:r>
    <w:r>
      <w:rPr>
        <w:b/>
        <w:noProof/>
        <w:sz w:val="28"/>
        <w:szCs w:val="28"/>
      </w:rPr>
      <w:drawing>
        <wp:inline distT="0" distB="0" distL="0" distR="0" wp14:anchorId="68646C27" wp14:editId="6F95F1D3">
          <wp:extent cx="571500" cy="190500"/>
          <wp:effectExtent l="0" t="0" r="0" b="0"/>
          <wp:docPr id="1" name="Picture 1"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74D12F" w14:textId="77777777" w:rsidR="00EE537A" w:rsidRPr="002F375A" w:rsidRDefault="00EE537A" w:rsidP="00EE537A">
    <w:pPr>
      <w:pStyle w:val="Logo"/>
      <w:tabs>
        <w:tab w:val="clear" w:pos="10200"/>
        <w:tab w:val="right" w:pos="9639"/>
      </w:tabs>
      <w:ind w:right="-1"/>
      <w:jc w:val="right"/>
    </w:pPr>
    <w:r w:rsidRPr="008426B6">
      <w:rPr>
        <w:noProof/>
      </w:rPr>
      <w:drawing>
        <wp:inline distT="0" distB="0" distL="0" distR="0" wp14:anchorId="1389F0A3" wp14:editId="2DE15AA8">
          <wp:extent cx="834442" cy="906218"/>
          <wp:effectExtent l="0" t="0" r="3810" b="8255"/>
          <wp:docPr id="27" name="Graphic 27"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ABBE3" w14:textId="77777777" w:rsidR="0008188C" w:rsidRPr="00EC1782" w:rsidRDefault="0008188C" w:rsidP="009003A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2F7E4F" w14:textId="77777777" w:rsidR="000E3774" w:rsidRDefault="000E3774" w:rsidP="0075711C">
      <w:r>
        <w:separator/>
      </w:r>
    </w:p>
  </w:footnote>
  <w:footnote w:type="continuationSeparator" w:id="0">
    <w:p w14:paraId="2AFCDB2A" w14:textId="77777777" w:rsidR="000E3774" w:rsidRDefault="000E3774" w:rsidP="0075711C">
      <w:r>
        <w:continuationSeparator/>
      </w:r>
    </w:p>
  </w:footnote>
  <w:footnote w:type="continuationNotice" w:id="1">
    <w:p w14:paraId="181F3E45" w14:textId="77777777" w:rsidR="000E3774" w:rsidRDefault="000E3774">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134B9" w14:textId="15AF5BC7" w:rsidR="00622D91" w:rsidRPr="001748AB" w:rsidRDefault="00622D91" w:rsidP="00622D91">
    <w:pPr>
      <w:pStyle w:val="Documentname"/>
    </w:pPr>
    <w:r w:rsidRPr="002C7B77">
      <w:t xml:space="preserve">English Stage 5 (Year </w:t>
    </w:r>
    <w:r w:rsidR="007D06EE">
      <w:t>9</w:t>
    </w:r>
    <w:r w:rsidRPr="002C7B77">
      <w:t>) – core formative tasks –</w:t>
    </w:r>
    <w:r w:rsidR="00FA1008">
      <w:t xml:space="preserve"> 9.1 –</w:t>
    </w:r>
    <w:r w:rsidRPr="002C7B77">
      <w:t xml:space="preserve"> </w:t>
    </w:r>
    <w:r w:rsidR="00481238">
      <w:t>‘</w:t>
    </w:r>
    <w:r w:rsidR="001D09F2">
      <w:t>Representation of life experiences</w:t>
    </w:r>
    <w:r w:rsidR="00481238">
      <w:t>’</w:t>
    </w:r>
    <w:r>
      <w:t xml:space="preserve"> </w:t>
    </w:r>
    <w:r w:rsidRPr="00D2403C">
      <w:t xml:space="preserve">| </w:t>
    </w:r>
    <w:r>
      <w:fldChar w:fldCharType="begin"/>
    </w:r>
    <w:r>
      <w:instrText xml:space="preserve"> PAGE   \* MERGEFORMAT </w:instrText>
    </w:r>
    <w:r>
      <w:fldChar w:fldCharType="separate"/>
    </w:r>
    <w:r>
      <w:t>1</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198CC8" w14:textId="77777777" w:rsidR="00EE537A" w:rsidRPr="00FA6449" w:rsidRDefault="00741114" w:rsidP="00EE537A">
    <w:pPr>
      <w:pStyle w:val="Header"/>
      <w:spacing w:after="0"/>
    </w:pPr>
    <w:r>
      <w:pict w14:anchorId="27ECF25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9375" o:spid="_x0000_s1027" type="#_x0000_t75" style="position:absolute;margin-left:-860.05pt;margin-top:-377.35pt;width:2159.7pt;height:988.5pt;z-index:-251658752;mso-position-horizontal-relative:margin;mso-position-vertical-relative:margin" o:allowincell="f">
          <v:imagedata r:id="rId1" o:title="Untitled design (4)" cropbottom="4005f"/>
          <w10:wrap anchorx="margin" anchory="margin"/>
        </v:shape>
      </w:pict>
    </w:r>
    <w:r w:rsidR="00EE537A" w:rsidRPr="009D43DD">
      <w:t>NSW Department of Education</w:t>
    </w:r>
    <w:r w:rsidR="00EE537A"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C3B5C" w14:textId="77777777" w:rsidR="0008188C" w:rsidRPr="00EC1782" w:rsidRDefault="0008188C" w:rsidP="009003A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848C65F2"/>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02163EF2"/>
    <w:multiLevelType w:val="hybridMultilevel"/>
    <w:tmpl w:val="07C8FD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3D014B"/>
    <w:multiLevelType w:val="hybridMultilevel"/>
    <w:tmpl w:val="F81AA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4040D7D"/>
    <w:multiLevelType w:val="multilevel"/>
    <w:tmpl w:val="31141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C71595F"/>
    <w:multiLevelType w:val="multilevel"/>
    <w:tmpl w:val="DEFADEE2"/>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C183F24"/>
    <w:multiLevelType w:val="multilevel"/>
    <w:tmpl w:val="2480C894"/>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2C947884"/>
    <w:multiLevelType w:val="hybridMultilevel"/>
    <w:tmpl w:val="847E4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2B84BF1"/>
    <w:multiLevelType w:val="multilevel"/>
    <w:tmpl w:val="2FAA00A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56500D3A"/>
    <w:multiLevelType w:val="hybridMultilevel"/>
    <w:tmpl w:val="6FF45C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6993DE0"/>
    <w:multiLevelType w:val="multilevel"/>
    <w:tmpl w:val="68F4CE22"/>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142044598">
    <w:abstractNumId w:val="6"/>
  </w:num>
  <w:num w:numId="2" w16cid:durableId="206456192">
    <w:abstractNumId w:val="4"/>
  </w:num>
  <w:num w:numId="3" w16cid:durableId="96076620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7104746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0528495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68365664">
    <w:abstractNumId w:val="3"/>
  </w:num>
  <w:num w:numId="7" w16cid:durableId="203846379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939950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0602324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92106479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6139733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790978666">
    <w:abstractNumId w:val="4"/>
  </w:num>
  <w:num w:numId="13" w16cid:durableId="2060855580">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4" w16cid:durableId="1565948601">
    <w:abstractNumId w:val="0"/>
  </w:num>
  <w:num w:numId="15" w16cid:durableId="2122138702">
    <w:abstractNumId w:val="9"/>
  </w:num>
  <w:num w:numId="16" w16cid:durableId="510603116">
    <w:abstractNumId w:val="5"/>
  </w:num>
  <w:num w:numId="17" w16cid:durableId="566845369">
    <w:abstractNumId w:val="2"/>
  </w:num>
  <w:num w:numId="18" w16cid:durableId="1613632117">
    <w:abstractNumId w:val="8"/>
  </w:num>
  <w:num w:numId="19" w16cid:durableId="476381984">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A8A"/>
    <w:rsid w:val="000000ED"/>
    <w:rsid w:val="00000138"/>
    <w:rsid w:val="000003CC"/>
    <w:rsid w:val="0000058A"/>
    <w:rsid w:val="00000593"/>
    <w:rsid w:val="000009A9"/>
    <w:rsid w:val="00000C98"/>
    <w:rsid w:val="00000F2E"/>
    <w:rsid w:val="000010D0"/>
    <w:rsid w:val="00001BDA"/>
    <w:rsid w:val="000021BE"/>
    <w:rsid w:val="000022C9"/>
    <w:rsid w:val="000024A4"/>
    <w:rsid w:val="00002670"/>
    <w:rsid w:val="000028D3"/>
    <w:rsid w:val="00002C08"/>
    <w:rsid w:val="00003110"/>
    <w:rsid w:val="000031F2"/>
    <w:rsid w:val="00003288"/>
    <w:rsid w:val="000033F1"/>
    <w:rsid w:val="000036A5"/>
    <w:rsid w:val="00003879"/>
    <w:rsid w:val="00003A35"/>
    <w:rsid w:val="00003E97"/>
    <w:rsid w:val="00004119"/>
    <w:rsid w:val="000041CC"/>
    <w:rsid w:val="000055A9"/>
    <w:rsid w:val="00005643"/>
    <w:rsid w:val="00005784"/>
    <w:rsid w:val="000057A5"/>
    <w:rsid w:val="000058A7"/>
    <w:rsid w:val="000058A9"/>
    <w:rsid w:val="00005974"/>
    <w:rsid w:val="00005AED"/>
    <w:rsid w:val="00005B01"/>
    <w:rsid w:val="00005DF4"/>
    <w:rsid w:val="00005FB3"/>
    <w:rsid w:val="000060D3"/>
    <w:rsid w:val="000061B5"/>
    <w:rsid w:val="0000628A"/>
    <w:rsid w:val="000063D5"/>
    <w:rsid w:val="00006534"/>
    <w:rsid w:val="0000654D"/>
    <w:rsid w:val="0000668A"/>
    <w:rsid w:val="00007671"/>
    <w:rsid w:val="00007B8A"/>
    <w:rsid w:val="00007E0F"/>
    <w:rsid w:val="000104F4"/>
    <w:rsid w:val="000105E6"/>
    <w:rsid w:val="00010772"/>
    <w:rsid w:val="000108A3"/>
    <w:rsid w:val="00010B45"/>
    <w:rsid w:val="00010D87"/>
    <w:rsid w:val="00010DCF"/>
    <w:rsid w:val="00011167"/>
    <w:rsid w:val="000116C2"/>
    <w:rsid w:val="00011A5B"/>
    <w:rsid w:val="00011ACB"/>
    <w:rsid w:val="00011B46"/>
    <w:rsid w:val="00011B6F"/>
    <w:rsid w:val="00012158"/>
    <w:rsid w:val="00012253"/>
    <w:rsid w:val="000122EA"/>
    <w:rsid w:val="000123BF"/>
    <w:rsid w:val="0001252A"/>
    <w:rsid w:val="00012A2A"/>
    <w:rsid w:val="00012C46"/>
    <w:rsid w:val="00012DAD"/>
    <w:rsid w:val="00012FCD"/>
    <w:rsid w:val="000137CC"/>
    <w:rsid w:val="00013AF4"/>
    <w:rsid w:val="00013D6C"/>
    <w:rsid w:val="00013E66"/>
    <w:rsid w:val="00013E6C"/>
    <w:rsid w:val="00013FF2"/>
    <w:rsid w:val="000142EB"/>
    <w:rsid w:val="000143E6"/>
    <w:rsid w:val="00014619"/>
    <w:rsid w:val="0001476D"/>
    <w:rsid w:val="000147D4"/>
    <w:rsid w:val="0001480E"/>
    <w:rsid w:val="000148D2"/>
    <w:rsid w:val="000148E8"/>
    <w:rsid w:val="000149C5"/>
    <w:rsid w:val="00014D33"/>
    <w:rsid w:val="000151AE"/>
    <w:rsid w:val="000155B0"/>
    <w:rsid w:val="000158CD"/>
    <w:rsid w:val="000158D8"/>
    <w:rsid w:val="00015907"/>
    <w:rsid w:val="000159DD"/>
    <w:rsid w:val="00015A44"/>
    <w:rsid w:val="00015CD1"/>
    <w:rsid w:val="00015DDF"/>
    <w:rsid w:val="00015F2D"/>
    <w:rsid w:val="00016484"/>
    <w:rsid w:val="0001659D"/>
    <w:rsid w:val="0001692B"/>
    <w:rsid w:val="00016A43"/>
    <w:rsid w:val="00016CE2"/>
    <w:rsid w:val="00016FC1"/>
    <w:rsid w:val="000175EA"/>
    <w:rsid w:val="00017798"/>
    <w:rsid w:val="000179A6"/>
    <w:rsid w:val="00017BD1"/>
    <w:rsid w:val="00017EA2"/>
    <w:rsid w:val="00020032"/>
    <w:rsid w:val="00020363"/>
    <w:rsid w:val="00020514"/>
    <w:rsid w:val="0002058A"/>
    <w:rsid w:val="000205D0"/>
    <w:rsid w:val="00020937"/>
    <w:rsid w:val="00020A53"/>
    <w:rsid w:val="00020E84"/>
    <w:rsid w:val="00020F42"/>
    <w:rsid w:val="00021020"/>
    <w:rsid w:val="0002106B"/>
    <w:rsid w:val="00021486"/>
    <w:rsid w:val="0002195D"/>
    <w:rsid w:val="000219D6"/>
    <w:rsid w:val="00021A94"/>
    <w:rsid w:val="00021B8B"/>
    <w:rsid w:val="000227FE"/>
    <w:rsid w:val="00023031"/>
    <w:rsid w:val="00023841"/>
    <w:rsid w:val="00023AAF"/>
    <w:rsid w:val="00024498"/>
    <w:rsid w:val="0002460C"/>
    <w:rsid w:val="00024E6B"/>
    <w:rsid w:val="000251AE"/>
    <w:rsid w:val="000252CB"/>
    <w:rsid w:val="00025357"/>
    <w:rsid w:val="00025416"/>
    <w:rsid w:val="00025624"/>
    <w:rsid w:val="0002588A"/>
    <w:rsid w:val="00025CA1"/>
    <w:rsid w:val="00025E93"/>
    <w:rsid w:val="0002656D"/>
    <w:rsid w:val="00026576"/>
    <w:rsid w:val="0002658E"/>
    <w:rsid w:val="00026966"/>
    <w:rsid w:val="00026982"/>
    <w:rsid w:val="00026A49"/>
    <w:rsid w:val="0002731B"/>
    <w:rsid w:val="00027431"/>
    <w:rsid w:val="00027531"/>
    <w:rsid w:val="000276F8"/>
    <w:rsid w:val="00027749"/>
    <w:rsid w:val="00027A4F"/>
    <w:rsid w:val="00027CAE"/>
    <w:rsid w:val="00027F1A"/>
    <w:rsid w:val="00030651"/>
    <w:rsid w:val="00030ACD"/>
    <w:rsid w:val="00031018"/>
    <w:rsid w:val="0003144A"/>
    <w:rsid w:val="00031D89"/>
    <w:rsid w:val="00031DB6"/>
    <w:rsid w:val="00031E8D"/>
    <w:rsid w:val="000321AA"/>
    <w:rsid w:val="000324D3"/>
    <w:rsid w:val="0003279C"/>
    <w:rsid w:val="00032B52"/>
    <w:rsid w:val="00032EB8"/>
    <w:rsid w:val="00032EE8"/>
    <w:rsid w:val="00033446"/>
    <w:rsid w:val="00033778"/>
    <w:rsid w:val="00033A28"/>
    <w:rsid w:val="00033C3C"/>
    <w:rsid w:val="00033D3C"/>
    <w:rsid w:val="00033EA8"/>
    <w:rsid w:val="00034493"/>
    <w:rsid w:val="00034619"/>
    <w:rsid w:val="00034642"/>
    <w:rsid w:val="000347F5"/>
    <w:rsid w:val="00034B58"/>
    <w:rsid w:val="00034B98"/>
    <w:rsid w:val="00034D25"/>
    <w:rsid w:val="00034D4A"/>
    <w:rsid w:val="00034ED0"/>
    <w:rsid w:val="000353F1"/>
    <w:rsid w:val="00035A1D"/>
    <w:rsid w:val="00035CFC"/>
    <w:rsid w:val="00035DCC"/>
    <w:rsid w:val="0003603C"/>
    <w:rsid w:val="000360A8"/>
    <w:rsid w:val="000362BA"/>
    <w:rsid w:val="000364FC"/>
    <w:rsid w:val="00036E18"/>
    <w:rsid w:val="00036ECD"/>
    <w:rsid w:val="0003702F"/>
    <w:rsid w:val="000370D6"/>
    <w:rsid w:val="00037131"/>
    <w:rsid w:val="000373E3"/>
    <w:rsid w:val="00037480"/>
    <w:rsid w:val="000376B4"/>
    <w:rsid w:val="000378AA"/>
    <w:rsid w:val="00037B85"/>
    <w:rsid w:val="00040299"/>
    <w:rsid w:val="00040472"/>
    <w:rsid w:val="000409BE"/>
    <w:rsid w:val="00040E5D"/>
    <w:rsid w:val="0004105F"/>
    <w:rsid w:val="000410AD"/>
    <w:rsid w:val="00041385"/>
    <w:rsid w:val="00041552"/>
    <w:rsid w:val="000417F3"/>
    <w:rsid w:val="00041863"/>
    <w:rsid w:val="00041BF8"/>
    <w:rsid w:val="00041DF9"/>
    <w:rsid w:val="00041EFC"/>
    <w:rsid w:val="0004201D"/>
    <w:rsid w:val="00042327"/>
    <w:rsid w:val="00042731"/>
    <w:rsid w:val="00042959"/>
    <w:rsid w:val="00042B12"/>
    <w:rsid w:val="00042EA2"/>
    <w:rsid w:val="00042F37"/>
    <w:rsid w:val="00042F7E"/>
    <w:rsid w:val="00043AEF"/>
    <w:rsid w:val="00043D85"/>
    <w:rsid w:val="000442F0"/>
    <w:rsid w:val="00044DDE"/>
    <w:rsid w:val="00045283"/>
    <w:rsid w:val="00045365"/>
    <w:rsid w:val="00045A5E"/>
    <w:rsid w:val="00045D23"/>
    <w:rsid w:val="00045DAD"/>
    <w:rsid w:val="00045F0D"/>
    <w:rsid w:val="00045F76"/>
    <w:rsid w:val="00046486"/>
    <w:rsid w:val="000465BB"/>
    <w:rsid w:val="00046741"/>
    <w:rsid w:val="000467C4"/>
    <w:rsid w:val="00046937"/>
    <w:rsid w:val="000469BF"/>
    <w:rsid w:val="0004726D"/>
    <w:rsid w:val="0004735B"/>
    <w:rsid w:val="0004750C"/>
    <w:rsid w:val="000475E4"/>
    <w:rsid w:val="000476E0"/>
    <w:rsid w:val="00047862"/>
    <w:rsid w:val="0004CEE7"/>
    <w:rsid w:val="0005037F"/>
    <w:rsid w:val="00050B9F"/>
    <w:rsid w:val="00050D37"/>
    <w:rsid w:val="00051003"/>
    <w:rsid w:val="000515F1"/>
    <w:rsid w:val="00051713"/>
    <w:rsid w:val="000517E9"/>
    <w:rsid w:val="00051DD2"/>
    <w:rsid w:val="00051E7B"/>
    <w:rsid w:val="00051EB0"/>
    <w:rsid w:val="000523D3"/>
    <w:rsid w:val="000525F3"/>
    <w:rsid w:val="000526FE"/>
    <w:rsid w:val="000527F2"/>
    <w:rsid w:val="0005293A"/>
    <w:rsid w:val="00052C36"/>
    <w:rsid w:val="00052DED"/>
    <w:rsid w:val="00053122"/>
    <w:rsid w:val="000534BC"/>
    <w:rsid w:val="00053525"/>
    <w:rsid w:val="00053838"/>
    <w:rsid w:val="000539B8"/>
    <w:rsid w:val="00053A2C"/>
    <w:rsid w:val="00053A5A"/>
    <w:rsid w:val="00053AA6"/>
    <w:rsid w:val="00053F05"/>
    <w:rsid w:val="0005407A"/>
    <w:rsid w:val="000540CF"/>
    <w:rsid w:val="0005420B"/>
    <w:rsid w:val="0005441B"/>
    <w:rsid w:val="00054642"/>
    <w:rsid w:val="00054A06"/>
    <w:rsid w:val="00054E2D"/>
    <w:rsid w:val="00054FD6"/>
    <w:rsid w:val="00054FE5"/>
    <w:rsid w:val="00055409"/>
    <w:rsid w:val="0005553F"/>
    <w:rsid w:val="0005569B"/>
    <w:rsid w:val="0005623C"/>
    <w:rsid w:val="0005635A"/>
    <w:rsid w:val="00056433"/>
    <w:rsid w:val="00056614"/>
    <w:rsid w:val="000567EB"/>
    <w:rsid w:val="00056A98"/>
    <w:rsid w:val="00056C68"/>
    <w:rsid w:val="0005724F"/>
    <w:rsid w:val="000572A3"/>
    <w:rsid w:val="000576FC"/>
    <w:rsid w:val="00057794"/>
    <w:rsid w:val="00057CE8"/>
    <w:rsid w:val="000600E1"/>
    <w:rsid w:val="00061065"/>
    <w:rsid w:val="000613AA"/>
    <w:rsid w:val="000614D4"/>
    <w:rsid w:val="00061D5B"/>
    <w:rsid w:val="00061E55"/>
    <w:rsid w:val="0006229F"/>
    <w:rsid w:val="000624AB"/>
    <w:rsid w:val="000628EB"/>
    <w:rsid w:val="000629D5"/>
    <w:rsid w:val="00062AC0"/>
    <w:rsid w:val="00062C34"/>
    <w:rsid w:val="00062D01"/>
    <w:rsid w:val="00062DA9"/>
    <w:rsid w:val="00063025"/>
    <w:rsid w:val="0006316C"/>
    <w:rsid w:val="000632D8"/>
    <w:rsid w:val="00063464"/>
    <w:rsid w:val="000635BA"/>
    <w:rsid w:val="00063E42"/>
    <w:rsid w:val="0006428F"/>
    <w:rsid w:val="000642CB"/>
    <w:rsid w:val="00064732"/>
    <w:rsid w:val="000648B1"/>
    <w:rsid w:val="00064E14"/>
    <w:rsid w:val="0006566C"/>
    <w:rsid w:val="000657B7"/>
    <w:rsid w:val="00065A03"/>
    <w:rsid w:val="00065B54"/>
    <w:rsid w:val="00065BDF"/>
    <w:rsid w:val="00065F99"/>
    <w:rsid w:val="00066126"/>
    <w:rsid w:val="000663A4"/>
    <w:rsid w:val="000664D3"/>
    <w:rsid w:val="000665C9"/>
    <w:rsid w:val="000666D4"/>
    <w:rsid w:val="000667D0"/>
    <w:rsid w:val="00066965"/>
    <w:rsid w:val="00066BE7"/>
    <w:rsid w:val="00066C39"/>
    <w:rsid w:val="0006702D"/>
    <w:rsid w:val="00067168"/>
    <w:rsid w:val="00067174"/>
    <w:rsid w:val="0006733A"/>
    <w:rsid w:val="00067578"/>
    <w:rsid w:val="00067CA7"/>
    <w:rsid w:val="000700E6"/>
    <w:rsid w:val="000701AA"/>
    <w:rsid w:val="000706A1"/>
    <w:rsid w:val="00070767"/>
    <w:rsid w:val="00070833"/>
    <w:rsid w:val="0007091A"/>
    <w:rsid w:val="00070B28"/>
    <w:rsid w:val="00070C64"/>
    <w:rsid w:val="00070D21"/>
    <w:rsid w:val="000713EA"/>
    <w:rsid w:val="00071DFF"/>
    <w:rsid w:val="00071E4B"/>
    <w:rsid w:val="00071E4C"/>
    <w:rsid w:val="00072088"/>
    <w:rsid w:val="00072381"/>
    <w:rsid w:val="000723D4"/>
    <w:rsid w:val="000724C9"/>
    <w:rsid w:val="000724F9"/>
    <w:rsid w:val="000727FA"/>
    <w:rsid w:val="00072CF2"/>
    <w:rsid w:val="00072F36"/>
    <w:rsid w:val="00072F38"/>
    <w:rsid w:val="00072FE0"/>
    <w:rsid w:val="000731DB"/>
    <w:rsid w:val="00073602"/>
    <w:rsid w:val="000736E4"/>
    <w:rsid w:val="00073732"/>
    <w:rsid w:val="0007373F"/>
    <w:rsid w:val="0007385A"/>
    <w:rsid w:val="0007396E"/>
    <w:rsid w:val="00073A07"/>
    <w:rsid w:val="00073B4C"/>
    <w:rsid w:val="000749D9"/>
    <w:rsid w:val="00074F0F"/>
    <w:rsid w:val="000752E9"/>
    <w:rsid w:val="00075885"/>
    <w:rsid w:val="00076508"/>
    <w:rsid w:val="000767A5"/>
    <w:rsid w:val="00076B8F"/>
    <w:rsid w:val="00076C0E"/>
    <w:rsid w:val="00077192"/>
    <w:rsid w:val="000771CF"/>
    <w:rsid w:val="00077444"/>
    <w:rsid w:val="00077477"/>
    <w:rsid w:val="00077556"/>
    <w:rsid w:val="000777A7"/>
    <w:rsid w:val="00077FFA"/>
    <w:rsid w:val="00080199"/>
    <w:rsid w:val="000805A7"/>
    <w:rsid w:val="00080889"/>
    <w:rsid w:val="00080C34"/>
    <w:rsid w:val="00080CC3"/>
    <w:rsid w:val="00081851"/>
    <w:rsid w:val="0008188C"/>
    <w:rsid w:val="00081EDE"/>
    <w:rsid w:val="000820AB"/>
    <w:rsid w:val="000821E4"/>
    <w:rsid w:val="00082816"/>
    <w:rsid w:val="00082AC3"/>
    <w:rsid w:val="0008319D"/>
    <w:rsid w:val="000832FF"/>
    <w:rsid w:val="00083355"/>
    <w:rsid w:val="00083427"/>
    <w:rsid w:val="0008342F"/>
    <w:rsid w:val="00083986"/>
    <w:rsid w:val="00083CED"/>
    <w:rsid w:val="00083FAA"/>
    <w:rsid w:val="0008437C"/>
    <w:rsid w:val="000845A7"/>
    <w:rsid w:val="0008487C"/>
    <w:rsid w:val="000849AC"/>
    <w:rsid w:val="00084B40"/>
    <w:rsid w:val="00084BE6"/>
    <w:rsid w:val="00084F11"/>
    <w:rsid w:val="00085123"/>
    <w:rsid w:val="00085177"/>
    <w:rsid w:val="00085BFB"/>
    <w:rsid w:val="00085D50"/>
    <w:rsid w:val="00085DF0"/>
    <w:rsid w:val="00085FCA"/>
    <w:rsid w:val="0008604F"/>
    <w:rsid w:val="00086457"/>
    <w:rsid w:val="00086545"/>
    <w:rsid w:val="000865E6"/>
    <w:rsid w:val="0008698E"/>
    <w:rsid w:val="00086C33"/>
    <w:rsid w:val="0008702F"/>
    <w:rsid w:val="000873DA"/>
    <w:rsid w:val="0008745E"/>
    <w:rsid w:val="000874BE"/>
    <w:rsid w:val="0008791D"/>
    <w:rsid w:val="00087D7F"/>
    <w:rsid w:val="000900C9"/>
    <w:rsid w:val="000900EF"/>
    <w:rsid w:val="000901E3"/>
    <w:rsid w:val="000907AF"/>
    <w:rsid w:val="000908A1"/>
    <w:rsid w:val="00090947"/>
    <w:rsid w:val="00090DD0"/>
    <w:rsid w:val="00090EA2"/>
    <w:rsid w:val="00090F13"/>
    <w:rsid w:val="00091017"/>
    <w:rsid w:val="000911B5"/>
    <w:rsid w:val="000914D7"/>
    <w:rsid w:val="00091545"/>
    <w:rsid w:val="000918B0"/>
    <w:rsid w:val="00091957"/>
    <w:rsid w:val="00091C2C"/>
    <w:rsid w:val="00092005"/>
    <w:rsid w:val="000923D2"/>
    <w:rsid w:val="00092890"/>
    <w:rsid w:val="00092F69"/>
    <w:rsid w:val="00092FC0"/>
    <w:rsid w:val="0009357A"/>
    <w:rsid w:val="0009378C"/>
    <w:rsid w:val="00093D34"/>
    <w:rsid w:val="00093F15"/>
    <w:rsid w:val="000940F0"/>
    <w:rsid w:val="00094AAA"/>
    <w:rsid w:val="00094F38"/>
    <w:rsid w:val="0009506A"/>
    <w:rsid w:val="00095103"/>
    <w:rsid w:val="00095113"/>
    <w:rsid w:val="0009539C"/>
    <w:rsid w:val="00095571"/>
    <w:rsid w:val="000957C4"/>
    <w:rsid w:val="0009583A"/>
    <w:rsid w:val="00095BA8"/>
    <w:rsid w:val="00095C5C"/>
    <w:rsid w:val="00095D3B"/>
    <w:rsid w:val="00095D8D"/>
    <w:rsid w:val="00096480"/>
    <w:rsid w:val="00096984"/>
    <w:rsid w:val="00096C43"/>
    <w:rsid w:val="00096E39"/>
    <w:rsid w:val="0009700B"/>
    <w:rsid w:val="000970DC"/>
    <w:rsid w:val="0009723E"/>
    <w:rsid w:val="000972A5"/>
    <w:rsid w:val="000978B2"/>
    <w:rsid w:val="00097B6E"/>
    <w:rsid w:val="00097E97"/>
    <w:rsid w:val="000A041E"/>
    <w:rsid w:val="000A055C"/>
    <w:rsid w:val="000A08FB"/>
    <w:rsid w:val="000A0A08"/>
    <w:rsid w:val="000A0CF2"/>
    <w:rsid w:val="000A0D93"/>
    <w:rsid w:val="000A0EFF"/>
    <w:rsid w:val="000A0FF9"/>
    <w:rsid w:val="000A10D7"/>
    <w:rsid w:val="000A13CE"/>
    <w:rsid w:val="000A14DB"/>
    <w:rsid w:val="000A152C"/>
    <w:rsid w:val="000A166B"/>
    <w:rsid w:val="000A169F"/>
    <w:rsid w:val="000A1984"/>
    <w:rsid w:val="000A1E01"/>
    <w:rsid w:val="000A2688"/>
    <w:rsid w:val="000A2758"/>
    <w:rsid w:val="000A27F9"/>
    <w:rsid w:val="000A2C91"/>
    <w:rsid w:val="000A2EA9"/>
    <w:rsid w:val="000A34C1"/>
    <w:rsid w:val="000A358F"/>
    <w:rsid w:val="000A36CE"/>
    <w:rsid w:val="000A3A15"/>
    <w:rsid w:val="000A3C93"/>
    <w:rsid w:val="000A3DAC"/>
    <w:rsid w:val="000A40CF"/>
    <w:rsid w:val="000A41AA"/>
    <w:rsid w:val="000A425B"/>
    <w:rsid w:val="000A445A"/>
    <w:rsid w:val="000A44A8"/>
    <w:rsid w:val="000A46D8"/>
    <w:rsid w:val="000A4817"/>
    <w:rsid w:val="000A4F65"/>
    <w:rsid w:val="000A4F76"/>
    <w:rsid w:val="000A52AE"/>
    <w:rsid w:val="000A53C5"/>
    <w:rsid w:val="000A584D"/>
    <w:rsid w:val="000A5AF6"/>
    <w:rsid w:val="000A5CDF"/>
    <w:rsid w:val="000A5E05"/>
    <w:rsid w:val="000A5E26"/>
    <w:rsid w:val="000A60B8"/>
    <w:rsid w:val="000A64F5"/>
    <w:rsid w:val="000A66CF"/>
    <w:rsid w:val="000A684F"/>
    <w:rsid w:val="000A68A0"/>
    <w:rsid w:val="000A6DDF"/>
    <w:rsid w:val="000A6F16"/>
    <w:rsid w:val="000A70BA"/>
    <w:rsid w:val="000A7274"/>
    <w:rsid w:val="000A73D2"/>
    <w:rsid w:val="000A76A4"/>
    <w:rsid w:val="000A76CB"/>
    <w:rsid w:val="000A7735"/>
    <w:rsid w:val="000A7753"/>
    <w:rsid w:val="000A7911"/>
    <w:rsid w:val="000A7A3D"/>
    <w:rsid w:val="000A7D05"/>
    <w:rsid w:val="000A7D36"/>
    <w:rsid w:val="000A7EAB"/>
    <w:rsid w:val="000B01BB"/>
    <w:rsid w:val="000B01EC"/>
    <w:rsid w:val="000B06E3"/>
    <w:rsid w:val="000B06E4"/>
    <w:rsid w:val="000B076D"/>
    <w:rsid w:val="000B0E71"/>
    <w:rsid w:val="000B0F4D"/>
    <w:rsid w:val="000B1028"/>
    <w:rsid w:val="000B107A"/>
    <w:rsid w:val="000B17F2"/>
    <w:rsid w:val="000B1DDB"/>
    <w:rsid w:val="000B2175"/>
    <w:rsid w:val="000B2456"/>
    <w:rsid w:val="000B2763"/>
    <w:rsid w:val="000B29A2"/>
    <w:rsid w:val="000B2B86"/>
    <w:rsid w:val="000B2CF7"/>
    <w:rsid w:val="000B3102"/>
    <w:rsid w:val="000B32A5"/>
    <w:rsid w:val="000B34A5"/>
    <w:rsid w:val="000B369C"/>
    <w:rsid w:val="000B4038"/>
    <w:rsid w:val="000B44D6"/>
    <w:rsid w:val="000B4790"/>
    <w:rsid w:val="000B5005"/>
    <w:rsid w:val="000B51D8"/>
    <w:rsid w:val="000B5478"/>
    <w:rsid w:val="000B581D"/>
    <w:rsid w:val="000B5F99"/>
    <w:rsid w:val="000B6029"/>
    <w:rsid w:val="000B6136"/>
    <w:rsid w:val="000B6339"/>
    <w:rsid w:val="000B69AC"/>
    <w:rsid w:val="000B6BBC"/>
    <w:rsid w:val="000B6FEC"/>
    <w:rsid w:val="000B7143"/>
    <w:rsid w:val="000B724D"/>
    <w:rsid w:val="000B724F"/>
    <w:rsid w:val="000B72F7"/>
    <w:rsid w:val="000B75CF"/>
    <w:rsid w:val="000B76FA"/>
    <w:rsid w:val="000B7838"/>
    <w:rsid w:val="000B7B19"/>
    <w:rsid w:val="000B7C0B"/>
    <w:rsid w:val="000B7DA2"/>
    <w:rsid w:val="000B7F39"/>
    <w:rsid w:val="000B7FB3"/>
    <w:rsid w:val="000C01A8"/>
    <w:rsid w:val="000C01D8"/>
    <w:rsid w:val="000C0200"/>
    <w:rsid w:val="000C028F"/>
    <w:rsid w:val="000C0686"/>
    <w:rsid w:val="000C07F1"/>
    <w:rsid w:val="000C0C28"/>
    <w:rsid w:val="000C0C88"/>
    <w:rsid w:val="000C0C89"/>
    <w:rsid w:val="000C0CDA"/>
    <w:rsid w:val="000C101B"/>
    <w:rsid w:val="000C10DD"/>
    <w:rsid w:val="000C1211"/>
    <w:rsid w:val="000C14EC"/>
    <w:rsid w:val="000C18B2"/>
    <w:rsid w:val="000C1B93"/>
    <w:rsid w:val="000C1D50"/>
    <w:rsid w:val="000C1D84"/>
    <w:rsid w:val="000C1DF1"/>
    <w:rsid w:val="000C2036"/>
    <w:rsid w:val="000C24ED"/>
    <w:rsid w:val="000C26BA"/>
    <w:rsid w:val="000C26DF"/>
    <w:rsid w:val="000C2B19"/>
    <w:rsid w:val="000C2E1D"/>
    <w:rsid w:val="000C2FB9"/>
    <w:rsid w:val="000C2FE9"/>
    <w:rsid w:val="000C3092"/>
    <w:rsid w:val="000C30F7"/>
    <w:rsid w:val="000C3113"/>
    <w:rsid w:val="000C322F"/>
    <w:rsid w:val="000C3613"/>
    <w:rsid w:val="000C3808"/>
    <w:rsid w:val="000C3B2B"/>
    <w:rsid w:val="000C3D34"/>
    <w:rsid w:val="000C3F9F"/>
    <w:rsid w:val="000C42FE"/>
    <w:rsid w:val="000C4817"/>
    <w:rsid w:val="000C49FF"/>
    <w:rsid w:val="000C4BFA"/>
    <w:rsid w:val="000C4C9A"/>
    <w:rsid w:val="000C5514"/>
    <w:rsid w:val="000C6334"/>
    <w:rsid w:val="000C64F1"/>
    <w:rsid w:val="000C66C4"/>
    <w:rsid w:val="000C6AE8"/>
    <w:rsid w:val="000C6DC0"/>
    <w:rsid w:val="000C711E"/>
    <w:rsid w:val="000C7601"/>
    <w:rsid w:val="000C782E"/>
    <w:rsid w:val="000C7925"/>
    <w:rsid w:val="000C7B17"/>
    <w:rsid w:val="000C7DE3"/>
    <w:rsid w:val="000D0226"/>
    <w:rsid w:val="000D03BB"/>
    <w:rsid w:val="000D04CD"/>
    <w:rsid w:val="000D105A"/>
    <w:rsid w:val="000D1492"/>
    <w:rsid w:val="000D19C1"/>
    <w:rsid w:val="000D1A6B"/>
    <w:rsid w:val="000D1E09"/>
    <w:rsid w:val="000D215A"/>
    <w:rsid w:val="000D2255"/>
    <w:rsid w:val="000D25E7"/>
    <w:rsid w:val="000D290D"/>
    <w:rsid w:val="000D2EC9"/>
    <w:rsid w:val="000D3143"/>
    <w:rsid w:val="000D341E"/>
    <w:rsid w:val="000D3631"/>
    <w:rsid w:val="000D364F"/>
    <w:rsid w:val="000D3763"/>
    <w:rsid w:val="000D377A"/>
    <w:rsid w:val="000D37DC"/>
    <w:rsid w:val="000D39C3"/>
    <w:rsid w:val="000D3BBE"/>
    <w:rsid w:val="000D3EFB"/>
    <w:rsid w:val="000D3F72"/>
    <w:rsid w:val="000D42A5"/>
    <w:rsid w:val="000D4423"/>
    <w:rsid w:val="000D44B2"/>
    <w:rsid w:val="000D44F3"/>
    <w:rsid w:val="000D4667"/>
    <w:rsid w:val="000D46BE"/>
    <w:rsid w:val="000D4983"/>
    <w:rsid w:val="000D4CB2"/>
    <w:rsid w:val="000D4D44"/>
    <w:rsid w:val="000D4E28"/>
    <w:rsid w:val="000D5108"/>
    <w:rsid w:val="000D51E1"/>
    <w:rsid w:val="000D55C8"/>
    <w:rsid w:val="000D55FD"/>
    <w:rsid w:val="000D575F"/>
    <w:rsid w:val="000D5974"/>
    <w:rsid w:val="000D59CB"/>
    <w:rsid w:val="000D5F75"/>
    <w:rsid w:val="000D6654"/>
    <w:rsid w:val="000D67C8"/>
    <w:rsid w:val="000D6917"/>
    <w:rsid w:val="000D6B3A"/>
    <w:rsid w:val="000D6F56"/>
    <w:rsid w:val="000D70A2"/>
    <w:rsid w:val="000D7277"/>
    <w:rsid w:val="000D7366"/>
    <w:rsid w:val="000D744B"/>
    <w:rsid w:val="000D7466"/>
    <w:rsid w:val="000D750D"/>
    <w:rsid w:val="000D7732"/>
    <w:rsid w:val="000D7860"/>
    <w:rsid w:val="000D7A86"/>
    <w:rsid w:val="000D7B6F"/>
    <w:rsid w:val="000D7BE7"/>
    <w:rsid w:val="000E050C"/>
    <w:rsid w:val="000E0875"/>
    <w:rsid w:val="000E0B4A"/>
    <w:rsid w:val="000E0DBE"/>
    <w:rsid w:val="000E13AD"/>
    <w:rsid w:val="000E13C6"/>
    <w:rsid w:val="000E14C6"/>
    <w:rsid w:val="000E1556"/>
    <w:rsid w:val="000E19CB"/>
    <w:rsid w:val="000E21B7"/>
    <w:rsid w:val="000E2327"/>
    <w:rsid w:val="000E2379"/>
    <w:rsid w:val="000E23AA"/>
    <w:rsid w:val="000E23F6"/>
    <w:rsid w:val="000E2402"/>
    <w:rsid w:val="000E2AFB"/>
    <w:rsid w:val="000E2B2C"/>
    <w:rsid w:val="000E2BD8"/>
    <w:rsid w:val="000E2CFD"/>
    <w:rsid w:val="000E3088"/>
    <w:rsid w:val="000E3199"/>
    <w:rsid w:val="000E3774"/>
    <w:rsid w:val="000E3878"/>
    <w:rsid w:val="000E3880"/>
    <w:rsid w:val="000E39A5"/>
    <w:rsid w:val="000E3B3F"/>
    <w:rsid w:val="000E3EA6"/>
    <w:rsid w:val="000E3F6E"/>
    <w:rsid w:val="000E429F"/>
    <w:rsid w:val="000E4F7F"/>
    <w:rsid w:val="000E4F9A"/>
    <w:rsid w:val="000E5072"/>
    <w:rsid w:val="000E546C"/>
    <w:rsid w:val="000E58A5"/>
    <w:rsid w:val="000E58D2"/>
    <w:rsid w:val="000E5C32"/>
    <w:rsid w:val="000E5FE0"/>
    <w:rsid w:val="000E62C5"/>
    <w:rsid w:val="000E66AF"/>
    <w:rsid w:val="000E67C7"/>
    <w:rsid w:val="000E68D2"/>
    <w:rsid w:val="000E697F"/>
    <w:rsid w:val="000E6BC5"/>
    <w:rsid w:val="000E6D2E"/>
    <w:rsid w:val="000E72D8"/>
    <w:rsid w:val="000F0076"/>
    <w:rsid w:val="000F020D"/>
    <w:rsid w:val="000F0442"/>
    <w:rsid w:val="000F090C"/>
    <w:rsid w:val="000F0B0A"/>
    <w:rsid w:val="000F15F5"/>
    <w:rsid w:val="000F16F7"/>
    <w:rsid w:val="000F174D"/>
    <w:rsid w:val="000F1ABD"/>
    <w:rsid w:val="000F1AE1"/>
    <w:rsid w:val="000F1D4A"/>
    <w:rsid w:val="000F1DAC"/>
    <w:rsid w:val="000F1F9F"/>
    <w:rsid w:val="000F2156"/>
    <w:rsid w:val="000F24BD"/>
    <w:rsid w:val="000F24F7"/>
    <w:rsid w:val="000F2540"/>
    <w:rsid w:val="000F27EF"/>
    <w:rsid w:val="000F28B2"/>
    <w:rsid w:val="000F2A95"/>
    <w:rsid w:val="000F2BC8"/>
    <w:rsid w:val="000F2C91"/>
    <w:rsid w:val="000F2ED1"/>
    <w:rsid w:val="000F31BF"/>
    <w:rsid w:val="000F31C6"/>
    <w:rsid w:val="000F335E"/>
    <w:rsid w:val="000F3996"/>
    <w:rsid w:val="000F3CED"/>
    <w:rsid w:val="000F3D04"/>
    <w:rsid w:val="000F3D15"/>
    <w:rsid w:val="000F3DBA"/>
    <w:rsid w:val="000F3F34"/>
    <w:rsid w:val="000F3F3D"/>
    <w:rsid w:val="000F422B"/>
    <w:rsid w:val="000F45DD"/>
    <w:rsid w:val="000F4795"/>
    <w:rsid w:val="000F4A6A"/>
    <w:rsid w:val="000F4D12"/>
    <w:rsid w:val="000F4DD3"/>
    <w:rsid w:val="000F4EA2"/>
    <w:rsid w:val="000F4FC4"/>
    <w:rsid w:val="000F507D"/>
    <w:rsid w:val="000F51A6"/>
    <w:rsid w:val="000F5387"/>
    <w:rsid w:val="000F53DE"/>
    <w:rsid w:val="000F565A"/>
    <w:rsid w:val="000F5C65"/>
    <w:rsid w:val="000F630B"/>
    <w:rsid w:val="000F652B"/>
    <w:rsid w:val="000F6998"/>
    <w:rsid w:val="000F69A9"/>
    <w:rsid w:val="000F6D22"/>
    <w:rsid w:val="000F6E8F"/>
    <w:rsid w:val="000F70C9"/>
    <w:rsid w:val="000F71D1"/>
    <w:rsid w:val="000F7532"/>
    <w:rsid w:val="000F75EB"/>
    <w:rsid w:val="000F78A4"/>
    <w:rsid w:val="000F7900"/>
    <w:rsid w:val="000F7D7E"/>
    <w:rsid w:val="000F7F84"/>
    <w:rsid w:val="000F7FB2"/>
    <w:rsid w:val="000F7FEE"/>
    <w:rsid w:val="0010015E"/>
    <w:rsid w:val="00100458"/>
    <w:rsid w:val="00100BDF"/>
    <w:rsid w:val="00100C77"/>
    <w:rsid w:val="0010100B"/>
    <w:rsid w:val="0010122E"/>
    <w:rsid w:val="00101955"/>
    <w:rsid w:val="00101F8F"/>
    <w:rsid w:val="00102072"/>
    <w:rsid w:val="00102181"/>
    <w:rsid w:val="001021D0"/>
    <w:rsid w:val="00102706"/>
    <w:rsid w:val="0010279F"/>
    <w:rsid w:val="00102914"/>
    <w:rsid w:val="00102D20"/>
    <w:rsid w:val="00103310"/>
    <w:rsid w:val="00103325"/>
    <w:rsid w:val="00103A00"/>
    <w:rsid w:val="00103A25"/>
    <w:rsid w:val="00103C3B"/>
    <w:rsid w:val="00103D46"/>
    <w:rsid w:val="0010409C"/>
    <w:rsid w:val="00104C8F"/>
    <w:rsid w:val="00104D8A"/>
    <w:rsid w:val="0010511F"/>
    <w:rsid w:val="00105292"/>
    <w:rsid w:val="00105349"/>
    <w:rsid w:val="0010594A"/>
    <w:rsid w:val="00105999"/>
    <w:rsid w:val="00105D2B"/>
    <w:rsid w:val="00106154"/>
    <w:rsid w:val="00106324"/>
    <w:rsid w:val="0010649F"/>
    <w:rsid w:val="001064BD"/>
    <w:rsid w:val="00106609"/>
    <w:rsid w:val="0010663E"/>
    <w:rsid w:val="00106826"/>
    <w:rsid w:val="001068C2"/>
    <w:rsid w:val="00106BFA"/>
    <w:rsid w:val="00106D7A"/>
    <w:rsid w:val="00106F7A"/>
    <w:rsid w:val="001071A0"/>
    <w:rsid w:val="00107292"/>
    <w:rsid w:val="0010734B"/>
    <w:rsid w:val="0010771C"/>
    <w:rsid w:val="0010780A"/>
    <w:rsid w:val="00107F44"/>
    <w:rsid w:val="00110131"/>
    <w:rsid w:val="00110482"/>
    <w:rsid w:val="00110624"/>
    <w:rsid w:val="00110726"/>
    <w:rsid w:val="0011089E"/>
    <w:rsid w:val="00110C0B"/>
    <w:rsid w:val="00110CBC"/>
    <w:rsid w:val="00110DB3"/>
    <w:rsid w:val="00111295"/>
    <w:rsid w:val="001112D0"/>
    <w:rsid w:val="001115AD"/>
    <w:rsid w:val="001118C9"/>
    <w:rsid w:val="00111D9E"/>
    <w:rsid w:val="00112378"/>
    <w:rsid w:val="00112528"/>
    <w:rsid w:val="001126F2"/>
    <w:rsid w:val="00112B33"/>
    <w:rsid w:val="00112E2D"/>
    <w:rsid w:val="00113299"/>
    <w:rsid w:val="001132FC"/>
    <w:rsid w:val="0011355C"/>
    <w:rsid w:val="0011371D"/>
    <w:rsid w:val="001137EF"/>
    <w:rsid w:val="00113A55"/>
    <w:rsid w:val="00113C09"/>
    <w:rsid w:val="00113E8D"/>
    <w:rsid w:val="001142D7"/>
    <w:rsid w:val="00114391"/>
    <w:rsid w:val="001144E1"/>
    <w:rsid w:val="001147F7"/>
    <w:rsid w:val="00114DA6"/>
    <w:rsid w:val="00115216"/>
    <w:rsid w:val="00115237"/>
    <w:rsid w:val="001155EC"/>
    <w:rsid w:val="00115722"/>
    <w:rsid w:val="00115B3F"/>
    <w:rsid w:val="00115BDE"/>
    <w:rsid w:val="00115E37"/>
    <w:rsid w:val="00115F3A"/>
    <w:rsid w:val="00115FCC"/>
    <w:rsid w:val="00116557"/>
    <w:rsid w:val="00116856"/>
    <w:rsid w:val="001168EF"/>
    <w:rsid w:val="00116A3C"/>
    <w:rsid w:val="00116CEF"/>
    <w:rsid w:val="00116DF0"/>
    <w:rsid w:val="00116E7E"/>
    <w:rsid w:val="00117226"/>
    <w:rsid w:val="00117C46"/>
    <w:rsid w:val="00117D8F"/>
    <w:rsid w:val="00117EFC"/>
    <w:rsid w:val="00120156"/>
    <w:rsid w:val="001203CA"/>
    <w:rsid w:val="001205A6"/>
    <w:rsid w:val="0012068B"/>
    <w:rsid w:val="00120B0C"/>
    <w:rsid w:val="00120C55"/>
    <w:rsid w:val="00120F80"/>
    <w:rsid w:val="00121C1B"/>
    <w:rsid w:val="00121ED9"/>
    <w:rsid w:val="001220EA"/>
    <w:rsid w:val="00122150"/>
    <w:rsid w:val="001223E4"/>
    <w:rsid w:val="00122490"/>
    <w:rsid w:val="001228E4"/>
    <w:rsid w:val="00122ACA"/>
    <w:rsid w:val="00122B30"/>
    <w:rsid w:val="00122C96"/>
    <w:rsid w:val="00122FA9"/>
    <w:rsid w:val="00123061"/>
    <w:rsid w:val="00123231"/>
    <w:rsid w:val="00123318"/>
    <w:rsid w:val="001234D8"/>
    <w:rsid w:val="001235C6"/>
    <w:rsid w:val="00123905"/>
    <w:rsid w:val="00123DA1"/>
    <w:rsid w:val="00123FC9"/>
    <w:rsid w:val="001240F7"/>
    <w:rsid w:val="001242CE"/>
    <w:rsid w:val="0012466E"/>
    <w:rsid w:val="001249D1"/>
    <w:rsid w:val="0012522E"/>
    <w:rsid w:val="00125661"/>
    <w:rsid w:val="00125F39"/>
    <w:rsid w:val="0012631D"/>
    <w:rsid w:val="0012647B"/>
    <w:rsid w:val="00126790"/>
    <w:rsid w:val="00126A4D"/>
    <w:rsid w:val="00126D78"/>
    <w:rsid w:val="001278F2"/>
    <w:rsid w:val="00127AB2"/>
    <w:rsid w:val="00127DFB"/>
    <w:rsid w:val="00130347"/>
    <w:rsid w:val="001309BD"/>
    <w:rsid w:val="00131604"/>
    <w:rsid w:val="0013174D"/>
    <w:rsid w:val="00131C86"/>
    <w:rsid w:val="00131D39"/>
    <w:rsid w:val="00131F20"/>
    <w:rsid w:val="0013272A"/>
    <w:rsid w:val="00132E6D"/>
    <w:rsid w:val="00132EC5"/>
    <w:rsid w:val="00132F35"/>
    <w:rsid w:val="00133069"/>
    <w:rsid w:val="00133169"/>
    <w:rsid w:val="001331C8"/>
    <w:rsid w:val="0013330C"/>
    <w:rsid w:val="001336DB"/>
    <w:rsid w:val="001338C2"/>
    <w:rsid w:val="00133D9D"/>
    <w:rsid w:val="00133E4B"/>
    <w:rsid w:val="00133F6E"/>
    <w:rsid w:val="0013401A"/>
    <w:rsid w:val="0013407D"/>
    <w:rsid w:val="00134479"/>
    <w:rsid w:val="00134857"/>
    <w:rsid w:val="001348DF"/>
    <w:rsid w:val="00134C16"/>
    <w:rsid w:val="00134D58"/>
    <w:rsid w:val="001350E3"/>
    <w:rsid w:val="00135394"/>
    <w:rsid w:val="00135703"/>
    <w:rsid w:val="00135907"/>
    <w:rsid w:val="0013590C"/>
    <w:rsid w:val="001359B2"/>
    <w:rsid w:val="0013613E"/>
    <w:rsid w:val="00136231"/>
    <w:rsid w:val="0013638D"/>
    <w:rsid w:val="001363F6"/>
    <w:rsid w:val="00136FAF"/>
    <w:rsid w:val="0013714F"/>
    <w:rsid w:val="001372CB"/>
    <w:rsid w:val="00137A9A"/>
    <w:rsid w:val="00137B4C"/>
    <w:rsid w:val="00137B64"/>
    <w:rsid w:val="00137E05"/>
    <w:rsid w:val="00140215"/>
    <w:rsid w:val="0014038B"/>
    <w:rsid w:val="001403C3"/>
    <w:rsid w:val="001405F0"/>
    <w:rsid w:val="0014156E"/>
    <w:rsid w:val="00141926"/>
    <w:rsid w:val="00141CF9"/>
    <w:rsid w:val="00141D08"/>
    <w:rsid w:val="00142196"/>
    <w:rsid w:val="0014281B"/>
    <w:rsid w:val="0014296F"/>
    <w:rsid w:val="00142C3E"/>
    <w:rsid w:val="00142C5B"/>
    <w:rsid w:val="00142CA6"/>
    <w:rsid w:val="001432FB"/>
    <w:rsid w:val="00143508"/>
    <w:rsid w:val="00143510"/>
    <w:rsid w:val="0014363B"/>
    <w:rsid w:val="00143A2A"/>
    <w:rsid w:val="00143A69"/>
    <w:rsid w:val="00143B40"/>
    <w:rsid w:val="0014406C"/>
    <w:rsid w:val="00144081"/>
    <w:rsid w:val="0014409E"/>
    <w:rsid w:val="0014421B"/>
    <w:rsid w:val="0014430E"/>
    <w:rsid w:val="001447CF"/>
    <w:rsid w:val="00144904"/>
    <w:rsid w:val="00144E0B"/>
    <w:rsid w:val="0014539F"/>
    <w:rsid w:val="00145537"/>
    <w:rsid w:val="001456F7"/>
    <w:rsid w:val="00145A94"/>
    <w:rsid w:val="00145B92"/>
    <w:rsid w:val="00145FC6"/>
    <w:rsid w:val="001466DF"/>
    <w:rsid w:val="00146784"/>
    <w:rsid w:val="00146965"/>
    <w:rsid w:val="00147B0D"/>
    <w:rsid w:val="001500AA"/>
    <w:rsid w:val="00150141"/>
    <w:rsid w:val="001506FC"/>
    <w:rsid w:val="00150BA2"/>
    <w:rsid w:val="00150E8B"/>
    <w:rsid w:val="0015100B"/>
    <w:rsid w:val="0015125D"/>
    <w:rsid w:val="0015148B"/>
    <w:rsid w:val="00151967"/>
    <w:rsid w:val="00152095"/>
    <w:rsid w:val="001523C1"/>
    <w:rsid w:val="001523D2"/>
    <w:rsid w:val="00152BAE"/>
    <w:rsid w:val="00152CF3"/>
    <w:rsid w:val="00152D12"/>
    <w:rsid w:val="001531FF"/>
    <w:rsid w:val="001534D7"/>
    <w:rsid w:val="0015357D"/>
    <w:rsid w:val="00153739"/>
    <w:rsid w:val="0015376B"/>
    <w:rsid w:val="00153905"/>
    <w:rsid w:val="0015396D"/>
    <w:rsid w:val="00153AD2"/>
    <w:rsid w:val="00153B87"/>
    <w:rsid w:val="00153D1F"/>
    <w:rsid w:val="00153EAC"/>
    <w:rsid w:val="001548B5"/>
    <w:rsid w:val="00154993"/>
    <w:rsid w:val="00154EF1"/>
    <w:rsid w:val="00154F49"/>
    <w:rsid w:val="00155009"/>
    <w:rsid w:val="00155074"/>
    <w:rsid w:val="001551A5"/>
    <w:rsid w:val="001552DF"/>
    <w:rsid w:val="0015578B"/>
    <w:rsid w:val="00155D07"/>
    <w:rsid w:val="00155DAC"/>
    <w:rsid w:val="0015649E"/>
    <w:rsid w:val="00156FB0"/>
    <w:rsid w:val="001571FF"/>
    <w:rsid w:val="001572EC"/>
    <w:rsid w:val="001573B9"/>
    <w:rsid w:val="001575D7"/>
    <w:rsid w:val="00157825"/>
    <w:rsid w:val="00157C43"/>
    <w:rsid w:val="00157D10"/>
    <w:rsid w:val="00157D3B"/>
    <w:rsid w:val="00157DF9"/>
    <w:rsid w:val="00160134"/>
    <w:rsid w:val="00160232"/>
    <w:rsid w:val="00160476"/>
    <w:rsid w:val="00160764"/>
    <w:rsid w:val="00160784"/>
    <w:rsid w:val="00160B34"/>
    <w:rsid w:val="00160B5B"/>
    <w:rsid w:val="00160B8B"/>
    <w:rsid w:val="00160C7B"/>
    <w:rsid w:val="00160D81"/>
    <w:rsid w:val="00160FF0"/>
    <w:rsid w:val="00161080"/>
    <w:rsid w:val="00161385"/>
    <w:rsid w:val="0016187C"/>
    <w:rsid w:val="00161C6A"/>
    <w:rsid w:val="00161CA9"/>
    <w:rsid w:val="00161F85"/>
    <w:rsid w:val="001625A7"/>
    <w:rsid w:val="00162642"/>
    <w:rsid w:val="001628E1"/>
    <w:rsid w:val="00162E70"/>
    <w:rsid w:val="00163000"/>
    <w:rsid w:val="001632BA"/>
    <w:rsid w:val="00163359"/>
    <w:rsid w:val="00163937"/>
    <w:rsid w:val="001639FB"/>
    <w:rsid w:val="00163C61"/>
    <w:rsid w:val="00163F42"/>
    <w:rsid w:val="00164153"/>
    <w:rsid w:val="00164338"/>
    <w:rsid w:val="001646CF"/>
    <w:rsid w:val="001647F1"/>
    <w:rsid w:val="00164A8D"/>
    <w:rsid w:val="001651B5"/>
    <w:rsid w:val="00165634"/>
    <w:rsid w:val="00165D23"/>
    <w:rsid w:val="00165F08"/>
    <w:rsid w:val="0016603B"/>
    <w:rsid w:val="001666A1"/>
    <w:rsid w:val="00166761"/>
    <w:rsid w:val="00166769"/>
    <w:rsid w:val="001668EE"/>
    <w:rsid w:val="00166960"/>
    <w:rsid w:val="001669E4"/>
    <w:rsid w:val="00166C4A"/>
    <w:rsid w:val="001670CE"/>
    <w:rsid w:val="001671DD"/>
    <w:rsid w:val="001672CD"/>
    <w:rsid w:val="00167A84"/>
    <w:rsid w:val="00167C65"/>
    <w:rsid w:val="00167C6A"/>
    <w:rsid w:val="001703AB"/>
    <w:rsid w:val="001704A1"/>
    <w:rsid w:val="00170555"/>
    <w:rsid w:val="00170999"/>
    <w:rsid w:val="001709D5"/>
    <w:rsid w:val="00170D4F"/>
    <w:rsid w:val="00170DD2"/>
    <w:rsid w:val="00171193"/>
    <w:rsid w:val="001714C1"/>
    <w:rsid w:val="00171874"/>
    <w:rsid w:val="00171D55"/>
    <w:rsid w:val="00171E45"/>
    <w:rsid w:val="00172033"/>
    <w:rsid w:val="001720FF"/>
    <w:rsid w:val="00172185"/>
    <w:rsid w:val="0017219C"/>
    <w:rsid w:val="001723DD"/>
    <w:rsid w:val="0017273A"/>
    <w:rsid w:val="001727DE"/>
    <w:rsid w:val="001728AC"/>
    <w:rsid w:val="00172948"/>
    <w:rsid w:val="00172AD8"/>
    <w:rsid w:val="00172BB7"/>
    <w:rsid w:val="00172CA2"/>
    <w:rsid w:val="00173416"/>
    <w:rsid w:val="001734E0"/>
    <w:rsid w:val="001737C9"/>
    <w:rsid w:val="00173921"/>
    <w:rsid w:val="00173970"/>
    <w:rsid w:val="00173D07"/>
    <w:rsid w:val="00174236"/>
    <w:rsid w:val="001742D8"/>
    <w:rsid w:val="00174383"/>
    <w:rsid w:val="0017447D"/>
    <w:rsid w:val="00174517"/>
    <w:rsid w:val="00174669"/>
    <w:rsid w:val="00174CEC"/>
    <w:rsid w:val="00174D68"/>
    <w:rsid w:val="001754D4"/>
    <w:rsid w:val="00175692"/>
    <w:rsid w:val="0017585C"/>
    <w:rsid w:val="00175B5E"/>
    <w:rsid w:val="00175C28"/>
    <w:rsid w:val="00175DA1"/>
    <w:rsid w:val="00175DF6"/>
    <w:rsid w:val="00176969"/>
    <w:rsid w:val="00176A21"/>
    <w:rsid w:val="00176E3D"/>
    <w:rsid w:val="001771A9"/>
    <w:rsid w:val="001771D8"/>
    <w:rsid w:val="001772A4"/>
    <w:rsid w:val="00177368"/>
    <w:rsid w:val="001774CB"/>
    <w:rsid w:val="00177D1D"/>
    <w:rsid w:val="00180061"/>
    <w:rsid w:val="001805C5"/>
    <w:rsid w:val="001807BB"/>
    <w:rsid w:val="0018093A"/>
    <w:rsid w:val="001809F4"/>
    <w:rsid w:val="00180ACE"/>
    <w:rsid w:val="00180C60"/>
    <w:rsid w:val="00180C81"/>
    <w:rsid w:val="00180C9B"/>
    <w:rsid w:val="00180CF8"/>
    <w:rsid w:val="00180DA1"/>
    <w:rsid w:val="001811AE"/>
    <w:rsid w:val="00181282"/>
    <w:rsid w:val="00181332"/>
    <w:rsid w:val="00181884"/>
    <w:rsid w:val="001821E0"/>
    <w:rsid w:val="001822CC"/>
    <w:rsid w:val="001827AC"/>
    <w:rsid w:val="00182F88"/>
    <w:rsid w:val="001830B5"/>
    <w:rsid w:val="00183586"/>
    <w:rsid w:val="0018394E"/>
    <w:rsid w:val="00183B42"/>
    <w:rsid w:val="00183CA6"/>
    <w:rsid w:val="00184111"/>
    <w:rsid w:val="0018457F"/>
    <w:rsid w:val="0018493F"/>
    <w:rsid w:val="001849F3"/>
    <w:rsid w:val="00184C78"/>
    <w:rsid w:val="00184D55"/>
    <w:rsid w:val="00184DE5"/>
    <w:rsid w:val="00184E58"/>
    <w:rsid w:val="00185317"/>
    <w:rsid w:val="0018581E"/>
    <w:rsid w:val="001864FF"/>
    <w:rsid w:val="0018686B"/>
    <w:rsid w:val="001868DB"/>
    <w:rsid w:val="00186981"/>
    <w:rsid w:val="00186DFC"/>
    <w:rsid w:val="00186EC4"/>
    <w:rsid w:val="001876FC"/>
    <w:rsid w:val="0018778A"/>
    <w:rsid w:val="0018788E"/>
    <w:rsid w:val="001878E3"/>
    <w:rsid w:val="001878EC"/>
    <w:rsid w:val="00187909"/>
    <w:rsid w:val="00190056"/>
    <w:rsid w:val="0019037F"/>
    <w:rsid w:val="00190393"/>
    <w:rsid w:val="00190420"/>
    <w:rsid w:val="00190AFD"/>
    <w:rsid w:val="00190C6F"/>
    <w:rsid w:val="00190EC5"/>
    <w:rsid w:val="0019191F"/>
    <w:rsid w:val="00192020"/>
    <w:rsid w:val="0019215E"/>
    <w:rsid w:val="0019246F"/>
    <w:rsid w:val="00192984"/>
    <w:rsid w:val="001929DB"/>
    <w:rsid w:val="001933CE"/>
    <w:rsid w:val="00193682"/>
    <w:rsid w:val="001938CB"/>
    <w:rsid w:val="00193AAC"/>
    <w:rsid w:val="00193AE2"/>
    <w:rsid w:val="00193C98"/>
    <w:rsid w:val="0019417A"/>
    <w:rsid w:val="001942D0"/>
    <w:rsid w:val="00194451"/>
    <w:rsid w:val="00194799"/>
    <w:rsid w:val="00194A5B"/>
    <w:rsid w:val="00194A76"/>
    <w:rsid w:val="00194AD9"/>
    <w:rsid w:val="00194F58"/>
    <w:rsid w:val="00195374"/>
    <w:rsid w:val="00195492"/>
    <w:rsid w:val="00195596"/>
    <w:rsid w:val="0019574D"/>
    <w:rsid w:val="001958E6"/>
    <w:rsid w:val="00195910"/>
    <w:rsid w:val="00195992"/>
    <w:rsid w:val="001959CB"/>
    <w:rsid w:val="00195A3F"/>
    <w:rsid w:val="00195A49"/>
    <w:rsid w:val="00195AA6"/>
    <w:rsid w:val="001960A8"/>
    <w:rsid w:val="001965AC"/>
    <w:rsid w:val="001968FB"/>
    <w:rsid w:val="00196A3B"/>
    <w:rsid w:val="00196E4A"/>
    <w:rsid w:val="00196EDA"/>
    <w:rsid w:val="00196EDF"/>
    <w:rsid w:val="00196F3E"/>
    <w:rsid w:val="0019724E"/>
    <w:rsid w:val="001977EA"/>
    <w:rsid w:val="001978FC"/>
    <w:rsid w:val="00197901"/>
    <w:rsid w:val="00197BB0"/>
    <w:rsid w:val="00197F7E"/>
    <w:rsid w:val="001A01C8"/>
    <w:rsid w:val="001A02EC"/>
    <w:rsid w:val="001A0621"/>
    <w:rsid w:val="001A06AF"/>
    <w:rsid w:val="001A0894"/>
    <w:rsid w:val="001A0946"/>
    <w:rsid w:val="001A09AB"/>
    <w:rsid w:val="001A0CE2"/>
    <w:rsid w:val="001A0CFF"/>
    <w:rsid w:val="001A11B8"/>
    <w:rsid w:val="001A11E7"/>
    <w:rsid w:val="001A1D40"/>
    <w:rsid w:val="001A21F5"/>
    <w:rsid w:val="001A244D"/>
    <w:rsid w:val="001A28BA"/>
    <w:rsid w:val="001A29A8"/>
    <w:rsid w:val="001A2A15"/>
    <w:rsid w:val="001A2D64"/>
    <w:rsid w:val="001A3009"/>
    <w:rsid w:val="001A30F1"/>
    <w:rsid w:val="001A3181"/>
    <w:rsid w:val="001A395D"/>
    <w:rsid w:val="001A3C9C"/>
    <w:rsid w:val="001A4088"/>
    <w:rsid w:val="001A4218"/>
    <w:rsid w:val="001A471F"/>
    <w:rsid w:val="001A4931"/>
    <w:rsid w:val="001A497D"/>
    <w:rsid w:val="001A4DD6"/>
    <w:rsid w:val="001A5192"/>
    <w:rsid w:val="001A51FD"/>
    <w:rsid w:val="001A5230"/>
    <w:rsid w:val="001A5742"/>
    <w:rsid w:val="001A59ED"/>
    <w:rsid w:val="001A5A40"/>
    <w:rsid w:val="001A5F57"/>
    <w:rsid w:val="001A612B"/>
    <w:rsid w:val="001A6623"/>
    <w:rsid w:val="001A69CD"/>
    <w:rsid w:val="001A6B10"/>
    <w:rsid w:val="001A6D19"/>
    <w:rsid w:val="001A6DEB"/>
    <w:rsid w:val="001A6F65"/>
    <w:rsid w:val="001A70E8"/>
    <w:rsid w:val="001A718F"/>
    <w:rsid w:val="001A77EE"/>
    <w:rsid w:val="001A786B"/>
    <w:rsid w:val="001B06D7"/>
    <w:rsid w:val="001B089C"/>
    <w:rsid w:val="001B0A91"/>
    <w:rsid w:val="001B0BFF"/>
    <w:rsid w:val="001B150B"/>
    <w:rsid w:val="001B15F2"/>
    <w:rsid w:val="001B1A34"/>
    <w:rsid w:val="001B2036"/>
    <w:rsid w:val="001B2383"/>
    <w:rsid w:val="001B2B4F"/>
    <w:rsid w:val="001B2C67"/>
    <w:rsid w:val="001B3036"/>
    <w:rsid w:val="001B3162"/>
    <w:rsid w:val="001B31C4"/>
    <w:rsid w:val="001B354D"/>
    <w:rsid w:val="001B357B"/>
    <w:rsid w:val="001B36DB"/>
    <w:rsid w:val="001B3D13"/>
    <w:rsid w:val="001B436A"/>
    <w:rsid w:val="001B446B"/>
    <w:rsid w:val="001B462B"/>
    <w:rsid w:val="001B46CF"/>
    <w:rsid w:val="001B476F"/>
    <w:rsid w:val="001B5288"/>
    <w:rsid w:val="001B536A"/>
    <w:rsid w:val="001B5370"/>
    <w:rsid w:val="001B5697"/>
    <w:rsid w:val="001B6229"/>
    <w:rsid w:val="001B6C7D"/>
    <w:rsid w:val="001B6C84"/>
    <w:rsid w:val="001B7186"/>
    <w:rsid w:val="001B7314"/>
    <w:rsid w:val="001B7B59"/>
    <w:rsid w:val="001B7E0E"/>
    <w:rsid w:val="001B7E18"/>
    <w:rsid w:val="001B7E51"/>
    <w:rsid w:val="001B7F30"/>
    <w:rsid w:val="001C0117"/>
    <w:rsid w:val="001C01C8"/>
    <w:rsid w:val="001C01FB"/>
    <w:rsid w:val="001C0221"/>
    <w:rsid w:val="001C03B9"/>
    <w:rsid w:val="001C044E"/>
    <w:rsid w:val="001C0525"/>
    <w:rsid w:val="001C0920"/>
    <w:rsid w:val="001C0F95"/>
    <w:rsid w:val="001C0FBB"/>
    <w:rsid w:val="001C10E2"/>
    <w:rsid w:val="001C15B0"/>
    <w:rsid w:val="001C16D5"/>
    <w:rsid w:val="001C16E0"/>
    <w:rsid w:val="001C1AF6"/>
    <w:rsid w:val="001C1C7C"/>
    <w:rsid w:val="001C1F70"/>
    <w:rsid w:val="001C2334"/>
    <w:rsid w:val="001C2424"/>
    <w:rsid w:val="001C2487"/>
    <w:rsid w:val="001C24AE"/>
    <w:rsid w:val="001C25C7"/>
    <w:rsid w:val="001C2828"/>
    <w:rsid w:val="001C28E0"/>
    <w:rsid w:val="001C2AC8"/>
    <w:rsid w:val="001C2CAB"/>
    <w:rsid w:val="001C3170"/>
    <w:rsid w:val="001C3519"/>
    <w:rsid w:val="001C395D"/>
    <w:rsid w:val="001C3BD6"/>
    <w:rsid w:val="001C3E73"/>
    <w:rsid w:val="001C3FD8"/>
    <w:rsid w:val="001C409F"/>
    <w:rsid w:val="001C41CD"/>
    <w:rsid w:val="001C45DF"/>
    <w:rsid w:val="001C45E2"/>
    <w:rsid w:val="001C4619"/>
    <w:rsid w:val="001C4664"/>
    <w:rsid w:val="001C4EEF"/>
    <w:rsid w:val="001C5279"/>
    <w:rsid w:val="001C56D3"/>
    <w:rsid w:val="001C5DCE"/>
    <w:rsid w:val="001C5FCA"/>
    <w:rsid w:val="001C64D3"/>
    <w:rsid w:val="001C67D0"/>
    <w:rsid w:val="001C6870"/>
    <w:rsid w:val="001C69BF"/>
    <w:rsid w:val="001C6FC5"/>
    <w:rsid w:val="001C77A5"/>
    <w:rsid w:val="001C7808"/>
    <w:rsid w:val="001C7B07"/>
    <w:rsid w:val="001C7D91"/>
    <w:rsid w:val="001C7DF5"/>
    <w:rsid w:val="001C7E97"/>
    <w:rsid w:val="001C7FE1"/>
    <w:rsid w:val="001D044A"/>
    <w:rsid w:val="001D0471"/>
    <w:rsid w:val="001D08DC"/>
    <w:rsid w:val="001D09F2"/>
    <w:rsid w:val="001D0A52"/>
    <w:rsid w:val="001D0BD6"/>
    <w:rsid w:val="001D0CCF"/>
    <w:rsid w:val="001D0DF9"/>
    <w:rsid w:val="001D0FEA"/>
    <w:rsid w:val="001D1568"/>
    <w:rsid w:val="001D167F"/>
    <w:rsid w:val="001D180E"/>
    <w:rsid w:val="001D1E24"/>
    <w:rsid w:val="001D1FB8"/>
    <w:rsid w:val="001D21C9"/>
    <w:rsid w:val="001D21EE"/>
    <w:rsid w:val="001D224E"/>
    <w:rsid w:val="001D26E5"/>
    <w:rsid w:val="001D272D"/>
    <w:rsid w:val="001D27E7"/>
    <w:rsid w:val="001D2926"/>
    <w:rsid w:val="001D2BC7"/>
    <w:rsid w:val="001D2BE5"/>
    <w:rsid w:val="001D2CF4"/>
    <w:rsid w:val="001D2DE1"/>
    <w:rsid w:val="001D2F05"/>
    <w:rsid w:val="001D3236"/>
    <w:rsid w:val="001D3AE5"/>
    <w:rsid w:val="001D3D71"/>
    <w:rsid w:val="001D4505"/>
    <w:rsid w:val="001D45E5"/>
    <w:rsid w:val="001D4769"/>
    <w:rsid w:val="001D47E8"/>
    <w:rsid w:val="001D499E"/>
    <w:rsid w:val="001D4AC8"/>
    <w:rsid w:val="001D4F8E"/>
    <w:rsid w:val="001D4FD1"/>
    <w:rsid w:val="001D518F"/>
    <w:rsid w:val="001D5216"/>
    <w:rsid w:val="001D5230"/>
    <w:rsid w:val="001D53AA"/>
    <w:rsid w:val="001D59AC"/>
    <w:rsid w:val="001D5D1E"/>
    <w:rsid w:val="001D5D88"/>
    <w:rsid w:val="001D5D90"/>
    <w:rsid w:val="001D6257"/>
    <w:rsid w:val="001D646B"/>
    <w:rsid w:val="001D6680"/>
    <w:rsid w:val="001D6887"/>
    <w:rsid w:val="001D68BE"/>
    <w:rsid w:val="001D6983"/>
    <w:rsid w:val="001D6B82"/>
    <w:rsid w:val="001D71F2"/>
    <w:rsid w:val="001D7277"/>
    <w:rsid w:val="001D740E"/>
    <w:rsid w:val="001D7672"/>
    <w:rsid w:val="001D77E3"/>
    <w:rsid w:val="001D7F04"/>
    <w:rsid w:val="001E02ED"/>
    <w:rsid w:val="001E0BDF"/>
    <w:rsid w:val="001E0F78"/>
    <w:rsid w:val="001E0F90"/>
    <w:rsid w:val="001E169D"/>
    <w:rsid w:val="001E1A41"/>
    <w:rsid w:val="001E1A5C"/>
    <w:rsid w:val="001E1E81"/>
    <w:rsid w:val="001E24C6"/>
    <w:rsid w:val="001E2727"/>
    <w:rsid w:val="001E2954"/>
    <w:rsid w:val="001E2B49"/>
    <w:rsid w:val="001E2D42"/>
    <w:rsid w:val="001E2DD0"/>
    <w:rsid w:val="001E2E41"/>
    <w:rsid w:val="001E2EBD"/>
    <w:rsid w:val="001E30BA"/>
    <w:rsid w:val="001E3140"/>
    <w:rsid w:val="001E3915"/>
    <w:rsid w:val="001E396F"/>
    <w:rsid w:val="001E3D4F"/>
    <w:rsid w:val="001E3FC4"/>
    <w:rsid w:val="001E42E9"/>
    <w:rsid w:val="001E43D9"/>
    <w:rsid w:val="001E46E9"/>
    <w:rsid w:val="001E49EF"/>
    <w:rsid w:val="001E4A58"/>
    <w:rsid w:val="001E51A5"/>
    <w:rsid w:val="001E51CD"/>
    <w:rsid w:val="001E56AA"/>
    <w:rsid w:val="001E573A"/>
    <w:rsid w:val="001E579C"/>
    <w:rsid w:val="001E587D"/>
    <w:rsid w:val="001E5A68"/>
    <w:rsid w:val="001E641C"/>
    <w:rsid w:val="001E66E9"/>
    <w:rsid w:val="001E6796"/>
    <w:rsid w:val="001E6C60"/>
    <w:rsid w:val="001E6E6C"/>
    <w:rsid w:val="001E72D5"/>
    <w:rsid w:val="001E797B"/>
    <w:rsid w:val="001E7E19"/>
    <w:rsid w:val="001E7E25"/>
    <w:rsid w:val="001F023E"/>
    <w:rsid w:val="001F068E"/>
    <w:rsid w:val="001F0BCB"/>
    <w:rsid w:val="001F0DA0"/>
    <w:rsid w:val="001F0ED7"/>
    <w:rsid w:val="001F119D"/>
    <w:rsid w:val="001F12AB"/>
    <w:rsid w:val="001F13A7"/>
    <w:rsid w:val="001F140E"/>
    <w:rsid w:val="001F17F8"/>
    <w:rsid w:val="001F19A3"/>
    <w:rsid w:val="001F1C4D"/>
    <w:rsid w:val="001F1E51"/>
    <w:rsid w:val="001F221B"/>
    <w:rsid w:val="001F23EE"/>
    <w:rsid w:val="001F248A"/>
    <w:rsid w:val="001F2759"/>
    <w:rsid w:val="001F2826"/>
    <w:rsid w:val="001F28E1"/>
    <w:rsid w:val="001F2D54"/>
    <w:rsid w:val="001F302B"/>
    <w:rsid w:val="001F3545"/>
    <w:rsid w:val="001F375E"/>
    <w:rsid w:val="001F3A13"/>
    <w:rsid w:val="001F3BBD"/>
    <w:rsid w:val="001F3C9E"/>
    <w:rsid w:val="001F423C"/>
    <w:rsid w:val="001F4258"/>
    <w:rsid w:val="001F43B3"/>
    <w:rsid w:val="001F44CB"/>
    <w:rsid w:val="001F4AC0"/>
    <w:rsid w:val="001F53D4"/>
    <w:rsid w:val="001F55AB"/>
    <w:rsid w:val="001F55E6"/>
    <w:rsid w:val="001F5683"/>
    <w:rsid w:val="001F57E6"/>
    <w:rsid w:val="001F5E0B"/>
    <w:rsid w:val="001F5E54"/>
    <w:rsid w:val="001F624E"/>
    <w:rsid w:val="001F651C"/>
    <w:rsid w:val="001F6B5E"/>
    <w:rsid w:val="001F6C4D"/>
    <w:rsid w:val="001F7050"/>
    <w:rsid w:val="001F7198"/>
    <w:rsid w:val="001F72E3"/>
    <w:rsid w:val="002000AE"/>
    <w:rsid w:val="00200362"/>
    <w:rsid w:val="0020054C"/>
    <w:rsid w:val="00200FBA"/>
    <w:rsid w:val="0020125C"/>
    <w:rsid w:val="0020199D"/>
    <w:rsid w:val="00201B15"/>
    <w:rsid w:val="00201BCF"/>
    <w:rsid w:val="00201F82"/>
    <w:rsid w:val="00201FAC"/>
    <w:rsid w:val="00202127"/>
    <w:rsid w:val="0020233A"/>
    <w:rsid w:val="002026BF"/>
    <w:rsid w:val="002026E5"/>
    <w:rsid w:val="0020270C"/>
    <w:rsid w:val="002028E9"/>
    <w:rsid w:val="00202C9D"/>
    <w:rsid w:val="00202E33"/>
    <w:rsid w:val="00202E35"/>
    <w:rsid w:val="00203214"/>
    <w:rsid w:val="002033F1"/>
    <w:rsid w:val="002034D1"/>
    <w:rsid w:val="00203689"/>
    <w:rsid w:val="00203920"/>
    <w:rsid w:val="00203F65"/>
    <w:rsid w:val="00203FBC"/>
    <w:rsid w:val="002041A7"/>
    <w:rsid w:val="00204292"/>
    <w:rsid w:val="0020446C"/>
    <w:rsid w:val="0020447A"/>
    <w:rsid w:val="00204734"/>
    <w:rsid w:val="00204750"/>
    <w:rsid w:val="002048EF"/>
    <w:rsid w:val="00204B39"/>
    <w:rsid w:val="00204E5D"/>
    <w:rsid w:val="00204EDD"/>
    <w:rsid w:val="00205121"/>
    <w:rsid w:val="00205308"/>
    <w:rsid w:val="00205D0A"/>
    <w:rsid w:val="0020672B"/>
    <w:rsid w:val="00206784"/>
    <w:rsid w:val="00206A33"/>
    <w:rsid w:val="00206CCA"/>
    <w:rsid w:val="00206EB1"/>
    <w:rsid w:val="00207327"/>
    <w:rsid w:val="00207657"/>
    <w:rsid w:val="0020765A"/>
    <w:rsid w:val="002077D5"/>
    <w:rsid w:val="002105AD"/>
    <w:rsid w:val="002106F2"/>
    <w:rsid w:val="0021082E"/>
    <w:rsid w:val="00210A72"/>
    <w:rsid w:val="00210AD1"/>
    <w:rsid w:val="002116C3"/>
    <w:rsid w:val="002116FD"/>
    <w:rsid w:val="002117EF"/>
    <w:rsid w:val="00211893"/>
    <w:rsid w:val="00211AE9"/>
    <w:rsid w:val="0021228B"/>
    <w:rsid w:val="002123CC"/>
    <w:rsid w:val="002128E4"/>
    <w:rsid w:val="002130EF"/>
    <w:rsid w:val="0021314F"/>
    <w:rsid w:val="002131FC"/>
    <w:rsid w:val="00213286"/>
    <w:rsid w:val="002133E1"/>
    <w:rsid w:val="0021369B"/>
    <w:rsid w:val="002137AA"/>
    <w:rsid w:val="00213863"/>
    <w:rsid w:val="00213B47"/>
    <w:rsid w:val="00213B56"/>
    <w:rsid w:val="00213DBE"/>
    <w:rsid w:val="00213F42"/>
    <w:rsid w:val="0021413B"/>
    <w:rsid w:val="002147B0"/>
    <w:rsid w:val="00214CE0"/>
    <w:rsid w:val="00214EE5"/>
    <w:rsid w:val="002151C6"/>
    <w:rsid w:val="0021525E"/>
    <w:rsid w:val="00215298"/>
    <w:rsid w:val="002152A6"/>
    <w:rsid w:val="00215E26"/>
    <w:rsid w:val="002165A8"/>
    <w:rsid w:val="00216928"/>
    <w:rsid w:val="00216F6E"/>
    <w:rsid w:val="00217221"/>
    <w:rsid w:val="0021723D"/>
    <w:rsid w:val="002173DA"/>
    <w:rsid w:val="00217AA5"/>
    <w:rsid w:val="00217AD8"/>
    <w:rsid w:val="00217B0E"/>
    <w:rsid w:val="00217BA3"/>
    <w:rsid w:val="0022062E"/>
    <w:rsid w:val="002206DA"/>
    <w:rsid w:val="0022077E"/>
    <w:rsid w:val="00220985"/>
    <w:rsid w:val="00220E5B"/>
    <w:rsid w:val="00220F3F"/>
    <w:rsid w:val="002214FC"/>
    <w:rsid w:val="002215BE"/>
    <w:rsid w:val="002216D3"/>
    <w:rsid w:val="00221949"/>
    <w:rsid w:val="00221B26"/>
    <w:rsid w:val="00221E16"/>
    <w:rsid w:val="00221E2A"/>
    <w:rsid w:val="002226CB"/>
    <w:rsid w:val="0022278D"/>
    <w:rsid w:val="002227A2"/>
    <w:rsid w:val="002228BA"/>
    <w:rsid w:val="002228E7"/>
    <w:rsid w:val="00222A8C"/>
    <w:rsid w:val="00222E66"/>
    <w:rsid w:val="00223086"/>
    <w:rsid w:val="00223473"/>
    <w:rsid w:val="00223AA8"/>
    <w:rsid w:val="00223D9D"/>
    <w:rsid w:val="00223EF8"/>
    <w:rsid w:val="00223F0B"/>
    <w:rsid w:val="0022402B"/>
    <w:rsid w:val="0022409C"/>
    <w:rsid w:val="002243DE"/>
    <w:rsid w:val="002248B0"/>
    <w:rsid w:val="00224F01"/>
    <w:rsid w:val="002254E2"/>
    <w:rsid w:val="0022558A"/>
    <w:rsid w:val="0022610F"/>
    <w:rsid w:val="00226276"/>
    <w:rsid w:val="002262BF"/>
    <w:rsid w:val="00226635"/>
    <w:rsid w:val="00226752"/>
    <w:rsid w:val="00226C55"/>
    <w:rsid w:val="00226CE1"/>
    <w:rsid w:val="00227056"/>
    <w:rsid w:val="00227214"/>
    <w:rsid w:val="00227224"/>
    <w:rsid w:val="0022756E"/>
    <w:rsid w:val="0022783C"/>
    <w:rsid w:val="002278BE"/>
    <w:rsid w:val="00227AFF"/>
    <w:rsid w:val="00227BAB"/>
    <w:rsid w:val="00227C33"/>
    <w:rsid w:val="00230213"/>
    <w:rsid w:val="00230451"/>
    <w:rsid w:val="0023058A"/>
    <w:rsid w:val="002307F6"/>
    <w:rsid w:val="002308C7"/>
    <w:rsid w:val="00230A72"/>
    <w:rsid w:val="00230E27"/>
    <w:rsid w:val="002310FB"/>
    <w:rsid w:val="00231183"/>
    <w:rsid w:val="00231A90"/>
    <w:rsid w:val="0023225C"/>
    <w:rsid w:val="00232F7A"/>
    <w:rsid w:val="00232FDF"/>
    <w:rsid w:val="002330FD"/>
    <w:rsid w:val="00233A6D"/>
    <w:rsid w:val="00233A9D"/>
    <w:rsid w:val="00233C05"/>
    <w:rsid w:val="00233E8B"/>
    <w:rsid w:val="00234981"/>
    <w:rsid w:val="00234BA2"/>
    <w:rsid w:val="00234F9E"/>
    <w:rsid w:val="00235583"/>
    <w:rsid w:val="0023599C"/>
    <w:rsid w:val="00235A60"/>
    <w:rsid w:val="00235B7B"/>
    <w:rsid w:val="00235B9F"/>
    <w:rsid w:val="00235EDB"/>
    <w:rsid w:val="002363EB"/>
    <w:rsid w:val="00236722"/>
    <w:rsid w:val="00236A67"/>
    <w:rsid w:val="00236D55"/>
    <w:rsid w:val="00236FFD"/>
    <w:rsid w:val="00237216"/>
    <w:rsid w:val="00237375"/>
    <w:rsid w:val="0023741E"/>
    <w:rsid w:val="0023792B"/>
    <w:rsid w:val="00237ACF"/>
    <w:rsid w:val="00237B7B"/>
    <w:rsid w:val="00240095"/>
    <w:rsid w:val="002402DC"/>
    <w:rsid w:val="002404AA"/>
    <w:rsid w:val="0024074A"/>
    <w:rsid w:val="00240CB4"/>
    <w:rsid w:val="00240DE0"/>
    <w:rsid w:val="00240EAC"/>
    <w:rsid w:val="0024165E"/>
    <w:rsid w:val="0024176D"/>
    <w:rsid w:val="002419B6"/>
    <w:rsid w:val="00241B28"/>
    <w:rsid w:val="00241E46"/>
    <w:rsid w:val="00241EAD"/>
    <w:rsid w:val="00241F48"/>
    <w:rsid w:val="00241FD2"/>
    <w:rsid w:val="00242511"/>
    <w:rsid w:val="0024297F"/>
    <w:rsid w:val="002429B4"/>
    <w:rsid w:val="00242EEE"/>
    <w:rsid w:val="00243340"/>
    <w:rsid w:val="002434F0"/>
    <w:rsid w:val="00243763"/>
    <w:rsid w:val="002439B6"/>
    <w:rsid w:val="002439F1"/>
    <w:rsid w:val="00243DDA"/>
    <w:rsid w:val="002445BD"/>
    <w:rsid w:val="0024473B"/>
    <w:rsid w:val="00244815"/>
    <w:rsid w:val="00244816"/>
    <w:rsid w:val="002454B7"/>
    <w:rsid w:val="00245612"/>
    <w:rsid w:val="00245972"/>
    <w:rsid w:val="002459C1"/>
    <w:rsid w:val="002459C3"/>
    <w:rsid w:val="00245AB5"/>
    <w:rsid w:val="00245BF1"/>
    <w:rsid w:val="00246025"/>
    <w:rsid w:val="0024602B"/>
    <w:rsid w:val="00246253"/>
    <w:rsid w:val="002465B9"/>
    <w:rsid w:val="00246FF6"/>
    <w:rsid w:val="00247C06"/>
    <w:rsid w:val="00247C22"/>
    <w:rsid w:val="00247D5A"/>
    <w:rsid w:val="002500F5"/>
    <w:rsid w:val="00250361"/>
    <w:rsid w:val="00250395"/>
    <w:rsid w:val="0025086D"/>
    <w:rsid w:val="002508C8"/>
    <w:rsid w:val="0025092E"/>
    <w:rsid w:val="00250A06"/>
    <w:rsid w:val="00250BA9"/>
    <w:rsid w:val="002511EC"/>
    <w:rsid w:val="00251226"/>
    <w:rsid w:val="002515FD"/>
    <w:rsid w:val="00251781"/>
    <w:rsid w:val="002519D4"/>
    <w:rsid w:val="00251A52"/>
    <w:rsid w:val="00251D8A"/>
    <w:rsid w:val="002520BE"/>
    <w:rsid w:val="00252370"/>
    <w:rsid w:val="002526C3"/>
    <w:rsid w:val="002526EE"/>
    <w:rsid w:val="00252DC6"/>
    <w:rsid w:val="00252E43"/>
    <w:rsid w:val="00252F20"/>
    <w:rsid w:val="00253350"/>
    <w:rsid w:val="00253639"/>
    <w:rsid w:val="002538A7"/>
    <w:rsid w:val="00253BC0"/>
    <w:rsid w:val="00253E61"/>
    <w:rsid w:val="0025425E"/>
    <w:rsid w:val="0025487A"/>
    <w:rsid w:val="0025492B"/>
    <w:rsid w:val="002550EF"/>
    <w:rsid w:val="002551F3"/>
    <w:rsid w:val="00255359"/>
    <w:rsid w:val="00255526"/>
    <w:rsid w:val="002555CD"/>
    <w:rsid w:val="00255783"/>
    <w:rsid w:val="0025592F"/>
    <w:rsid w:val="0025598F"/>
    <w:rsid w:val="00255BD7"/>
    <w:rsid w:val="002567C1"/>
    <w:rsid w:val="002568CD"/>
    <w:rsid w:val="00256A04"/>
    <w:rsid w:val="00256A32"/>
    <w:rsid w:val="00256AE1"/>
    <w:rsid w:val="00256C1A"/>
    <w:rsid w:val="00256C21"/>
    <w:rsid w:val="00256D0D"/>
    <w:rsid w:val="00256D4A"/>
    <w:rsid w:val="00256F73"/>
    <w:rsid w:val="0025728D"/>
    <w:rsid w:val="0025751D"/>
    <w:rsid w:val="002577A8"/>
    <w:rsid w:val="00257A0C"/>
    <w:rsid w:val="00257B57"/>
    <w:rsid w:val="00257E0A"/>
    <w:rsid w:val="00257FCB"/>
    <w:rsid w:val="00260171"/>
    <w:rsid w:val="002601DB"/>
    <w:rsid w:val="00260309"/>
    <w:rsid w:val="00260474"/>
    <w:rsid w:val="00260B77"/>
    <w:rsid w:val="00260C88"/>
    <w:rsid w:val="002613BF"/>
    <w:rsid w:val="00261902"/>
    <w:rsid w:val="00261951"/>
    <w:rsid w:val="00261AF8"/>
    <w:rsid w:val="00261BBE"/>
    <w:rsid w:val="0026211A"/>
    <w:rsid w:val="00262310"/>
    <w:rsid w:val="002624D8"/>
    <w:rsid w:val="0026316A"/>
    <w:rsid w:val="0026344D"/>
    <w:rsid w:val="002635B0"/>
    <w:rsid w:val="00263600"/>
    <w:rsid w:val="00263699"/>
    <w:rsid w:val="00263AC9"/>
    <w:rsid w:val="00263FAC"/>
    <w:rsid w:val="00264508"/>
    <w:rsid w:val="002648BC"/>
    <w:rsid w:val="002650DC"/>
    <w:rsid w:val="002652B1"/>
    <w:rsid w:val="0026548C"/>
    <w:rsid w:val="002654C7"/>
    <w:rsid w:val="002659D5"/>
    <w:rsid w:val="00265A18"/>
    <w:rsid w:val="00265B00"/>
    <w:rsid w:val="00265B83"/>
    <w:rsid w:val="00265DC5"/>
    <w:rsid w:val="00266207"/>
    <w:rsid w:val="002663CC"/>
    <w:rsid w:val="00266457"/>
    <w:rsid w:val="002666BF"/>
    <w:rsid w:val="00266766"/>
    <w:rsid w:val="00266E0E"/>
    <w:rsid w:val="0026764D"/>
    <w:rsid w:val="00267739"/>
    <w:rsid w:val="00267901"/>
    <w:rsid w:val="00267C3A"/>
    <w:rsid w:val="0027023A"/>
    <w:rsid w:val="002702EF"/>
    <w:rsid w:val="00270704"/>
    <w:rsid w:val="00270C4D"/>
    <w:rsid w:val="002712D1"/>
    <w:rsid w:val="002717BE"/>
    <w:rsid w:val="00271AB3"/>
    <w:rsid w:val="00271DDE"/>
    <w:rsid w:val="002720C9"/>
    <w:rsid w:val="002731CC"/>
    <w:rsid w:val="002733FE"/>
    <w:rsid w:val="0027344C"/>
    <w:rsid w:val="002735FC"/>
    <w:rsid w:val="0027370C"/>
    <w:rsid w:val="0027375B"/>
    <w:rsid w:val="00273868"/>
    <w:rsid w:val="00273ADD"/>
    <w:rsid w:val="00273E0E"/>
    <w:rsid w:val="00274100"/>
    <w:rsid w:val="0027416E"/>
    <w:rsid w:val="00274327"/>
    <w:rsid w:val="002743C4"/>
    <w:rsid w:val="002746D5"/>
    <w:rsid w:val="00274B5E"/>
    <w:rsid w:val="00274D64"/>
    <w:rsid w:val="00274F15"/>
    <w:rsid w:val="00275481"/>
    <w:rsid w:val="0027575D"/>
    <w:rsid w:val="002757E9"/>
    <w:rsid w:val="00275E78"/>
    <w:rsid w:val="00276051"/>
    <w:rsid w:val="002767DB"/>
    <w:rsid w:val="00276C14"/>
    <w:rsid w:val="00276DA1"/>
    <w:rsid w:val="00276DEB"/>
    <w:rsid w:val="00276E8E"/>
    <w:rsid w:val="00276EEC"/>
    <w:rsid w:val="00276F5F"/>
    <w:rsid w:val="00277237"/>
    <w:rsid w:val="00277711"/>
    <w:rsid w:val="002777C8"/>
    <w:rsid w:val="002778F5"/>
    <w:rsid w:val="00277B76"/>
    <w:rsid w:val="00277D68"/>
    <w:rsid w:val="00280004"/>
    <w:rsid w:val="002805DF"/>
    <w:rsid w:val="0028070E"/>
    <w:rsid w:val="002808DA"/>
    <w:rsid w:val="002809B8"/>
    <w:rsid w:val="00280CC4"/>
    <w:rsid w:val="00280EE4"/>
    <w:rsid w:val="002812AA"/>
    <w:rsid w:val="002816D0"/>
    <w:rsid w:val="00281C39"/>
    <w:rsid w:val="00282076"/>
    <w:rsid w:val="002820C0"/>
    <w:rsid w:val="0028257D"/>
    <w:rsid w:val="0028266A"/>
    <w:rsid w:val="00282742"/>
    <w:rsid w:val="00282E75"/>
    <w:rsid w:val="00282EF7"/>
    <w:rsid w:val="00282F77"/>
    <w:rsid w:val="0028314F"/>
    <w:rsid w:val="00283682"/>
    <w:rsid w:val="00284001"/>
    <w:rsid w:val="002847FE"/>
    <w:rsid w:val="0028491F"/>
    <w:rsid w:val="00284A91"/>
    <w:rsid w:val="00284DE1"/>
    <w:rsid w:val="002851F7"/>
    <w:rsid w:val="002855F9"/>
    <w:rsid w:val="00285A29"/>
    <w:rsid w:val="00285B01"/>
    <w:rsid w:val="00285C5E"/>
    <w:rsid w:val="00285D74"/>
    <w:rsid w:val="00285EBA"/>
    <w:rsid w:val="0028601E"/>
    <w:rsid w:val="002860D4"/>
    <w:rsid w:val="002863FB"/>
    <w:rsid w:val="00286417"/>
    <w:rsid w:val="002866FC"/>
    <w:rsid w:val="00286753"/>
    <w:rsid w:val="00286864"/>
    <w:rsid w:val="00286BF7"/>
    <w:rsid w:val="00286C66"/>
    <w:rsid w:val="00286E86"/>
    <w:rsid w:val="0028713D"/>
    <w:rsid w:val="002874C4"/>
    <w:rsid w:val="00287638"/>
    <w:rsid w:val="002877ED"/>
    <w:rsid w:val="00287892"/>
    <w:rsid w:val="00290394"/>
    <w:rsid w:val="002905ED"/>
    <w:rsid w:val="00290716"/>
    <w:rsid w:val="00290981"/>
    <w:rsid w:val="0029099C"/>
    <w:rsid w:val="00291795"/>
    <w:rsid w:val="002917B6"/>
    <w:rsid w:val="002918B0"/>
    <w:rsid w:val="00291C65"/>
    <w:rsid w:val="00291E48"/>
    <w:rsid w:val="00291F62"/>
    <w:rsid w:val="00292230"/>
    <w:rsid w:val="002922EC"/>
    <w:rsid w:val="00292318"/>
    <w:rsid w:val="00292C34"/>
    <w:rsid w:val="002932D9"/>
    <w:rsid w:val="002933DC"/>
    <w:rsid w:val="002934E2"/>
    <w:rsid w:val="0029367E"/>
    <w:rsid w:val="002937CF"/>
    <w:rsid w:val="002939D8"/>
    <w:rsid w:val="00293FF3"/>
    <w:rsid w:val="002942A2"/>
    <w:rsid w:val="00294360"/>
    <w:rsid w:val="0029467E"/>
    <w:rsid w:val="0029474B"/>
    <w:rsid w:val="00294F5E"/>
    <w:rsid w:val="00294F67"/>
    <w:rsid w:val="00294FC9"/>
    <w:rsid w:val="002950A6"/>
    <w:rsid w:val="00295130"/>
    <w:rsid w:val="00295CE3"/>
    <w:rsid w:val="00295D83"/>
    <w:rsid w:val="0029615D"/>
    <w:rsid w:val="0029644D"/>
    <w:rsid w:val="002964B0"/>
    <w:rsid w:val="002968A3"/>
    <w:rsid w:val="0029690A"/>
    <w:rsid w:val="00297002"/>
    <w:rsid w:val="00297256"/>
    <w:rsid w:val="002974AC"/>
    <w:rsid w:val="0029764D"/>
    <w:rsid w:val="0029769D"/>
    <w:rsid w:val="0029783E"/>
    <w:rsid w:val="00297A74"/>
    <w:rsid w:val="00297B64"/>
    <w:rsid w:val="00297E1C"/>
    <w:rsid w:val="002A0248"/>
    <w:rsid w:val="002A027A"/>
    <w:rsid w:val="002A046E"/>
    <w:rsid w:val="002A05C8"/>
    <w:rsid w:val="002A069F"/>
    <w:rsid w:val="002A06C0"/>
    <w:rsid w:val="002A0C66"/>
    <w:rsid w:val="002A0C71"/>
    <w:rsid w:val="002A1397"/>
    <w:rsid w:val="002A14EB"/>
    <w:rsid w:val="002A15C8"/>
    <w:rsid w:val="002A15F6"/>
    <w:rsid w:val="002A16C8"/>
    <w:rsid w:val="002A178A"/>
    <w:rsid w:val="002A1AB9"/>
    <w:rsid w:val="002A1AE8"/>
    <w:rsid w:val="002A22FF"/>
    <w:rsid w:val="002A233B"/>
    <w:rsid w:val="002A273B"/>
    <w:rsid w:val="002A28B4"/>
    <w:rsid w:val="002A28C3"/>
    <w:rsid w:val="002A29C9"/>
    <w:rsid w:val="002A2B8C"/>
    <w:rsid w:val="002A2CEB"/>
    <w:rsid w:val="002A31DE"/>
    <w:rsid w:val="002A3360"/>
    <w:rsid w:val="002A353F"/>
    <w:rsid w:val="002A35CF"/>
    <w:rsid w:val="002A36D5"/>
    <w:rsid w:val="002A3963"/>
    <w:rsid w:val="002A3A2E"/>
    <w:rsid w:val="002A3B77"/>
    <w:rsid w:val="002A3F99"/>
    <w:rsid w:val="002A4345"/>
    <w:rsid w:val="002A44A7"/>
    <w:rsid w:val="002A45A4"/>
    <w:rsid w:val="002A4676"/>
    <w:rsid w:val="002A475D"/>
    <w:rsid w:val="002A504E"/>
    <w:rsid w:val="002A5117"/>
    <w:rsid w:val="002A5515"/>
    <w:rsid w:val="002A5619"/>
    <w:rsid w:val="002A5621"/>
    <w:rsid w:val="002A59A7"/>
    <w:rsid w:val="002A5A60"/>
    <w:rsid w:val="002A622A"/>
    <w:rsid w:val="002A63E6"/>
    <w:rsid w:val="002A6D76"/>
    <w:rsid w:val="002A6D89"/>
    <w:rsid w:val="002A7021"/>
    <w:rsid w:val="002A778B"/>
    <w:rsid w:val="002A7EAE"/>
    <w:rsid w:val="002A7EF2"/>
    <w:rsid w:val="002B0224"/>
    <w:rsid w:val="002B0776"/>
    <w:rsid w:val="002B09F9"/>
    <w:rsid w:val="002B0DA5"/>
    <w:rsid w:val="002B1ACC"/>
    <w:rsid w:val="002B1DA2"/>
    <w:rsid w:val="002B23B0"/>
    <w:rsid w:val="002B2421"/>
    <w:rsid w:val="002B2872"/>
    <w:rsid w:val="002B2910"/>
    <w:rsid w:val="002B2DF3"/>
    <w:rsid w:val="002B2F78"/>
    <w:rsid w:val="002B3155"/>
    <w:rsid w:val="002B3523"/>
    <w:rsid w:val="002B3DC3"/>
    <w:rsid w:val="002B461A"/>
    <w:rsid w:val="002B49A3"/>
    <w:rsid w:val="002B49CE"/>
    <w:rsid w:val="002B4B18"/>
    <w:rsid w:val="002B4F3C"/>
    <w:rsid w:val="002B511D"/>
    <w:rsid w:val="002B535D"/>
    <w:rsid w:val="002B5377"/>
    <w:rsid w:val="002B5599"/>
    <w:rsid w:val="002B5713"/>
    <w:rsid w:val="002B6090"/>
    <w:rsid w:val="002B62B2"/>
    <w:rsid w:val="002B64C1"/>
    <w:rsid w:val="002B68C1"/>
    <w:rsid w:val="002B69E9"/>
    <w:rsid w:val="002B6A5A"/>
    <w:rsid w:val="002B6BE7"/>
    <w:rsid w:val="002B6C2F"/>
    <w:rsid w:val="002B6C4D"/>
    <w:rsid w:val="002B6DD6"/>
    <w:rsid w:val="002B6F4E"/>
    <w:rsid w:val="002B717F"/>
    <w:rsid w:val="002B74BB"/>
    <w:rsid w:val="002B7587"/>
    <w:rsid w:val="002B7F72"/>
    <w:rsid w:val="002B7FCD"/>
    <w:rsid w:val="002C041E"/>
    <w:rsid w:val="002C0494"/>
    <w:rsid w:val="002C06A6"/>
    <w:rsid w:val="002C0A63"/>
    <w:rsid w:val="002C0AFB"/>
    <w:rsid w:val="002C0B30"/>
    <w:rsid w:val="002C0C92"/>
    <w:rsid w:val="002C1292"/>
    <w:rsid w:val="002C170D"/>
    <w:rsid w:val="002C1A1B"/>
    <w:rsid w:val="002C1CE5"/>
    <w:rsid w:val="002C1EB1"/>
    <w:rsid w:val="002C1F1E"/>
    <w:rsid w:val="002C1FB4"/>
    <w:rsid w:val="002C211F"/>
    <w:rsid w:val="002C2469"/>
    <w:rsid w:val="002C27CB"/>
    <w:rsid w:val="002C2B08"/>
    <w:rsid w:val="002C2EFF"/>
    <w:rsid w:val="002C3136"/>
    <w:rsid w:val="002C315A"/>
    <w:rsid w:val="002C3511"/>
    <w:rsid w:val="002C35F9"/>
    <w:rsid w:val="002C367E"/>
    <w:rsid w:val="002C369C"/>
    <w:rsid w:val="002C3FF5"/>
    <w:rsid w:val="002C40A9"/>
    <w:rsid w:val="002C41DA"/>
    <w:rsid w:val="002C45E2"/>
    <w:rsid w:val="002C460B"/>
    <w:rsid w:val="002C47C1"/>
    <w:rsid w:val="002C4CC0"/>
    <w:rsid w:val="002C4CEC"/>
    <w:rsid w:val="002C4D0B"/>
    <w:rsid w:val="002C506E"/>
    <w:rsid w:val="002C51A8"/>
    <w:rsid w:val="002C5282"/>
    <w:rsid w:val="002C52E5"/>
    <w:rsid w:val="002C53ED"/>
    <w:rsid w:val="002C56E3"/>
    <w:rsid w:val="002C5868"/>
    <w:rsid w:val="002C59D2"/>
    <w:rsid w:val="002C613D"/>
    <w:rsid w:val="002C6734"/>
    <w:rsid w:val="002C6C47"/>
    <w:rsid w:val="002C7231"/>
    <w:rsid w:val="002C7848"/>
    <w:rsid w:val="002C7AD6"/>
    <w:rsid w:val="002C7EBD"/>
    <w:rsid w:val="002D0087"/>
    <w:rsid w:val="002D00EF"/>
    <w:rsid w:val="002D0766"/>
    <w:rsid w:val="002D0773"/>
    <w:rsid w:val="002D0AAB"/>
    <w:rsid w:val="002D0D57"/>
    <w:rsid w:val="002D0DE1"/>
    <w:rsid w:val="002D0F24"/>
    <w:rsid w:val="002D0F6D"/>
    <w:rsid w:val="002D1265"/>
    <w:rsid w:val="002D148C"/>
    <w:rsid w:val="002D198A"/>
    <w:rsid w:val="002D2317"/>
    <w:rsid w:val="002D2830"/>
    <w:rsid w:val="002D2B13"/>
    <w:rsid w:val="002D3241"/>
    <w:rsid w:val="002D32A9"/>
    <w:rsid w:val="002D3543"/>
    <w:rsid w:val="002D376D"/>
    <w:rsid w:val="002D3A3C"/>
    <w:rsid w:val="002D3E0E"/>
    <w:rsid w:val="002D43AC"/>
    <w:rsid w:val="002D4660"/>
    <w:rsid w:val="002D4691"/>
    <w:rsid w:val="002D4871"/>
    <w:rsid w:val="002D4EE7"/>
    <w:rsid w:val="002D519A"/>
    <w:rsid w:val="002D51DD"/>
    <w:rsid w:val="002D529E"/>
    <w:rsid w:val="002D533F"/>
    <w:rsid w:val="002D5770"/>
    <w:rsid w:val="002D5C89"/>
    <w:rsid w:val="002D5E23"/>
    <w:rsid w:val="002D625E"/>
    <w:rsid w:val="002D62BE"/>
    <w:rsid w:val="002D683C"/>
    <w:rsid w:val="002D6F6A"/>
    <w:rsid w:val="002D700B"/>
    <w:rsid w:val="002D7080"/>
    <w:rsid w:val="002D7185"/>
    <w:rsid w:val="002D729F"/>
    <w:rsid w:val="002D73FE"/>
    <w:rsid w:val="002D7727"/>
    <w:rsid w:val="002D7882"/>
    <w:rsid w:val="002D79B6"/>
    <w:rsid w:val="002D7A5F"/>
    <w:rsid w:val="002D7E02"/>
    <w:rsid w:val="002D7E13"/>
    <w:rsid w:val="002E008E"/>
    <w:rsid w:val="002E01E9"/>
    <w:rsid w:val="002E04DD"/>
    <w:rsid w:val="002E064E"/>
    <w:rsid w:val="002E109B"/>
    <w:rsid w:val="002E1594"/>
    <w:rsid w:val="002E1B53"/>
    <w:rsid w:val="002E1BCA"/>
    <w:rsid w:val="002E1C0F"/>
    <w:rsid w:val="002E1EFD"/>
    <w:rsid w:val="002E1F66"/>
    <w:rsid w:val="002E2430"/>
    <w:rsid w:val="002E259E"/>
    <w:rsid w:val="002E2803"/>
    <w:rsid w:val="002E2BA7"/>
    <w:rsid w:val="002E2C90"/>
    <w:rsid w:val="002E2D5F"/>
    <w:rsid w:val="002E2F0F"/>
    <w:rsid w:val="002E30CA"/>
    <w:rsid w:val="002E340A"/>
    <w:rsid w:val="002E3889"/>
    <w:rsid w:val="002E39BB"/>
    <w:rsid w:val="002E3F49"/>
    <w:rsid w:val="002E3F67"/>
    <w:rsid w:val="002E4678"/>
    <w:rsid w:val="002E4B05"/>
    <w:rsid w:val="002E4E5E"/>
    <w:rsid w:val="002E4F96"/>
    <w:rsid w:val="002E51D7"/>
    <w:rsid w:val="002E5372"/>
    <w:rsid w:val="002E5528"/>
    <w:rsid w:val="002E5B8E"/>
    <w:rsid w:val="002E5CC5"/>
    <w:rsid w:val="002E6148"/>
    <w:rsid w:val="002E663E"/>
    <w:rsid w:val="002E6914"/>
    <w:rsid w:val="002E6E5E"/>
    <w:rsid w:val="002E73A5"/>
    <w:rsid w:val="002E7490"/>
    <w:rsid w:val="002F0223"/>
    <w:rsid w:val="002F0415"/>
    <w:rsid w:val="002F05F2"/>
    <w:rsid w:val="002F0602"/>
    <w:rsid w:val="002F0A48"/>
    <w:rsid w:val="002F0A50"/>
    <w:rsid w:val="002F0CFB"/>
    <w:rsid w:val="002F0FF3"/>
    <w:rsid w:val="002F1095"/>
    <w:rsid w:val="002F118B"/>
    <w:rsid w:val="002F1228"/>
    <w:rsid w:val="002F1464"/>
    <w:rsid w:val="002F18E3"/>
    <w:rsid w:val="002F1B96"/>
    <w:rsid w:val="002F1CCB"/>
    <w:rsid w:val="002F1E08"/>
    <w:rsid w:val="002F21E6"/>
    <w:rsid w:val="002F2262"/>
    <w:rsid w:val="002F238F"/>
    <w:rsid w:val="002F2520"/>
    <w:rsid w:val="002F2877"/>
    <w:rsid w:val="002F2899"/>
    <w:rsid w:val="002F29C6"/>
    <w:rsid w:val="002F2A73"/>
    <w:rsid w:val="002F2B02"/>
    <w:rsid w:val="002F2B1B"/>
    <w:rsid w:val="002F2CAC"/>
    <w:rsid w:val="002F3442"/>
    <w:rsid w:val="002F3A1F"/>
    <w:rsid w:val="002F3CFE"/>
    <w:rsid w:val="002F4079"/>
    <w:rsid w:val="002F4311"/>
    <w:rsid w:val="002F431D"/>
    <w:rsid w:val="002F456F"/>
    <w:rsid w:val="002F4BD0"/>
    <w:rsid w:val="002F4DA9"/>
    <w:rsid w:val="002F4F00"/>
    <w:rsid w:val="002F5043"/>
    <w:rsid w:val="002F50AE"/>
    <w:rsid w:val="002F55EB"/>
    <w:rsid w:val="002F56CD"/>
    <w:rsid w:val="002F57ED"/>
    <w:rsid w:val="002F5A43"/>
    <w:rsid w:val="002F692E"/>
    <w:rsid w:val="002F6978"/>
    <w:rsid w:val="002F6A46"/>
    <w:rsid w:val="002F6AE9"/>
    <w:rsid w:val="002F6D9A"/>
    <w:rsid w:val="002F6E3A"/>
    <w:rsid w:val="002F6F3E"/>
    <w:rsid w:val="002F7014"/>
    <w:rsid w:val="002F7197"/>
    <w:rsid w:val="002F736F"/>
    <w:rsid w:val="002F77AA"/>
    <w:rsid w:val="002F7B23"/>
    <w:rsid w:val="002F7CFE"/>
    <w:rsid w:val="002F7D17"/>
    <w:rsid w:val="002F7F98"/>
    <w:rsid w:val="0030024F"/>
    <w:rsid w:val="0030042E"/>
    <w:rsid w:val="00300504"/>
    <w:rsid w:val="00300BE2"/>
    <w:rsid w:val="003011E6"/>
    <w:rsid w:val="00301259"/>
    <w:rsid w:val="00301530"/>
    <w:rsid w:val="00301D00"/>
    <w:rsid w:val="0030269F"/>
    <w:rsid w:val="00302704"/>
    <w:rsid w:val="003027D7"/>
    <w:rsid w:val="0030290A"/>
    <w:rsid w:val="0030298C"/>
    <w:rsid w:val="003029BB"/>
    <w:rsid w:val="00302A89"/>
    <w:rsid w:val="00302AB1"/>
    <w:rsid w:val="00302FBD"/>
    <w:rsid w:val="00303085"/>
    <w:rsid w:val="00303407"/>
    <w:rsid w:val="00303696"/>
    <w:rsid w:val="0030390A"/>
    <w:rsid w:val="00303D69"/>
    <w:rsid w:val="00304058"/>
    <w:rsid w:val="00304385"/>
    <w:rsid w:val="003046D7"/>
    <w:rsid w:val="00304B4C"/>
    <w:rsid w:val="00304CF5"/>
    <w:rsid w:val="00304FA5"/>
    <w:rsid w:val="00305123"/>
    <w:rsid w:val="003052C9"/>
    <w:rsid w:val="003055F7"/>
    <w:rsid w:val="00305667"/>
    <w:rsid w:val="003058A7"/>
    <w:rsid w:val="003058B3"/>
    <w:rsid w:val="00305964"/>
    <w:rsid w:val="003059AA"/>
    <w:rsid w:val="00305A81"/>
    <w:rsid w:val="00305ACB"/>
    <w:rsid w:val="00305F3A"/>
    <w:rsid w:val="0030609E"/>
    <w:rsid w:val="003060C9"/>
    <w:rsid w:val="003062D9"/>
    <w:rsid w:val="003062FF"/>
    <w:rsid w:val="003063A1"/>
    <w:rsid w:val="00306419"/>
    <w:rsid w:val="00306631"/>
    <w:rsid w:val="0030689F"/>
    <w:rsid w:val="003068A5"/>
    <w:rsid w:val="00306955"/>
    <w:rsid w:val="00306B23"/>
    <w:rsid w:val="00306BD1"/>
    <w:rsid w:val="00306C23"/>
    <w:rsid w:val="00306EC2"/>
    <w:rsid w:val="0030724E"/>
    <w:rsid w:val="00307390"/>
    <w:rsid w:val="0030739A"/>
    <w:rsid w:val="003078F9"/>
    <w:rsid w:val="003100E4"/>
    <w:rsid w:val="00310154"/>
    <w:rsid w:val="0031036A"/>
    <w:rsid w:val="003104E7"/>
    <w:rsid w:val="003108D3"/>
    <w:rsid w:val="00310A11"/>
    <w:rsid w:val="00310ABD"/>
    <w:rsid w:val="00310B12"/>
    <w:rsid w:val="00310DFE"/>
    <w:rsid w:val="00310F42"/>
    <w:rsid w:val="00311031"/>
    <w:rsid w:val="0031132C"/>
    <w:rsid w:val="00311882"/>
    <w:rsid w:val="00311A6E"/>
    <w:rsid w:val="00311ACD"/>
    <w:rsid w:val="00311D17"/>
    <w:rsid w:val="00311DF0"/>
    <w:rsid w:val="00311F21"/>
    <w:rsid w:val="00311F54"/>
    <w:rsid w:val="00312219"/>
    <w:rsid w:val="0031240F"/>
    <w:rsid w:val="00312969"/>
    <w:rsid w:val="0031298B"/>
    <w:rsid w:val="00312F42"/>
    <w:rsid w:val="00312FBC"/>
    <w:rsid w:val="00313AB9"/>
    <w:rsid w:val="00313FC6"/>
    <w:rsid w:val="00313FF4"/>
    <w:rsid w:val="00314175"/>
    <w:rsid w:val="00314655"/>
    <w:rsid w:val="003148F4"/>
    <w:rsid w:val="00314CD9"/>
    <w:rsid w:val="00314D89"/>
    <w:rsid w:val="00315195"/>
    <w:rsid w:val="003154A1"/>
    <w:rsid w:val="003155D2"/>
    <w:rsid w:val="0031586B"/>
    <w:rsid w:val="0031586C"/>
    <w:rsid w:val="00315921"/>
    <w:rsid w:val="00315978"/>
    <w:rsid w:val="00315E1F"/>
    <w:rsid w:val="00316016"/>
    <w:rsid w:val="003162FE"/>
    <w:rsid w:val="0031631E"/>
    <w:rsid w:val="00316500"/>
    <w:rsid w:val="00316543"/>
    <w:rsid w:val="00316890"/>
    <w:rsid w:val="00316A46"/>
    <w:rsid w:val="00316A67"/>
    <w:rsid w:val="00316DCE"/>
    <w:rsid w:val="003171EB"/>
    <w:rsid w:val="00317239"/>
    <w:rsid w:val="00317480"/>
    <w:rsid w:val="00317EFA"/>
    <w:rsid w:val="003200E6"/>
    <w:rsid w:val="00320391"/>
    <w:rsid w:val="00320407"/>
    <w:rsid w:val="00320E79"/>
    <w:rsid w:val="00320F31"/>
    <w:rsid w:val="0032103C"/>
    <w:rsid w:val="00321181"/>
    <w:rsid w:val="00321CA8"/>
    <w:rsid w:val="00321DFE"/>
    <w:rsid w:val="00321FAC"/>
    <w:rsid w:val="00322030"/>
    <w:rsid w:val="003224E6"/>
    <w:rsid w:val="00322783"/>
    <w:rsid w:val="00322966"/>
    <w:rsid w:val="003229A6"/>
    <w:rsid w:val="00322D21"/>
    <w:rsid w:val="003231D3"/>
    <w:rsid w:val="003235BA"/>
    <w:rsid w:val="00323616"/>
    <w:rsid w:val="00323C10"/>
    <w:rsid w:val="00323C4A"/>
    <w:rsid w:val="0032439C"/>
    <w:rsid w:val="00324498"/>
    <w:rsid w:val="003244BD"/>
    <w:rsid w:val="00324BFA"/>
    <w:rsid w:val="00324C68"/>
    <w:rsid w:val="003251D9"/>
    <w:rsid w:val="00325750"/>
    <w:rsid w:val="00325E12"/>
    <w:rsid w:val="003261DC"/>
    <w:rsid w:val="00326245"/>
    <w:rsid w:val="00326417"/>
    <w:rsid w:val="003264CB"/>
    <w:rsid w:val="00326A60"/>
    <w:rsid w:val="00326D11"/>
    <w:rsid w:val="00326D4E"/>
    <w:rsid w:val="00326E5A"/>
    <w:rsid w:val="003270E2"/>
    <w:rsid w:val="003273C8"/>
    <w:rsid w:val="0032790E"/>
    <w:rsid w:val="00327C99"/>
    <w:rsid w:val="00327FE7"/>
    <w:rsid w:val="003301EE"/>
    <w:rsid w:val="00330724"/>
    <w:rsid w:val="00330909"/>
    <w:rsid w:val="003309A9"/>
    <w:rsid w:val="00330DB6"/>
    <w:rsid w:val="00330E77"/>
    <w:rsid w:val="00331257"/>
    <w:rsid w:val="003316DA"/>
    <w:rsid w:val="00331877"/>
    <w:rsid w:val="00331918"/>
    <w:rsid w:val="00332186"/>
    <w:rsid w:val="00332258"/>
    <w:rsid w:val="00332267"/>
    <w:rsid w:val="003322A2"/>
    <w:rsid w:val="00332886"/>
    <w:rsid w:val="00332943"/>
    <w:rsid w:val="00332A37"/>
    <w:rsid w:val="00332BD6"/>
    <w:rsid w:val="00332D54"/>
    <w:rsid w:val="00332EBB"/>
    <w:rsid w:val="003331D6"/>
    <w:rsid w:val="0033359F"/>
    <w:rsid w:val="00333651"/>
    <w:rsid w:val="00333B51"/>
    <w:rsid w:val="00334059"/>
    <w:rsid w:val="003341AA"/>
    <w:rsid w:val="003341BB"/>
    <w:rsid w:val="0033425E"/>
    <w:rsid w:val="003349A3"/>
    <w:rsid w:val="00334C95"/>
    <w:rsid w:val="00334CA7"/>
    <w:rsid w:val="0033550A"/>
    <w:rsid w:val="00335736"/>
    <w:rsid w:val="0033587D"/>
    <w:rsid w:val="003359E4"/>
    <w:rsid w:val="00335CEE"/>
    <w:rsid w:val="00335D82"/>
    <w:rsid w:val="003360FE"/>
    <w:rsid w:val="00336205"/>
    <w:rsid w:val="003369EC"/>
    <w:rsid w:val="00336E8E"/>
    <w:rsid w:val="00337681"/>
    <w:rsid w:val="00337980"/>
    <w:rsid w:val="00337988"/>
    <w:rsid w:val="00337BC7"/>
    <w:rsid w:val="00337DA0"/>
    <w:rsid w:val="00340327"/>
    <w:rsid w:val="0034068F"/>
    <w:rsid w:val="003407C1"/>
    <w:rsid w:val="0034088F"/>
    <w:rsid w:val="00340967"/>
    <w:rsid w:val="003409B1"/>
    <w:rsid w:val="00340B1C"/>
    <w:rsid w:val="00340DD9"/>
    <w:rsid w:val="00340E16"/>
    <w:rsid w:val="00341241"/>
    <w:rsid w:val="003414AD"/>
    <w:rsid w:val="00341560"/>
    <w:rsid w:val="00342006"/>
    <w:rsid w:val="003420D6"/>
    <w:rsid w:val="003425AE"/>
    <w:rsid w:val="00342993"/>
    <w:rsid w:val="00342AE6"/>
    <w:rsid w:val="00342D17"/>
    <w:rsid w:val="003434CD"/>
    <w:rsid w:val="00343BD8"/>
    <w:rsid w:val="00343F4D"/>
    <w:rsid w:val="00343F87"/>
    <w:rsid w:val="00343FD3"/>
    <w:rsid w:val="00344245"/>
    <w:rsid w:val="003442F4"/>
    <w:rsid w:val="003444D9"/>
    <w:rsid w:val="003448D4"/>
    <w:rsid w:val="00344A8C"/>
    <w:rsid w:val="00344D0A"/>
    <w:rsid w:val="00344F9C"/>
    <w:rsid w:val="00344FE1"/>
    <w:rsid w:val="00345354"/>
    <w:rsid w:val="003453E3"/>
    <w:rsid w:val="0034540C"/>
    <w:rsid w:val="003455BE"/>
    <w:rsid w:val="003455EA"/>
    <w:rsid w:val="003456CA"/>
    <w:rsid w:val="003456D6"/>
    <w:rsid w:val="00345EEA"/>
    <w:rsid w:val="00346892"/>
    <w:rsid w:val="00346930"/>
    <w:rsid w:val="00346F10"/>
    <w:rsid w:val="0034768D"/>
    <w:rsid w:val="00347891"/>
    <w:rsid w:val="00347B02"/>
    <w:rsid w:val="00347B4A"/>
    <w:rsid w:val="00347B5C"/>
    <w:rsid w:val="00347BE4"/>
    <w:rsid w:val="003504B8"/>
    <w:rsid w:val="00350912"/>
    <w:rsid w:val="003511FD"/>
    <w:rsid w:val="003512FF"/>
    <w:rsid w:val="003517E8"/>
    <w:rsid w:val="00351A6D"/>
    <w:rsid w:val="00351C4B"/>
    <w:rsid w:val="00351FC4"/>
    <w:rsid w:val="003520B7"/>
    <w:rsid w:val="0035232A"/>
    <w:rsid w:val="00352506"/>
    <w:rsid w:val="00352782"/>
    <w:rsid w:val="003527F8"/>
    <w:rsid w:val="00352896"/>
    <w:rsid w:val="00352E33"/>
    <w:rsid w:val="003535FC"/>
    <w:rsid w:val="0035378F"/>
    <w:rsid w:val="003537F5"/>
    <w:rsid w:val="003538FC"/>
    <w:rsid w:val="00353D6E"/>
    <w:rsid w:val="00353FF2"/>
    <w:rsid w:val="00354195"/>
    <w:rsid w:val="0035471B"/>
    <w:rsid w:val="00354914"/>
    <w:rsid w:val="00354BD4"/>
    <w:rsid w:val="00354C52"/>
    <w:rsid w:val="00354C60"/>
    <w:rsid w:val="003555B2"/>
    <w:rsid w:val="003556B0"/>
    <w:rsid w:val="003557BC"/>
    <w:rsid w:val="0035592E"/>
    <w:rsid w:val="003559D5"/>
    <w:rsid w:val="00355A0B"/>
    <w:rsid w:val="00355C5B"/>
    <w:rsid w:val="00355F90"/>
    <w:rsid w:val="00356222"/>
    <w:rsid w:val="00356269"/>
    <w:rsid w:val="003566F9"/>
    <w:rsid w:val="00356CC1"/>
    <w:rsid w:val="00356E6B"/>
    <w:rsid w:val="003570A6"/>
    <w:rsid w:val="00357187"/>
    <w:rsid w:val="00357339"/>
    <w:rsid w:val="0035740D"/>
    <w:rsid w:val="0035752C"/>
    <w:rsid w:val="00357540"/>
    <w:rsid w:val="003576B1"/>
    <w:rsid w:val="00357DCD"/>
    <w:rsid w:val="00360202"/>
    <w:rsid w:val="00360E17"/>
    <w:rsid w:val="00360EBF"/>
    <w:rsid w:val="003615AD"/>
    <w:rsid w:val="00361D8E"/>
    <w:rsid w:val="00361E38"/>
    <w:rsid w:val="00361EA7"/>
    <w:rsid w:val="00362015"/>
    <w:rsid w:val="00362055"/>
    <w:rsid w:val="0036209C"/>
    <w:rsid w:val="00362309"/>
    <w:rsid w:val="0036289D"/>
    <w:rsid w:val="003628DA"/>
    <w:rsid w:val="00362A49"/>
    <w:rsid w:val="00362BA4"/>
    <w:rsid w:val="00362CD0"/>
    <w:rsid w:val="00362D6B"/>
    <w:rsid w:val="00362EB6"/>
    <w:rsid w:val="00363119"/>
    <w:rsid w:val="0036341D"/>
    <w:rsid w:val="00363872"/>
    <w:rsid w:val="0036392B"/>
    <w:rsid w:val="00363935"/>
    <w:rsid w:val="00363D79"/>
    <w:rsid w:val="0036403B"/>
    <w:rsid w:val="00364643"/>
    <w:rsid w:val="00364782"/>
    <w:rsid w:val="00364912"/>
    <w:rsid w:val="00364C21"/>
    <w:rsid w:val="00364F2E"/>
    <w:rsid w:val="003650C0"/>
    <w:rsid w:val="003651DB"/>
    <w:rsid w:val="00365313"/>
    <w:rsid w:val="00365316"/>
    <w:rsid w:val="003653C8"/>
    <w:rsid w:val="0036581E"/>
    <w:rsid w:val="00365872"/>
    <w:rsid w:val="003658B7"/>
    <w:rsid w:val="00365E62"/>
    <w:rsid w:val="0036614F"/>
    <w:rsid w:val="00366AA3"/>
    <w:rsid w:val="00366E58"/>
    <w:rsid w:val="003670B4"/>
    <w:rsid w:val="0036753E"/>
    <w:rsid w:val="003675C1"/>
    <w:rsid w:val="003676A7"/>
    <w:rsid w:val="0036796C"/>
    <w:rsid w:val="00367EDF"/>
    <w:rsid w:val="00367FD3"/>
    <w:rsid w:val="00370356"/>
    <w:rsid w:val="003706A3"/>
    <w:rsid w:val="00370823"/>
    <w:rsid w:val="0037087B"/>
    <w:rsid w:val="00370994"/>
    <w:rsid w:val="00370B4D"/>
    <w:rsid w:val="00371264"/>
    <w:rsid w:val="0037135B"/>
    <w:rsid w:val="00371551"/>
    <w:rsid w:val="00371734"/>
    <w:rsid w:val="00371B33"/>
    <w:rsid w:val="00371BD7"/>
    <w:rsid w:val="00371D3F"/>
    <w:rsid w:val="00371F93"/>
    <w:rsid w:val="003722AA"/>
    <w:rsid w:val="00372311"/>
    <w:rsid w:val="00372316"/>
    <w:rsid w:val="00372497"/>
    <w:rsid w:val="00372537"/>
    <w:rsid w:val="00372652"/>
    <w:rsid w:val="003726C0"/>
    <w:rsid w:val="0037287B"/>
    <w:rsid w:val="00372892"/>
    <w:rsid w:val="00372955"/>
    <w:rsid w:val="00373308"/>
    <w:rsid w:val="00373766"/>
    <w:rsid w:val="003738EC"/>
    <w:rsid w:val="003739B5"/>
    <w:rsid w:val="00373CCD"/>
    <w:rsid w:val="00373F34"/>
    <w:rsid w:val="003742B7"/>
    <w:rsid w:val="003746BE"/>
    <w:rsid w:val="00374886"/>
    <w:rsid w:val="00374984"/>
    <w:rsid w:val="00374ADD"/>
    <w:rsid w:val="00374D59"/>
    <w:rsid w:val="00374E6E"/>
    <w:rsid w:val="00374EF7"/>
    <w:rsid w:val="003750FB"/>
    <w:rsid w:val="00375109"/>
    <w:rsid w:val="00375315"/>
    <w:rsid w:val="0037564F"/>
    <w:rsid w:val="003758BD"/>
    <w:rsid w:val="00375A23"/>
    <w:rsid w:val="00375AFE"/>
    <w:rsid w:val="00375B4C"/>
    <w:rsid w:val="00376126"/>
    <w:rsid w:val="00376205"/>
    <w:rsid w:val="00376317"/>
    <w:rsid w:val="0037656E"/>
    <w:rsid w:val="0037694D"/>
    <w:rsid w:val="00376992"/>
    <w:rsid w:val="00376B41"/>
    <w:rsid w:val="00376C90"/>
    <w:rsid w:val="00376D62"/>
    <w:rsid w:val="00376EB7"/>
    <w:rsid w:val="00376F74"/>
    <w:rsid w:val="0037734B"/>
    <w:rsid w:val="00377421"/>
    <w:rsid w:val="00377712"/>
    <w:rsid w:val="0037789B"/>
    <w:rsid w:val="00377955"/>
    <w:rsid w:val="00377958"/>
    <w:rsid w:val="00377AC1"/>
    <w:rsid w:val="00377D56"/>
    <w:rsid w:val="00377DBF"/>
    <w:rsid w:val="003804DC"/>
    <w:rsid w:val="003805ED"/>
    <w:rsid w:val="00380794"/>
    <w:rsid w:val="00380829"/>
    <w:rsid w:val="00380AF5"/>
    <w:rsid w:val="00381005"/>
    <w:rsid w:val="00381022"/>
    <w:rsid w:val="003810D4"/>
    <w:rsid w:val="00381381"/>
    <w:rsid w:val="00381607"/>
    <w:rsid w:val="003818D8"/>
    <w:rsid w:val="00381936"/>
    <w:rsid w:val="00381949"/>
    <w:rsid w:val="00381973"/>
    <w:rsid w:val="00381992"/>
    <w:rsid w:val="003819D3"/>
    <w:rsid w:val="00381D91"/>
    <w:rsid w:val="00381FDB"/>
    <w:rsid w:val="00382147"/>
    <w:rsid w:val="00382212"/>
    <w:rsid w:val="003822D5"/>
    <w:rsid w:val="00382ABC"/>
    <w:rsid w:val="00382AFF"/>
    <w:rsid w:val="00382B7F"/>
    <w:rsid w:val="00382DA5"/>
    <w:rsid w:val="00382DF0"/>
    <w:rsid w:val="00382E19"/>
    <w:rsid w:val="00382E6C"/>
    <w:rsid w:val="00382FF4"/>
    <w:rsid w:val="0038308D"/>
    <w:rsid w:val="003831E8"/>
    <w:rsid w:val="003833A3"/>
    <w:rsid w:val="0038352B"/>
    <w:rsid w:val="0038389F"/>
    <w:rsid w:val="00383B34"/>
    <w:rsid w:val="00383E4F"/>
    <w:rsid w:val="00383FE4"/>
    <w:rsid w:val="0038414B"/>
    <w:rsid w:val="0038425A"/>
    <w:rsid w:val="00384342"/>
    <w:rsid w:val="00384926"/>
    <w:rsid w:val="00384B34"/>
    <w:rsid w:val="00384B47"/>
    <w:rsid w:val="00384B83"/>
    <w:rsid w:val="003854A1"/>
    <w:rsid w:val="003857DD"/>
    <w:rsid w:val="003858EA"/>
    <w:rsid w:val="00385B1E"/>
    <w:rsid w:val="00385D19"/>
    <w:rsid w:val="00385DCC"/>
    <w:rsid w:val="00385DFB"/>
    <w:rsid w:val="00386636"/>
    <w:rsid w:val="00386B08"/>
    <w:rsid w:val="00386B34"/>
    <w:rsid w:val="00386B5F"/>
    <w:rsid w:val="00387088"/>
    <w:rsid w:val="003871AA"/>
    <w:rsid w:val="00387259"/>
    <w:rsid w:val="003873DF"/>
    <w:rsid w:val="0038788D"/>
    <w:rsid w:val="00390353"/>
    <w:rsid w:val="003905D2"/>
    <w:rsid w:val="003909F1"/>
    <w:rsid w:val="00390E2B"/>
    <w:rsid w:val="00390FA5"/>
    <w:rsid w:val="003910B8"/>
    <w:rsid w:val="00391849"/>
    <w:rsid w:val="00391DD1"/>
    <w:rsid w:val="00391F82"/>
    <w:rsid w:val="0039200D"/>
    <w:rsid w:val="003920C0"/>
    <w:rsid w:val="00392381"/>
    <w:rsid w:val="00392588"/>
    <w:rsid w:val="00392785"/>
    <w:rsid w:val="003927C0"/>
    <w:rsid w:val="00392BBC"/>
    <w:rsid w:val="00392BF7"/>
    <w:rsid w:val="00392C7D"/>
    <w:rsid w:val="00392E3E"/>
    <w:rsid w:val="00392F38"/>
    <w:rsid w:val="00392FCE"/>
    <w:rsid w:val="003930C0"/>
    <w:rsid w:val="003934FA"/>
    <w:rsid w:val="003937C0"/>
    <w:rsid w:val="00393B18"/>
    <w:rsid w:val="00393B44"/>
    <w:rsid w:val="00393CDD"/>
    <w:rsid w:val="0039425F"/>
    <w:rsid w:val="00394333"/>
    <w:rsid w:val="00394420"/>
    <w:rsid w:val="003948B7"/>
    <w:rsid w:val="0039497B"/>
    <w:rsid w:val="00394F23"/>
    <w:rsid w:val="00394F38"/>
    <w:rsid w:val="00395249"/>
    <w:rsid w:val="0039524C"/>
    <w:rsid w:val="00395680"/>
    <w:rsid w:val="00395773"/>
    <w:rsid w:val="00395B3F"/>
    <w:rsid w:val="0039632F"/>
    <w:rsid w:val="0039680A"/>
    <w:rsid w:val="00396C19"/>
    <w:rsid w:val="00396CEF"/>
    <w:rsid w:val="003973CB"/>
    <w:rsid w:val="00397697"/>
    <w:rsid w:val="00397DE4"/>
    <w:rsid w:val="003A0052"/>
    <w:rsid w:val="003A01A5"/>
    <w:rsid w:val="003A0A3F"/>
    <w:rsid w:val="003A0B9E"/>
    <w:rsid w:val="003A0CA4"/>
    <w:rsid w:val="003A0CED"/>
    <w:rsid w:val="003A0FAF"/>
    <w:rsid w:val="003A1776"/>
    <w:rsid w:val="003A1A97"/>
    <w:rsid w:val="003A1B83"/>
    <w:rsid w:val="003A1BA9"/>
    <w:rsid w:val="003A1D38"/>
    <w:rsid w:val="003A1D6D"/>
    <w:rsid w:val="003A1EB3"/>
    <w:rsid w:val="003A20CA"/>
    <w:rsid w:val="003A221D"/>
    <w:rsid w:val="003A27BB"/>
    <w:rsid w:val="003A2956"/>
    <w:rsid w:val="003A318D"/>
    <w:rsid w:val="003A363F"/>
    <w:rsid w:val="003A378D"/>
    <w:rsid w:val="003A3A89"/>
    <w:rsid w:val="003A3B91"/>
    <w:rsid w:val="003A3D11"/>
    <w:rsid w:val="003A40E0"/>
    <w:rsid w:val="003A40F4"/>
    <w:rsid w:val="003A42B8"/>
    <w:rsid w:val="003A4F2D"/>
    <w:rsid w:val="003A5190"/>
    <w:rsid w:val="003A51EE"/>
    <w:rsid w:val="003A5378"/>
    <w:rsid w:val="003A5590"/>
    <w:rsid w:val="003A55FF"/>
    <w:rsid w:val="003A563A"/>
    <w:rsid w:val="003A598C"/>
    <w:rsid w:val="003A5995"/>
    <w:rsid w:val="003A5F74"/>
    <w:rsid w:val="003A689A"/>
    <w:rsid w:val="003A69AC"/>
    <w:rsid w:val="003A69C6"/>
    <w:rsid w:val="003A7294"/>
    <w:rsid w:val="003A7496"/>
    <w:rsid w:val="003A7AD9"/>
    <w:rsid w:val="003A7B89"/>
    <w:rsid w:val="003A7E18"/>
    <w:rsid w:val="003A7EE8"/>
    <w:rsid w:val="003B0390"/>
    <w:rsid w:val="003B05C4"/>
    <w:rsid w:val="003B0B8A"/>
    <w:rsid w:val="003B0E01"/>
    <w:rsid w:val="003B0E99"/>
    <w:rsid w:val="003B1511"/>
    <w:rsid w:val="003B1527"/>
    <w:rsid w:val="003B15BC"/>
    <w:rsid w:val="003B1695"/>
    <w:rsid w:val="003B1719"/>
    <w:rsid w:val="003B1B33"/>
    <w:rsid w:val="003B220B"/>
    <w:rsid w:val="003B2232"/>
    <w:rsid w:val="003B240E"/>
    <w:rsid w:val="003B2418"/>
    <w:rsid w:val="003B253C"/>
    <w:rsid w:val="003B270A"/>
    <w:rsid w:val="003B2773"/>
    <w:rsid w:val="003B2DAB"/>
    <w:rsid w:val="003B3082"/>
    <w:rsid w:val="003B3569"/>
    <w:rsid w:val="003B3624"/>
    <w:rsid w:val="003B3653"/>
    <w:rsid w:val="003B3FBD"/>
    <w:rsid w:val="003B44AC"/>
    <w:rsid w:val="003B47A9"/>
    <w:rsid w:val="003B48E4"/>
    <w:rsid w:val="003B4A6D"/>
    <w:rsid w:val="003B4B1D"/>
    <w:rsid w:val="003B4C20"/>
    <w:rsid w:val="003B5331"/>
    <w:rsid w:val="003B5363"/>
    <w:rsid w:val="003B53C5"/>
    <w:rsid w:val="003B5FA6"/>
    <w:rsid w:val="003B61A6"/>
    <w:rsid w:val="003B64D9"/>
    <w:rsid w:val="003B690F"/>
    <w:rsid w:val="003B6ADC"/>
    <w:rsid w:val="003B6D37"/>
    <w:rsid w:val="003B6DE8"/>
    <w:rsid w:val="003B6EDD"/>
    <w:rsid w:val="003B703D"/>
    <w:rsid w:val="003B7200"/>
    <w:rsid w:val="003B72C7"/>
    <w:rsid w:val="003B7585"/>
    <w:rsid w:val="003B75A6"/>
    <w:rsid w:val="003B77D3"/>
    <w:rsid w:val="003C020A"/>
    <w:rsid w:val="003C0423"/>
    <w:rsid w:val="003C04C7"/>
    <w:rsid w:val="003C0511"/>
    <w:rsid w:val="003C0C0D"/>
    <w:rsid w:val="003C1D17"/>
    <w:rsid w:val="003C1D96"/>
    <w:rsid w:val="003C1E29"/>
    <w:rsid w:val="003C1FAD"/>
    <w:rsid w:val="003C211D"/>
    <w:rsid w:val="003C27F1"/>
    <w:rsid w:val="003C2C6D"/>
    <w:rsid w:val="003C2D71"/>
    <w:rsid w:val="003C33D3"/>
    <w:rsid w:val="003C3708"/>
    <w:rsid w:val="003C37F5"/>
    <w:rsid w:val="003C3B3C"/>
    <w:rsid w:val="003C3ED3"/>
    <w:rsid w:val="003C404B"/>
    <w:rsid w:val="003C43EC"/>
    <w:rsid w:val="003C47C3"/>
    <w:rsid w:val="003C492E"/>
    <w:rsid w:val="003C4A96"/>
    <w:rsid w:val="003C4D7B"/>
    <w:rsid w:val="003C4E23"/>
    <w:rsid w:val="003C509E"/>
    <w:rsid w:val="003C50F3"/>
    <w:rsid w:val="003C5153"/>
    <w:rsid w:val="003C51BB"/>
    <w:rsid w:val="003C53EA"/>
    <w:rsid w:val="003C5524"/>
    <w:rsid w:val="003C556B"/>
    <w:rsid w:val="003C55C8"/>
    <w:rsid w:val="003C5814"/>
    <w:rsid w:val="003C582A"/>
    <w:rsid w:val="003C58D1"/>
    <w:rsid w:val="003C5C06"/>
    <w:rsid w:val="003C5D17"/>
    <w:rsid w:val="003C621A"/>
    <w:rsid w:val="003C627A"/>
    <w:rsid w:val="003C670B"/>
    <w:rsid w:val="003C6990"/>
    <w:rsid w:val="003C6F5B"/>
    <w:rsid w:val="003C783A"/>
    <w:rsid w:val="003C7883"/>
    <w:rsid w:val="003C7A12"/>
    <w:rsid w:val="003C7AB6"/>
    <w:rsid w:val="003C7B67"/>
    <w:rsid w:val="003C7B99"/>
    <w:rsid w:val="003C7C49"/>
    <w:rsid w:val="003C7CFD"/>
    <w:rsid w:val="003C7DC9"/>
    <w:rsid w:val="003C7F1A"/>
    <w:rsid w:val="003D0194"/>
    <w:rsid w:val="003D0262"/>
    <w:rsid w:val="003D02F1"/>
    <w:rsid w:val="003D079D"/>
    <w:rsid w:val="003D094D"/>
    <w:rsid w:val="003D09E7"/>
    <w:rsid w:val="003D0F32"/>
    <w:rsid w:val="003D13EF"/>
    <w:rsid w:val="003D145B"/>
    <w:rsid w:val="003D15CA"/>
    <w:rsid w:val="003D1A03"/>
    <w:rsid w:val="003D1CD1"/>
    <w:rsid w:val="003D226F"/>
    <w:rsid w:val="003D23FD"/>
    <w:rsid w:val="003D247B"/>
    <w:rsid w:val="003D25D4"/>
    <w:rsid w:val="003D2E11"/>
    <w:rsid w:val="003D2EB3"/>
    <w:rsid w:val="003D2F0E"/>
    <w:rsid w:val="003D2FF6"/>
    <w:rsid w:val="003D30C7"/>
    <w:rsid w:val="003D333C"/>
    <w:rsid w:val="003D3497"/>
    <w:rsid w:val="003D3711"/>
    <w:rsid w:val="003D37D3"/>
    <w:rsid w:val="003D3814"/>
    <w:rsid w:val="003D38A5"/>
    <w:rsid w:val="003D3932"/>
    <w:rsid w:val="003D3965"/>
    <w:rsid w:val="003D3A47"/>
    <w:rsid w:val="003D45EB"/>
    <w:rsid w:val="003D46BD"/>
    <w:rsid w:val="003D49DB"/>
    <w:rsid w:val="003D4A7B"/>
    <w:rsid w:val="003D4C7D"/>
    <w:rsid w:val="003D505B"/>
    <w:rsid w:val="003D512C"/>
    <w:rsid w:val="003D5612"/>
    <w:rsid w:val="003D583B"/>
    <w:rsid w:val="003D5924"/>
    <w:rsid w:val="003D5970"/>
    <w:rsid w:val="003D5A69"/>
    <w:rsid w:val="003D5BBD"/>
    <w:rsid w:val="003D5D58"/>
    <w:rsid w:val="003D5FF8"/>
    <w:rsid w:val="003D681A"/>
    <w:rsid w:val="003D6A94"/>
    <w:rsid w:val="003D6E47"/>
    <w:rsid w:val="003D709E"/>
    <w:rsid w:val="003D7116"/>
    <w:rsid w:val="003D7183"/>
    <w:rsid w:val="003D7884"/>
    <w:rsid w:val="003D78E2"/>
    <w:rsid w:val="003D7A68"/>
    <w:rsid w:val="003D7BFD"/>
    <w:rsid w:val="003D7E2C"/>
    <w:rsid w:val="003D7EA8"/>
    <w:rsid w:val="003D7F12"/>
    <w:rsid w:val="003E023D"/>
    <w:rsid w:val="003E027E"/>
    <w:rsid w:val="003E056A"/>
    <w:rsid w:val="003E059A"/>
    <w:rsid w:val="003E075F"/>
    <w:rsid w:val="003E08D6"/>
    <w:rsid w:val="003E1088"/>
    <w:rsid w:val="003E10EC"/>
    <w:rsid w:val="003E1B48"/>
    <w:rsid w:val="003E1B79"/>
    <w:rsid w:val="003E20FE"/>
    <w:rsid w:val="003E2507"/>
    <w:rsid w:val="003E26DA"/>
    <w:rsid w:val="003E2965"/>
    <w:rsid w:val="003E2A3E"/>
    <w:rsid w:val="003E2AB4"/>
    <w:rsid w:val="003E2D0C"/>
    <w:rsid w:val="003E2E7B"/>
    <w:rsid w:val="003E32A6"/>
    <w:rsid w:val="003E32C2"/>
    <w:rsid w:val="003E397E"/>
    <w:rsid w:val="003E3AC5"/>
    <w:rsid w:val="003E3B78"/>
    <w:rsid w:val="003E45EE"/>
    <w:rsid w:val="003E4D11"/>
    <w:rsid w:val="003E4D2A"/>
    <w:rsid w:val="003E517F"/>
    <w:rsid w:val="003E5BC5"/>
    <w:rsid w:val="003E5DB5"/>
    <w:rsid w:val="003E5DCD"/>
    <w:rsid w:val="003E5F25"/>
    <w:rsid w:val="003E621A"/>
    <w:rsid w:val="003E62EB"/>
    <w:rsid w:val="003E6623"/>
    <w:rsid w:val="003E6BF6"/>
    <w:rsid w:val="003E7659"/>
    <w:rsid w:val="003E765C"/>
    <w:rsid w:val="003E7DDF"/>
    <w:rsid w:val="003F00A2"/>
    <w:rsid w:val="003F00F3"/>
    <w:rsid w:val="003F02D4"/>
    <w:rsid w:val="003F047B"/>
    <w:rsid w:val="003F07BA"/>
    <w:rsid w:val="003F12AF"/>
    <w:rsid w:val="003F133A"/>
    <w:rsid w:val="003F150C"/>
    <w:rsid w:val="003F15F7"/>
    <w:rsid w:val="003F1EF2"/>
    <w:rsid w:val="003F22E4"/>
    <w:rsid w:val="003F267A"/>
    <w:rsid w:val="003F2873"/>
    <w:rsid w:val="003F2A75"/>
    <w:rsid w:val="003F2B77"/>
    <w:rsid w:val="003F2BAD"/>
    <w:rsid w:val="003F3005"/>
    <w:rsid w:val="003F3194"/>
    <w:rsid w:val="003F328E"/>
    <w:rsid w:val="003F32D9"/>
    <w:rsid w:val="003F36E1"/>
    <w:rsid w:val="003F3772"/>
    <w:rsid w:val="003F38B2"/>
    <w:rsid w:val="003F3A7F"/>
    <w:rsid w:val="003F3BD0"/>
    <w:rsid w:val="003F3C21"/>
    <w:rsid w:val="003F3EC5"/>
    <w:rsid w:val="003F403C"/>
    <w:rsid w:val="003F420C"/>
    <w:rsid w:val="003F4254"/>
    <w:rsid w:val="003F4306"/>
    <w:rsid w:val="003F4440"/>
    <w:rsid w:val="003F4743"/>
    <w:rsid w:val="003F4BD4"/>
    <w:rsid w:val="003F4C67"/>
    <w:rsid w:val="003F4DC8"/>
    <w:rsid w:val="003F55ED"/>
    <w:rsid w:val="003F59C1"/>
    <w:rsid w:val="003F64B6"/>
    <w:rsid w:val="003F667C"/>
    <w:rsid w:val="003F714E"/>
    <w:rsid w:val="003F7413"/>
    <w:rsid w:val="003F74D1"/>
    <w:rsid w:val="003F75DB"/>
    <w:rsid w:val="003F7AC8"/>
    <w:rsid w:val="003F7D7C"/>
    <w:rsid w:val="00400776"/>
    <w:rsid w:val="00400A89"/>
    <w:rsid w:val="00400AEE"/>
    <w:rsid w:val="00400C3C"/>
    <w:rsid w:val="00400C7D"/>
    <w:rsid w:val="00400DA2"/>
    <w:rsid w:val="00401084"/>
    <w:rsid w:val="0040146F"/>
    <w:rsid w:val="004016D2"/>
    <w:rsid w:val="004018CC"/>
    <w:rsid w:val="004019DA"/>
    <w:rsid w:val="00402006"/>
    <w:rsid w:val="004020C3"/>
    <w:rsid w:val="00402142"/>
    <w:rsid w:val="004022DC"/>
    <w:rsid w:val="00402365"/>
    <w:rsid w:val="0040262C"/>
    <w:rsid w:val="004026C1"/>
    <w:rsid w:val="004028FA"/>
    <w:rsid w:val="00402AC8"/>
    <w:rsid w:val="00402DED"/>
    <w:rsid w:val="004031C0"/>
    <w:rsid w:val="004031E9"/>
    <w:rsid w:val="00403392"/>
    <w:rsid w:val="004034E7"/>
    <w:rsid w:val="00403A6B"/>
    <w:rsid w:val="00403A71"/>
    <w:rsid w:val="00403F19"/>
    <w:rsid w:val="0040411E"/>
    <w:rsid w:val="004041EF"/>
    <w:rsid w:val="004046EA"/>
    <w:rsid w:val="004047E6"/>
    <w:rsid w:val="00404B59"/>
    <w:rsid w:val="00404F15"/>
    <w:rsid w:val="00404F62"/>
    <w:rsid w:val="00405369"/>
    <w:rsid w:val="0040548A"/>
    <w:rsid w:val="0040556B"/>
    <w:rsid w:val="004055BA"/>
    <w:rsid w:val="00405EE9"/>
    <w:rsid w:val="00405F69"/>
    <w:rsid w:val="004062E0"/>
    <w:rsid w:val="004062EB"/>
    <w:rsid w:val="00406435"/>
    <w:rsid w:val="00406779"/>
    <w:rsid w:val="00406A04"/>
    <w:rsid w:val="0040754B"/>
    <w:rsid w:val="00407841"/>
    <w:rsid w:val="00407A85"/>
    <w:rsid w:val="00407D1A"/>
    <w:rsid w:val="00407EF0"/>
    <w:rsid w:val="00407FFA"/>
    <w:rsid w:val="004101CC"/>
    <w:rsid w:val="004108BC"/>
    <w:rsid w:val="00410AF3"/>
    <w:rsid w:val="00410B5F"/>
    <w:rsid w:val="00410F99"/>
    <w:rsid w:val="0041103D"/>
    <w:rsid w:val="00411048"/>
    <w:rsid w:val="004110CB"/>
    <w:rsid w:val="00411140"/>
    <w:rsid w:val="00411328"/>
    <w:rsid w:val="00411D29"/>
    <w:rsid w:val="00412426"/>
    <w:rsid w:val="00412E67"/>
    <w:rsid w:val="00412EAB"/>
    <w:rsid w:val="00412F2B"/>
    <w:rsid w:val="004135A3"/>
    <w:rsid w:val="00413770"/>
    <w:rsid w:val="004137BD"/>
    <w:rsid w:val="0041395C"/>
    <w:rsid w:val="00413DEC"/>
    <w:rsid w:val="004140DA"/>
    <w:rsid w:val="004143CB"/>
    <w:rsid w:val="0041462F"/>
    <w:rsid w:val="00414749"/>
    <w:rsid w:val="0041483B"/>
    <w:rsid w:val="00414860"/>
    <w:rsid w:val="004148FF"/>
    <w:rsid w:val="00414E90"/>
    <w:rsid w:val="004151D2"/>
    <w:rsid w:val="004153A9"/>
    <w:rsid w:val="00415988"/>
    <w:rsid w:val="00415DD3"/>
    <w:rsid w:val="00415EE2"/>
    <w:rsid w:val="00416C58"/>
    <w:rsid w:val="00417349"/>
    <w:rsid w:val="004177A0"/>
    <w:rsid w:val="004178B3"/>
    <w:rsid w:val="0041799B"/>
    <w:rsid w:val="00417A89"/>
    <w:rsid w:val="00417C78"/>
    <w:rsid w:val="00420685"/>
    <w:rsid w:val="004208D7"/>
    <w:rsid w:val="00420A69"/>
    <w:rsid w:val="00421379"/>
    <w:rsid w:val="00421446"/>
    <w:rsid w:val="004215F1"/>
    <w:rsid w:val="00421661"/>
    <w:rsid w:val="004217DC"/>
    <w:rsid w:val="00421AB1"/>
    <w:rsid w:val="00421CA6"/>
    <w:rsid w:val="00421F9F"/>
    <w:rsid w:val="00421FDC"/>
    <w:rsid w:val="00422082"/>
    <w:rsid w:val="004223AF"/>
    <w:rsid w:val="004223C6"/>
    <w:rsid w:val="00422553"/>
    <w:rsid w:val="00422641"/>
    <w:rsid w:val="00422E3B"/>
    <w:rsid w:val="00423492"/>
    <w:rsid w:val="00423494"/>
    <w:rsid w:val="00423791"/>
    <w:rsid w:val="004237A4"/>
    <w:rsid w:val="004237E8"/>
    <w:rsid w:val="00423843"/>
    <w:rsid w:val="0042384C"/>
    <w:rsid w:val="00423A99"/>
    <w:rsid w:val="00423E28"/>
    <w:rsid w:val="004242DC"/>
    <w:rsid w:val="00424515"/>
    <w:rsid w:val="00424643"/>
    <w:rsid w:val="00424782"/>
    <w:rsid w:val="004247A1"/>
    <w:rsid w:val="00425151"/>
    <w:rsid w:val="00425352"/>
    <w:rsid w:val="00425607"/>
    <w:rsid w:val="00425995"/>
    <w:rsid w:val="00425BE2"/>
    <w:rsid w:val="00425C67"/>
    <w:rsid w:val="00425CC5"/>
    <w:rsid w:val="00425CD1"/>
    <w:rsid w:val="004269CE"/>
    <w:rsid w:val="00426A1E"/>
    <w:rsid w:val="0042722C"/>
    <w:rsid w:val="004273AE"/>
    <w:rsid w:val="004276DE"/>
    <w:rsid w:val="00427780"/>
    <w:rsid w:val="00427971"/>
    <w:rsid w:val="00427B9E"/>
    <w:rsid w:val="00427C67"/>
    <w:rsid w:val="00430267"/>
    <w:rsid w:val="00430661"/>
    <w:rsid w:val="004306E3"/>
    <w:rsid w:val="00430811"/>
    <w:rsid w:val="00430A97"/>
    <w:rsid w:val="00430AAB"/>
    <w:rsid w:val="00430F12"/>
    <w:rsid w:val="004311A6"/>
    <w:rsid w:val="004311B9"/>
    <w:rsid w:val="004311DD"/>
    <w:rsid w:val="004314AE"/>
    <w:rsid w:val="0043153A"/>
    <w:rsid w:val="004315B0"/>
    <w:rsid w:val="004316E4"/>
    <w:rsid w:val="0043194A"/>
    <w:rsid w:val="00431BE7"/>
    <w:rsid w:val="00431C52"/>
    <w:rsid w:val="00431D27"/>
    <w:rsid w:val="00432117"/>
    <w:rsid w:val="00432673"/>
    <w:rsid w:val="00433058"/>
    <w:rsid w:val="0043307D"/>
    <w:rsid w:val="004338F5"/>
    <w:rsid w:val="00433E8A"/>
    <w:rsid w:val="004341AB"/>
    <w:rsid w:val="00434726"/>
    <w:rsid w:val="004349B5"/>
    <w:rsid w:val="00434A94"/>
    <w:rsid w:val="00434F73"/>
    <w:rsid w:val="004352A3"/>
    <w:rsid w:val="0043532B"/>
    <w:rsid w:val="00435BCF"/>
    <w:rsid w:val="00435D76"/>
    <w:rsid w:val="00435D89"/>
    <w:rsid w:val="00435E1C"/>
    <w:rsid w:val="00435E58"/>
    <w:rsid w:val="00435EBC"/>
    <w:rsid w:val="00435F0C"/>
    <w:rsid w:val="00436539"/>
    <w:rsid w:val="0043662D"/>
    <w:rsid w:val="004369E6"/>
    <w:rsid w:val="0043707E"/>
    <w:rsid w:val="00437594"/>
    <w:rsid w:val="00437660"/>
    <w:rsid w:val="004379A3"/>
    <w:rsid w:val="004401AD"/>
    <w:rsid w:val="0044022E"/>
    <w:rsid w:val="0044059D"/>
    <w:rsid w:val="004405A4"/>
    <w:rsid w:val="004405B4"/>
    <w:rsid w:val="00440981"/>
    <w:rsid w:val="00440D86"/>
    <w:rsid w:val="00440E15"/>
    <w:rsid w:val="00440E2D"/>
    <w:rsid w:val="00441061"/>
    <w:rsid w:val="004415D4"/>
    <w:rsid w:val="004417DB"/>
    <w:rsid w:val="004418B1"/>
    <w:rsid w:val="004419E9"/>
    <w:rsid w:val="00441A89"/>
    <w:rsid w:val="00441B21"/>
    <w:rsid w:val="00441E56"/>
    <w:rsid w:val="00441F18"/>
    <w:rsid w:val="0044225A"/>
    <w:rsid w:val="00442728"/>
    <w:rsid w:val="00442772"/>
    <w:rsid w:val="00442A6B"/>
    <w:rsid w:val="00442ABF"/>
    <w:rsid w:val="00443404"/>
    <w:rsid w:val="0044361D"/>
    <w:rsid w:val="00443DB2"/>
    <w:rsid w:val="00443FCA"/>
    <w:rsid w:val="00444273"/>
    <w:rsid w:val="00444284"/>
    <w:rsid w:val="004445B8"/>
    <w:rsid w:val="004449BA"/>
    <w:rsid w:val="00444B30"/>
    <w:rsid w:val="00444BDF"/>
    <w:rsid w:val="00445178"/>
    <w:rsid w:val="004451DB"/>
    <w:rsid w:val="00445304"/>
    <w:rsid w:val="00445691"/>
    <w:rsid w:val="00445710"/>
    <w:rsid w:val="00445773"/>
    <w:rsid w:val="00445B02"/>
    <w:rsid w:val="00445C2A"/>
    <w:rsid w:val="00445DDC"/>
    <w:rsid w:val="00445E19"/>
    <w:rsid w:val="0044632A"/>
    <w:rsid w:val="0044660E"/>
    <w:rsid w:val="0044667E"/>
    <w:rsid w:val="00446C01"/>
    <w:rsid w:val="00447006"/>
    <w:rsid w:val="00447244"/>
    <w:rsid w:val="004472DA"/>
    <w:rsid w:val="004473F2"/>
    <w:rsid w:val="004474A3"/>
    <w:rsid w:val="0044754A"/>
    <w:rsid w:val="00447699"/>
    <w:rsid w:val="00447823"/>
    <w:rsid w:val="0044784E"/>
    <w:rsid w:val="00447897"/>
    <w:rsid w:val="00447FA6"/>
    <w:rsid w:val="004500DA"/>
    <w:rsid w:val="004500DF"/>
    <w:rsid w:val="004504E3"/>
    <w:rsid w:val="0045080A"/>
    <w:rsid w:val="004509C9"/>
    <w:rsid w:val="00450C56"/>
    <w:rsid w:val="00450D45"/>
    <w:rsid w:val="00450FC2"/>
    <w:rsid w:val="004510C3"/>
    <w:rsid w:val="004515A0"/>
    <w:rsid w:val="00451740"/>
    <w:rsid w:val="00451829"/>
    <w:rsid w:val="00451895"/>
    <w:rsid w:val="00451A40"/>
    <w:rsid w:val="004520E7"/>
    <w:rsid w:val="004523EF"/>
    <w:rsid w:val="0045258D"/>
    <w:rsid w:val="00452AEC"/>
    <w:rsid w:val="00452CD1"/>
    <w:rsid w:val="00453281"/>
    <w:rsid w:val="004535BC"/>
    <w:rsid w:val="0045372A"/>
    <w:rsid w:val="00453825"/>
    <w:rsid w:val="00453E6A"/>
    <w:rsid w:val="00454111"/>
    <w:rsid w:val="00454170"/>
    <w:rsid w:val="004541FE"/>
    <w:rsid w:val="004545D0"/>
    <w:rsid w:val="0045461F"/>
    <w:rsid w:val="004546CC"/>
    <w:rsid w:val="00454749"/>
    <w:rsid w:val="00454928"/>
    <w:rsid w:val="00454D1F"/>
    <w:rsid w:val="004551E4"/>
    <w:rsid w:val="004552ED"/>
    <w:rsid w:val="00455808"/>
    <w:rsid w:val="00455B18"/>
    <w:rsid w:val="00455B74"/>
    <w:rsid w:val="00455E33"/>
    <w:rsid w:val="00455EAF"/>
    <w:rsid w:val="00456035"/>
    <w:rsid w:val="0045610F"/>
    <w:rsid w:val="00456143"/>
    <w:rsid w:val="0045631E"/>
    <w:rsid w:val="0045654F"/>
    <w:rsid w:val="00456619"/>
    <w:rsid w:val="00456857"/>
    <w:rsid w:val="00456FE0"/>
    <w:rsid w:val="00457128"/>
    <w:rsid w:val="0045755D"/>
    <w:rsid w:val="00457750"/>
    <w:rsid w:val="0045784A"/>
    <w:rsid w:val="00457C20"/>
    <w:rsid w:val="00457DCC"/>
    <w:rsid w:val="00460080"/>
    <w:rsid w:val="004607BE"/>
    <w:rsid w:val="004607F7"/>
    <w:rsid w:val="00460AFC"/>
    <w:rsid w:val="00460E14"/>
    <w:rsid w:val="0046114F"/>
    <w:rsid w:val="00461534"/>
    <w:rsid w:val="004615D9"/>
    <w:rsid w:val="0046166A"/>
    <w:rsid w:val="00461DD0"/>
    <w:rsid w:val="00461ECE"/>
    <w:rsid w:val="004625B8"/>
    <w:rsid w:val="004626B7"/>
    <w:rsid w:val="0046284B"/>
    <w:rsid w:val="00462C6A"/>
    <w:rsid w:val="00462FF2"/>
    <w:rsid w:val="00463673"/>
    <w:rsid w:val="0046369A"/>
    <w:rsid w:val="00463A30"/>
    <w:rsid w:val="00463A4C"/>
    <w:rsid w:val="00463E2C"/>
    <w:rsid w:val="00463F6C"/>
    <w:rsid w:val="00464069"/>
    <w:rsid w:val="00464156"/>
    <w:rsid w:val="004644B3"/>
    <w:rsid w:val="00464582"/>
    <w:rsid w:val="00464C62"/>
    <w:rsid w:val="00464FC0"/>
    <w:rsid w:val="00465218"/>
    <w:rsid w:val="0046524F"/>
    <w:rsid w:val="00465413"/>
    <w:rsid w:val="00465507"/>
    <w:rsid w:val="0046551F"/>
    <w:rsid w:val="004658EF"/>
    <w:rsid w:val="004659D9"/>
    <w:rsid w:val="00465AA0"/>
    <w:rsid w:val="00465B04"/>
    <w:rsid w:val="00465BB9"/>
    <w:rsid w:val="00465D1B"/>
    <w:rsid w:val="00465F7D"/>
    <w:rsid w:val="004662AB"/>
    <w:rsid w:val="00466A08"/>
    <w:rsid w:val="00466C81"/>
    <w:rsid w:val="00466DC8"/>
    <w:rsid w:val="00466DCB"/>
    <w:rsid w:val="004672FD"/>
    <w:rsid w:val="0046754D"/>
    <w:rsid w:val="00467612"/>
    <w:rsid w:val="00467622"/>
    <w:rsid w:val="00467A14"/>
    <w:rsid w:val="00467DB1"/>
    <w:rsid w:val="00467E08"/>
    <w:rsid w:val="0047015F"/>
    <w:rsid w:val="00470A43"/>
    <w:rsid w:val="00470C0E"/>
    <w:rsid w:val="00470D03"/>
    <w:rsid w:val="00471175"/>
    <w:rsid w:val="00471483"/>
    <w:rsid w:val="004714DC"/>
    <w:rsid w:val="00471583"/>
    <w:rsid w:val="00471625"/>
    <w:rsid w:val="004718B8"/>
    <w:rsid w:val="0047190B"/>
    <w:rsid w:val="00471988"/>
    <w:rsid w:val="00471ACC"/>
    <w:rsid w:val="00471F73"/>
    <w:rsid w:val="00472076"/>
    <w:rsid w:val="0047216A"/>
    <w:rsid w:val="00472445"/>
    <w:rsid w:val="004724D7"/>
    <w:rsid w:val="00472A8F"/>
    <w:rsid w:val="00472C86"/>
    <w:rsid w:val="00472ED7"/>
    <w:rsid w:val="00473AAA"/>
    <w:rsid w:val="00473C79"/>
    <w:rsid w:val="00474187"/>
    <w:rsid w:val="0047421D"/>
    <w:rsid w:val="004745E9"/>
    <w:rsid w:val="004755A3"/>
    <w:rsid w:val="00475666"/>
    <w:rsid w:val="0047570D"/>
    <w:rsid w:val="004757D9"/>
    <w:rsid w:val="004758B6"/>
    <w:rsid w:val="004758E7"/>
    <w:rsid w:val="00475D4E"/>
    <w:rsid w:val="0047623F"/>
    <w:rsid w:val="0047631D"/>
    <w:rsid w:val="004769B4"/>
    <w:rsid w:val="004772B6"/>
    <w:rsid w:val="00477707"/>
    <w:rsid w:val="00477895"/>
    <w:rsid w:val="00477BE4"/>
    <w:rsid w:val="00477E81"/>
    <w:rsid w:val="00477F88"/>
    <w:rsid w:val="00480076"/>
    <w:rsid w:val="00480185"/>
    <w:rsid w:val="0048033F"/>
    <w:rsid w:val="004803F6"/>
    <w:rsid w:val="0048061A"/>
    <w:rsid w:val="004808A9"/>
    <w:rsid w:val="00480CD7"/>
    <w:rsid w:val="00481081"/>
    <w:rsid w:val="00481238"/>
    <w:rsid w:val="00481586"/>
    <w:rsid w:val="004818F5"/>
    <w:rsid w:val="00481CC3"/>
    <w:rsid w:val="00481DD1"/>
    <w:rsid w:val="004823A8"/>
    <w:rsid w:val="0048254D"/>
    <w:rsid w:val="0048267D"/>
    <w:rsid w:val="00482921"/>
    <w:rsid w:val="0048292A"/>
    <w:rsid w:val="00482E0A"/>
    <w:rsid w:val="00482E6F"/>
    <w:rsid w:val="004830A0"/>
    <w:rsid w:val="004832B2"/>
    <w:rsid w:val="00483305"/>
    <w:rsid w:val="00483949"/>
    <w:rsid w:val="00483D08"/>
    <w:rsid w:val="00484302"/>
    <w:rsid w:val="0048443E"/>
    <w:rsid w:val="004844A2"/>
    <w:rsid w:val="004845D5"/>
    <w:rsid w:val="004846BA"/>
    <w:rsid w:val="00484E72"/>
    <w:rsid w:val="00485125"/>
    <w:rsid w:val="0048516A"/>
    <w:rsid w:val="004853B3"/>
    <w:rsid w:val="004856E8"/>
    <w:rsid w:val="004857DC"/>
    <w:rsid w:val="00485848"/>
    <w:rsid w:val="00485A7D"/>
    <w:rsid w:val="00485FF7"/>
    <w:rsid w:val="00486076"/>
    <w:rsid w:val="00486123"/>
    <w:rsid w:val="00486283"/>
    <w:rsid w:val="0048642E"/>
    <w:rsid w:val="0048661A"/>
    <w:rsid w:val="0048691A"/>
    <w:rsid w:val="004869D8"/>
    <w:rsid w:val="00486C3E"/>
    <w:rsid w:val="0048712F"/>
    <w:rsid w:val="004871CE"/>
    <w:rsid w:val="00487263"/>
    <w:rsid w:val="00487589"/>
    <w:rsid w:val="004876AF"/>
    <w:rsid w:val="0048795D"/>
    <w:rsid w:val="004879A2"/>
    <w:rsid w:val="00487A15"/>
    <w:rsid w:val="00487DA3"/>
    <w:rsid w:val="00487DFF"/>
    <w:rsid w:val="00487F0B"/>
    <w:rsid w:val="0049000D"/>
    <w:rsid w:val="00490036"/>
    <w:rsid w:val="004902DD"/>
    <w:rsid w:val="004903C9"/>
    <w:rsid w:val="0049047F"/>
    <w:rsid w:val="00490737"/>
    <w:rsid w:val="0049089C"/>
    <w:rsid w:val="004909D3"/>
    <w:rsid w:val="00490A08"/>
    <w:rsid w:val="00490A1A"/>
    <w:rsid w:val="004913DF"/>
    <w:rsid w:val="0049142E"/>
    <w:rsid w:val="00491489"/>
    <w:rsid w:val="00491516"/>
    <w:rsid w:val="00491527"/>
    <w:rsid w:val="00491558"/>
    <w:rsid w:val="004915FC"/>
    <w:rsid w:val="00491714"/>
    <w:rsid w:val="00491CFA"/>
    <w:rsid w:val="004920E0"/>
    <w:rsid w:val="0049211B"/>
    <w:rsid w:val="004927E3"/>
    <w:rsid w:val="00492A2B"/>
    <w:rsid w:val="0049302E"/>
    <w:rsid w:val="004935A6"/>
    <w:rsid w:val="0049363D"/>
    <w:rsid w:val="0049374A"/>
    <w:rsid w:val="0049381A"/>
    <w:rsid w:val="00493974"/>
    <w:rsid w:val="00493CBA"/>
    <w:rsid w:val="00493FE6"/>
    <w:rsid w:val="00494101"/>
    <w:rsid w:val="00494137"/>
    <w:rsid w:val="004943B8"/>
    <w:rsid w:val="004944A4"/>
    <w:rsid w:val="004944D6"/>
    <w:rsid w:val="004949B1"/>
    <w:rsid w:val="00494ADC"/>
    <w:rsid w:val="00494C10"/>
    <w:rsid w:val="00494E81"/>
    <w:rsid w:val="00494F2C"/>
    <w:rsid w:val="00495174"/>
    <w:rsid w:val="00495661"/>
    <w:rsid w:val="004956F4"/>
    <w:rsid w:val="00495B3A"/>
    <w:rsid w:val="00495B95"/>
    <w:rsid w:val="00495EC6"/>
    <w:rsid w:val="00495F32"/>
    <w:rsid w:val="00496162"/>
    <w:rsid w:val="0049621B"/>
    <w:rsid w:val="00496297"/>
    <w:rsid w:val="0049631D"/>
    <w:rsid w:val="004968C6"/>
    <w:rsid w:val="004968DE"/>
    <w:rsid w:val="00496B0D"/>
    <w:rsid w:val="00496B56"/>
    <w:rsid w:val="00496B75"/>
    <w:rsid w:val="00496C14"/>
    <w:rsid w:val="0049700B"/>
    <w:rsid w:val="0049710A"/>
    <w:rsid w:val="0049718E"/>
    <w:rsid w:val="00497323"/>
    <w:rsid w:val="0049745B"/>
    <w:rsid w:val="00497674"/>
    <w:rsid w:val="00497E74"/>
    <w:rsid w:val="004A07E2"/>
    <w:rsid w:val="004A0BA5"/>
    <w:rsid w:val="004A0BE9"/>
    <w:rsid w:val="004A0BFD"/>
    <w:rsid w:val="004A0D35"/>
    <w:rsid w:val="004A0DC2"/>
    <w:rsid w:val="004A0DD3"/>
    <w:rsid w:val="004A0F9A"/>
    <w:rsid w:val="004A12F8"/>
    <w:rsid w:val="004A1451"/>
    <w:rsid w:val="004A1463"/>
    <w:rsid w:val="004A1594"/>
    <w:rsid w:val="004A1FFF"/>
    <w:rsid w:val="004A2041"/>
    <w:rsid w:val="004A2EDF"/>
    <w:rsid w:val="004A30AB"/>
    <w:rsid w:val="004A30FE"/>
    <w:rsid w:val="004A33B8"/>
    <w:rsid w:val="004A33CB"/>
    <w:rsid w:val="004A3626"/>
    <w:rsid w:val="004A363E"/>
    <w:rsid w:val="004A426B"/>
    <w:rsid w:val="004A43D2"/>
    <w:rsid w:val="004A4E72"/>
    <w:rsid w:val="004A53A8"/>
    <w:rsid w:val="004A559E"/>
    <w:rsid w:val="004A574E"/>
    <w:rsid w:val="004A585E"/>
    <w:rsid w:val="004A5952"/>
    <w:rsid w:val="004A5A48"/>
    <w:rsid w:val="004A5FD9"/>
    <w:rsid w:val="004A6299"/>
    <w:rsid w:val="004A6323"/>
    <w:rsid w:val="004A6470"/>
    <w:rsid w:val="004A6555"/>
    <w:rsid w:val="004A6636"/>
    <w:rsid w:val="004A6650"/>
    <w:rsid w:val="004A66DB"/>
    <w:rsid w:val="004A6A8D"/>
    <w:rsid w:val="004A6CC1"/>
    <w:rsid w:val="004A6FF1"/>
    <w:rsid w:val="004A7016"/>
    <w:rsid w:val="004A709D"/>
    <w:rsid w:val="004A73AB"/>
    <w:rsid w:val="004A73FC"/>
    <w:rsid w:val="004A7671"/>
    <w:rsid w:val="004B048B"/>
    <w:rsid w:val="004B081E"/>
    <w:rsid w:val="004B08CC"/>
    <w:rsid w:val="004B0909"/>
    <w:rsid w:val="004B09A6"/>
    <w:rsid w:val="004B0B2A"/>
    <w:rsid w:val="004B1012"/>
    <w:rsid w:val="004B11C5"/>
    <w:rsid w:val="004B1211"/>
    <w:rsid w:val="004B143A"/>
    <w:rsid w:val="004B1D81"/>
    <w:rsid w:val="004B1EA1"/>
    <w:rsid w:val="004B1F7F"/>
    <w:rsid w:val="004B1FF6"/>
    <w:rsid w:val="004B21A8"/>
    <w:rsid w:val="004B226B"/>
    <w:rsid w:val="004B2695"/>
    <w:rsid w:val="004B2888"/>
    <w:rsid w:val="004B291A"/>
    <w:rsid w:val="004B29AC"/>
    <w:rsid w:val="004B2AD1"/>
    <w:rsid w:val="004B2B1C"/>
    <w:rsid w:val="004B2D88"/>
    <w:rsid w:val="004B33D9"/>
    <w:rsid w:val="004B33E8"/>
    <w:rsid w:val="004B359A"/>
    <w:rsid w:val="004B378D"/>
    <w:rsid w:val="004B37EF"/>
    <w:rsid w:val="004B3826"/>
    <w:rsid w:val="004B3920"/>
    <w:rsid w:val="004B3990"/>
    <w:rsid w:val="004B39F5"/>
    <w:rsid w:val="004B3C91"/>
    <w:rsid w:val="004B3EEE"/>
    <w:rsid w:val="004B3F60"/>
    <w:rsid w:val="004B429A"/>
    <w:rsid w:val="004B468B"/>
    <w:rsid w:val="004B484F"/>
    <w:rsid w:val="004B4D00"/>
    <w:rsid w:val="004B4E4E"/>
    <w:rsid w:val="004B4E73"/>
    <w:rsid w:val="004B4F4C"/>
    <w:rsid w:val="004B53C2"/>
    <w:rsid w:val="004B56D2"/>
    <w:rsid w:val="004B5AA7"/>
    <w:rsid w:val="004B5B54"/>
    <w:rsid w:val="004B5C59"/>
    <w:rsid w:val="004B5E9D"/>
    <w:rsid w:val="004B69FC"/>
    <w:rsid w:val="004B6EBB"/>
    <w:rsid w:val="004B6EF7"/>
    <w:rsid w:val="004B6FF8"/>
    <w:rsid w:val="004B7116"/>
    <w:rsid w:val="004B717F"/>
    <w:rsid w:val="004B71A2"/>
    <w:rsid w:val="004B71DC"/>
    <w:rsid w:val="004B7411"/>
    <w:rsid w:val="004B7C53"/>
    <w:rsid w:val="004B7C69"/>
    <w:rsid w:val="004B7D4F"/>
    <w:rsid w:val="004C0135"/>
    <w:rsid w:val="004C014B"/>
    <w:rsid w:val="004C01A7"/>
    <w:rsid w:val="004C05C9"/>
    <w:rsid w:val="004C0F7D"/>
    <w:rsid w:val="004C11A9"/>
    <w:rsid w:val="004C12EA"/>
    <w:rsid w:val="004C1304"/>
    <w:rsid w:val="004C1329"/>
    <w:rsid w:val="004C16CA"/>
    <w:rsid w:val="004C16D7"/>
    <w:rsid w:val="004C17A9"/>
    <w:rsid w:val="004C1AE0"/>
    <w:rsid w:val="004C1CDD"/>
    <w:rsid w:val="004C1CE5"/>
    <w:rsid w:val="004C1D44"/>
    <w:rsid w:val="004C1DD1"/>
    <w:rsid w:val="004C2190"/>
    <w:rsid w:val="004C21DF"/>
    <w:rsid w:val="004C2248"/>
    <w:rsid w:val="004C22A2"/>
    <w:rsid w:val="004C23CE"/>
    <w:rsid w:val="004C2B32"/>
    <w:rsid w:val="004C2D95"/>
    <w:rsid w:val="004C304D"/>
    <w:rsid w:val="004C318E"/>
    <w:rsid w:val="004C31EB"/>
    <w:rsid w:val="004C33A8"/>
    <w:rsid w:val="004C345A"/>
    <w:rsid w:val="004C38EF"/>
    <w:rsid w:val="004C3A10"/>
    <w:rsid w:val="004C3F03"/>
    <w:rsid w:val="004C4066"/>
    <w:rsid w:val="004C412C"/>
    <w:rsid w:val="004C4242"/>
    <w:rsid w:val="004C48EF"/>
    <w:rsid w:val="004C490B"/>
    <w:rsid w:val="004C4CFA"/>
    <w:rsid w:val="004C4D8D"/>
    <w:rsid w:val="004C4DF7"/>
    <w:rsid w:val="004C4F92"/>
    <w:rsid w:val="004C50CC"/>
    <w:rsid w:val="004C51D9"/>
    <w:rsid w:val="004C5210"/>
    <w:rsid w:val="004C549A"/>
    <w:rsid w:val="004C54A6"/>
    <w:rsid w:val="004C570C"/>
    <w:rsid w:val="004C603F"/>
    <w:rsid w:val="004C656D"/>
    <w:rsid w:val="004C68AD"/>
    <w:rsid w:val="004C698F"/>
    <w:rsid w:val="004C6A8C"/>
    <w:rsid w:val="004C6AEE"/>
    <w:rsid w:val="004C6E28"/>
    <w:rsid w:val="004C6EE2"/>
    <w:rsid w:val="004C70BF"/>
    <w:rsid w:val="004C7370"/>
    <w:rsid w:val="004C75A9"/>
    <w:rsid w:val="004C75FB"/>
    <w:rsid w:val="004C76BD"/>
    <w:rsid w:val="004C775B"/>
    <w:rsid w:val="004C7917"/>
    <w:rsid w:val="004C7AFB"/>
    <w:rsid w:val="004C7C8B"/>
    <w:rsid w:val="004CB9CF"/>
    <w:rsid w:val="004D0036"/>
    <w:rsid w:val="004D0D14"/>
    <w:rsid w:val="004D1079"/>
    <w:rsid w:val="004D1346"/>
    <w:rsid w:val="004D137F"/>
    <w:rsid w:val="004D1657"/>
    <w:rsid w:val="004D196A"/>
    <w:rsid w:val="004D1B21"/>
    <w:rsid w:val="004D2C2F"/>
    <w:rsid w:val="004D2C97"/>
    <w:rsid w:val="004D2CC6"/>
    <w:rsid w:val="004D2EAA"/>
    <w:rsid w:val="004D325D"/>
    <w:rsid w:val="004D3276"/>
    <w:rsid w:val="004D32AC"/>
    <w:rsid w:val="004D332E"/>
    <w:rsid w:val="004D34AE"/>
    <w:rsid w:val="004D3A53"/>
    <w:rsid w:val="004D3BF7"/>
    <w:rsid w:val="004D3E14"/>
    <w:rsid w:val="004D4187"/>
    <w:rsid w:val="004D4D17"/>
    <w:rsid w:val="004D4D5C"/>
    <w:rsid w:val="004D4DCB"/>
    <w:rsid w:val="004D51F1"/>
    <w:rsid w:val="004D521A"/>
    <w:rsid w:val="004D5482"/>
    <w:rsid w:val="004D555A"/>
    <w:rsid w:val="004D55DC"/>
    <w:rsid w:val="004D55E3"/>
    <w:rsid w:val="004D5765"/>
    <w:rsid w:val="004D5777"/>
    <w:rsid w:val="004D5D97"/>
    <w:rsid w:val="004D5E33"/>
    <w:rsid w:val="004D61AE"/>
    <w:rsid w:val="004D6268"/>
    <w:rsid w:val="004D672F"/>
    <w:rsid w:val="004D674B"/>
    <w:rsid w:val="004D686F"/>
    <w:rsid w:val="004D68A8"/>
    <w:rsid w:val="004D6A83"/>
    <w:rsid w:val="004D6E96"/>
    <w:rsid w:val="004D73CB"/>
    <w:rsid w:val="004D7661"/>
    <w:rsid w:val="004D7D9B"/>
    <w:rsid w:val="004D7DCD"/>
    <w:rsid w:val="004E03D1"/>
    <w:rsid w:val="004E095A"/>
    <w:rsid w:val="004E0C23"/>
    <w:rsid w:val="004E0C4C"/>
    <w:rsid w:val="004E0E0E"/>
    <w:rsid w:val="004E0E9D"/>
    <w:rsid w:val="004E161B"/>
    <w:rsid w:val="004E1754"/>
    <w:rsid w:val="004E1776"/>
    <w:rsid w:val="004E1F77"/>
    <w:rsid w:val="004E202A"/>
    <w:rsid w:val="004E2080"/>
    <w:rsid w:val="004E268C"/>
    <w:rsid w:val="004E2F93"/>
    <w:rsid w:val="004E3084"/>
    <w:rsid w:val="004E3313"/>
    <w:rsid w:val="004E35E0"/>
    <w:rsid w:val="004E3C4B"/>
    <w:rsid w:val="004E3D41"/>
    <w:rsid w:val="004E49A3"/>
    <w:rsid w:val="004E4C5B"/>
    <w:rsid w:val="004E52DD"/>
    <w:rsid w:val="004E5767"/>
    <w:rsid w:val="004E5A29"/>
    <w:rsid w:val="004E5C56"/>
    <w:rsid w:val="004E6310"/>
    <w:rsid w:val="004E635D"/>
    <w:rsid w:val="004E638B"/>
    <w:rsid w:val="004E6403"/>
    <w:rsid w:val="004E64FA"/>
    <w:rsid w:val="004E6551"/>
    <w:rsid w:val="004E65BF"/>
    <w:rsid w:val="004E6942"/>
    <w:rsid w:val="004E69C5"/>
    <w:rsid w:val="004E6F56"/>
    <w:rsid w:val="004E6FB3"/>
    <w:rsid w:val="004E72E4"/>
    <w:rsid w:val="004E753A"/>
    <w:rsid w:val="004E758F"/>
    <w:rsid w:val="004E7A96"/>
    <w:rsid w:val="004E7BC9"/>
    <w:rsid w:val="004E7D10"/>
    <w:rsid w:val="004E7D73"/>
    <w:rsid w:val="004F01FF"/>
    <w:rsid w:val="004F0454"/>
    <w:rsid w:val="004F0673"/>
    <w:rsid w:val="004F092B"/>
    <w:rsid w:val="004F0E59"/>
    <w:rsid w:val="004F130D"/>
    <w:rsid w:val="004F1448"/>
    <w:rsid w:val="004F1472"/>
    <w:rsid w:val="004F1625"/>
    <w:rsid w:val="004F16D4"/>
    <w:rsid w:val="004F1C68"/>
    <w:rsid w:val="004F2275"/>
    <w:rsid w:val="004F25C4"/>
    <w:rsid w:val="004F29AC"/>
    <w:rsid w:val="004F3159"/>
    <w:rsid w:val="004F32FC"/>
    <w:rsid w:val="004F333F"/>
    <w:rsid w:val="004F36C1"/>
    <w:rsid w:val="004F38A6"/>
    <w:rsid w:val="004F4202"/>
    <w:rsid w:val="004F44FD"/>
    <w:rsid w:val="004F454F"/>
    <w:rsid w:val="004F45DC"/>
    <w:rsid w:val="004F48DD"/>
    <w:rsid w:val="004F4924"/>
    <w:rsid w:val="004F4C46"/>
    <w:rsid w:val="004F59B9"/>
    <w:rsid w:val="004F611A"/>
    <w:rsid w:val="004F666E"/>
    <w:rsid w:val="004F66F8"/>
    <w:rsid w:val="004F6AF2"/>
    <w:rsid w:val="004F6FA9"/>
    <w:rsid w:val="004F6FBD"/>
    <w:rsid w:val="004F76A7"/>
    <w:rsid w:val="004F77B6"/>
    <w:rsid w:val="004F7B64"/>
    <w:rsid w:val="004F7B97"/>
    <w:rsid w:val="004F7D2A"/>
    <w:rsid w:val="005007C9"/>
    <w:rsid w:val="00500821"/>
    <w:rsid w:val="00500ACA"/>
    <w:rsid w:val="0050117A"/>
    <w:rsid w:val="0050122E"/>
    <w:rsid w:val="0050136E"/>
    <w:rsid w:val="00501C51"/>
    <w:rsid w:val="005020D0"/>
    <w:rsid w:val="00502249"/>
    <w:rsid w:val="005026F3"/>
    <w:rsid w:val="0050280B"/>
    <w:rsid w:val="00502C62"/>
    <w:rsid w:val="00502C9F"/>
    <w:rsid w:val="00502F72"/>
    <w:rsid w:val="005034DE"/>
    <w:rsid w:val="00503902"/>
    <w:rsid w:val="00503946"/>
    <w:rsid w:val="00503AF5"/>
    <w:rsid w:val="00503ECC"/>
    <w:rsid w:val="00503F6E"/>
    <w:rsid w:val="00504165"/>
    <w:rsid w:val="0050422E"/>
    <w:rsid w:val="0050423A"/>
    <w:rsid w:val="00504247"/>
    <w:rsid w:val="0050438E"/>
    <w:rsid w:val="00504532"/>
    <w:rsid w:val="00504A52"/>
    <w:rsid w:val="00504ABC"/>
    <w:rsid w:val="00504B6C"/>
    <w:rsid w:val="00505013"/>
    <w:rsid w:val="00505148"/>
    <w:rsid w:val="005057B1"/>
    <w:rsid w:val="005058BD"/>
    <w:rsid w:val="00505DEA"/>
    <w:rsid w:val="0050601A"/>
    <w:rsid w:val="0050614D"/>
    <w:rsid w:val="00506176"/>
    <w:rsid w:val="00506235"/>
    <w:rsid w:val="005063AB"/>
    <w:rsid w:val="005063AC"/>
    <w:rsid w:val="00506418"/>
    <w:rsid w:val="00506470"/>
    <w:rsid w:val="005064A7"/>
    <w:rsid w:val="005066CA"/>
    <w:rsid w:val="00506847"/>
    <w:rsid w:val="0050688E"/>
    <w:rsid w:val="005069EC"/>
    <w:rsid w:val="00506ABD"/>
    <w:rsid w:val="00506FEE"/>
    <w:rsid w:val="00507199"/>
    <w:rsid w:val="0050727B"/>
    <w:rsid w:val="00507660"/>
    <w:rsid w:val="005078F4"/>
    <w:rsid w:val="005079DA"/>
    <w:rsid w:val="00507C08"/>
    <w:rsid w:val="00507EC3"/>
    <w:rsid w:val="00510456"/>
    <w:rsid w:val="00510902"/>
    <w:rsid w:val="00510970"/>
    <w:rsid w:val="0051099C"/>
    <w:rsid w:val="00511099"/>
    <w:rsid w:val="005110B1"/>
    <w:rsid w:val="005110F7"/>
    <w:rsid w:val="00511253"/>
    <w:rsid w:val="00511373"/>
    <w:rsid w:val="005114ED"/>
    <w:rsid w:val="005116B2"/>
    <w:rsid w:val="00511863"/>
    <w:rsid w:val="00511A69"/>
    <w:rsid w:val="00511F5C"/>
    <w:rsid w:val="00511F90"/>
    <w:rsid w:val="00512379"/>
    <w:rsid w:val="00512517"/>
    <w:rsid w:val="00512A66"/>
    <w:rsid w:val="005135D6"/>
    <w:rsid w:val="00513D59"/>
    <w:rsid w:val="00514214"/>
    <w:rsid w:val="0051447E"/>
    <w:rsid w:val="0051480E"/>
    <w:rsid w:val="0051497F"/>
    <w:rsid w:val="005153FB"/>
    <w:rsid w:val="0051590B"/>
    <w:rsid w:val="00515B01"/>
    <w:rsid w:val="00515B27"/>
    <w:rsid w:val="00515E55"/>
    <w:rsid w:val="00515FD7"/>
    <w:rsid w:val="00516737"/>
    <w:rsid w:val="00516A02"/>
    <w:rsid w:val="00516F3B"/>
    <w:rsid w:val="0051734C"/>
    <w:rsid w:val="005173D9"/>
    <w:rsid w:val="005178DD"/>
    <w:rsid w:val="00517AB4"/>
    <w:rsid w:val="00517AEA"/>
    <w:rsid w:val="00517B4F"/>
    <w:rsid w:val="00517B5B"/>
    <w:rsid w:val="00517EF1"/>
    <w:rsid w:val="00517F51"/>
    <w:rsid w:val="0052013A"/>
    <w:rsid w:val="005205B5"/>
    <w:rsid w:val="00520B35"/>
    <w:rsid w:val="00520E1B"/>
    <w:rsid w:val="00520EC9"/>
    <w:rsid w:val="0052147D"/>
    <w:rsid w:val="00521681"/>
    <w:rsid w:val="00521C66"/>
    <w:rsid w:val="00522084"/>
    <w:rsid w:val="005220AF"/>
    <w:rsid w:val="0052210E"/>
    <w:rsid w:val="0052232D"/>
    <w:rsid w:val="00522424"/>
    <w:rsid w:val="00522658"/>
    <w:rsid w:val="00522BFA"/>
    <w:rsid w:val="00522CE9"/>
    <w:rsid w:val="00523285"/>
    <w:rsid w:val="005234D6"/>
    <w:rsid w:val="005234F5"/>
    <w:rsid w:val="00523969"/>
    <w:rsid w:val="00523B0C"/>
    <w:rsid w:val="005241E5"/>
    <w:rsid w:val="0052466A"/>
    <w:rsid w:val="00524993"/>
    <w:rsid w:val="00524AFB"/>
    <w:rsid w:val="00525256"/>
    <w:rsid w:val="0052542C"/>
    <w:rsid w:val="005255C6"/>
    <w:rsid w:val="005255CD"/>
    <w:rsid w:val="0052572D"/>
    <w:rsid w:val="005258CE"/>
    <w:rsid w:val="00525EFC"/>
    <w:rsid w:val="00525FF8"/>
    <w:rsid w:val="00526757"/>
    <w:rsid w:val="00526795"/>
    <w:rsid w:val="00526B8C"/>
    <w:rsid w:val="00526BAC"/>
    <w:rsid w:val="00526C4D"/>
    <w:rsid w:val="00526D8C"/>
    <w:rsid w:val="00526FDB"/>
    <w:rsid w:val="005276F8"/>
    <w:rsid w:val="00527A33"/>
    <w:rsid w:val="00527BE7"/>
    <w:rsid w:val="00527C3B"/>
    <w:rsid w:val="00527D46"/>
    <w:rsid w:val="00530316"/>
    <w:rsid w:val="005305F3"/>
    <w:rsid w:val="00530BF4"/>
    <w:rsid w:val="00530C0C"/>
    <w:rsid w:val="00530D2C"/>
    <w:rsid w:val="00530E3A"/>
    <w:rsid w:val="0053118A"/>
    <w:rsid w:val="00531773"/>
    <w:rsid w:val="00531B78"/>
    <w:rsid w:val="00531BBD"/>
    <w:rsid w:val="00531C6F"/>
    <w:rsid w:val="00531EB4"/>
    <w:rsid w:val="00532146"/>
    <w:rsid w:val="0053256F"/>
    <w:rsid w:val="00532A95"/>
    <w:rsid w:val="00532BE3"/>
    <w:rsid w:val="00533442"/>
    <w:rsid w:val="00533BB2"/>
    <w:rsid w:val="00534055"/>
    <w:rsid w:val="0053406E"/>
    <w:rsid w:val="00534115"/>
    <w:rsid w:val="005345D9"/>
    <w:rsid w:val="0053467B"/>
    <w:rsid w:val="005347E0"/>
    <w:rsid w:val="005349AF"/>
    <w:rsid w:val="00534A8E"/>
    <w:rsid w:val="00534B7E"/>
    <w:rsid w:val="00534D2F"/>
    <w:rsid w:val="0053505B"/>
    <w:rsid w:val="00535216"/>
    <w:rsid w:val="005355ED"/>
    <w:rsid w:val="00535652"/>
    <w:rsid w:val="00535C21"/>
    <w:rsid w:val="0053605E"/>
    <w:rsid w:val="005365A6"/>
    <w:rsid w:val="00536808"/>
    <w:rsid w:val="005368E6"/>
    <w:rsid w:val="0053737A"/>
    <w:rsid w:val="00537471"/>
    <w:rsid w:val="005374D7"/>
    <w:rsid w:val="00537920"/>
    <w:rsid w:val="00537A04"/>
    <w:rsid w:val="00537BE5"/>
    <w:rsid w:val="00537D6C"/>
    <w:rsid w:val="005403E1"/>
    <w:rsid w:val="005406F4"/>
    <w:rsid w:val="005406F6"/>
    <w:rsid w:val="0054071F"/>
    <w:rsid w:val="00540C33"/>
    <w:rsid w:val="00540E3B"/>
    <w:rsid w:val="005411EA"/>
    <w:rsid w:val="00541534"/>
    <w:rsid w:val="00541750"/>
    <w:rsid w:val="0054196D"/>
    <w:rsid w:val="00541DAF"/>
    <w:rsid w:val="00541E1B"/>
    <w:rsid w:val="00541F5D"/>
    <w:rsid w:val="00541FBB"/>
    <w:rsid w:val="00542065"/>
    <w:rsid w:val="005420B9"/>
    <w:rsid w:val="005421CC"/>
    <w:rsid w:val="005423E3"/>
    <w:rsid w:val="0054273E"/>
    <w:rsid w:val="0054368F"/>
    <w:rsid w:val="00543777"/>
    <w:rsid w:val="0054382A"/>
    <w:rsid w:val="00543DB1"/>
    <w:rsid w:val="00543E59"/>
    <w:rsid w:val="005441A4"/>
    <w:rsid w:val="00544372"/>
    <w:rsid w:val="00544496"/>
    <w:rsid w:val="0054456E"/>
    <w:rsid w:val="00544F28"/>
    <w:rsid w:val="005451BE"/>
    <w:rsid w:val="005453CD"/>
    <w:rsid w:val="005456BF"/>
    <w:rsid w:val="00545715"/>
    <w:rsid w:val="0054597F"/>
    <w:rsid w:val="00545CD1"/>
    <w:rsid w:val="00546026"/>
    <w:rsid w:val="00546990"/>
    <w:rsid w:val="00546C1C"/>
    <w:rsid w:val="00546F25"/>
    <w:rsid w:val="00546F77"/>
    <w:rsid w:val="00547193"/>
    <w:rsid w:val="00547372"/>
    <w:rsid w:val="005476B3"/>
    <w:rsid w:val="005477E4"/>
    <w:rsid w:val="00547840"/>
    <w:rsid w:val="00547ACD"/>
    <w:rsid w:val="00547B35"/>
    <w:rsid w:val="0055006E"/>
    <w:rsid w:val="005501D4"/>
    <w:rsid w:val="0055043D"/>
    <w:rsid w:val="005504D7"/>
    <w:rsid w:val="0055063C"/>
    <w:rsid w:val="00550A9D"/>
    <w:rsid w:val="00550E50"/>
    <w:rsid w:val="00550E65"/>
    <w:rsid w:val="00550F9B"/>
    <w:rsid w:val="00551287"/>
    <w:rsid w:val="0055165A"/>
    <w:rsid w:val="005516B3"/>
    <w:rsid w:val="005517FE"/>
    <w:rsid w:val="00551F27"/>
    <w:rsid w:val="00552271"/>
    <w:rsid w:val="00552888"/>
    <w:rsid w:val="00552EC6"/>
    <w:rsid w:val="00552F8D"/>
    <w:rsid w:val="00553071"/>
    <w:rsid w:val="00553207"/>
    <w:rsid w:val="00553841"/>
    <w:rsid w:val="00553879"/>
    <w:rsid w:val="005539A8"/>
    <w:rsid w:val="00553CE7"/>
    <w:rsid w:val="00553F46"/>
    <w:rsid w:val="00554057"/>
    <w:rsid w:val="00554233"/>
    <w:rsid w:val="005542A3"/>
    <w:rsid w:val="0055438C"/>
    <w:rsid w:val="0055444B"/>
    <w:rsid w:val="00554487"/>
    <w:rsid w:val="00554612"/>
    <w:rsid w:val="00554862"/>
    <w:rsid w:val="0055489E"/>
    <w:rsid w:val="00554C5E"/>
    <w:rsid w:val="00554D25"/>
    <w:rsid w:val="00554F24"/>
    <w:rsid w:val="0055504E"/>
    <w:rsid w:val="005550D4"/>
    <w:rsid w:val="00555364"/>
    <w:rsid w:val="00555665"/>
    <w:rsid w:val="005557F8"/>
    <w:rsid w:val="00555B2C"/>
    <w:rsid w:val="00555C1D"/>
    <w:rsid w:val="00555C43"/>
    <w:rsid w:val="00555CF0"/>
    <w:rsid w:val="00555EE9"/>
    <w:rsid w:val="0055611B"/>
    <w:rsid w:val="00556331"/>
    <w:rsid w:val="005563B0"/>
    <w:rsid w:val="005568FF"/>
    <w:rsid w:val="00556A3F"/>
    <w:rsid w:val="00556A7D"/>
    <w:rsid w:val="00556ADF"/>
    <w:rsid w:val="00556BCA"/>
    <w:rsid w:val="00556EAB"/>
    <w:rsid w:val="00556F34"/>
    <w:rsid w:val="00556F89"/>
    <w:rsid w:val="00556FD0"/>
    <w:rsid w:val="00557073"/>
    <w:rsid w:val="005575D3"/>
    <w:rsid w:val="00557778"/>
    <w:rsid w:val="00557779"/>
    <w:rsid w:val="00557806"/>
    <w:rsid w:val="00557857"/>
    <w:rsid w:val="00557FB3"/>
    <w:rsid w:val="00560924"/>
    <w:rsid w:val="00560C8F"/>
    <w:rsid w:val="00560E20"/>
    <w:rsid w:val="00560EA2"/>
    <w:rsid w:val="00561048"/>
    <w:rsid w:val="005612FE"/>
    <w:rsid w:val="0056149A"/>
    <w:rsid w:val="00561C2E"/>
    <w:rsid w:val="00561E15"/>
    <w:rsid w:val="00561E89"/>
    <w:rsid w:val="00561EF8"/>
    <w:rsid w:val="00562001"/>
    <w:rsid w:val="00562005"/>
    <w:rsid w:val="005626BE"/>
    <w:rsid w:val="00562A2F"/>
    <w:rsid w:val="00562B6B"/>
    <w:rsid w:val="00562D83"/>
    <w:rsid w:val="00562FB5"/>
    <w:rsid w:val="0056326A"/>
    <w:rsid w:val="005634ED"/>
    <w:rsid w:val="0056382A"/>
    <w:rsid w:val="00563948"/>
    <w:rsid w:val="005639D1"/>
    <w:rsid w:val="00563EE4"/>
    <w:rsid w:val="005640A0"/>
    <w:rsid w:val="005640F5"/>
    <w:rsid w:val="005644A9"/>
    <w:rsid w:val="0056476F"/>
    <w:rsid w:val="005649D2"/>
    <w:rsid w:val="00564B31"/>
    <w:rsid w:val="00564B7A"/>
    <w:rsid w:val="00564CD4"/>
    <w:rsid w:val="00564CFF"/>
    <w:rsid w:val="005651E3"/>
    <w:rsid w:val="005652D9"/>
    <w:rsid w:val="005654B7"/>
    <w:rsid w:val="0056582B"/>
    <w:rsid w:val="00565890"/>
    <w:rsid w:val="00565A48"/>
    <w:rsid w:val="00565DCD"/>
    <w:rsid w:val="00565F0B"/>
    <w:rsid w:val="0056669A"/>
    <w:rsid w:val="00566759"/>
    <w:rsid w:val="00566F4B"/>
    <w:rsid w:val="005673A2"/>
    <w:rsid w:val="00570022"/>
    <w:rsid w:val="005704BB"/>
    <w:rsid w:val="00570575"/>
    <w:rsid w:val="00570585"/>
    <w:rsid w:val="0057099D"/>
    <w:rsid w:val="00570BF7"/>
    <w:rsid w:val="00571046"/>
    <w:rsid w:val="00571360"/>
    <w:rsid w:val="0057153F"/>
    <w:rsid w:val="005715A4"/>
    <w:rsid w:val="0057170B"/>
    <w:rsid w:val="005718C1"/>
    <w:rsid w:val="005719DB"/>
    <w:rsid w:val="00571B83"/>
    <w:rsid w:val="00571E5C"/>
    <w:rsid w:val="00571EC1"/>
    <w:rsid w:val="005724EB"/>
    <w:rsid w:val="005724FC"/>
    <w:rsid w:val="0057284F"/>
    <w:rsid w:val="005728E9"/>
    <w:rsid w:val="00572A5A"/>
    <w:rsid w:val="00572D21"/>
    <w:rsid w:val="00572D2A"/>
    <w:rsid w:val="00572E8B"/>
    <w:rsid w:val="00572F9D"/>
    <w:rsid w:val="005730DD"/>
    <w:rsid w:val="00573162"/>
    <w:rsid w:val="005734C0"/>
    <w:rsid w:val="005735DA"/>
    <w:rsid w:val="00573799"/>
    <w:rsid w:val="005738AD"/>
    <w:rsid w:val="0057390F"/>
    <w:rsid w:val="00573B50"/>
    <w:rsid w:val="0057420C"/>
    <w:rsid w:val="005743B1"/>
    <w:rsid w:val="00574694"/>
    <w:rsid w:val="005748A7"/>
    <w:rsid w:val="005749A3"/>
    <w:rsid w:val="00574ABB"/>
    <w:rsid w:val="00575036"/>
    <w:rsid w:val="00575362"/>
    <w:rsid w:val="005755B4"/>
    <w:rsid w:val="005756A9"/>
    <w:rsid w:val="00575B29"/>
    <w:rsid w:val="00575BF4"/>
    <w:rsid w:val="00575D73"/>
    <w:rsid w:val="0057604E"/>
    <w:rsid w:val="0057646C"/>
    <w:rsid w:val="00576623"/>
    <w:rsid w:val="0057662A"/>
    <w:rsid w:val="00576673"/>
    <w:rsid w:val="005766A9"/>
    <w:rsid w:val="00576896"/>
    <w:rsid w:val="005768DA"/>
    <w:rsid w:val="005769F6"/>
    <w:rsid w:val="00576C2C"/>
    <w:rsid w:val="00576C2F"/>
    <w:rsid w:val="00576CD1"/>
    <w:rsid w:val="00576D2C"/>
    <w:rsid w:val="0057711A"/>
    <w:rsid w:val="005773C1"/>
    <w:rsid w:val="0057747D"/>
    <w:rsid w:val="00577644"/>
    <w:rsid w:val="0057795B"/>
    <w:rsid w:val="00580108"/>
    <w:rsid w:val="005802FB"/>
    <w:rsid w:val="005804DF"/>
    <w:rsid w:val="0058055F"/>
    <w:rsid w:val="005806DC"/>
    <w:rsid w:val="00580719"/>
    <w:rsid w:val="005808D5"/>
    <w:rsid w:val="005808F5"/>
    <w:rsid w:val="00580A64"/>
    <w:rsid w:val="00580B9A"/>
    <w:rsid w:val="00580BD8"/>
    <w:rsid w:val="00580EC3"/>
    <w:rsid w:val="00580F8A"/>
    <w:rsid w:val="00580F8D"/>
    <w:rsid w:val="00580FF8"/>
    <w:rsid w:val="0058102D"/>
    <w:rsid w:val="005812DC"/>
    <w:rsid w:val="005817EC"/>
    <w:rsid w:val="00581876"/>
    <w:rsid w:val="00581E02"/>
    <w:rsid w:val="00582B20"/>
    <w:rsid w:val="00582B6A"/>
    <w:rsid w:val="00582B95"/>
    <w:rsid w:val="00582BB6"/>
    <w:rsid w:val="00582C82"/>
    <w:rsid w:val="00583215"/>
    <w:rsid w:val="00583315"/>
    <w:rsid w:val="0058343F"/>
    <w:rsid w:val="00583731"/>
    <w:rsid w:val="00584308"/>
    <w:rsid w:val="0058486E"/>
    <w:rsid w:val="00584BAD"/>
    <w:rsid w:val="00584DDC"/>
    <w:rsid w:val="00584F8F"/>
    <w:rsid w:val="005852B9"/>
    <w:rsid w:val="005856CD"/>
    <w:rsid w:val="005858D5"/>
    <w:rsid w:val="00585970"/>
    <w:rsid w:val="005859DD"/>
    <w:rsid w:val="00585D26"/>
    <w:rsid w:val="0058645B"/>
    <w:rsid w:val="005864A9"/>
    <w:rsid w:val="005864BD"/>
    <w:rsid w:val="0058676D"/>
    <w:rsid w:val="005867A2"/>
    <w:rsid w:val="005868BB"/>
    <w:rsid w:val="00586BEE"/>
    <w:rsid w:val="0058702B"/>
    <w:rsid w:val="00587224"/>
    <w:rsid w:val="0058729A"/>
    <w:rsid w:val="005874C9"/>
    <w:rsid w:val="0058796A"/>
    <w:rsid w:val="00587BE5"/>
    <w:rsid w:val="00587FC4"/>
    <w:rsid w:val="00590123"/>
    <w:rsid w:val="0059040A"/>
    <w:rsid w:val="00590585"/>
    <w:rsid w:val="005905C4"/>
    <w:rsid w:val="005905E3"/>
    <w:rsid w:val="00590601"/>
    <w:rsid w:val="0059060B"/>
    <w:rsid w:val="00590DEF"/>
    <w:rsid w:val="00590F6B"/>
    <w:rsid w:val="005910C1"/>
    <w:rsid w:val="0059190C"/>
    <w:rsid w:val="00591D31"/>
    <w:rsid w:val="00592A44"/>
    <w:rsid w:val="0059311A"/>
    <w:rsid w:val="00593478"/>
    <w:rsid w:val="005934B4"/>
    <w:rsid w:val="00593A54"/>
    <w:rsid w:val="00593D52"/>
    <w:rsid w:val="00593FDB"/>
    <w:rsid w:val="0059450F"/>
    <w:rsid w:val="0059456D"/>
    <w:rsid w:val="005946D1"/>
    <w:rsid w:val="00594BF3"/>
    <w:rsid w:val="00594E84"/>
    <w:rsid w:val="00595C1A"/>
    <w:rsid w:val="00595CB5"/>
    <w:rsid w:val="00596AB0"/>
    <w:rsid w:val="0059712F"/>
    <w:rsid w:val="005975BE"/>
    <w:rsid w:val="005976EC"/>
    <w:rsid w:val="00597772"/>
    <w:rsid w:val="00597892"/>
    <w:rsid w:val="00597AAB"/>
    <w:rsid w:val="00597E61"/>
    <w:rsid w:val="00597E82"/>
    <w:rsid w:val="00597ED0"/>
    <w:rsid w:val="005A0035"/>
    <w:rsid w:val="005A053D"/>
    <w:rsid w:val="005A056A"/>
    <w:rsid w:val="005A092B"/>
    <w:rsid w:val="005A0B74"/>
    <w:rsid w:val="005A0BAC"/>
    <w:rsid w:val="005A0FD6"/>
    <w:rsid w:val="005A11FE"/>
    <w:rsid w:val="005A14D0"/>
    <w:rsid w:val="005A1691"/>
    <w:rsid w:val="005A189E"/>
    <w:rsid w:val="005A1BD1"/>
    <w:rsid w:val="005A1EE9"/>
    <w:rsid w:val="005A1FE4"/>
    <w:rsid w:val="005A24C9"/>
    <w:rsid w:val="005A250E"/>
    <w:rsid w:val="005A2683"/>
    <w:rsid w:val="005A27A1"/>
    <w:rsid w:val="005A27E3"/>
    <w:rsid w:val="005A27F2"/>
    <w:rsid w:val="005A29BD"/>
    <w:rsid w:val="005A29E6"/>
    <w:rsid w:val="005A2BB9"/>
    <w:rsid w:val="005A2C68"/>
    <w:rsid w:val="005A2F5B"/>
    <w:rsid w:val="005A31A9"/>
    <w:rsid w:val="005A3220"/>
    <w:rsid w:val="005A3244"/>
    <w:rsid w:val="005A3376"/>
    <w:rsid w:val="005A34D4"/>
    <w:rsid w:val="005A3615"/>
    <w:rsid w:val="005A3998"/>
    <w:rsid w:val="005A3C2B"/>
    <w:rsid w:val="005A3C78"/>
    <w:rsid w:val="005A3DAE"/>
    <w:rsid w:val="005A4118"/>
    <w:rsid w:val="005A4359"/>
    <w:rsid w:val="005A4436"/>
    <w:rsid w:val="005A4990"/>
    <w:rsid w:val="005A4B01"/>
    <w:rsid w:val="005A4EAC"/>
    <w:rsid w:val="005A4ED8"/>
    <w:rsid w:val="005A50B1"/>
    <w:rsid w:val="005A51F0"/>
    <w:rsid w:val="005A5436"/>
    <w:rsid w:val="005A55A6"/>
    <w:rsid w:val="005A561F"/>
    <w:rsid w:val="005A56EF"/>
    <w:rsid w:val="005A5963"/>
    <w:rsid w:val="005A5BB9"/>
    <w:rsid w:val="005A5D73"/>
    <w:rsid w:val="005A5D81"/>
    <w:rsid w:val="005A5FD8"/>
    <w:rsid w:val="005A6126"/>
    <w:rsid w:val="005A6422"/>
    <w:rsid w:val="005A6606"/>
    <w:rsid w:val="005A6740"/>
    <w:rsid w:val="005A67CA"/>
    <w:rsid w:val="005A6845"/>
    <w:rsid w:val="005A6BFC"/>
    <w:rsid w:val="005A6D10"/>
    <w:rsid w:val="005A6E18"/>
    <w:rsid w:val="005A704E"/>
    <w:rsid w:val="005A734E"/>
    <w:rsid w:val="005A76E8"/>
    <w:rsid w:val="005A7739"/>
    <w:rsid w:val="005A7A75"/>
    <w:rsid w:val="005A7C1C"/>
    <w:rsid w:val="005A7EBC"/>
    <w:rsid w:val="005A7FD9"/>
    <w:rsid w:val="005B0A49"/>
    <w:rsid w:val="005B0AB7"/>
    <w:rsid w:val="005B0BFA"/>
    <w:rsid w:val="005B0C22"/>
    <w:rsid w:val="005B0E9F"/>
    <w:rsid w:val="005B0ED2"/>
    <w:rsid w:val="005B1200"/>
    <w:rsid w:val="005B12A0"/>
    <w:rsid w:val="005B184F"/>
    <w:rsid w:val="005B1C04"/>
    <w:rsid w:val="005B1F0D"/>
    <w:rsid w:val="005B1FA4"/>
    <w:rsid w:val="005B22C0"/>
    <w:rsid w:val="005B2490"/>
    <w:rsid w:val="005B2539"/>
    <w:rsid w:val="005B27F6"/>
    <w:rsid w:val="005B2814"/>
    <w:rsid w:val="005B2A28"/>
    <w:rsid w:val="005B2C19"/>
    <w:rsid w:val="005B2CD9"/>
    <w:rsid w:val="005B2F43"/>
    <w:rsid w:val="005B3338"/>
    <w:rsid w:val="005B3602"/>
    <w:rsid w:val="005B38A7"/>
    <w:rsid w:val="005B3A05"/>
    <w:rsid w:val="005B3B19"/>
    <w:rsid w:val="005B3D81"/>
    <w:rsid w:val="005B3EE0"/>
    <w:rsid w:val="005B4120"/>
    <w:rsid w:val="005B41DF"/>
    <w:rsid w:val="005B42EB"/>
    <w:rsid w:val="005B47D2"/>
    <w:rsid w:val="005B496E"/>
    <w:rsid w:val="005B4A03"/>
    <w:rsid w:val="005B4E59"/>
    <w:rsid w:val="005B5126"/>
    <w:rsid w:val="005B54A0"/>
    <w:rsid w:val="005B57AA"/>
    <w:rsid w:val="005B594B"/>
    <w:rsid w:val="005B596A"/>
    <w:rsid w:val="005B601F"/>
    <w:rsid w:val="005B60DB"/>
    <w:rsid w:val="005B6E8E"/>
    <w:rsid w:val="005B6F4E"/>
    <w:rsid w:val="005B7185"/>
    <w:rsid w:val="005B74AE"/>
    <w:rsid w:val="005B77CB"/>
    <w:rsid w:val="005B77E0"/>
    <w:rsid w:val="005B7BE3"/>
    <w:rsid w:val="005B7D33"/>
    <w:rsid w:val="005C04FB"/>
    <w:rsid w:val="005C0502"/>
    <w:rsid w:val="005C07B6"/>
    <w:rsid w:val="005C09B8"/>
    <w:rsid w:val="005C0E95"/>
    <w:rsid w:val="005C11E9"/>
    <w:rsid w:val="005C14A7"/>
    <w:rsid w:val="005C1A2E"/>
    <w:rsid w:val="005C1CFC"/>
    <w:rsid w:val="005C1E53"/>
    <w:rsid w:val="005C1F53"/>
    <w:rsid w:val="005C205B"/>
    <w:rsid w:val="005C214C"/>
    <w:rsid w:val="005C2236"/>
    <w:rsid w:val="005C224F"/>
    <w:rsid w:val="005C229F"/>
    <w:rsid w:val="005C2428"/>
    <w:rsid w:val="005C2716"/>
    <w:rsid w:val="005C2A15"/>
    <w:rsid w:val="005C2A22"/>
    <w:rsid w:val="005C2ACC"/>
    <w:rsid w:val="005C2BF5"/>
    <w:rsid w:val="005C2F42"/>
    <w:rsid w:val="005C30B3"/>
    <w:rsid w:val="005C318A"/>
    <w:rsid w:val="005C397D"/>
    <w:rsid w:val="005C3EE9"/>
    <w:rsid w:val="005C40A9"/>
    <w:rsid w:val="005C421D"/>
    <w:rsid w:val="005C4463"/>
    <w:rsid w:val="005C44AE"/>
    <w:rsid w:val="005C4527"/>
    <w:rsid w:val="005C46EC"/>
    <w:rsid w:val="005C4AAB"/>
    <w:rsid w:val="005C4CF4"/>
    <w:rsid w:val="005C4D45"/>
    <w:rsid w:val="005C4F5C"/>
    <w:rsid w:val="005C5032"/>
    <w:rsid w:val="005C51F8"/>
    <w:rsid w:val="005C5516"/>
    <w:rsid w:val="005C5597"/>
    <w:rsid w:val="005C5B29"/>
    <w:rsid w:val="005C61D0"/>
    <w:rsid w:val="005C62BF"/>
    <w:rsid w:val="005C62C8"/>
    <w:rsid w:val="005C6626"/>
    <w:rsid w:val="005C69BA"/>
    <w:rsid w:val="005C6C9E"/>
    <w:rsid w:val="005C6E2E"/>
    <w:rsid w:val="005C76D8"/>
    <w:rsid w:val="005C7DD6"/>
    <w:rsid w:val="005D0140"/>
    <w:rsid w:val="005D015A"/>
    <w:rsid w:val="005D04ED"/>
    <w:rsid w:val="005D04FF"/>
    <w:rsid w:val="005D06E3"/>
    <w:rsid w:val="005D0AA4"/>
    <w:rsid w:val="005D10A9"/>
    <w:rsid w:val="005D12E8"/>
    <w:rsid w:val="005D1472"/>
    <w:rsid w:val="005D1771"/>
    <w:rsid w:val="005D1D59"/>
    <w:rsid w:val="005D1E12"/>
    <w:rsid w:val="005D2251"/>
    <w:rsid w:val="005D2314"/>
    <w:rsid w:val="005D24E4"/>
    <w:rsid w:val="005D24F0"/>
    <w:rsid w:val="005D2619"/>
    <w:rsid w:val="005D273D"/>
    <w:rsid w:val="005D2A83"/>
    <w:rsid w:val="005D2D26"/>
    <w:rsid w:val="005D2E10"/>
    <w:rsid w:val="005D3AB0"/>
    <w:rsid w:val="005D3C21"/>
    <w:rsid w:val="005D3D28"/>
    <w:rsid w:val="005D3EA2"/>
    <w:rsid w:val="005D40E4"/>
    <w:rsid w:val="005D4191"/>
    <w:rsid w:val="005D47CF"/>
    <w:rsid w:val="005D49FE"/>
    <w:rsid w:val="005D5321"/>
    <w:rsid w:val="005D537C"/>
    <w:rsid w:val="005D5B75"/>
    <w:rsid w:val="005D5C3F"/>
    <w:rsid w:val="005D608D"/>
    <w:rsid w:val="005D6293"/>
    <w:rsid w:val="005D6554"/>
    <w:rsid w:val="005D65BF"/>
    <w:rsid w:val="005D75BE"/>
    <w:rsid w:val="005D76D3"/>
    <w:rsid w:val="005D7B2C"/>
    <w:rsid w:val="005D7B52"/>
    <w:rsid w:val="005D7C09"/>
    <w:rsid w:val="005D7C5F"/>
    <w:rsid w:val="005D7EFC"/>
    <w:rsid w:val="005E0114"/>
    <w:rsid w:val="005E0628"/>
    <w:rsid w:val="005E07AB"/>
    <w:rsid w:val="005E098E"/>
    <w:rsid w:val="005E1203"/>
    <w:rsid w:val="005E13D9"/>
    <w:rsid w:val="005E13F7"/>
    <w:rsid w:val="005E147F"/>
    <w:rsid w:val="005E17B6"/>
    <w:rsid w:val="005E1870"/>
    <w:rsid w:val="005E1B77"/>
    <w:rsid w:val="005E1DE5"/>
    <w:rsid w:val="005E1EB4"/>
    <w:rsid w:val="005E1F27"/>
    <w:rsid w:val="005E1F63"/>
    <w:rsid w:val="005E22DB"/>
    <w:rsid w:val="005E2397"/>
    <w:rsid w:val="005E2555"/>
    <w:rsid w:val="005E257F"/>
    <w:rsid w:val="005E25D8"/>
    <w:rsid w:val="005E2881"/>
    <w:rsid w:val="005E2A8B"/>
    <w:rsid w:val="005E2C89"/>
    <w:rsid w:val="005E2F2D"/>
    <w:rsid w:val="005E3368"/>
    <w:rsid w:val="005E3564"/>
    <w:rsid w:val="005E396E"/>
    <w:rsid w:val="005E3C04"/>
    <w:rsid w:val="005E43FF"/>
    <w:rsid w:val="005E45D8"/>
    <w:rsid w:val="005E4A15"/>
    <w:rsid w:val="005E4C51"/>
    <w:rsid w:val="005E4E1C"/>
    <w:rsid w:val="005E4FEB"/>
    <w:rsid w:val="005E51ED"/>
    <w:rsid w:val="005E5201"/>
    <w:rsid w:val="005E5823"/>
    <w:rsid w:val="005E58AD"/>
    <w:rsid w:val="005E5FCF"/>
    <w:rsid w:val="005E6041"/>
    <w:rsid w:val="005E61A2"/>
    <w:rsid w:val="005E69C9"/>
    <w:rsid w:val="005E6A0A"/>
    <w:rsid w:val="005E6DCD"/>
    <w:rsid w:val="005E6EEA"/>
    <w:rsid w:val="005E7115"/>
    <w:rsid w:val="005E73BD"/>
    <w:rsid w:val="005E783B"/>
    <w:rsid w:val="005E78FB"/>
    <w:rsid w:val="005E7D64"/>
    <w:rsid w:val="005E7E42"/>
    <w:rsid w:val="005F0032"/>
    <w:rsid w:val="005F00C4"/>
    <w:rsid w:val="005F0DE3"/>
    <w:rsid w:val="005F11FE"/>
    <w:rsid w:val="005F1667"/>
    <w:rsid w:val="005F17E1"/>
    <w:rsid w:val="005F1869"/>
    <w:rsid w:val="005F1988"/>
    <w:rsid w:val="005F19DF"/>
    <w:rsid w:val="005F1C5A"/>
    <w:rsid w:val="005F1F7D"/>
    <w:rsid w:val="005F21E2"/>
    <w:rsid w:val="005F2331"/>
    <w:rsid w:val="005F23E8"/>
    <w:rsid w:val="005F2522"/>
    <w:rsid w:val="005F26B4"/>
    <w:rsid w:val="005F2716"/>
    <w:rsid w:val="005F2A49"/>
    <w:rsid w:val="005F2AC7"/>
    <w:rsid w:val="005F2AC9"/>
    <w:rsid w:val="005F2F50"/>
    <w:rsid w:val="005F2F8B"/>
    <w:rsid w:val="005F3461"/>
    <w:rsid w:val="005F34D5"/>
    <w:rsid w:val="005F35AD"/>
    <w:rsid w:val="005F3639"/>
    <w:rsid w:val="005F3646"/>
    <w:rsid w:val="005F374B"/>
    <w:rsid w:val="005F393F"/>
    <w:rsid w:val="005F39DD"/>
    <w:rsid w:val="005F3EA3"/>
    <w:rsid w:val="005F41DE"/>
    <w:rsid w:val="005F4737"/>
    <w:rsid w:val="005F4797"/>
    <w:rsid w:val="005F4967"/>
    <w:rsid w:val="005F4DFA"/>
    <w:rsid w:val="005F53D1"/>
    <w:rsid w:val="005F5BF8"/>
    <w:rsid w:val="005F5C2F"/>
    <w:rsid w:val="005F5D5E"/>
    <w:rsid w:val="005F5DCC"/>
    <w:rsid w:val="005F5E7F"/>
    <w:rsid w:val="005F6259"/>
    <w:rsid w:val="005F62C6"/>
    <w:rsid w:val="005F66EB"/>
    <w:rsid w:val="005F6967"/>
    <w:rsid w:val="005F69AC"/>
    <w:rsid w:val="005F69C4"/>
    <w:rsid w:val="005F69CD"/>
    <w:rsid w:val="005F6BC4"/>
    <w:rsid w:val="005F6E34"/>
    <w:rsid w:val="005F6E3D"/>
    <w:rsid w:val="005F7338"/>
    <w:rsid w:val="005F73E7"/>
    <w:rsid w:val="005F750B"/>
    <w:rsid w:val="005F76D4"/>
    <w:rsid w:val="005F7B13"/>
    <w:rsid w:val="006009AB"/>
    <w:rsid w:val="00600BD5"/>
    <w:rsid w:val="00600D4E"/>
    <w:rsid w:val="00600FE6"/>
    <w:rsid w:val="00601122"/>
    <w:rsid w:val="006015DB"/>
    <w:rsid w:val="00601F45"/>
    <w:rsid w:val="00601FBC"/>
    <w:rsid w:val="00602244"/>
    <w:rsid w:val="0060227C"/>
    <w:rsid w:val="006029DD"/>
    <w:rsid w:val="00602CEA"/>
    <w:rsid w:val="00603537"/>
    <w:rsid w:val="00603606"/>
    <w:rsid w:val="00603680"/>
    <w:rsid w:val="00603B81"/>
    <w:rsid w:val="00603BC2"/>
    <w:rsid w:val="00603EA7"/>
    <w:rsid w:val="00604447"/>
    <w:rsid w:val="006045D5"/>
    <w:rsid w:val="0060463A"/>
    <w:rsid w:val="00604782"/>
    <w:rsid w:val="00604BE2"/>
    <w:rsid w:val="00605388"/>
    <w:rsid w:val="00605A87"/>
    <w:rsid w:val="00605C98"/>
    <w:rsid w:val="00605D49"/>
    <w:rsid w:val="00605EAD"/>
    <w:rsid w:val="00605F94"/>
    <w:rsid w:val="0060623C"/>
    <w:rsid w:val="006066ED"/>
    <w:rsid w:val="00606710"/>
    <w:rsid w:val="00606752"/>
    <w:rsid w:val="00606B42"/>
    <w:rsid w:val="00606F10"/>
    <w:rsid w:val="006071CD"/>
    <w:rsid w:val="00607344"/>
    <w:rsid w:val="00607539"/>
    <w:rsid w:val="00610535"/>
    <w:rsid w:val="00610B13"/>
    <w:rsid w:val="00610D32"/>
    <w:rsid w:val="00611509"/>
    <w:rsid w:val="00611902"/>
    <w:rsid w:val="00611905"/>
    <w:rsid w:val="00611ABF"/>
    <w:rsid w:val="00611EBB"/>
    <w:rsid w:val="00612047"/>
    <w:rsid w:val="00612313"/>
    <w:rsid w:val="0061237F"/>
    <w:rsid w:val="006123C3"/>
    <w:rsid w:val="00612544"/>
    <w:rsid w:val="006125BF"/>
    <w:rsid w:val="00612D5E"/>
    <w:rsid w:val="00612D7E"/>
    <w:rsid w:val="00612DF1"/>
    <w:rsid w:val="00612E73"/>
    <w:rsid w:val="00613690"/>
    <w:rsid w:val="006136AA"/>
    <w:rsid w:val="00613C42"/>
    <w:rsid w:val="00613E28"/>
    <w:rsid w:val="00614151"/>
    <w:rsid w:val="006142B9"/>
    <w:rsid w:val="006143F9"/>
    <w:rsid w:val="006144E7"/>
    <w:rsid w:val="00614A4F"/>
    <w:rsid w:val="0061545C"/>
    <w:rsid w:val="006159D3"/>
    <w:rsid w:val="00615AF8"/>
    <w:rsid w:val="00615B90"/>
    <w:rsid w:val="0061626A"/>
    <w:rsid w:val="0061630F"/>
    <w:rsid w:val="0061664A"/>
    <w:rsid w:val="00616889"/>
    <w:rsid w:val="006168B5"/>
    <w:rsid w:val="00616BC0"/>
    <w:rsid w:val="00616CCE"/>
    <w:rsid w:val="0061762E"/>
    <w:rsid w:val="006177A5"/>
    <w:rsid w:val="00617A52"/>
    <w:rsid w:val="00617BF0"/>
    <w:rsid w:val="00617F8A"/>
    <w:rsid w:val="006206DD"/>
    <w:rsid w:val="00620837"/>
    <w:rsid w:val="00620847"/>
    <w:rsid w:val="006216E3"/>
    <w:rsid w:val="00621797"/>
    <w:rsid w:val="0062195B"/>
    <w:rsid w:val="006219E8"/>
    <w:rsid w:val="00621C5A"/>
    <w:rsid w:val="00621D14"/>
    <w:rsid w:val="00622112"/>
    <w:rsid w:val="006221D5"/>
    <w:rsid w:val="00622269"/>
    <w:rsid w:val="006224FB"/>
    <w:rsid w:val="00622555"/>
    <w:rsid w:val="006226AE"/>
    <w:rsid w:val="006228DB"/>
    <w:rsid w:val="006229AA"/>
    <w:rsid w:val="00622AEC"/>
    <w:rsid w:val="00622B38"/>
    <w:rsid w:val="00622D91"/>
    <w:rsid w:val="00622E47"/>
    <w:rsid w:val="00622F75"/>
    <w:rsid w:val="00622FEB"/>
    <w:rsid w:val="00623116"/>
    <w:rsid w:val="00623340"/>
    <w:rsid w:val="006237DC"/>
    <w:rsid w:val="00623D74"/>
    <w:rsid w:val="00624B82"/>
    <w:rsid w:val="00624BBE"/>
    <w:rsid w:val="00625113"/>
    <w:rsid w:val="006257A0"/>
    <w:rsid w:val="006257D5"/>
    <w:rsid w:val="00625A2C"/>
    <w:rsid w:val="00625A63"/>
    <w:rsid w:val="00625C1A"/>
    <w:rsid w:val="00626660"/>
    <w:rsid w:val="00626ACF"/>
    <w:rsid w:val="00626BBF"/>
    <w:rsid w:val="00626C1F"/>
    <w:rsid w:val="00626C37"/>
    <w:rsid w:val="00626F7A"/>
    <w:rsid w:val="00626FDD"/>
    <w:rsid w:val="00626FE4"/>
    <w:rsid w:val="00627400"/>
    <w:rsid w:val="00627885"/>
    <w:rsid w:val="00627A70"/>
    <w:rsid w:val="00627AEE"/>
    <w:rsid w:val="006301DD"/>
    <w:rsid w:val="006301EF"/>
    <w:rsid w:val="006302BD"/>
    <w:rsid w:val="00630651"/>
    <w:rsid w:val="00630682"/>
    <w:rsid w:val="006306C2"/>
    <w:rsid w:val="00630D18"/>
    <w:rsid w:val="00630E93"/>
    <w:rsid w:val="006312D6"/>
    <w:rsid w:val="00631C7A"/>
    <w:rsid w:val="00631EB0"/>
    <w:rsid w:val="006323A4"/>
    <w:rsid w:val="006325EF"/>
    <w:rsid w:val="006329B3"/>
    <w:rsid w:val="00632C62"/>
    <w:rsid w:val="00633449"/>
    <w:rsid w:val="00633548"/>
    <w:rsid w:val="00633B9E"/>
    <w:rsid w:val="00633CE8"/>
    <w:rsid w:val="00633D4A"/>
    <w:rsid w:val="00633FFA"/>
    <w:rsid w:val="006346D1"/>
    <w:rsid w:val="006349EF"/>
    <w:rsid w:val="00634F16"/>
    <w:rsid w:val="00635291"/>
    <w:rsid w:val="0063558E"/>
    <w:rsid w:val="00635632"/>
    <w:rsid w:val="00635E29"/>
    <w:rsid w:val="0063638A"/>
    <w:rsid w:val="00636564"/>
    <w:rsid w:val="00636A05"/>
    <w:rsid w:val="00636DF5"/>
    <w:rsid w:val="006370BE"/>
    <w:rsid w:val="006371E9"/>
    <w:rsid w:val="0063776F"/>
    <w:rsid w:val="00637A0C"/>
    <w:rsid w:val="00637A37"/>
    <w:rsid w:val="00637CCE"/>
    <w:rsid w:val="006400F7"/>
    <w:rsid w:val="0064036F"/>
    <w:rsid w:val="00640528"/>
    <w:rsid w:val="0064070E"/>
    <w:rsid w:val="00640961"/>
    <w:rsid w:val="00640C0C"/>
    <w:rsid w:val="00640E26"/>
    <w:rsid w:val="00641145"/>
    <w:rsid w:val="006413B5"/>
    <w:rsid w:val="00641550"/>
    <w:rsid w:val="006417C3"/>
    <w:rsid w:val="006417FD"/>
    <w:rsid w:val="00641C41"/>
    <w:rsid w:val="00641D09"/>
    <w:rsid w:val="00641D44"/>
    <w:rsid w:val="00641E21"/>
    <w:rsid w:val="0064216D"/>
    <w:rsid w:val="006424DC"/>
    <w:rsid w:val="0064273E"/>
    <w:rsid w:val="006427F6"/>
    <w:rsid w:val="0064291A"/>
    <w:rsid w:val="00642A58"/>
    <w:rsid w:val="00642A5F"/>
    <w:rsid w:val="00642ED5"/>
    <w:rsid w:val="00642FB6"/>
    <w:rsid w:val="0064308B"/>
    <w:rsid w:val="0064318E"/>
    <w:rsid w:val="0064320E"/>
    <w:rsid w:val="00643991"/>
    <w:rsid w:val="00643B96"/>
    <w:rsid w:val="00643CC4"/>
    <w:rsid w:val="006441E0"/>
    <w:rsid w:val="00644742"/>
    <w:rsid w:val="00644919"/>
    <w:rsid w:val="00644BC2"/>
    <w:rsid w:val="00644C14"/>
    <w:rsid w:val="00644E8F"/>
    <w:rsid w:val="0064565A"/>
    <w:rsid w:val="006456FE"/>
    <w:rsid w:val="00645910"/>
    <w:rsid w:val="00645B63"/>
    <w:rsid w:val="00645FB1"/>
    <w:rsid w:val="00646D02"/>
    <w:rsid w:val="00646F3B"/>
    <w:rsid w:val="0064711C"/>
    <w:rsid w:val="006475DF"/>
    <w:rsid w:val="00647780"/>
    <w:rsid w:val="00647DB1"/>
    <w:rsid w:val="0065024F"/>
    <w:rsid w:val="00650291"/>
    <w:rsid w:val="00650337"/>
    <w:rsid w:val="00650739"/>
    <w:rsid w:val="00650A5F"/>
    <w:rsid w:val="00650B9F"/>
    <w:rsid w:val="00651137"/>
    <w:rsid w:val="006511F3"/>
    <w:rsid w:val="0065146A"/>
    <w:rsid w:val="00651615"/>
    <w:rsid w:val="00651942"/>
    <w:rsid w:val="00651B65"/>
    <w:rsid w:val="006520DA"/>
    <w:rsid w:val="0065218F"/>
    <w:rsid w:val="00652194"/>
    <w:rsid w:val="006521DC"/>
    <w:rsid w:val="00652281"/>
    <w:rsid w:val="0065234E"/>
    <w:rsid w:val="0065239C"/>
    <w:rsid w:val="0065245E"/>
    <w:rsid w:val="006524D7"/>
    <w:rsid w:val="0065265B"/>
    <w:rsid w:val="006527A3"/>
    <w:rsid w:val="006528DB"/>
    <w:rsid w:val="00652969"/>
    <w:rsid w:val="00652B85"/>
    <w:rsid w:val="00652BCD"/>
    <w:rsid w:val="00652BEE"/>
    <w:rsid w:val="00652FBE"/>
    <w:rsid w:val="00653647"/>
    <w:rsid w:val="0065385B"/>
    <w:rsid w:val="006538A7"/>
    <w:rsid w:val="00653A0B"/>
    <w:rsid w:val="00653A7B"/>
    <w:rsid w:val="00653BB3"/>
    <w:rsid w:val="00653C0F"/>
    <w:rsid w:val="00653E36"/>
    <w:rsid w:val="006543D7"/>
    <w:rsid w:val="00654799"/>
    <w:rsid w:val="00654908"/>
    <w:rsid w:val="006549E5"/>
    <w:rsid w:val="00654F37"/>
    <w:rsid w:val="00655823"/>
    <w:rsid w:val="00655C5D"/>
    <w:rsid w:val="00655C65"/>
    <w:rsid w:val="006560A6"/>
    <w:rsid w:val="0065631D"/>
    <w:rsid w:val="00656321"/>
    <w:rsid w:val="006563B1"/>
    <w:rsid w:val="00656432"/>
    <w:rsid w:val="006565E0"/>
    <w:rsid w:val="00656A22"/>
    <w:rsid w:val="00656B11"/>
    <w:rsid w:val="00657043"/>
    <w:rsid w:val="006571B8"/>
    <w:rsid w:val="006575D1"/>
    <w:rsid w:val="0065772A"/>
    <w:rsid w:val="006578AE"/>
    <w:rsid w:val="00657932"/>
    <w:rsid w:val="0065BF03"/>
    <w:rsid w:val="00660330"/>
    <w:rsid w:val="00660600"/>
    <w:rsid w:val="00661011"/>
    <w:rsid w:val="006611EF"/>
    <w:rsid w:val="00661243"/>
    <w:rsid w:val="0066131A"/>
    <w:rsid w:val="00661A50"/>
    <w:rsid w:val="00661AC6"/>
    <w:rsid w:val="00662132"/>
    <w:rsid w:val="006621F2"/>
    <w:rsid w:val="006623D2"/>
    <w:rsid w:val="006623DB"/>
    <w:rsid w:val="006625C9"/>
    <w:rsid w:val="006630D8"/>
    <w:rsid w:val="006630E8"/>
    <w:rsid w:val="006632AD"/>
    <w:rsid w:val="0066337D"/>
    <w:rsid w:val="00663767"/>
    <w:rsid w:val="00663B74"/>
    <w:rsid w:val="0066408B"/>
    <w:rsid w:val="0066457A"/>
    <w:rsid w:val="006647C4"/>
    <w:rsid w:val="00664CBC"/>
    <w:rsid w:val="00665190"/>
    <w:rsid w:val="00665366"/>
    <w:rsid w:val="00665704"/>
    <w:rsid w:val="0066574F"/>
    <w:rsid w:val="006658D5"/>
    <w:rsid w:val="00665B29"/>
    <w:rsid w:val="00665D84"/>
    <w:rsid w:val="00665F8A"/>
    <w:rsid w:val="006664F2"/>
    <w:rsid w:val="0066662E"/>
    <w:rsid w:val="00667133"/>
    <w:rsid w:val="00667392"/>
    <w:rsid w:val="00667A48"/>
    <w:rsid w:val="00667BAC"/>
    <w:rsid w:val="00667D2D"/>
    <w:rsid w:val="00667D6C"/>
    <w:rsid w:val="00670164"/>
    <w:rsid w:val="0067049B"/>
    <w:rsid w:val="00670562"/>
    <w:rsid w:val="00670CFE"/>
    <w:rsid w:val="00670EC7"/>
    <w:rsid w:val="00671139"/>
    <w:rsid w:val="006714C3"/>
    <w:rsid w:val="006715FA"/>
    <w:rsid w:val="0067180B"/>
    <w:rsid w:val="0067190A"/>
    <w:rsid w:val="00671AB7"/>
    <w:rsid w:val="00671AD7"/>
    <w:rsid w:val="006722F5"/>
    <w:rsid w:val="006725F4"/>
    <w:rsid w:val="006727EA"/>
    <w:rsid w:val="00672828"/>
    <w:rsid w:val="006728C0"/>
    <w:rsid w:val="006729AD"/>
    <w:rsid w:val="00672A4D"/>
    <w:rsid w:val="00672B86"/>
    <w:rsid w:val="00672D8A"/>
    <w:rsid w:val="00672DEC"/>
    <w:rsid w:val="006732CF"/>
    <w:rsid w:val="006733FA"/>
    <w:rsid w:val="006734FD"/>
    <w:rsid w:val="006743BD"/>
    <w:rsid w:val="006744D4"/>
    <w:rsid w:val="0067478A"/>
    <w:rsid w:val="00674AA0"/>
    <w:rsid w:val="00674D59"/>
    <w:rsid w:val="00675172"/>
    <w:rsid w:val="0067551E"/>
    <w:rsid w:val="0067559A"/>
    <w:rsid w:val="00675838"/>
    <w:rsid w:val="006758B2"/>
    <w:rsid w:val="00675D36"/>
    <w:rsid w:val="006762AF"/>
    <w:rsid w:val="006764F0"/>
    <w:rsid w:val="00676787"/>
    <w:rsid w:val="00676A67"/>
    <w:rsid w:val="006770CE"/>
    <w:rsid w:val="00677835"/>
    <w:rsid w:val="006779D8"/>
    <w:rsid w:val="00677E97"/>
    <w:rsid w:val="00680211"/>
    <w:rsid w:val="00680388"/>
    <w:rsid w:val="006806D5"/>
    <w:rsid w:val="0068082A"/>
    <w:rsid w:val="006808C9"/>
    <w:rsid w:val="00680C42"/>
    <w:rsid w:val="00680CAD"/>
    <w:rsid w:val="00680D15"/>
    <w:rsid w:val="00680D71"/>
    <w:rsid w:val="00681768"/>
    <w:rsid w:val="00681A7A"/>
    <w:rsid w:val="00681B9C"/>
    <w:rsid w:val="0068287C"/>
    <w:rsid w:val="006828A3"/>
    <w:rsid w:val="0068297E"/>
    <w:rsid w:val="00682B7B"/>
    <w:rsid w:val="00683594"/>
    <w:rsid w:val="006835D8"/>
    <w:rsid w:val="00683643"/>
    <w:rsid w:val="00683698"/>
    <w:rsid w:val="006837EC"/>
    <w:rsid w:val="0068384D"/>
    <w:rsid w:val="00683EF6"/>
    <w:rsid w:val="00684470"/>
    <w:rsid w:val="00684682"/>
    <w:rsid w:val="006846FB"/>
    <w:rsid w:val="0068493C"/>
    <w:rsid w:val="00684A63"/>
    <w:rsid w:val="00684BD2"/>
    <w:rsid w:val="00684C19"/>
    <w:rsid w:val="00685262"/>
    <w:rsid w:val="006852A9"/>
    <w:rsid w:val="00685625"/>
    <w:rsid w:val="0068568F"/>
    <w:rsid w:val="00685D07"/>
    <w:rsid w:val="00685E32"/>
    <w:rsid w:val="0068669C"/>
    <w:rsid w:val="00686832"/>
    <w:rsid w:val="00686872"/>
    <w:rsid w:val="00686D46"/>
    <w:rsid w:val="00686E78"/>
    <w:rsid w:val="00687184"/>
    <w:rsid w:val="0068740F"/>
    <w:rsid w:val="00687459"/>
    <w:rsid w:val="006875D4"/>
    <w:rsid w:val="00687639"/>
    <w:rsid w:val="00687D5E"/>
    <w:rsid w:val="00690271"/>
    <w:rsid w:val="006904A5"/>
    <w:rsid w:val="00691056"/>
    <w:rsid w:val="00691091"/>
    <w:rsid w:val="00691288"/>
    <w:rsid w:val="006912F9"/>
    <w:rsid w:val="006916DF"/>
    <w:rsid w:val="0069179A"/>
    <w:rsid w:val="00691BBF"/>
    <w:rsid w:val="00691D00"/>
    <w:rsid w:val="00691F8C"/>
    <w:rsid w:val="00692089"/>
    <w:rsid w:val="00692336"/>
    <w:rsid w:val="0069242E"/>
    <w:rsid w:val="006926F7"/>
    <w:rsid w:val="00692B92"/>
    <w:rsid w:val="00692E88"/>
    <w:rsid w:val="00692ECB"/>
    <w:rsid w:val="00693154"/>
    <w:rsid w:val="0069318D"/>
    <w:rsid w:val="00693381"/>
    <w:rsid w:val="006933B6"/>
    <w:rsid w:val="00693424"/>
    <w:rsid w:val="006937D8"/>
    <w:rsid w:val="0069430C"/>
    <w:rsid w:val="006945DE"/>
    <w:rsid w:val="00694A16"/>
    <w:rsid w:val="00694ACC"/>
    <w:rsid w:val="00694EBA"/>
    <w:rsid w:val="00694FE4"/>
    <w:rsid w:val="006951EC"/>
    <w:rsid w:val="006951EE"/>
    <w:rsid w:val="0069547F"/>
    <w:rsid w:val="006957F6"/>
    <w:rsid w:val="00695DF2"/>
    <w:rsid w:val="00696035"/>
    <w:rsid w:val="00696410"/>
    <w:rsid w:val="006964F5"/>
    <w:rsid w:val="00696627"/>
    <w:rsid w:val="006967D4"/>
    <w:rsid w:val="006967E0"/>
    <w:rsid w:val="006968BC"/>
    <w:rsid w:val="00696B09"/>
    <w:rsid w:val="00696D1B"/>
    <w:rsid w:val="00696E04"/>
    <w:rsid w:val="00696E3C"/>
    <w:rsid w:val="0069756E"/>
    <w:rsid w:val="0069769C"/>
    <w:rsid w:val="00697E7F"/>
    <w:rsid w:val="00697EB1"/>
    <w:rsid w:val="006A00A1"/>
    <w:rsid w:val="006A0285"/>
    <w:rsid w:val="006A02FA"/>
    <w:rsid w:val="006A04AD"/>
    <w:rsid w:val="006A05A9"/>
    <w:rsid w:val="006A0750"/>
    <w:rsid w:val="006A07FA"/>
    <w:rsid w:val="006A0982"/>
    <w:rsid w:val="006A0B35"/>
    <w:rsid w:val="006A0B97"/>
    <w:rsid w:val="006A0BF9"/>
    <w:rsid w:val="006A0CB4"/>
    <w:rsid w:val="006A0D8A"/>
    <w:rsid w:val="006A0F3B"/>
    <w:rsid w:val="006A10F8"/>
    <w:rsid w:val="006A1122"/>
    <w:rsid w:val="006A1141"/>
    <w:rsid w:val="006A1286"/>
    <w:rsid w:val="006A1603"/>
    <w:rsid w:val="006A18E8"/>
    <w:rsid w:val="006A1CCA"/>
    <w:rsid w:val="006A1E4B"/>
    <w:rsid w:val="006A1F03"/>
    <w:rsid w:val="006A1F66"/>
    <w:rsid w:val="006A20A8"/>
    <w:rsid w:val="006A26AA"/>
    <w:rsid w:val="006A2A19"/>
    <w:rsid w:val="006A2CCA"/>
    <w:rsid w:val="006A337B"/>
    <w:rsid w:val="006A381E"/>
    <w:rsid w:val="006A3884"/>
    <w:rsid w:val="006A3C10"/>
    <w:rsid w:val="006A4227"/>
    <w:rsid w:val="006A4434"/>
    <w:rsid w:val="006A47CD"/>
    <w:rsid w:val="006A484F"/>
    <w:rsid w:val="006A497D"/>
    <w:rsid w:val="006A4B43"/>
    <w:rsid w:val="006A4DF9"/>
    <w:rsid w:val="006A4F45"/>
    <w:rsid w:val="006A4FF0"/>
    <w:rsid w:val="006A50F1"/>
    <w:rsid w:val="006A55C5"/>
    <w:rsid w:val="006A5F84"/>
    <w:rsid w:val="006A61AD"/>
    <w:rsid w:val="006A62BF"/>
    <w:rsid w:val="006A65B4"/>
    <w:rsid w:val="006A6755"/>
    <w:rsid w:val="006A6756"/>
    <w:rsid w:val="006A6797"/>
    <w:rsid w:val="006A69E5"/>
    <w:rsid w:val="006A6DD3"/>
    <w:rsid w:val="006A7458"/>
    <w:rsid w:val="006A7604"/>
    <w:rsid w:val="006A77CE"/>
    <w:rsid w:val="006A78B3"/>
    <w:rsid w:val="006A7AB4"/>
    <w:rsid w:val="006A7CCF"/>
    <w:rsid w:val="006A9B26"/>
    <w:rsid w:val="006B00CA"/>
    <w:rsid w:val="006B047D"/>
    <w:rsid w:val="006B04CD"/>
    <w:rsid w:val="006B0CAC"/>
    <w:rsid w:val="006B0D58"/>
    <w:rsid w:val="006B0DCF"/>
    <w:rsid w:val="006B0E3F"/>
    <w:rsid w:val="006B0F8A"/>
    <w:rsid w:val="006B10DA"/>
    <w:rsid w:val="006B1185"/>
    <w:rsid w:val="006B12E9"/>
    <w:rsid w:val="006B1BFC"/>
    <w:rsid w:val="006B1D1C"/>
    <w:rsid w:val="006B1D5C"/>
    <w:rsid w:val="006B1E63"/>
    <w:rsid w:val="006B207B"/>
    <w:rsid w:val="006B216E"/>
    <w:rsid w:val="006B2229"/>
    <w:rsid w:val="006B22C3"/>
    <w:rsid w:val="006B23C3"/>
    <w:rsid w:val="006B2471"/>
    <w:rsid w:val="006B264B"/>
    <w:rsid w:val="006B26E8"/>
    <w:rsid w:val="006B285F"/>
    <w:rsid w:val="006B2B52"/>
    <w:rsid w:val="006B2FCE"/>
    <w:rsid w:val="006B304B"/>
    <w:rsid w:val="006B3110"/>
    <w:rsid w:val="006B3488"/>
    <w:rsid w:val="006B3772"/>
    <w:rsid w:val="006B3B2F"/>
    <w:rsid w:val="006B3F5A"/>
    <w:rsid w:val="006B43A8"/>
    <w:rsid w:val="006B4693"/>
    <w:rsid w:val="006B4BBE"/>
    <w:rsid w:val="006B5252"/>
    <w:rsid w:val="006B53E0"/>
    <w:rsid w:val="006B5664"/>
    <w:rsid w:val="006B5FDB"/>
    <w:rsid w:val="006B6145"/>
    <w:rsid w:val="006B62BE"/>
    <w:rsid w:val="006B68A1"/>
    <w:rsid w:val="006B6A88"/>
    <w:rsid w:val="006B6E7F"/>
    <w:rsid w:val="006B7252"/>
    <w:rsid w:val="006B7BAE"/>
    <w:rsid w:val="006B7E35"/>
    <w:rsid w:val="006B7EFD"/>
    <w:rsid w:val="006C011D"/>
    <w:rsid w:val="006C06B2"/>
    <w:rsid w:val="006C0964"/>
    <w:rsid w:val="006C0B9F"/>
    <w:rsid w:val="006C0F52"/>
    <w:rsid w:val="006C101E"/>
    <w:rsid w:val="006C1251"/>
    <w:rsid w:val="006C1592"/>
    <w:rsid w:val="006C1711"/>
    <w:rsid w:val="006C173E"/>
    <w:rsid w:val="006C266D"/>
    <w:rsid w:val="006C2889"/>
    <w:rsid w:val="006C2935"/>
    <w:rsid w:val="006C2AD3"/>
    <w:rsid w:val="006C3259"/>
    <w:rsid w:val="006C3279"/>
    <w:rsid w:val="006C32B1"/>
    <w:rsid w:val="006C3331"/>
    <w:rsid w:val="006C34C6"/>
    <w:rsid w:val="006C35D9"/>
    <w:rsid w:val="006C378E"/>
    <w:rsid w:val="006C3A13"/>
    <w:rsid w:val="006C3A6C"/>
    <w:rsid w:val="006C3F14"/>
    <w:rsid w:val="006C4072"/>
    <w:rsid w:val="006C409B"/>
    <w:rsid w:val="006C487D"/>
    <w:rsid w:val="006C4CE1"/>
    <w:rsid w:val="006C5396"/>
    <w:rsid w:val="006C53B2"/>
    <w:rsid w:val="006C553A"/>
    <w:rsid w:val="006C56BE"/>
    <w:rsid w:val="006C58C0"/>
    <w:rsid w:val="006C58D1"/>
    <w:rsid w:val="006C591E"/>
    <w:rsid w:val="006C597D"/>
    <w:rsid w:val="006C5D77"/>
    <w:rsid w:val="006C5F7D"/>
    <w:rsid w:val="006C5FA1"/>
    <w:rsid w:val="006C5FC2"/>
    <w:rsid w:val="006C6235"/>
    <w:rsid w:val="006C64A2"/>
    <w:rsid w:val="006C68E3"/>
    <w:rsid w:val="006C6D4E"/>
    <w:rsid w:val="006C6F1D"/>
    <w:rsid w:val="006C7035"/>
    <w:rsid w:val="006C71C6"/>
    <w:rsid w:val="006C73AA"/>
    <w:rsid w:val="006C73CF"/>
    <w:rsid w:val="006C7481"/>
    <w:rsid w:val="006C7824"/>
    <w:rsid w:val="006C7A01"/>
    <w:rsid w:val="006C7AA0"/>
    <w:rsid w:val="006D00B0"/>
    <w:rsid w:val="006D0298"/>
    <w:rsid w:val="006D06C4"/>
    <w:rsid w:val="006D0A26"/>
    <w:rsid w:val="006D0C85"/>
    <w:rsid w:val="006D0CC3"/>
    <w:rsid w:val="006D0F3C"/>
    <w:rsid w:val="006D1238"/>
    <w:rsid w:val="006D1A05"/>
    <w:rsid w:val="006D1CE9"/>
    <w:rsid w:val="006D1CF3"/>
    <w:rsid w:val="006D23AF"/>
    <w:rsid w:val="006D24C5"/>
    <w:rsid w:val="006D2833"/>
    <w:rsid w:val="006D297A"/>
    <w:rsid w:val="006D29EB"/>
    <w:rsid w:val="006D2AE7"/>
    <w:rsid w:val="006D2BC9"/>
    <w:rsid w:val="006D2CE3"/>
    <w:rsid w:val="006D2DAB"/>
    <w:rsid w:val="006D313D"/>
    <w:rsid w:val="006D338F"/>
    <w:rsid w:val="006D34E8"/>
    <w:rsid w:val="006D3585"/>
    <w:rsid w:val="006D38C7"/>
    <w:rsid w:val="006D3C3C"/>
    <w:rsid w:val="006D3C3E"/>
    <w:rsid w:val="006D4312"/>
    <w:rsid w:val="006D43C7"/>
    <w:rsid w:val="006D4670"/>
    <w:rsid w:val="006D4D17"/>
    <w:rsid w:val="006D4E65"/>
    <w:rsid w:val="006D50EB"/>
    <w:rsid w:val="006D5106"/>
    <w:rsid w:val="006D57C8"/>
    <w:rsid w:val="006D5A44"/>
    <w:rsid w:val="006D5A4D"/>
    <w:rsid w:val="006D60E2"/>
    <w:rsid w:val="006D66DD"/>
    <w:rsid w:val="006D6DD9"/>
    <w:rsid w:val="006D6F07"/>
    <w:rsid w:val="006D7E50"/>
    <w:rsid w:val="006E0129"/>
    <w:rsid w:val="006E014F"/>
    <w:rsid w:val="006E0921"/>
    <w:rsid w:val="006E0E97"/>
    <w:rsid w:val="006E0F12"/>
    <w:rsid w:val="006E13F0"/>
    <w:rsid w:val="006E154D"/>
    <w:rsid w:val="006E1631"/>
    <w:rsid w:val="006E1E7E"/>
    <w:rsid w:val="006E2008"/>
    <w:rsid w:val="006E255D"/>
    <w:rsid w:val="006E2693"/>
    <w:rsid w:val="006E2897"/>
    <w:rsid w:val="006E2A4B"/>
    <w:rsid w:val="006E2A93"/>
    <w:rsid w:val="006E2BAB"/>
    <w:rsid w:val="006E2BEA"/>
    <w:rsid w:val="006E2D31"/>
    <w:rsid w:val="006E2F37"/>
    <w:rsid w:val="006E30CD"/>
    <w:rsid w:val="006E31F1"/>
    <w:rsid w:val="006E34B2"/>
    <w:rsid w:val="006E3AFD"/>
    <w:rsid w:val="006E3B7D"/>
    <w:rsid w:val="006E3CC0"/>
    <w:rsid w:val="006E4116"/>
    <w:rsid w:val="006E4243"/>
    <w:rsid w:val="006E4587"/>
    <w:rsid w:val="006E4948"/>
    <w:rsid w:val="006E494D"/>
    <w:rsid w:val="006E4A9E"/>
    <w:rsid w:val="006E4AB6"/>
    <w:rsid w:val="006E4BBE"/>
    <w:rsid w:val="006E4D3E"/>
    <w:rsid w:val="006E5007"/>
    <w:rsid w:val="006E527E"/>
    <w:rsid w:val="006E5471"/>
    <w:rsid w:val="006E54D3"/>
    <w:rsid w:val="006E5C49"/>
    <w:rsid w:val="006E5D73"/>
    <w:rsid w:val="006E6039"/>
    <w:rsid w:val="006E65C6"/>
    <w:rsid w:val="006E67F6"/>
    <w:rsid w:val="006E7170"/>
    <w:rsid w:val="006E72BA"/>
    <w:rsid w:val="006E7359"/>
    <w:rsid w:val="006E78FB"/>
    <w:rsid w:val="006E7F53"/>
    <w:rsid w:val="006F0AEB"/>
    <w:rsid w:val="006F0B9A"/>
    <w:rsid w:val="006F0BF5"/>
    <w:rsid w:val="006F0D53"/>
    <w:rsid w:val="006F0EED"/>
    <w:rsid w:val="006F1326"/>
    <w:rsid w:val="006F16C1"/>
    <w:rsid w:val="006F1771"/>
    <w:rsid w:val="006F18BC"/>
    <w:rsid w:val="006F1CA5"/>
    <w:rsid w:val="006F1FC2"/>
    <w:rsid w:val="006F244A"/>
    <w:rsid w:val="006F255E"/>
    <w:rsid w:val="006F25BC"/>
    <w:rsid w:val="006F2A6B"/>
    <w:rsid w:val="006F2A73"/>
    <w:rsid w:val="006F2F86"/>
    <w:rsid w:val="006F3BC7"/>
    <w:rsid w:val="006F3ECB"/>
    <w:rsid w:val="006F4159"/>
    <w:rsid w:val="006F41A9"/>
    <w:rsid w:val="006F4374"/>
    <w:rsid w:val="006F46E5"/>
    <w:rsid w:val="006F4811"/>
    <w:rsid w:val="006F49AC"/>
    <w:rsid w:val="006F4A12"/>
    <w:rsid w:val="006F4C13"/>
    <w:rsid w:val="006F4C9B"/>
    <w:rsid w:val="006F5527"/>
    <w:rsid w:val="006F5B85"/>
    <w:rsid w:val="006F5D06"/>
    <w:rsid w:val="006F602E"/>
    <w:rsid w:val="006F6632"/>
    <w:rsid w:val="006F69FB"/>
    <w:rsid w:val="006F6B45"/>
    <w:rsid w:val="006F6EA9"/>
    <w:rsid w:val="006F6EFC"/>
    <w:rsid w:val="006F7170"/>
    <w:rsid w:val="006F7ACC"/>
    <w:rsid w:val="006F7CE9"/>
    <w:rsid w:val="00700343"/>
    <w:rsid w:val="007003F9"/>
    <w:rsid w:val="00700E5A"/>
    <w:rsid w:val="00700FA0"/>
    <w:rsid w:val="0070120D"/>
    <w:rsid w:val="0070137B"/>
    <w:rsid w:val="0070151B"/>
    <w:rsid w:val="0070196B"/>
    <w:rsid w:val="00701C15"/>
    <w:rsid w:val="00701E00"/>
    <w:rsid w:val="007020AC"/>
    <w:rsid w:val="00702567"/>
    <w:rsid w:val="00702C28"/>
    <w:rsid w:val="00703025"/>
    <w:rsid w:val="0070303E"/>
    <w:rsid w:val="0070334A"/>
    <w:rsid w:val="0070334E"/>
    <w:rsid w:val="00703B16"/>
    <w:rsid w:val="00703BE0"/>
    <w:rsid w:val="00704541"/>
    <w:rsid w:val="0070456A"/>
    <w:rsid w:val="0070456F"/>
    <w:rsid w:val="007046CF"/>
    <w:rsid w:val="0070470A"/>
    <w:rsid w:val="00704AD1"/>
    <w:rsid w:val="00704B09"/>
    <w:rsid w:val="00704BA7"/>
    <w:rsid w:val="00704D61"/>
    <w:rsid w:val="0070531B"/>
    <w:rsid w:val="007055E9"/>
    <w:rsid w:val="0070564B"/>
    <w:rsid w:val="0070599F"/>
    <w:rsid w:val="00705B59"/>
    <w:rsid w:val="00706497"/>
    <w:rsid w:val="00706BA9"/>
    <w:rsid w:val="00707509"/>
    <w:rsid w:val="00707702"/>
    <w:rsid w:val="007079B4"/>
    <w:rsid w:val="00707C16"/>
    <w:rsid w:val="00707EEB"/>
    <w:rsid w:val="007101CD"/>
    <w:rsid w:val="00710EB2"/>
    <w:rsid w:val="0071113B"/>
    <w:rsid w:val="00711267"/>
    <w:rsid w:val="007117EC"/>
    <w:rsid w:val="007118EC"/>
    <w:rsid w:val="00711F85"/>
    <w:rsid w:val="007121A0"/>
    <w:rsid w:val="007125DC"/>
    <w:rsid w:val="00712CB9"/>
    <w:rsid w:val="00712E43"/>
    <w:rsid w:val="00712EB4"/>
    <w:rsid w:val="00712F03"/>
    <w:rsid w:val="00712F21"/>
    <w:rsid w:val="00712F72"/>
    <w:rsid w:val="00712F9A"/>
    <w:rsid w:val="00713134"/>
    <w:rsid w:val="007133BB"/>
    <w:rsid w:val="007133D1"/>
    <w:rsid w:val="00713A43"/>
    <w:rsid w:val="00713D2E"/>
    <w:rsid w:val="0071412F"/>
    <w:rsid w:val="007144CA"/>
    <w:rsid w:val="0071499B"/>
    <w:rsid w:val="00714ADA"/>
    <w:rsid w:val="00714BE0"/>
    <w:rsid w:val="007152AE"/>
    <w:rsid w:val="00715608"/>
    <w:rsid w:val="00715629"/>
    <w:rsid w:val="0071562D"/>
    <w:rsid w:val="00715682"/>
    <w:rsid w:val="007159EB"/>
    <w:rsid w:val="0071602A"/>
    <w:rsid w:val="007162B1"/>
    <w:rsid w:val="00716616"/>
    <w:rsid w:val="00716CE1"/>
    <w:rsid w:val="00716D2D"/>
    <w:rsid w:val="00716D41"/>
    <w:rsid w:val="00716F79"/>
    <w:rsid w:val="007170A4"/>
    <w:rsid w:val="007171BD"/>
    <w:rsid w:val="00717237"/>
    <w:rsid w:val="00717415"/>
    <w:rsid w:val="007179F4"/>
    <w:rsid w:val="00717A76"/>
    <w:rsid w:val="00717C00"/>
    <w:rsid w:val="00717C7F"/>
    <w:rsid w:val="00717F28"/>
    <w:rsid w:val="00720414"/>
    <w:rsid w:val="0072041B"/>
    <w:rsid w:val="007205AE"/>
    <w:rsid w:val="00720CE7"/>
    <w:rsid w:val="007212EA"/>
    <w:rsid w:val="00721B10"/>
    <w:rsid w:val="00721BA2"/>
    <w:rsid w:val="00722303"/>
    <w:rsid w:val="00723074"/>
    <w:rsid w:val="007231AF"/>
    <w:rsid w:val="007232B2"/>
    <w:rsid w:val="007232C0"/>
    <w:rsid w:val="00723DA3"/>
    <w:rsid w:val="00724555"/>
    <w:rsid w:val="00724687"/>
    <w:rsid w:val="00724FDD"/>
    <w:rsid w:val="007251BE"/>
    <w:rsid w:val="0072564B"/>
    <w:rsid w:val="007256C8"/>
    <w:rsid w:val="007258BD"/>
    <w:rsid w:val="00725AFC"/>
    <w:rsid w:val="00725E05"/>
    <w:rsid w:val="007267E6"/>
    <w:rsid w:val="0072691C"/>
    <w:rsid w:val="00726DE5"/>
    <w:rsid w:val="00726F04"/>
    <w:rsid w:val="007270F6"/>
    <w:rsid w:val="00727132"/>
    <w:rsid w:val="007273A3"/>
    <w:rsid w:val="0072756B"/>
    <w:rsid w:val="00727691"/>
    <w:rsid w:val="00727D3A"/>
    <w:rsid w:val="0073002C"/>
    <w:rsid w:val="00730616"/>
    <w:rsid w:val="0073061B"/>
    <w:rsid w:val="0073078D"/>
    <w:rsid w:val="00730992"/>
    <w:rsid w:val="007309A2"/>
    <w:rsid w:val="00730B25"/>
    <w:rsid w:val="007311BD"/>
    <w:rsid w:val="007312A1"/>
    <w:rsid w:val="0073181A"/>
    <w:rsid w:val="007319AD"/>
    <w:rsid w:val="00731B88"/>
    <w:rsid w:val="00731C12"/>
    <w:rsid w:val="00731E0D"/>
    <w:rsid w:val="00732026"/>
    <w:rsid w:val="007321DB"/>
    <w:rsid w:val="0073263D"/>
    <w:rsid w:val="00732A01"/>
    <w:rsid w:val="00732D60"/>
    <w:rsid w:val="00732DA4"/>
    <w:rsid w:val="00732EB1"/>
    <w:rsid w:val="00733264"/>
    <w:rsid w:val="0073362B"/>
    <w:rsid w:val="00733BE1"/>
    <w:rsid w:val="00733D39"/>
    <w:rsid w:val="00733E10"/>
    <w:rsid w:val="00733E3A"/>
    <w:rsid w:val="00733F79"/>
    <w:rsid w:val="00733FC3"/>
    <w:rsid w:val="0073427D"/>
    <w:rsid w:val="007343D0"/>
    <w:rsid w:val="007344C8"/>
    <w:rsid w:val="007345D6"/>
    <w:rsid w:val="0073473B"/>
    <w:rsid w:val="00734A74"/>
    <w:rsid w:val="00734B53"/>
    <w:rsid w:val="00735056"/>
    <w:rsid w:val="00735279"/>
    <w:rsid w:val="00735639"/>
    <w:rsid w:val="0073567B"/>
    <w:rsid w:val="00735ACB"/>
    <w:rsid w:val="00735FFE"/>
    <w:rsid w:val="007360B5"/>
    <w:rsid w:val="0073663E"/>
    <w:rsid w:val="00736750"/>
    <w:rsid w:val="0073742A"/>
    <w:rsid w:val="0073762F"/>
    <w:rsid w:val="007376B7"/>
    <w:rsid w:val="00737A95"/>
    <w:rsid w:val="00737FBB"/>
    <w:rsid w:val="0074023A"/>
    <w:rsid w:val="00740258"/>
    <w:rsid w:val="0074030B"/>
    <w:rsid w:val="007407D4"/>
    <w:rsid w:val="00740C12"/>
    <w:rsid w:val="00740C55"/>
    <w:rsid w:val="00740CC5"/>
    <w:rsid w:val="007410D7"/>
    <w:rsid w:val="00741114"/>
    <w:rsid w:val="00741A3A"/>
    <w:rsid w:val="007420C6"/>
    <w:rsid w:val="00742128"/>
    <w:rsid w:val="0074238B"/>
    <w:rsid w:val="00742AEE"/>
    <w:rsid w:val="00742D1C"/>
    <w:rsid w:val="00742FD4"/>
    <w:rsid w:val="00743152"/>
    <w:rsid w:val="0074316E"/>
    <w:rsid w:val="00743356"/>
    <w:rsid w:val="007433D7"/>
    <w:rsid w:val="00743FC0"/>
    <w:rsid w:val="0074410C"/>
    <w:rsid w:val="007447EB"/>
    <w:rsid w:val="00744822"/>
    <w:rsid w:val="0074496F"/>
    <w:rsid w:val="00744A7F"/>
    <w:rsid w:val="00744F34"/>
    <w:rsid w:val="00745137"/>
    <w:rsid w:val="007453AC"/>
    <w:rsid w:val="00745C2C"/>
    <w:rsid w:val="007460CE"/>
    <w:rsid w:val="0074631B"/>
    <w:rsid w:val="00746411"/>
    <w:rsid w:val="007464A2"/>
    <w:rsid w:val="0074662F"/>
    <w:rsid w:val="007468A4"/>
    <w:rsid w:val="00746F26"/>
    <w:rsid w:val="007470FD"/>
    <w:rsid w:val="00747292"/>
    <w:rsid w:val="007479F9"/>
    <w:rsid w:val="00747CDA"/>
    <w:rsid w:val="007501EB"/>
    <w:rsid w:val="00750A47"/>
    <w:rsid w:val="0075118F"/>
    <w:rsid w:val="00751401"/>
    <w:rsid w:val="007514E6"/>
    <w:rsid w:val="007515C5"/>
    <w:rsid w:val="0075172A"/>
    <w:rsid w:val="00751C68"/>
    <w:rsid w:val="007523F9"/>
    <w:rsid w:val="00752444"/>
    <w:rsid w:val="00752A1C"/>
    <w:rsid w:val="00752AAF"/>
    <w:rsid w:val="00752B46"/>
    <w:rsid w:val="00752E8F"/>
    <w:rsid w:val="007531A1"/>
    <w:rsid w:val="0075340D"/>
    <w:rsid w:val="0075355C"/>
    <w:rsid w:val="00753626"/>
    <w:rsid w:val="007538F0"/>
    <w:rsid w:val="00753BCE"/>
    <w:rsid w:val="00753E95"/>
    <w:rsid w:val="00754199"/>
    <w:rsid w:val="007544F2"/>
    <w:rsid w:val="00754500"/>
    <w:rsid w:val="0075467F"/>
    <w:rsid w:val="00754824"/>
    <w:rsid w:val="007548BB"/>
    <w:rsid w:val="00754ABA"/>
    <w:rsid w:val="00754ACE"/>
    <w:rsid w:val="00754D62"/>
    <w:rsid w:val="00754E60"/>
    <w:rsid w:val="0075506C"/>
    <w:rsid w:val="00755237"/>
    <w:rsid w:val="007552B7"/>
    <w:rsid w:val="007552D0"/>
    <w:rsid w:val="007556B1"/>
    <w:rsid w:val="00755726"/>
    <w:rsid w:val="00755A91"/>
    <w:rsid w:val="00755AF2"/>
    <w:rsid w:val="00755DE7"/>
    <w:rsid w:val="007560C9"/>
    <w:rsid w:val="007565B2"/>
    <w:rsid w:val="007565DB"/>
    <w:rsid w:val="00756975"/>
    <w:rsid w:val="00756B25"/>
    <w:rsid w:val="00756CBE"/>
    <w:rsid w:val="00756EB7"/>
    <w:rsid w:val="00756FE1"/>
    <w:rsid w:val="0075711C"/>
    <w:rsid w:val="007572A6"/>
    <w:rsid w:val="00757632"/>
    <w:rsid w:val="0075764A"/>
    <w:rsid w:val="007576AA"/>
    <w:rsid w:val="00757714"/>
    <w:rsid w:val="007577EB"/>
    <w:rsid w:val="00757A64"/>
    <w:rsid w:val="0076032D"/>
    <w:rsid w:val="0076035E"/>
    <w:rsid w:val="00760430"/>
    <w:rsid w:val="0076070B"/>
    <w:rsid w:val="007607B8"/>
    <w:rsid w:val="00760B9B"/>
    <w:rsid w:val="00760F68"/>
    <w:rsid w:val="00761116"/>
    <w:rsid w:val="00761534"/>
    <w:rsid w:val="00761A56"/>
    <w:rsid w:val="00761CE4"/>
    <w:rsid w:val="00761D3E"/>
    <w:rsid w:val="007620A9"/>
    <w:rsid w:val="00762606"/>
    <w:rsid w:val="00762B37"/>
    <w:rsid w:val="00762D7B"/>
    <w:rsid w:val="00762F3F"/>
    <w:rsid w:val="00762FB3"/>
    <w:rsid w:val="00763123"/>
    <w:rsid w:val="0076326F"/>
    <w:rsid w:val="00763837"/>
    <w:rsid w:val="00763853"/>
    <w:rsid w:val="00763AF3"/>
    <w:rsid w:val="00763C21"/>
    <w:rsid w:val="00763F27"/>
    <w:rsid w:val="00764037"/>
    <w:rsid w:val="00764701"/>
    <w:rsid w:val="00764930"/>
    <w:rsid w:val="00764B6C"/>
    <w:rsid w:val="00764F2D"/>
    <w:rsid w:val="007653A1"/>
    <w:rsid w:val="00765979"/>
    <w:rsid w:val="00765D9C"/>
    <w:rsid w:val="00765E8B"/>
    <w:rsid w:val="00765FD4"/>
    <w:rsid w:val="00766601"/>
    <w:rsid w:val="007666E1"/>
    <w:rsid w:val="00766948"/>
    <w:rsid w:val="0076698D"/>
    <w:rsid w:val="00766B4E"/>
    <w:rsid w:val="00766D19"/>
    <w:rsid w:val="00766F51"/>
    <w:rsid w:val="0076702C"/>
    <w:rsid w:val="00767709"/>
    <w:rsid w:val="00767A73"/>
    <w:rsid w:val="00767B0A"/>
    <w:rsid w:val="007701CD"/>
    <w:rsid w:val="00770442"/>
    <w:rsid w:val="00770C89"/>
    <w:rsid w:val="00770F14"/>
    <w:rsid w:val="0077110F"/>
    <w:rsid w:val="00771171"/>
    <w:rsid w:val="00771309"/>
    <w:rsid w:val="007716D5"/>
    <w:rsid w:val="00771BF8"/>
    <w:rsid w:val="007721DB"/>
    <w:rsid w:val="00772335"/>
    <w:rsid w:val="00772356"/>
    <w:rsid w:val="00772358"/>
    <w:rsid w:val="00772C84"/>
    <w:rsid w:val="00773159"/>
    <w:rsid w:val="007733D8"/>
    <w:rsid w:val="0077341F"/>
    <w:rsid w:val="0077391E"/>
    <w:rsid w:val="00773A3A"/>
    <w:rsid w:val="00773BE3"/>
    <w:rsid w:val="00773C33"/>
    <w:rsid w:val="0077449A"/>
    <w:rsid w:val="007747BE"/>
    <w:rsid w:val="00774956"/>
    <w:rsid w:val="00774D65"/>
    <w:rsid w:val="00774EE1"/>
    <w:rsid w:val="00774F64"/>
    <w:rsid w:val="0077504A"/>
    <w:rsid w:val="0077524F"/>
    <w:rsid w:val="0077526B"/>
    <w:rsid w:val="007754E6"/>
    <w:rsid w:val="0077560A"/>
    <w:rsid w:val="007758EB"/>
    <w:rsid w:val="00775B95"/>
    <w:rsid w:val="00775EFC"/>
    <w:rsid w:val="0077624C"/>
    <w:rsid w:val="007764F7"/>
    <w:rsid w:val="0077651F"/>
    <w:rsid w:val="00776909"/>
    <w:rsid w:val="007769D3"/>
    <w:rsid w:val="00776C76"/>
    <w:rsid w:val="00776FAB"/>
    <w:rsid w:val="00776FBC"/>
    <w:rsid w:val="007772A2"/>
    <w:rsid w:val="0077787F"/>
    <w:rsid w:val="00777BE8"/>
    <w:rsid w:val="00777C1B"/>
    <w:rsid w:val="00777EC7"/>
    <w:rsid w:val="0078001C"/>
    <w:rsid w:val="00780367"/>
    <w:rsid w:val="00780438"/>
    <w:rsid w:val="007806E4"/>
    <w:rsid w:val="007808ED"/>
    <w:rsid w:val="00780AA1"/>
    <w:rsid w:val="00780F08"/>
    <w:rsid w:val="00781144"/>
    <w:rsid w:val="00781202"/>
    <w:rsid w:val="007816D6"/>
    <w:rsid w:val="00781744"/>
    <w:rsid w:val="007826E9"/>
    <w:rsid w:val="007827F1"/>
    <w:rsid w:val="00782BAE"/>
    <w:rsid w:val="00782BAF"/>
    <w:rsid w:val="00782D1D"/>
    <w:rsid w:val="0078343E"/>
    <w:rsid w:val="00783510"/>
    <w:rsid w:val="00783878"/>
    <w:rsid w:val="0078395F"/>
    <w:rsid w:val="00783E6D"/>
    <w:rsid w:val="0078416A"/>
    <w:rsid w:val="0078476E"/>
    <w:rsid w:val="00784DCB"/>
    <w:rsid w:val="00784FB6"/>
    <w:rsid w:val="00784FD0"/>
    <w:rsid w:val="007850AE"/>
    <w:rsid w:val="0078563B"/>
    <w:rsid w:val="00785E0F"/>
    <w:rsid w:val="00785E46"/>
    <w:rsid w:val="007862BB"/>
    <w:rsid w:val="00786463"/>
    <w:rsid w:val="007864E5"/>
    <w:rsid w:val="00786817"/>
    <w:rsid w:val="0078691F"/>
    <w:rsid w:val="00786B87"/>
    <w:rsid w:val="0078707A"/>
    <w:rsid w:val="007871B5"/>
    <w:rsid w:val="007874BE"/>
    <w:rsid w:val="007874EC"/>
    <w:rsid w:val="0078756C"/>
    <w:rsid w:val="00787A83"/>
    <w:rsid w:val="00787CD7"/>
    <w:rsid w:val="00787D34"/>
    <w:rsid w:val="007900A7"/>
    <w:rsid w:val="00790228"/>
    <w:rsid w:val="0079059B"/>
    <w:rsid w:val="0079074E"/>
    <w:rsid w:val="00790BFD"/>
    <w:rsid w:val="007910D0"/>
    <w:rsid w:val="007911AC"/>
    <w:rsid w:val="00791554"/>
    <w:rsid w:val="0079161F"/>
    <w:rsid w:val="00791645"/>
    <w:rsid w:val="00791874"/>
    <w:rsid w:val="007919AE"/>
    <w:rsid w:val="007919F9"/>
    <w:rsid w:val="00791ADC"/>
    <w:rsid w:val="00791BF4"/>
    <w:rsid w:val="00791C74"/>
    <w:rsid w:val="0079201F"/>
    <w:rsid w:val="00792050"/>
    <w:rsid w:val="00792418"/>
    <w:rsid w:val="007924D7"/>
    <w:rsid w:val="00792646"/>
    <w:rsid w:val="00792B3C"/>
    <w:rsid w:val="00792D91"/>
    <w:rsid w:val="0079351D"/>
    <w:rsid w:val="00793932"/>
    <w:rsid w:val="00793948"/>
    <w:rsid w:val="00793B05"/>
    <w:rsid w:val="00793BA6"/>
    <w:rsid w:val="00793BFA"/>
    <w:rsid w:val="00793C2D"/>
    <w:rsid w:val="00793E28"/>
    <w:rsid w:val="00794176"/>
    <w:rsid w:val="007942A1"/>
    <w:rsid w:val="0079439E"/>
    <w:rsid w:val="007943DE"/>
    <w:rsid w:val="00794559"/>
    <w:rsid w:val="007945C5"/>
    <w:rsid w:val="00794810"/>
    <w:rsid w:val="00794B68"/>
    <w:rsid w:val="00794CEE"/>
    <w:rsid w:val="007950AE"/>
    <w:rsid w:val="00795549"/>
    <w:rsid w:val="007961FE"/>
    <w:rsid w:val="007965BE"/>
    <w:rsid w:val="007968CB"/>
    <w:rsid w:val="00796939"/>
    <w:rsid w:val="00796940"/>
    <w:rsid w:val="0079695D"/>
    <w:rsid w:val="00796AD5"/>
    <w:rsid w:val="00796C7F"/>
    <w:rsid w:val="00796C8D"/>
    <w:rsid w:val="00797B65"/>
    <w:rsid w:val="007A0253"/>
    <w:rsid w:val="007A0336"/>
    <w:rsid w:val="007A03C3"/>
    <w:rsid w:val="007A068C"/>
    <w:rsid w:val="007A08BB"/>
    <w:rsid w:val="007A096A"/>
    <w:rsid w:val="007A0B2E"/>
    <w:rsid w:val="007A0D04"/>
    <w:rsid w:val="007A141B"/>
    <w:rsid w:val="007A15DE"/>
    <w:rsid w:val="007A15F2"/>
    <w:rsid w:val="007A1EEB"/>
    <w:rsid w:val="007A1F6E"/>
    <w:rsid w:val="007A230D"/>
    <w:rsid w:val="007A2665"/>
    <w:rsid w:val="007A2ACF"/>
    <w:rsid w:val="007A2B40"/>
    <w:rsid w:val="007A2FF0"/>
    <w:rsid w:val="007A3212"/>
    <w:rsid w:val="007A3640"/>
    <w:rsid w:val="007A392D"/>
    <w:rsid w:val="007A3947"/>
    <w:rsid w:val="007A396C"/>
    <w:rsid w:val="007A3AB7"/>
    <w:rsid w:val="007A3F58"/>
    <w:rsid w:val="007A3F7C"/>
    <w:rsid w:val="007A402A"/>
    <w:rsid w:val="007A426F"/>
    <w:rsid w:val="007A4527"/>
    <w:rsid w:val="007A4811"/>
    <w:rsid w:val="007A4A08"/>
    <w:rsid w:val="007A4E5F"/>
    <w:rsid w:val="007A5049"/>
    <w:rsid w:val="007A575E"/>
    <w:rsid w:val="007A58B5"/>
    <w:rsid w:val="007A58FB"/>
    <w:rsid w:val="007A5918"/>
    <w:rsid w:val="007A5BB1"/>
    <w:rsid w:val="007A5D24"/>
    <w:rsid w:val="007A5F27"/>
    <w:rsid w:val="007A6389"/>
    <w:rsid w:val="007A63D4"/>
    <w:rsid w:val="007A64E2"/>
    <w:rsid w:val="007A6533"/>
    <w:rsid w:val="007A6740"/>
    <w:rsid w:val="007A6DDD"/>
    <w:rsid w:val="007A723E"/>
    <w:rsid w:val="007A74DA"/>
    <w:rsid w:val="007A764C"/>
    <w:rsid w:val="007A7A8F"/>
    <w:rsid w:val="007A7DE3"/>
    <w:rsid w:val="007A7E1D"/>
    <w:rsid w:val="007A7F1A"/>
    <w:rsid w:val="007B020C"/>
    <w:rsid w:val="007B0331"/>
    <w:rsid w:val="007B06D8"/>
    <w:rsid w:val="007B0E4C"/>
    <w:rsid w:val="007B186E"/>
    <w:rsid w:val="007B1953"/>
    <w:rsid w:val="007B1A1E"/>
    <w:rsid w:val="007B1BE8"/>
    <w:rsid w:val="007B1FD9"/>
    <w:rsid w:val="007B213C"/>
    <w:rsid w:val="007B21E3"/>
    <w:rsid w:val="007B22E8"/>
    <w:rsid w:val="007B258B"/>
    <w:rsid w:val="007B279E"/>
    <w:rsid w:val="007B2A2B"/>
    <w:rsid w:val="007B2BA8"/>
    <w:rsid w:val="007B3656"/>
    <w:rsid w:val="007B3667"/>
    <w:rsid w:val="007B3715"/>
    <w:rsid w:val="007B37C9"/>
    <w:rsid w:val="007B3BD6"/>
    <w:rsid w:val="007B3EAC"/>
    <w:rsid w:val="007B41BD"/>
    <w:rsid w:val="007B43E3"/>
    <w:rsid w:val="007B4417"/>
    <w:rsid w:val="007B4835"/>
    <w:rsid w:val="007B48E0"/>
    <w:rsid w:val="007B4B39"/>
    <w:rsid w:val="007B4D07"/>
    <w:rsid w:val="007B4D72"/>
    <w:rsid w:val="007B4EF1"/>
    <w:rsid w:val="007B5179"/>
    <w:rsid w:val="007B5222"/>
    <w:rsid w:val="007B523A"/>
    <w:rsid w:val="007B5A1A"/>
    <w:rsid w:val="007B5D71"/>
    <w:rsid w:val="007B6272"/>
    <w:rsid w:val="007B6314"/>
    <w:rsid w:val="007B656D"/>
    <w:rsid w:val="007B66CE"/>
    <w:rsid w:val="007B686E"/>
    <w:rsid w:val="007B7077"/>
    <w:rsid w:val="007B71FC"/>
    <w:rsid w:val="007B72D2"/>
    <w:rsid w:val="007B7561"/>
    <w:rsid w:val="007B7908"/>
    <w:rsid w:val="007B7C36"/>
    <w:rsid w:val="007B7F54"/>
    <w:rsid w:val="007C0056"/>
    <w:rsid w:val="007C009E"/>
    <w:rsid w:val="007C00AD"/>
    <w:rsid w:val="007C0358"/>
    <w:rsid w:val="007C0361"/>
    <w:rsid w:val="007C051F"/>
    <w:rsid w:val="007C0568"/>
    <w:rsid w:val="007C073C"/>
    <w:rsid w:val="007C0796"/>
    <w:rsid w:val="007C084D"/>
    <w:rsid w:val="007C08D7"/>
    <w:rsid w:val="007C08DE"/>
    <w:rsid w:val="007C09C9"/>
    <w:rsid w:val="007C0BA4"/>
    <w:rsid w:val="007C0C24"/>
    <w:rsid w:val="007C0CAC"/>
    <w:rsid w:val="007C1098"/>
    <w:rsid w:val="007C1105"/>
    <w:rsid w:val="007C14C7"/>
    <w:rsid w:val="007C17E9"/>
    <w:rsid w:val="007C194B"/>
    <w:rsid w:val="007C1ACE"/>
    <w:rsid w:val="007C1E46"/>
    <w:rsid w:val="007C29E9"/>
    <w:rsid w:val="007C2A6D"/>
    <w:rsid w:val="007C2F1A"/>
    <w:rsid w:val="007C32F6"/>
    <w:rsid w:val="007C3427"/>
    <w:rsid w:val="007C362C"/>
    <w:rsid w:val="007C37C8"/>
    <w:rsid w:val="007C3CC2"/>
    <w:rsid w:val="007C3E5F"/>
    <w:rsid w:val="007C3E8E"/>
    <w:rsid w:val="007C444A"/>
    <w:rsid w:val="007C44EA"/>
    <w:rsid w:val="007C4535"/>
    <w:rsid w:val="007C48CB"/>
    <w:rsid w:val="007C4C89"/>
    <w:rsid w:val="007C4D70"/>
    <w:rsid w:val="007C50A0"/>
    <w:rsid w:val="007C5670"/>
    <w:rsid w:val="007C5AB9"/>
    <w:rsid w:val="007C5B32"/>
    <w:rsid w:val="007C5FE6"/>
    <w:rsid w:val="007C6044"/>
    <w:rsid w:val="007C6069"/>
    <w:rsid w:val="007C61E6"/>
    <w:rsid w:val="007C64FF"/>
    <w:rsid w:val="007C67F7"/>
    <w:rsid w:val="007C6ACE"/>
    <w:rsid w:val="007C6E4E"/>
    <w:rsid w:val="007C70D4"/>
    <w:rsid w:val="007C7190"/>
    <w:rsid w:val="007C73BB"/>
    <w:rsid w:val="007C73CB"/>
    <w:rsid w:val="007C74E0"/>
    <w:rsid w:val="007C76FC"/>
    <w:rsid w:val="007C783A"/>
    <w:rsid w:val="007C7C1E"/>
    <w:rsid w:val="007C7F3C"/>
    <w:rsid w:val="007D063F"/>
    <w:rsid w:val="007D06A0"/>
    <w:rsid w:val="007D06EE"/>
    <w:rsid w:val="007D083B"/>
    <w:rsid w:val="007D0AF2"/>
    <w:rsid w:val="007D0F91"/>
    <w:rsid w:val="007D1252"/>
    <w:rsid w:val="007D141A"/>
    <w:rsid w:val="007D189B"/>
    <w:rsid w:val="007D1BFA"/>
    <w:rsid w:val="007D1EB4"/>
    <w:rsid w:val="007D2499"/>
    <w:rsid w:val="007D25E8"/>
    <w:rsid w:val="007D26D7"/>
    <w:rsid w:val="007D2C53"/>
    <w:rsid w:val="007D2CF8"/>
    <w:rsid w:val="007D2D99"/>
    <w:rsid w:val="007D2EAC"/>
    <w:rsid w:val="007D2F7E"/>
    <w:rsid w:val="007D3032"/>
    <w:rsid w:val="007D30E1"/>
    <w:rsid w:val="007D3507"/>
    <w:rsid w:val="007D3519"/>
    <w:rsid w:val="007D35D4"/>
    <w:rsid w:val="007D39B6"/>
    <w:rsid w:val="007D3AFA"/>
    <w:rsid w:val="007D3B71"/>
    <w:rsid w:val="007D3BA3"/>
    <w:rsid w:val="007D3D7E"/>
    <w:rsid w:val="007D48C4"/>
    <w:rsid w:val="007D4BB7"/>
    <w:rsid w:val="007D504F"/>
    <w:rsid w:val="007D5459"/>
    <w:rsid w:val="007D55FA"/>
    <w:rsid w:val="007D560D"/>
    <w:rsid w:val="007D580D"/>
    <w:rsid w:val="007D5C54"/>
    <w:rsid w:val="007D60DA"/>
    <w:rsid w:val="007D650D"/>
    <w:rsid w:val="007D655E"/>
    <w:rsid w:val="007D6673"/>
    <w:rsid w:val="007D67F9"/>
    <w:rsid w:val="007D68F8"/>
    <w:rsid w:val="007D698C"/>
    <w:rsid w:val="007D69DA"/>
    <w:rsid w:val="007D6EE7"/>
    <w:rsid w:val="007D7947"/>
    <w:rsid w:val="007D7FBE"/>
    <w:rsid w:val="007E0932"/>
    <w:rsid w:val="007E0B4C"/>
    <w:rsid w:val="007E1117"/>
    <w:rsid w:val="007E1362"/>
    <w:rsid w:val="007E140C"/>
    <w:rsid w:val="007E147C"/>
    <w:rsid w:val="007E17DC"/>
    <w:rsid w:val="007E1926"/>
    <w:rsid w:val="007E192A"/>
    <w:rsid w:val="007E2018"/>
    <w:rsid w:val="007E26C4"/>
    <w:rsid w:val="007E2E80"/>
    <w:rsid w:val="007E3526"/>
    <w:rsid w:val="007E3D86"/>
    <w:rsid w:val="007E3FCA"/>
    <w:rsid w:val="007E476D"/>
    <w:rsid w:val="007E48DF"/>
    <w:rsid w:val="007E4B04"/>
    <w:rsid w:val="007E4B47"/>
    <w:rsid w:val="007E4D16"/>
    <w:rsid w:val="007E4EEC"/>
    <w:rsid w:val="007E4F26"/>
    <w:rsid w:val="007E50F8"/>
    <w:rsid w:val="007E52C1"/>
    <w:rsid w:val="007E534F"/>
    <w:rsid w:val="007E5372"/>
    <w:rsid w:val="007E578B"/>
    <w:rsid w:val="007E5A40"/>
    <w:rsid w:val="007E5A5E"/>
    <w:rsid w:val="007E5C92"/>
    <w:rsid w:val="007E5E27"/>
    <w:rsid w:val="007E5E45"/>
    <w:rsid w:val="007E5FC9"/>
    <w:rsid w:val="007E658E"/>
    <w:rsid w:val="007E65B0"/>
    <w:rsid w:val="007E6692"/>
    <w:rsid w:val="007E698E"/>
    <w:rsid w:val="007E6B7B"/>
    <w:rsid w:val="007E6BDC"/>
    <w:rsid w:val="007E6C9C"/>
    <w:rsid w:val="007E6CB3"/>
    <w:rsid w:val="007E6F09"/>
    <w:rsid w:val="007E6F4A"/>
    <w:rsid w:val="007E72CC"/>
    <w:rsid w:val="007E77EC"/>
    <w:rsid w:val="007E7A80"/>
    <w:rsid w:val="007F0151"/>
    <w:rsid w:val="007F066A"/>
    <w:rsid w:val="007F09A4"/>
    <w:rsid w:val="007F0A6B"/>
    <w:rsid w:val="007F0EAA"/>
    <w:rsid w:val="007F125C"/>
    <w:rsid w:val="007F14D2"/>
    <w:rsid w:val="007F159B"/>
    <w:rsid w:val="007F1635"/>
    <w:rsid w:val="007F18F8"/>
    <w:rsid w:val="007F19A2"/>
    <w:rsid w:val="007F1B8A"/>
    <w:rsid w:val="007F21D6"/>
    <w:rsid w:val="007F2354"/>
    <w:rsid w:val="007F241B"/>
    <w:rsid w:val="007F2AA4"/>
    <w:rsid w:val="007F2B56"/>
    <w:rsid w:val="007F2C30"/>
    <w:rsid w:val="007F2F21"/>
    <w:rsid w:val="007F30FF"/>
    <w:rsid w:val="007F360C"/>
    <w:rsid w:val="007F380E"/>
    <w:rsid w:val="007F3CD7"/>
    <w:rsid w:val="007F3E39"/>
    <w:rsid w:val="007F4001"/>
    <w:rsid w:val="007F40EE"/>
    <w:rsid w:val="007F42B3"/>
    <w:rsid w:val="007F44DF"/>
    <w:rsid w:val="007F48DB"/>
    <w:rsid w:val="007F4A3D"/>
    <w:rsid w:val="007F4BF5"/>
    <w:rsid w:val="007F4CF1"/>
    <w:rsid w:val="007F4EEC"/>
    <w:rsid w:val="007F50CF"/>
    <w:rsid w:val="007F55F0"/>
    <w:rsid w:val="007F5FC1"/>
    <w:rsid w:val="007F6125"/>
    <w:rsid w:val="007F6214"/>
    <w:rsid w:val="007F6272"/>
    <w:rsid w:val="007F6431"/>
    <w:rsid w:val="007F665B"/>
    <w:rsid w:val="007F68B3"/>
    <w:rsid w:val="007F6BE6"/>
    <w:rsid w:val="007F7043"/>
    <w:rsid w:val="007F72E0"/>
    <w:rsid w:val="007F7714"/>
    <w:rsid w:val="007F7966"/>
    <w:rsid w:val="007F79B8"/>
    <w:rsid w:val="007F7B6C"/>
    <w:rsid w:val="007F7BA7"/>
    <w:rsid w:val="007F7BF8"/>
    <w:rsid w:val="007F7DB6"/>
    <w:rsid w:val="007F7EDD"/>
    <w:rsid w:val="008002FA"/>
    <w:rsid w:val="0080065D"/>
    <w:rsid w:val="00800C63"/>
    <w:rsid w:val="00800CA6"/>
    <w:rsid w:val="00800D69"/>
    <w:rsid w:val="008014CF"/>
    <w:rsid w:val="0080157B"/>
    <w:rsid w:val="00801689"/>
    <w:rsid w:val="0080170A"/>
    <w:rsid w:val="00801A8C"/>
    <w:rsid w:val="0080248A"/>
    <w:rsid w:val="00802D08"/>
    <w:rsid w:val="0080347F"/>
    <w:rsid w:val="00803691"/>
    <w:rsid w:val="00803759"/>
    <w:rsid w:val="008039EA"/>
    <w:rsid w:val="00803A9C"/>
    <w:rsid w:val="0080453D"/>
    <w:rsid w:val="0080458B"/>
    <w:rsid w:val="00804D61"/>
    <w:rsid w:val="00804F58"/>
    <w:rsid w:val="00804FAC"/>
    <w:rsid w:val="00805088"/>
    <w:rsid w:val="008051A4"/>
    <w:rsid w:val="00805C15"/>
    <w:rsid w:val="00805EE3"/>
    <w:rsid w:val="00805F21"/>
    <w:rsid w:val="008062D3"/>
    <w:rsid w:val="008063F4"/>
    <w:rsid w:val="00806F26"/>
    <w:rsid w:val="00807381"/>
    <w:rsid w:val="008073B1"/>
    <w:rsid w:val="00807698"/>
    <w:rsid w:val="0080770F"/>
    <w:rsid w:val="008077D3"/>
    <w:rsid w:val="00807ADF"/>
    <w:rsid w:val="0081003F"/>
    <w:rsid w:val="00810527"/>
    <w:rsid w:val="00810576"/>
    <w:rsid w:val="0081087F"/>
    <w:rsid w:val="00810CE5"/>
    <w:rsid w:val="00810EA2"/>
    <w:rsid w:val="00811194"/>
    <w:rsid w:val="00811379"/>
    <w:rsid w:val="008115BF"/>
    <w:rsid w:val="00811A7F"/>
    <w:rsid w:val="00811C3A"/>
    <w:rsid w:val="008125D3"/>
    <w:rsid w:val="008126BE"/>
    <w:rsid w:val="00812A0A"/>
    <w:rsid w:val="00813048"/>
    <w:rsid w:val="008132C2"/>
    <w:rsid w:val="008135D2"/>
    <w:rsid w:val="00813CE7"/>
    <w:rsid w:val="00813D3E"/>
    <w:rsid w:val="00813E49"/>
    <w:rsid w:val="0081413F"/>
    <w:rsid w:val="008143DF"/>
    <w:rsid w:val="00814B20"/>
    <w:rsid w:val="00815132"/>
    <w:rsid w:val="008152D7"/>
    <w:rsid w:val="008152FF"/>
    <w:rsid w:val="008153DC"/>
    <w:rsid w:val="008159A6"/>
    <w:rsid w:val="008159EE"/>
    <w:rsid w:val="00815B7B"/>
    <w:rsid w:val="00815D02"/>
    <w:rsid w:val="00815E52"/>
    <w:rsid w:val="00816838"/>
    <w:rsid w:val="008168E1"/>
    <w:rsid w:val="00816993"/>
    <w:rsid w:val="00817051"/>
    <w:rsid w:val="0081733C"/>
    <w:rsid w:val="0081750F"/>
    <w:rsid w:val="008176B9"/>
    <w:rsid w:val="008201DA"/>
    <w:rsid w:val="00820276"/>
    <w:rsid w:val="0082037A"/>
    <w:rsid w:val="0082046E"/>
    <w:rsid w:val="0082080E"/>
    <w:rsid w:val="008209B1"/>
    <w:rsid w:val="008209CC"/>
    <w:rsid w:val="00820B1E"/>
    <w:rsid w:val="00820BED"/>
    <w:rsid w:val="00820D1A"/>
    <w:rsid w:val="00820D9C"/>
    <w:rsid w:val="00820DBA"/>
    <w:rsid w:val="00820E4F"/>
    <w:rsid w:val="00821145"/>
    <w:rsid w:val="008212E5"/>
    <w:rsid w:val="008213AE"/>
    <w:rsid w:val="00821509"/>
    <w:rsid w:val="008215CA"/>
    <w:rsid w:val="00821AA6"/>
    <w:rsid w:val="00821CD8"/>
    <w:rsid w:val="00821F30"/>
    <w:rsid w:val="00822268"/>
    <w:rsid w:val="00822335"/>
    <w:rsid w:val="0082236E"/>
    <w:rsid w:val="008227B5"/>
    <w:rsid w:val="0082294F"/>
    <w:rsid w:val="00823147"/>
    <w:rsid w:val="0082348A"/>
    <w:rsid w:val="008237A3"/>
    <w:rsid w:val="00823ACB"/>
    <w:rsid w:val="00823CF4"/>
    <w:rsid w:val="00823F99"/>
    <w:rsid w:val="00824076"/>
    <w:rsid w:val="008241F0"/>
    <w:rsid w:val="00824582"/>
    <w:rsid w:val="008249CE"/>
    <w:rsid w:val="00824ABD"/>
    <w:rsid w:val="00824AC4"/>
    <w:rsid w:val="00824EAF"/>
    <w:rsid w:val="00824EC2"/>
    <w:rsid w:val="0082525F"/>
    <w:rsid w:val="00825581"/>
    <w:rsid w:val="008256ED"/>
    <w:rsid w:val="00825AA8"/>
    <w:rsid w:val="00825BF5"/>
    <w:rsid w:val="00825CDA"/>
    <w:rsid w:val="0082609B"/>
    <w:rsid w:val="00826308"/>
    <w:rsid w:val="00826310"/>
    <w:rsid w:val="00826361"/>
    <w:rsid w:val="0082636F"/>
    <w:rsid w:val="008265D1"/>
    <w:rsid w:val="00826642"/>
    <w:rsid w:val="0082682E"/>
    <w:rsid w:val="00826A5D"/>
    <w:rsid w:val="00826F65"/>
    <w:rsid w:val="00827111"/>
    <w:rsid w:val="008271E7"/>
    <w:rsid w:val="008271F9"/>
    <w:rsid w:val="0082723A"/>
    <w:rsid w:val="00827349"/>
    <w:rsid w:val="008274D1"/>
    <w:rsid w:val="0082778E"/>
    <w:rsid w:val="00827831"/>
    <w:rsid w:val="008279A0"/>
    <w:rsid w:val="00827A5B"/>
    <w:rsid w:val="00827DBF"/>
    <w:rsid w:val="00827F4B"/>
    <w:rsid w:val="00827FED"/>
    <w:rsid w:val="008300B6"/>
    <w:rsid w:val="0083036A"/>
    <w:rsid w:val="00830A82"/>
    <w:rsid w:val="00830C63"/>
    <w:rsid w:val="00830EB2"/>
    <w:rsid w:val="00830FBD"/>
    <w:rsid w:val="00830FD3"/>
    <w:rsid w:val="008313A1"/>
    <w:rsid w:val="00831403"/>
    <w:rsid w:val="00831561"/>
    <w:rsid w:val="00831838"/>
    <w:rsid w:val="008319C8"/>
    <w:rsid w:val="00831D28"/>
    <w:rsid w:val="00831F57"/>
    <w:rsid w:val="0083214D"/>
    <w:rsid w:val="00832400"/>
    <w:rsid w:val="0083241C"/>
    <w:rsid w:val="00832486"/>
    <w:rsid w:val="00832668"/>
    <w:rsid w:val="008327B1"/>
    <w:rsid w:val="00832A69"/>
    <w:rsid w:val="00832D2B"/>
    <w:rsid w:val="00832F70"/>
    <w:rsid w:val="00833391"/>
    <w:rsid w:val="00833548"/>
    <w:rsid w:val="00833936"/>
    <w:rsid w:val="00833C81"/>
    <w:rsid w:val="00833D93"/>
    <w:rsid w:val="00833DE5"/>
    <w:rsid w:val="00833F1B"/>
    <w:rsid w:val="0083404B"/>
    <w:rsid w:val="0083410F"/>
    <w:rsid w:val="008343F5"/>
    <w:rsid w:val="00834415"/>
    <w:rsid w:val="00834A76"/>
    <w:rsid w:val="00834C3B"/>
    <w:rsid w:val="00834DBF"/>
    <w:rsid w:val="00834F40"/>
    <w:rsid w:val="00835061"/>
    <w:rsid w:val="00835104"/>
    <w:rsid w:val="00835179"/>
    <w:rsid w:val="00835446"/>
    <w:rsid w:val="00835673"/>
    <w:rsid w:val="00835850"/>
    <w:rsid w:val="008358C4"/>
    <w:rsid w:val="008359BD"/>
    <w:rsid w:val="00835A86"/>
    <w:rsid w:val="00835C27"/>
    <w:rsid w:val="00835EBD"/>
    <w:rsid w:val="00836FDD"/>
    <w:rsid w:val="008370EC"/>
    <w:rsid w:val="008372BE"/>
    <w:rsid w:val="008374BE"/>
    <w:rsid w:val="0084003D"/>
    <w:rsid w:val="00840D76"/>
    <w:rsid w:val="0084116B"/>
    <w:rsid w:val="008411A1"/>
    <w:rsid w:val="0084126C"/>
    <w:rsid w:val="008414DE"/>
    <w:rsid w:val="008415F9"/>
    <w:rsid w:val="0084174B"/>
    <w:rsid w:val="0084174E"/>
    <w:rsid w:val="008417EC"/>
    <w:rsid w:val="0084187E"/>
    <w:rsid w:val="00841B57"/>
    <w:rsid w:val="00841D6C"/>
    <w:rsid w:val="0084203A"/>
    <w:rsid w:val="0084250A"/>
    <w:rsid w:val="00842785"/>
    <w:rsid w:val="008433CB"/>
    <w:rsid w:val="0084351E"/>
    <w:rsid w:val="0084419C"/>
    <w:rsid w:val="008441C0"/>
    <w:rsid w:val="00844593"/>
    <w:rsid w:val="00844677"/>
    <w:rsid w:val="008449F3"/>
    <w:rsid w:val="00844B7B"/>
    <w:rsid w:val="00844DCD"/>
    <w:rsid w:val="00844DE1"/>
    <w:rsid w:val="00844DEE"/>
    <w:rsid w:val="0084560C"/>
    <w:rsid w:val="00845813"/>
    <w:rsid w:val="0084594B"/>
    <w:rsid w:val="00845AB2"/>
    <w:rsid w:val="00845D60"/>
    <w:rsid w:val="00845F2F"/>
    <w:rsid w:val="00846055"/>
    <w:rsid w:val="008460AE"/>
    <w:rsid w:val="008461BC"/>
    <w:rsid w:val="008467B7"/>
    <w:rsid w:val="008467BE"/>
    <w:rsid w:val="00846879"/>
    <w:rsid w:val="00846D45"/>
    <w:rsid w:val="0084704B"/>
    <w:rsid w:val="00847103"/>
    <w:rsid w:val="00847243"/>
    <w:rsid w:val="008472F5"/>
    <w:rsid w:val="00847302"/>
    <w:rsid w:val="008474D3"/>
    <w:rsid w:val="00847B9E"/>
    <w:rsid w:val="00847CDA"/>
    <w:rsid w:val="00850424"/>
    <w:rsid w:val="00850936"/>
    <w:rsid w:val="00850E59"/>
    <w:rsid w:val="00850EE2"/>
    <w:rsid w:val="00850FA9"/>
    <w:rsid w:val="008510CE"/>
    <w:rsid w:val="008510F1"/>
    <w:rsid w:val="00851823"/>
    <w:rsid w:val="00851F26"/>
    <w:rsid w:val="00852035"/>
    <w:rsid w:val="00852165"/>
    <w:rsid w:val="00852183"/>
    <w:rsid w:val="0085259B"/>
    <w:rsid w:val="00852800"/>
    <w:rsid w:val="00852A1B"/>
    <w:rsid w:val="00852C43"/>
    <w:rsid w:val="00852EBB"/>
    <w:rsid w:val="0085365B"/>
    <w:rsid w:val="00853A1B"/>
    <w:rsid w:val="00853B01"/>
    <w:rsid w:val="00853C3E"/>
    <w:rsid w:val="00853D44"/>
    <w:rsid w:val="00854000"/>
    <w:rsid w:val="008545B2"/>
    <w:rsid w:val="00854681"/>
    <w:rsid w:val="00854B6A"/>
    <w:rsid w:val="00855333"/>
    <w:rsid w:val="008555F4"/>
    <w:rsid w:val="008559F3"/>
    <w:rsid w:val="00855AAA"/>
    <w:rsid w:val="00856408"/>
    <w:rsid w:val="008565CE"/>
    <w:rsid w:val="008567AC"/>
    <w:rsid w:val="00856887"/>
    <w:rsid w:val="00856A45"/>
    <w:rsid w:val="00856AF3"/>
    <w:rsid w:val="00856CA3"/>
    <w:rsid w:val="00856CEA"/>
    <w:rsid w:val="0085706F"/>
    <w:rsid w:val="00857440"/>
    <w:rsid w:val="00857AD2"/>
    <w:rsid w:val="008600AE"/>
    <w:rsid w:val="00860BB5"/>
    <w:rsid w:val="008611EF"/>
    <w:rsid w:val="0086144A"/>
    <w:rsid w:val="008616F0"/>
    <w:rsid w:val="00861945"/>
    <w:rsid w:val="00861EA1"/>
    <w:rsid w:val="008621AA"/>
    <w:rsid w:val="00862746"/>
    <w:rsid w:val="0086289A"/>
    <w:rsid w:val="00862D11"/>
    <w:rsid w:val="00862F06"/>
    <w:rsid w:val="008631DF"/>
    <w:rsid w:val="00863473"/>
    <w:rsid w:val="00863489"/>
    <w:rsid w:val="00863A0D"/>
    <w:rsid w:val="00863E36"/>
    <w:rsid w:val="00864316"/>
    <w:rsid w:val="00864404"/>
    <w:rsid w:val="008646B1"/>
    <w:rsid w:val="008647DC"/>
    <w:rsid w:val="00864892"/>
    <w:rsid w:val="008656B3"/>
    <w:rsid w:val="00865975"/>
    <w:rsid w:val="00865BC1"/>
    <w:rsid w:val="00865CAD"/>
    <w:rsid w:val="008661A1"/>
    <w:rsid w:val="0086669C"/>
    <w:rsid w:val="008667C2"/>
    <w:rsid w:val="00866D37"/>
    <w:rsid w:val="00867243"/>
    <w:rsid w:val="0086727B"/>
    <w:rsid w:val="00867291"/>
    <w:rsid w:val="008672F0"/>
    <w:rsid w:val="00867530"/>
    <w:rsid w:val="00867944"/>
    <w:rsid w:val="00867BFB"/>
    <w:rsid w:val="00867CC3"/>
    <w:rsid w:val="00867D16"/>
    <w:rsid w:val="008702D9"/>
    <w:rsid w:val="0087051A"/>
    <w:rsid w:val="00870A8E"/>
    <w:rsid w:val="00870BC4"/>
    <w:rsid w:val="00870C0C"/>
    <w:rsid w:val="0087118E"/>
    <w:rsid w:val="008714E7"/>
    <w:rsid w:val="008716FC"/>
    <w:rsid w:val="0087203A"/>
    <w:rsid w:val="0087209F"/>
    <w:rsid w:val="00872133"/>
    <w:rsid w:val="008721B0"/>
    <w:rsid w:val="00872483"/>
    <w:rsid w:val="008728CF"/>
    <w:rsid w:val="00872E24"/>
    <w:rsid w:val="00873076"/>
    <w:rsid w:val="0087367F"/>
    <w:rsid w:val="008738BE"/>
    <w:rsid w:val="008739F8"/>
    <w:rsid w:val="00873AA2"/>
    <w:rsid w:val="00873B85"/>
    <w:rsid w:val="00873F6C"/>
    <w:rsid w:val="00874004"/>
    <w:rsid w:val="00874133"/>
    <w:rsid w:val="00874213"/>
    <w:rsid w:val="00874246"/>
    <w:rsid w:val="00874329"/>
    <w:rsid w:val="00874487"/>
    <w:rsid w:val="008746FE"/>
    <w:rsid w:val="00874871"/>
    <w:rsid w:val="0087496A"/>
    <w:rsid w:val="00874A4D"/>
    <w:rsid w:val="00874DDB"/>
    <w:rsid w:val="00874ED5"/>
    <w:rsid w:val="0087516E"/>
    <w:rsid w:val="008751F5"/>
    <w:rsid w:val="008753CC"/>
    <w:rsid w:val="00875692"/>
    <w:rsid w:val="008756C3"/>
    <w:rsid w:val="00875FC0"/>
    <w:rsid w:val="00876377"/>
    <w:rsid w:val="00876426"/>
    <w:rsid w:val="0087659B"/>
    <w:rsid w:val="00876807"/>
    <w:rsid w:val="00876C6E"/>
    <w:rsid w:val="00877362"/>
    <w:rsid w:val="00877379"/>
    <w:rsid w:val="00877461"/>
    <w:rsid w:val="008775A8"/>
    <w:rsid w:val="00877BAA"/>
    <w:rsid w:val="00877CC5"/>
    <w:rsid w:val="0088074E"/>
    <w:rsid w:val="00880969"/>
    <w:rsid w:val="00880A2F"/>
    <w:rsid w:val="00880B13"/>
    <w:rsid w:val="00880C06"/>
    <w:rsid w:val="00880F55"/>
    <w:rsid w:val="00881036"/>
    <w:rsid w:val="00881FD3"/>
    <w:rsid w:val="00881FE1"/>
    <w:rsid w:val="00882040"/>
    <w:rsid w:val="008822D2"/>
    <w:rsid w:val="00882769"/>
    <w:rsid w:val="00882865"/>
    <w:rsid w:val="0088287C"/>
    <w:rsid w:val="00882B8E"/>
    <w:rsid w:val="00882D09"/>
    <w:rsid w:val="00883163"/>
    <w:rsid w:val="00883236"/>
    <w:rsid w:val="0088358F"/>
    <w:rsid w:val="00883C35"/>
    <w:rsid w:val="00883D5F"/>
    <w:rsid w:val="00883F73"/>
    <w:rsid w:val="0088456C"/>
    <w:rsid w:val="0088465F"/>
    <w:rsid w:val="00884A4A"/>
    <w:rsid w:val="00884B71"/>
    <w:rsid w:val="00884E6E"/>
    <w:rsid w:val="00885333"/>
    <w:rsid w:val="008868C6"/>
    <w:rsid w:val="00886BBD"/>
    <w:rsid w:val="00886DB7"/>
    <w:rsid w:val="00886EF6"/>
    <w:rsid w:val="0088707D"/>
    <w:rsid w:val="008876D4"/>
    <w:rsid w:val="00887A04"/>
    <w:rsid w:val="00887AB6"/>
    <w:rsid w:val="00887F96"/>
    <w:rsid w:val="00890667"/>
    <w:rsid w:val="00890CEC"/>
    <w:rsid w:val="00890E48"/>
    <w:rsid w:val="00890EEE"/>
    <w:rsid w:val="00890F35"/>
    <w:rsid w:val="00891379"/>
    <w:rsid w:val="008916BA"/>
    <w:rsid w:val="00891731"/>
    <w:rsid w:val="0089174B"/>
    <w:rsid w:val="00891766"/>
    <w:rsid w:val="008917BD"/>
    <w:rsid w:val="00891908"/>
    <w:rsid w:val="00891E58"/>
    <w:rsid w:val="0089226C"/>
    <w:rsid w:val="0089233F"/>
    <w:rsid w:val="0089242B"/>
    <w:rsid w:val="008926CB"/>
    <w:rsid w:val="0089278E"/>
    <w:rsid w:val="0089316E"/>
    <w:rsid w:val="00893179"/>
    <w:rsid w:val="00893A0E"/>
    <w:rsid w:val="00893B36"/>
    <w:rsid w:val="00893D4B"/>
    <w:rsid w:val="00894039"/>
    <w:rsid w:val="0089420A"/>
    <w:rsid w:val="008944B1"/>
    <w:rsid w:val="008944D5"/>
    <w:rsid w:val="008946BC"/>
    <w:rsid w:val="008947AA"/>
    <w:rsid w:val="008951B8"/>
    <w:rsid w:val="00895774"/>
    <w:rsid w:val="00895BB1"/>
    <w:rsid w:val="00895C85"/>
    <w:rsid w:val="008960D6"/>
    <w:rsid w:val="0089626E"/>
    <w:rsid w:val="008962DB"/>
    <w:rsid w:val="008966E1"/>
    <w:rsid w:val="008969BB"/>
    <w:rsid w:val="00896D2A"/>
    <w:rsid w:val="00896E13"/>
    <w:rsid w:val="00897560"/>
    <w:rsid w:val="00897BF6"/>
    <w:rsid w:val="00897ECC"/>
    <w:rsid w:val="0089B477"/>
    <w:rsid w:val="008A0443"/>
    <w:rsid w:val="008A0499"/>
    <w:rsid w:val="008A0C7C"/>
    <w:rsid w:val="008A0DEF"/>
    <w:rsid w:val="008A11F4"/>
    <w:rsid w:val="008A125B"/>
    <w:rsid w:val="008A1359"/>
    <w:rsid w:val="008A18FD"/>
    <w:rsid w:val="008A1BF5"/>
    <w:rsid w:val="008A1DCE"/>
    <w:rsid w:val="008A23C2"/>
    <w:rsid w:val="008A2525"/>
    <w:rsid w:val="008A2705"/>
    <w:rsid w:val="008A2A5C"/>
    <w:rsid w:val="008A2BDF"/>
    <w:rsid w:val="008A2CE5"/>
    <w:rsid w:val="008A321E"/>
    <w:rsid w:val="008A3350"/>
    <w:rsid w:val="008A3361"/>
    <w:rsid w:val="008A3B61"/>
    <w:rsid w:val="008A3DA2"/>
    <w:rsid w:val="008A4188"/>
    <w:rsid w:val="008A443E"/>
    <w:rsid w:val="008A4666"/>
    <w:rsid w:val="008A4C6E"/>
    <w:rsid w:val="008A4CA5"/>
    <w:rsid w:val="008A4CF6"/>
    <w:rsid w:val="008A4F6E"/>
    <w:rsid w:val="008A5099"/>
    <w:rsid w:val="008A515B"/>
    <w:rsid w:val="008A52E1"/>
    <w:rsid w:val="008A581E"/>
    <w:rsid w:val="008A5C56"/>
    <w:rsid w:val="008A5CAA"/>
    <w:rsid w:val="008A63BB"/>
    <w:rsid w:val="008A6A22"/>
    <w:rsid w:val="008A6A36"/>
    <w:rsid w:val="008A716B"/>
    <w:rsid w:val="008A7303"/>
    <w:rsid w:val="008A7B3F"/>
    <w:rsid w:val="008A7DE3"/>
    <w:rsid w:val="008A7E75"/>
    <w:rsid w:val="008B05DE"/>
    <w:rsid w:val="008B0616"/>
    <w:rsid w:val="008B066D"/>
    <w:rsid w:val="008B0BCD"/>
    <w:rsid w:val="008B0CFF"/>
    <w:rsid w:val="008B0D27"/>
    <w:rsid w:val="008B0D75"/>
    <w:rsid w:val="008B0E07"/>
    <w:rsid w:val="008B11F5"/>
    <w:rsid w:val="008B1475"/>
    <w:rsid w:val="008B152D"/>
    <w:rsid w:val="008B1531"/>
    <w:rsid w:val="008B1865"/>
    <w:rsid w:val="008B186F"/>
    <w:rsid w:val="008B191D"/>
    <w:rsid w:val="008B19E3"/>
    <w:rsid w:val="008B1B32"/>
    <w:rsid w:val="008B1C0B"/>
    <w:rsid w:val="008B1E48"/>
    <w:rsid w:val="008B200B"/>
    <w:rsid w:val="008B2033"/>
    <w:rsid w:val="008B246D"/>
    <w:rsid w:val="008B2B7A"/>
    <w:rsid w:val="008B2C19"/>
    <w:rsid w:val="008B2F5B"/>
    <w:rsid w:val="008B33AE"/>
    <w:rsid w:val="008B3480"/>
    <w:rsid w:val="008B43D2"/>
    <w:rsid w:val="008B44CD"/>
    <w:rsid w:val="008B493E"/>
    <w:rsid w:val="008B4AD0"/>
    <w:rsid w:val="008B4AD2"/>
    <w:rsid w:val="008B4D74"/>
    <w:rsid w:val="008B4FF0"/>
    <w:rsid w:val="008B5820"/>
    <w:rsid w:val="008B5B41"/>
    <w:rsid w:val="008B5B6D"/>
    <w:rsid w:val="008B5F75"/>
    <w:rsid w:val="008B6109"/>
    <w:rsid w:val="008B638A"/>
    <w:rsid w:val="008B65CB"/>
    <w:rsid w:val="008B66C2"/>
    <w:rsid w:val="008B687A"/>
    <w:rsid w:val="008B6BA1"/>
    <w:rsid w:val="008B6C13"/>
    <w:rsid w:val="008B6C84"/>
    <w:rsid w:val="008B6CDA"/>
    <w:rsid w:val="008B6DAB"/>
    <w:rsid w:val="008B70ED"/>
    <w:rsid w:val="008B713B"/>
    <w:rsid w:val="008B7388"/>
    <w:rsid w:val="008B7632"/>
    <w:rsid w:val="008B76FF"/>
    <w:rsid w:val="008B7967"/>
    <w:rsid w:val="008B7FB0"/>
    <w:rsid w:val="008C0748"/>
    <w:rsid w:val="008C0AC2"/>
    <w:rsid w:val="008C10F5"/>
    <w:rsid w:val="008C127D"/>
    <w:rsid w:val="008C12F3"/>
    <w:rsid w:val="008C15E0"/>
    <w:rsid w:val="008C1799"/>
    <w:rsid w:val="008C1BEE"/>
    <w:rsid w:val="008C1F21"/>
    <w:rsid w:val="008C235F"/>
    <w:rsid w:val="008C26DC"/>
    <w:rsid w:val="008C2990"/>
    <w:rsid w:val="008C2ABC"/>
    <w:rsid w:val="008C2AE8"/>
    <w:rsid w:val="008C2D7F"/>
    <w:rsid w:val="008C3410"/>
    <w:rsid w:val="008C3842"/>
    <w:rsid w:val="008C3931"/>
    <w:rsid w:val="008C39EF"/>
    <w:rsid w:val="008C3A19"/>
    <w:rsid w:val="008C3AE7"/>
    <w:rsid w:val="008C3E26"/>
    <w:rsid w:val="008C44B4"/>
    <w:rsid w:val="008C4610"/>
    <w:rsid w:val="008C48BC"/>
    <w:rsid w:val="008C4D2E"/>
    <w:rsid w:val="008C55A2"/>
    <w:rsid w:val="008C55DC"/>
    <w:rsid w:val="008C5611"/>
    <w:rsid w:val="008C5782"/>
    <w:rsid w:val="008C57CD"/>
    <w:rsid w:val="008C59EB"/>
    <w:rsid w:val="008C6142"/>
    <w:rsid w:val="008C6373"/>
    <w:rsid w:val="008C6397"/>
    <w:rsid w:val="008C6638"/>
    <w:rsid w:val="008C6853"/>
    <w:rsid w:val="008C6900"/>
    <w:rsid w:val="008C73A1"/>
    <w:rsid w:val="008C780C"/>
    <w:rsid w:val="008C78F0"/>
    <w:rsid w:val="008C7A45"/>
    <w:rsid w:val="008C7C40"/>
    <w:rsid w:val="008C7CDC"/>
    <w:rsid w:val="008C7DA0"/>
    <w:rsid w:val="008C7EC7"/>
    <w:rsid w:val="008D024D"/>
    <w:rsid w:val="008D04AB"/>
    <w:rsid w:val="008D07CE"/>
    <w:rsid w:val="008D0885"/>
    <w:rsid w:val="008D0FE4"/>
    <w:rsid w:val="008D12F3"/>
    <w:rsid w:val="008D1327"/>
    <w:rsid w:val="008D13F2"/>
    <w:rsid w:val="008D1405"/>
    <w:rsid w:val="008D147E"/>
    <w:rsid w:val="008D17EC"/>
    <w:rsid w:val="008D17F1"/>
    <w:rsid w:val="008D187B"/>
    <w:rsid w:val="008D19A3"/>
    <w:rsid w:val="008D1BED"/>
    <w:rsid w:val="008D1D0E"/>
    <w:rsid w:val="008D1DA8"/>
    <w:rsid w:val="008D1F38"/>
    <w:rsid w:val="008D29AC"/>
    <w:rsid w:val="008D2BD1"/>
    <w:rsid w:val="008D31C0"/>
    <w:rsid w:val="008D32E8"/>
    <w:rsid w:val="008D34E7"/>
    <w:rsid w:val="008D3A7B"/>
    <w:rsid w:val="008D3ED0"/>
    <w:rsid w:val="008D3F9A"/>
    <w:rsid w:val="008D43CE"/>
    <w:rsid w:val="008D45A1"/>
    <w:rsid w:val="008D4742"/>
    <w:rsid w:val="008D4AF9"/>
    <w:rsid w:val="008D4D5A"/>
    <w:rsid w:val="008D4E4D"/>
    <w:rsid w:val="008D51C4"/>
    <w:rsid w:val="008D5404"/>
    <w:rsid w:val="008D56A2"/>
    <w:rsid w:val="008D57DD"/>
    <w:rsid w:val="008D58B3"/>
    <w:rsid w:val="008D631A"/>
    <w:rsid w:val="008D68CD"/>
    <w:rsid w:val="008D6F87"/>
    <w:rsid w:val="008D7010"/>
    <w:rsid w:val="008D7DF4"/>
    <w:rsid w:val="008D7EC6"/>
    <w:rsid w:val="008E00B1"/>
    <w:rsid w:val="008E01E5"/>
    <w:rsid w:val="008E04DC"/>
    <w:rsid w:val="008E0646"/>
    <w:rsid w:val="008E0772"/>
    <w:rsid w:val="008E07BC"/>
    <w:rsid w:val="008E0938"/>
    <w:rsid w:val="008E09CA"/>
    <w:rsid w:val="008E0BFD"/>
    <w:rsid w:val="008E0F06"/>
    <w:rsid w:val="008E1151"/>
    <w:rsid w:val="008E1711"/>
    <w:rsid w:val="008E1832"/>
    <w:rsid w:val="008E185B"/>
    <w:rsid w:val="008E1A03"/>
    <w:rsid w:val="008E1C7E"/>
    <w:rsid w:val="008E1CDA"/>
    <w:rsid w:val="008E1EFD"/>
    <w:rsid w:val="008E2732"/>
    <w:rsid w:val="008E2847"/>
    <w:rsid w:val="008E2E11"/>
    <w:rsid w:val="008E2F9B"/>
    <w:rsid w:val="008E2FF4"/>
    <w:rsid w:val="008E3203"/>
    <w:rsid w:val="008E3393"/>
    <w:rsid w:val="008E3454"/>
    <w:rsid w:val="008E39B3"/>
    <w:rsid w:val="008E3DE9"/>
    <w:rsid w:val="008E4CA8"/>
    <w:rsid w:val="008E4DE0"/>
    <w:rsid w:val="008E4E60"/>
    <w:rsid w:val="008E4FA4"/>
    <w:rsid w:val="008E51EB"/>
    <w:rsid w:val="008E52D3"/>
    <w:rsid w:val="008E555D"/>
    <w:rsid w:val="008E5896"/>
    <w:rsid w:val="008E5C98"/>
    <w:rsid w:val="008E5D97"/>
    <w:rsid w:val="008E6226"/>
    <w:rsid w:val="008E6272"/>
    <w:rsid w:val="008E65FC"/>
    <w:rsid w:val="008E6662"/>
    <w:rsid w:val="008E678D"/>
    <w:rsid w:val="008E6AA5"/>
    <w:rsid w:val="008E6B00"/>
    <w:rsid w:val="008E6CC6"/>
    <w:rsid w:val="008E6D58"/>
    <w:rsid w:val="008E6E16"/>
    <w:rsid w:val="008E7263"/>
    <w:rsid w:val="008E7351"/>
    <w:rsid w:val="008E743C"/>
    <w:rsid w:val="008E7CB2"/>
    <w:rsid w:val="008F0603"/>
    <w:rsid w:val="008F0D31"/>
    <w:rsid w:val="008F14A1"/>
    <w:rsid w:val="008F1506"/>
    <w:rsid w:val="008F17F1"/>
    <w:rsid w:val="008F18B7"/>
    <w:rsid w:val="008F1CA1"/>
    <w:rsid w:val="008F1CFB"/>
    <w:rsid w:val="008F1EE9"/>
    <w:rsid w:val="008F2584"/>
    <w:rsid w:val="008F264D"/>
    <w:rsid w:val="008F2C73"/>
    <w:rsid w:val="008F2F1C"/>
    <w:rsid w:val="008F30BC"/>
    <w:rsid w:val="008F3235"/>
    <w:rsid w:val="008F338C"/>
    <w:rsid w:val="008F3766"/>
    <w:rsid w:val="008F3A1D"/>
    <w:rsid w:val="008F3CD0"/>
    <w:rsid w:val="008F4378"/>
    <w:rsid w:val="008F48C5"/>
    <w:rsid w:val="008F50EC"/>
    <w:rsid w:val="008F553A"/>
    <w:rsid w:val="008F5B78"/>
    <w:rsid w:val="008F5E45"/>
    <w:rsid w:val="008F5E7D"/>
    <w:rsid w:val="008F5F2C"/>
    <w:rsid w:val="008F5F98"/>
    <w:rsid w:val="008F61DF"/>
    <w:rsid w:val="008F6337"/>
    <w:rsid w:val="008F645F"/>
    <w:rsid w:val="008F6540"/>
    <w:rsid w:val="008F6896"/>
    <w:rsid w:val="008F6FE5"/>
    <w:rsid w:val="008F764D"/>
    <w:rsid w:val="008F772D"/>
    <w:rsid w:val="008F7ED0"/>
    <w:rsid w:val="009003A0"/>
    <w:rsid w:val="00900548"/>
    <w:rsid w:val="0090078E"/>
    <w:rsid w:val="00900F69"/>
    <w:rsid w:val="0090123F"/>
    <w:rsid w:val="009012E1"/>
    <w:rsid w:val="00901596"/>
    <w:rsid w:val="0090161C"/>
    <w:rsid w:val="00901847"/>
    <w:rsid w:val="00901870"/>
    <w:rsid w:val="00901D68"/>
    <w:rsid w:val="00902167"/>
    <w:rsid w:val="00902204"/>
    <w:rsid w:val="009022BA"/>
    <w:rsid w:val="009022ED"/>
    <w:rsid w:val="00902306"/>
    <w:rsid w:val="00902586"/>
    <w:rsid w:val="00902C0E"/>
    <w:rsid w:val="00902D74"/>
    <w:rsid w:val="00902E1C"/>
    <w:rsid w:val="00903202"/>
    <w:rsid w:val="009034AB"/>
    <w:rsid w:val="00903599"/>
    <w:rsid w:val="00903C69"/>
    <w:rsid w:val="00904187"/>
    <w:rsid w:val="0090452C"/>
    <w:rsid w:val="0090453E"/>
    <w:rsid w:val="0090464B"/>
    <w:rsid w:val="00904658"/>
    <w:rsid w:val="00904D7B"/>
    <w:rsid w:val="009050B0"/>
    <w:rsid w:val="009051AC"/>
    <w:rsid w:val="00905282"/>
    <w:rsid w:val="00905315"/>
    <w:rsid w:val="00905326"/>
    <w:rsid w:val="009058BE"/>
    <w:rsid w:val="009058C6"/>
    <w:rsid w:val="0090615A"/>
    <w:rsid w:val="0090649D"/>
    <w:rsid w:val="0090672A"/>
    <w:rsid w:val="0090674C"/>
    <w:rsid w:val="00906EE0"/>
    <w:rsid w:val="00907C5C"/>
    <w:rsid w:val="00907FB1"/>
    <w:rsid w:val="00910206"/>
    <w:rsid w:val="00910596"/>
    <w:rsid w:val="009107ED"/>
    <w:rsid w:val="00910B19"/>
    <w:rsid w:val="00910BC4"/>
    <w:rsid w:val="00910C50"/>
    <w:rsid w:val="00910D68"/>
    <w:rsid w:val="009115EB"/>
    <w:rsid w:val="0091188B"/>
    <w:rsid w:val="009118AE"/>
    <w:rsid w:val="00911AEE"/>
    <w:rsid w:val="00911CC3"/>
    <w:rsid w:val="00911EE7"/>
    <w:rsid w:val="00911FC7"/>
    <w:rsid w:val="00912695"/>
    <w:rsid w:val="0091274F"/>
    <w:rsid w:val="00912BAF"/>
    <w:rsid w:val="0091345F"/>
    <w:rsid w:val="009134C1"/>
    <w:rsid w:val="009136AA"/>
    <w:rsid w:val="0091382E"/>
    <w:rsid w:val="009138BF"/>
    <w:rsid w:val="00913A45"/>
    <w:rsid w:val="00913CF8"/>
    <w:rsid w:val="00913DBE"/>
    <w:rsid w:val="00913EB0"/>
    <w:rsid w:val="00913F56"/>
    <w:rsid w:val="009144EA"/>
    <w:rsid w:val="009146EF"/>
    <w:rsid w:val="00914B2B"/>
    <w:rsid w:val="00914CA3"/>
    <w:rsid w:val="00914DAA"/>
    <w:rsid w:val="00915611"/>
    <w:rsid w:val="009156E6"/>
    <w:rsid w:val="009157A9"/>
    <w:rsid w:val="009159E1"/>
    <w:rsid w:val="00915AFF"/>
    <w:rsid w:val="00915DDE"/>
    <w:rsid w:val="00915F57"/>
    <w:rsid w:val="009164DE"/>
    <w:rsid w:val="009169B8"/>
    <w:rsid w:val="00916A91"/>
    <w:rsid w:val="00916ADE"/>
    <w:rsid w:val="00916B3E"/>
    <w:rsid w:val="00917261"/>
    <w:rsid w:val="00917DF7"/>
    <w:rsid w:val="009200D7"/>
    <w:rsid w:val="0092017A"/>
    <w:rsid w:val="009208B8"/>
    <w:rsid w:val="00920DAE"/>
    <w:rsid w:val="00921094"/>
    <w:rsid w:val="009211F6"/>
    <w:rsid w:val="00921662"/>
    <w:rsid w:val="0092168A"/>
    <w:rsid w:val="00921F31"/>
    <w:rsid w:val="00921F50"/>
    <w:rsid w:val="00921F74"/>
    <w:rsid w:val="009220EE"/>
    <w:rsid w:val="00922433"/>
    <w:rsid w:val="0092303C"/>
    <w:rsid w:val="009233D4"/>
    <w:rsid w:val="0092406D"/>
    <w:rsid w:val="00924259"/>
    <w:rsid w:val="009242C9"/>
    <w:rsid w:val="00924772"/>
    <w:rsid w:val="00924843"/>
    <w:rsid w:val="00924AAF"/>
    <w:rsid w:val="00924BEB"/>
    <w:rsid w:val="00924E25"/>
    <w:rsid w:val="00924E88"/>
    <w:rsid w:val="009252A9"/>
    <w:rsid w:val="0092534B"/>
    <w:rsid w:val="0092570A"/>
    <w:rsid w:val="0092577A"/>
    <w:rsid w:val="00925B40"/>
    <w:rsid w:val="00925BDE"/>
    <w:rsid w:val="00925E1D"/>
    <w:rsid w:val="0092632C"/>
    <w:rsid w:val="00926399"/>
    <w:rsid w:val="00926490"/>
    <w:rsid w:val="0092652F"/>
    <w:rsid w:val="009268F3"/>
    <w:rsid w:val="00926EFC"/>
    <w:rsid w:val="00926FE5"/>
    <w:rsid w:val="0092718A"/>
    <w:rsid w:val="00927298"/>
    <w:rsid w:val="00927320"/>
    <w:rsid w:val="00927D2A"/>
    <w:rsid w:val="00930166"/>
    <w:rsid w:val="009302FE"/>
    <w:rsid w:val="009305B3"/>
    <w:rsid w:val="00931283"/>
    <w:rsid w:val="00931521"/>
    <w:rsid w:val="00931771"/>
    <w:rsid w:val="009318BF"/>
    <w:rsid w:val="00931B79"/>
    <w:rsid w:val="00931FE4"/>
    <w:rsid w:val="0093207B"/>
    <w:rsid w:val="00932A37"/>
    <w:rsid w:val="00932D6E"/>
    <w:rsid w:val="009333AC"/>
    <w:rsid w:val="009335A5"/>
    <w:rsid w:val="0093368B"/>
    <w:rsid w:val="0093374E"/>
    <w:rsid w:val="00933812"/>
    <w:rsid w:val="00934236"/>
    <w:rsid w:val="00934309"/>
    <w:rsid w:val="00934703"/>
    <w:rsid w:val="009347D7"/>
    <w:rsid w:val="0093488C"/>
    <w:rsid w:val="009349DD"/>
    <w:rsid w:val="009351C9"/>
    <w:rsid w:val="0093522B"/>
    <w:rsid w:val="00935344"/>
    <w:rsid w:val="0093537E"/>
    <w:rsid w:val="009356DD"/>
    <w:rsid w:val="009357B7"/>
    <w:rsid w:val="00935A31"/>
    <w:rsid w:val="00935A87"/>
    <w:rsid w:val="00935B57"/>
    <w:rsid w:val="00935DB0"/>
    <w:rsid w:val="00935F30"/>
    <w:rsid w:val="00936279"/>
    <w:rsid w:val="009362D3"/>
    <w:rsid w:val="009363C2"/>
    <w:rsid w:val="009364ED"/>
    <w:rsid w:val="009366C5"/>
    <w:rsid w:val="0093679E"/>
    <w:rsid w:val="00936893"/>
    <w:rsid w:val="0093690C"/>
    <w:rsid w:val="00936D47"/>
    <w:rsid w:val="0093734A"/>
    <w:rsid w:val="009374CB"/>
    <w:rsid w:val="00937540"/>
    <w:rsid w:val="009375C3"/>
    <w:rsid w:val="00937816"/>
    <w:rsid w:val="0093791E"/>
    <w:rsid w:val="00937A30"/>
    <w:rsid w:val="00937AD9"/>
    <w:rsid w:val="00940637"/>
    <w:rsid w:val="0094065E"/>
    <w:rsid w:val="009406A3"/>
    <w:rsid w:val="009406EC"/>
    <w:rsid w:val="009407C1"/>
    <w:rsid w:val="00940CAF"/>
    <w:rsid w:val="00941320"/>
    <w:rsid w:val="0094161C"/>
    <w:rsid w:val="0094201D"/>
    <w:rsid w:val="00942469"/>
    <w:rsid w:val="009424B5"/>
    <w:rsid w:val="00943333"/>
    <w:rsid w:val="00943524"/>
    <w:rsid w:val="00943736"/>
    <w:rsid w:val="009440DE"/>
    <w:rsid w:val="00944C75"/>
    <w:rsid w:val="009452CB"/>
    <w:rsid w:val="00945673"/>
    <w:rsid w:val="00945AB7"/>
    <w:rsid w:val="00945CB6"/>
    <w:rsid w:val="00945DC9"/>
    <w:rsid w:val="00945F25"/>
    <w:rsid w:val="00945FEF"/>
    <w:rsid w:val="00946402"/>
    <w:rsid w:val="00946493"/>
    <w:rsid w:val="009465F9"/>
    <w:rsid w:val="0094672D"/>
    <w:rsid w:val="009468B4"/>
    <w:rsid w:val="00946E4C"/>
    <w:rsid w:val="00946F89"/>
    <w:rsid w:val="0094711B"/>
    <w:rsid w:val="0094721B"/>
    <w:rsid w:val="00947404"/>
    <w:rsid w:val="009476B2"/>
    <w:rsid w:val="009478CE"/>
    <w:rsid w:val="009478D9"/>
    <w:rsid w:val="00947A81"/>
    <w:rsid w:val="00947B97"/>
    <w:rsid w:val="00947D9A"/>
    <w:rsid w:val="00950034"/>
    <w:rsid w:val="0095012D"/>
    <w:rsid w:val="0095024C"/>
    <w:rsid w:val="00950297"/>
    <w:rsid w:val="009502C8"/>
    <w:rsid w:val="0095061B"/>
    <w:rsid w:val="00950900"/>
    <w:rsid w:val="00950E44"/>
    <w:rsid w:val="00950EEB"/>
    <w:rsid w:val="00950F5B"/>
    <w:rsid w:val="00951667"/>
    <w:rsid w:val="00951F39"/>
    <w:rsid w:val="0095201E"/>
    <w:rsid w:val="0095269C"/>
    <w:rsid w:val="009526C6"/>
    <w:rsid w:val="00953313"/>
    <w:rsid w:val="00953519"/>
    <w:rsid w:val="00953576"/>
    <w:rsid w:val="0095360A"/>
    <w:rsid w:val="00953642"/>
    <w:rsid w:val="0095370A"/>
    <w:rsid w:val="00953B1F"/>
    <w:rsid w:val="009543CF"/>
    <w:rsid w:val="009544FC"/>
    <w:rsid w:val="0095450D"/>
    <w:rsid w:val="0095487B"/>
    <w:rsid w:val="00954933"/>
    <w:rsid w:val="00954CFD"/>
    <w:rsid w:val="0095518B"/>
    <w:rsid w:val="0095553D"/>
    <w:rsid w:val="009559FF"/>
    <w:rsid w:val="00955A65"/>
    <w:rsid w:val="00955AC0"/>
    <w:rsid w:val="00955BE8"/>
    <w:rsid w:val="00955D07"/>
    <w:rsid w:val="00956317"/>
    <w:rsid w:val="00956493"/>
    <w:rsid w:val="009568F5"/>
    <w:rsid w:val="009569C0"/>
    <w:rsid w:val="009569E0"/>
    <w:rsid w:val="00957131"/>
    <w:rsid w:val="009572FB"/>
    <w:rsid w:val="00957588"/>
    <w:rsid w:val="0095759E"/>
    <w:rsid w:val="009575BA"/>
    <w:rsid w:val="00957B6E"/>
    <w:rsid w:val="00957C17"/>
    <w:rsid w:val="00957DEF"/>
    <w:rsid w:val="00957E4F"/>
    <w:rsid w:val="00957E82"/>
    <w:rsid w:val="00957EB3"/>
    <w:rsid w:val="00960034"/>
    <w:rsid w:val="00960246"/>
    <w:rsid w:val="009604C8"/>
    <w:rsid w:val="0096050A"/>
    <w:rsid w:val="009609CE"/>
    <w:rsid w:val="00960DB3"/>
    <w:rsid w:val="0096109D"/>
    <w:rsid w:val="0096122D"/>
    <w:rsid w:val="00961421"/>
    <w:rsid w:val="009616B7"/>
    <w:rsid w:val="0096293E"/>
    <w:rsid w:val="00962A2A"/>
    <w:rsid w:val="00962A89"/>
    <w:rsid w:val="00962B4D"/>
    <w:rsid w:val="00962C3F"/>
    <w:rsid w:val="00962D95"/>
    <w:rsid w:val="009631A0"/>
    <w:rsid w:val="009634A6"/>
    <w:rsid w:val="00963660"/>
    <w:rsid w:val="009639F9"/>
    <w:rsid w:val="00963F09"/>
    <w:rsid w:val="00964261"/>
    <w:rsid w:val="009645E5"/>
    <w:rsid w:val="00964793"/>
    <w:rsid w:val="009648A6"/>
    <w:rsid w:val="00964959"/>
    <w:rsid w:val="009656EA"/>
    <w:rsid w:val="009659C2"/>
    <w:rsid w:val="00965ACF"/>
    <w:rsid w:val="00965EA1"/>
    <w:rsid w:val="00965FC6"/>
    <w:rsid w:val="009662A3"/>
    <w:rsid w:val="00966363"/>
    <w:rsid w:val="009664D1"/>
    <w:rsid w:val="00966A5B"/>
    <w:rsid w:val="00967060"/>
    <w:rsid w:val="009672B7"/>
    <w:rsid w:val="00967317"/>
    <w:rsid w:val="00967318"/>
    <w:rsid w:val="00967432"/>
    <w:rsid w:val="009674B1"/>
    <w:rsid w:val="009675BA"/>
    <w:rsid w:val="00967D33"/>
    <w:rsid w:val="00970313"/>
    <w:rsid w:val="009703EE"/>
    <w:rsid w:val="009704BC"/>
    <w:rsid w:val="0097069F"/>
    <w:rsid w:val="00970843"/>
    <w:rsid w:val="0097089A"/>
    <w:rsid w:val="00970905"/>
    <w:rsid w:val="00970920"/>
    <w:rsid w:val="00970A53"/>
    <w:rsid w:val="00970F32"/>
    <w:rsid w:val="00971418"/>
    <w:rsid w:val="00971468"/>
    <w:rsid w:val="00971493"/>
    <w:rsid w:val="00971C2C"/>
    <w:rsid w:val="00971CA5"/>
    <w:rsid w:val="009723FB"/>
    <w:rsid w:val="0097254C"/>
    <w:rsid w:val="009725DC"/>
    <w:rsid w:val="0097266C"/>
    <w:rsid w:val="00972B58"/>
    <w:rsid w:val="00972B5D"/>
    <w:rsid w:val="00972C70"/>
    <w:rsid w:val="00972D4F"/>
    <w:rsid w:val="00973222"/>
    <w:rsid w:val="009739C8"/>
    <w:rsid w:val="00973B8A"/>
    <w:rsid w:val="00973C7B"/>
    <w:rsid w:val="00974186"/>
    <w:rsid w:val="00974672"/>
    <w:rsid w:val="00974806"/>
    <w:rsid w:val="009748CE"/>
    <w:rsid w:val="00974A5C"/>
    <w:rsid w:val="00974BC7"/>
    <w:rsid w:val="00975309"/>
    <w:rsid w:val="00975616"/>
    <w:rsid w:val="00975B22"/>
    <w:rsid w:val="00975C7D"/>
    <w:rsid w:val="00975DA2"/>
    <w:rsid w:val="00975DAC"/>
    <w:rsid w:val="00975E97"/>
    <w:rsid w:val="00976021"/>
    <w:rsid w:val="009760BC"/>
    <w:rsid w:val="0097614C"/>
    <w:rsid w:val="0097631A"/>
    <w:rsid w:val="00976521"/>
    <w:rsid w:val="0097659A"/>
    <w:rsid w:val="00976694"/>
    <w:rsid w:val="009766BA"/>
    <w:rsid w:val="009766C8"/>
    <w:rsid w:val="00976F13"/>
    <w:rsid w:val="0097710A"/>
    <w:rsid w:val="0097742A"/>
    <w:rsid w:val="0097744F"/>
    <w:rsid w:val="00977774"/>
    <w:rsid w:val="00977775"/>
    <w:rsid w:val="009778D5"/>
    <w:rsid w:val="00977D5B"/>
    <w:rsid w:val="009800DE"/>
    <w:rsid w:val="0098018C"/>
    <w:rsid w:val="00980719"/>
    <w:rsid w:val="009813D4"/>
    <w:rsid w:val="00981626"/>
    <w:rsid w:val="00981B47"/>
    <w:rsid w:val="00981B9F"/>
    <w:rsid w:val="00982157"/>
    <w:rsid w:val="00982243"/>
    <w:rsid w:val="009824C4"/>
    <w:rsid w:val="00982BCE"/>
    <w:rsid w:val="0098303B"/>
    <w:rsid w:val="00983810"/>
    <w:rsid w:val="00983BA8"/>
    <w:rsid w:val="00983E2A"/>
    <w:rsid w:val="00983F90"/>
    <w:rsid w:val="00983F9B"/>
    <w:rsid w:val="00984006"/>
    <w:rsid w:val="00984123"/>
    <w:rsid w:val="00984822"/>
    <w:rsid w:val="00984928"/>
    <w:rsid w:val="00984E5D"/>
    <w:rsid w:val="009851F6"/>
    <w:rsid w:val="00985457"/>
    <w:rsid w:val="00985A9B"/>
    <w:rsid w:val="00985F82"/>
    <w:rsid w:val="009864E0"/>
    <w:rsid w:val="009867F3"/>
    <w:rsid w:val="00986B50"/>
    <w:rsid w:val="00987484"/>
    <w:rsid w:val="00987531"/>
    <w:rsid w:val="00987703"/>
    <w:rsid w:val="00987751"/>
    <w:rsid w:val="009877B6"/>
    <w:rsid w:val="00987E5B"/>
    <w:rsid w:val="00987F01"/>
    <w:rsid w:val="0099009A"/>
    <w:rsid w:val="0099012C"/>
    <w:rsid w:val="0099014B"/>
    <w:rsid w:val="00990215"/>
    <w:rsid w:val="0099056A"/>
    <w:rsid w:val="0099082B"/>
    <w:rsid w:val="009908A2"/>
    <w:rsid w:val="00990902"/>
    <w:rsid w:val="00990E81"/>
    <w:rsid w:val="00990E90"/>
    <w:rsid w:val="00990F2C"/>
    <w:rsid w:val="00991420"/>
    <w:rsid w:val="009920C8"/>
    <w:rsid w:val="00992110"/>
    <w:rsid w:val="00992700"/>
    <w:rsid w:val="0099270C"/>
    <w:rsid w:val="009928C3"/>
    <w:rsid w:val="00992C3A"/>
    <w:rsid w:val="00992C4C"/>
    <w:rsid w:val="00992F2A"/>
    <w:rsid w:val="009930AE"/>
    <w:rsid w:val="009934E3"/>
    <w:rsid w:val="0099367E"/>
    <w:rsid w:val="009937A4"/>
    <w:rsid w:val="009939B2"/>
    <w:rsid w:val="00993C34"/>
    <w:rsid w:val="00993C43"/>
    <w:rsid w:val="00993CA9"/>
    <w:rsid w:val="00993E8C"/>
    <w:rsid w:val="00993F76"/>
    <w:rsid w:val="00994140"/>
    <w:rsid w:val="0099436B"/>
    <w:rsid w:val="009943D2"/>
    <w:rsid w:val="009944FA"/>
    <w:rsid w:val="00994852"/>
    <w:rsid w:val="00994994"/>
    <w:rsid w:val="00994BFF"/>
    <w:rsid w:val="0099524E"/>
    <w:rsid w:val="0099530C"/>
    <w:rsid w:val="00995A8F"/>
    <w:rsid w:val="00995C70"/>
    <w:rsid w:val="00995CC6"/>
    <w:rsid w:val="00995D76"/>
    <w:rsid w:val="00995F19"/>
    <w:rsid w:val="0099612C"/>
    <w:rsid w:val="009961B6"/>
    <w:rsid w:val="0099621E"/>
    <w:rsid w:val="0099629B"/>
    <w:rsid w:val="009962D4"/>
    <w:rsid w:val="00996729"/>
    <w:rsid w:val="009968AF"/>
    <w:rsid w:val="00996D9D"/>
    <w:rsid w:val="00997AAE"/>
    <w:rsid w:val="009A0331"/>
    <w:rsid w:val="009A04DD"/>
    <w:rsid w:val="009A0642"/>
    <w:rsid w:val="009A0A67"/>
    <w:rsid w:val="009A0B13"/>
    <w:rsid w:val="009A0D64"/>
    <w:rsid w:val="009A0D73"/>
    <w:rsid w:val="009A0F8B"/>
    <w:rsid w:val="009A1218"/>
    <w:rsid w:val="009A1418"/>
    <w:rsid w:val="009A14CC"/>
    <w:rsid w:val="009A153C"/>
    <w:rsid w:val="009A15D8"/>
    <w:rsid w:val="009A1D07"/>
    <w:rsid w:val="009A1D25"/>
    <w:rsid w:val="009A1D47"/>
    <w:rsid w:val="009A1D7B"/>
    <w:rsid w:val="009A206F"/>
    <w:rsid w:val="009A2648"/>
    <w:rsid w:val="009A2DA5"/>
    <w:rsid w:val="009A2E08"/>
    <w:rsid w:val="009A2EBF"/>
    <w:rsid w:val="009A346C"/>
    <w:rsid w:val="009A37F4"/>
    <w:rsid w:val="009A3957"/>
    <w:rsid w:val="009A3E7E"/>
    <w:rsid w:val="009A3F3F"/>
    <w:rsid w:val="009A4015"/>
    <w:rsid w:val="009A4102"/>
    <w:rsid w:val="009A46B7"/>
    <w:rsid w:val="009A4C99"/>
    <w:rsid w:val="009A4DCA"/>
    <w:rsid w:val="009A51DE"/>
    <w:rsid w:val="009A545E"/>
    <w:rsid w:val="009A571A"/>
    <w:rsid w:val="009A5B0F"/>
    <w:rsid w:val="009A5D21"/>
    <w:rsid w:val="009A63AF"/>
    <w:rsid w:val="009A6D98"/>
    <w:rsid w:val="009A6E6A"/>
    <w:rsid w:val="009A7396"/>
    <w:rsid w:val="009A75EF"/>
    <w:rsid w:val="009A7CAD"/>
    <w:rsid w:val="009B01F0"/>
    <w:rsid w:val="009B0282"/>
    <w:rsid w:val="009B0404"/>
    <w:rsid w:val="009B0624"/>
    <w:rsid w:val="009B0627"/>
    <w:rsid w:val="009B0731"/>
    <w:rsid w:val="009B0854"/>
    <w:rsid w:val="009B0857"/>
    <w:rsid w:val="009B08A9"/>
    <w:rsid w:val="009B0DAE"/>
    <w:rsid w:val="009B0E2C"/>
    <w:rsid w:val="009B0F6F"/>
    <w:rsid w:val="009B11B1"/>
    <w:rsid w:val="009B126D"/>
    <w:rsid w:val="009B1280"/>
    <w:rsid w:val="009B1474"/>
    <w:rsid w:val="009B160A"/>
    <w:rsid w:val="009B1663"/>
    <w:rsid w:val="009B1B74"/>
    <w:rsid w:val="009B1D45"/>
    <w:rsid w:val="009B24FB"/>
    <w:rsid w:val="009B2544"/>
    <w:rsid w:val="009B2A74"/>
    <w:rsid w:val="009B2B9F"/>
    <w:rsid w:val="009B2D41"/>
    <w:rsid w:val="009B3018"/>
    <w:rsid w:val="009B33CA"/>
    <w:rsid w:val="009B3415"/>
    <w:rsid w:val="009B3418"/>
    <w:rsid w:val="009B355F"/>
    <w:rsid w:val="009B357D"/>
    <w:rsid w:val="009B377E"/>
    <w:rsid w:val="009B3849"/>
    <w:rsid w:val="009B40E9"/>
    <w:rsid w:val="009B4484"/>
    <w:rsid w:val="009B48B5"/>
    <w:rsid w:val="009B52D9"/>
    <w:rsid w:val="009B5351"/>
    <w:rsid w:val="009B545F"/>
    <w:rsid w:val="009B578C"/>
    <w:rsid w:val="009B589F"/>
    <w:rsid w:val="009B59E0"/>
    <w:rsid w:val="009B5BD9"/>
    <w:rsid w:val="009B5F0C"/>
    <w:rsid w:val="009B5F6E"/>
    <w:rsid w:val="009B6130"/>
    <w:rsid w:val="009B635F"/>
    <w:rsid w:val="009B6677"/>
    <w:rsid w:val="009B7211"/>
    <w:rsid w:val="009B72B7"/>
    <w:rsid w:val="009B74A1"/>
    <w:rsid w:val="009B7722"/>
    <w:rsid w:val="009B78B1"/>
    <w:rsid w:val="009B7A5C"/>
    <w:rsid w:val="009B7BA9"/>
    <w:rsid w:val="009B7D7F"/>
    <w:rsid w:val="009B7F51"/>
    <w:rsid w:val="009C0628"/>
    <w:rsid w:val="009C0846"/>
    <w:rsid w:val="009C1218"/>
    <w:rsid w:val="009C123E"/>
    <w:rsid w:val="009C13FC"/>
    <w:rsid w:val="009C1890"/>
    <w:rsid w:val="009C1CD9"/>
    <w:rsid w:val="009C1D77"/>
    <w:rsid w:val="009C1DA0"/>
    <w:rsid w:val="009C1E5D"/>
    <w:rsid w:val="009C1EEE"/>
    <w:rsid w:val="009C223C"/>
    <w:rsid w:val="009C22DA"/>
    <w:rsid w:val="009C25B2"/>
    <w:rsid w:val="009C2656"/>
    <w:rsid w:val="009C2882"/>
    <w:rsid w:val="009C2AB1"/>
    <w:rsid w:val="009C2AB6"/>
    <w:rsid w:val="009C2BB9"/>
    <w:rsid w:val="009C2DB5"/>
    <w:rsid w:val="009C2FA1"/>
    <w:rsid w:val="009C2FFC"/>
    <w:rsid w:val="009C322E"/>
    <w:rsid w:val="009C32ED"/>
    <w:rsid w:val="009C34B5"/>
    <w:rsid w:val="009C3610"/>
    <w:rsid w:val="009C3AC3"/>
    <w:rsid w:val="009C3BBE"/>
    <w:rsid w:val="009C3D36"/>
    <w:rsid w:val="009C44F9"/>
    <w:rsid w:val="009C453F"/>
    <w:rsid w:val="009C4609"/>
    <w:rsid w:val="009C4657"/>
    <w:rsid w:val="009C48F7"/>
    <w:rsid w:val="009C497B"/>
    <w:rsid w:val="009C4EE1"/>
    <w:rsid w:val="009C4EFF"/>
    <w:rsid w:val="009C5174"/>
    <w:rsid w:val="009C58B2"/>
    <w:rsid w:val="009C5B0E"/>
    <w:rsid w:val="009C5C65"/>
    <w:rsid w:val="009C5C81"/>
    <w:rsid w:val="009C6275"/>
    <w:rsid w:val="009C654C"/>
    <w:rsid w:val="009C65EB"/>
    <w:rsid w:val="009C6730"/>
    <w:rsid w:val="009C6B33"/>
    <w:rsid w:val="009C6CBA"/>
    <w:rsid w:val="009C6ECB"/>
    <w:rsid w:val="009C6FBE"/>
    <w:rsid w:val="009C7284"/>
    <w:rsid w:val="009C7C67"/>
    <w:rsid w:val="009D0153"/>
    <w:rsid w:val="009D0162"/>
    <w:rsid w:val="009D0202"/>
    <w:rsid w:val="009D0594"/>
    <w:rsid w:val="009D0929"/>
    <w:rsid w:val="009D0AE4"/>
    <w:rsid w:val="009D0C2A"/>
    <w:rsid w:val="009D0C73"/>
    <w:rsid w:val="009D0CA8"/>
    <w:rsid w:val="009D1326"/>
    <w:rsid w:val="009D14EC"/>
    <w:rsid w:val="009D15C0"/>
    <w:rsid w:val="009D194F"/>
    <w:rsid w:val="009D1A27"/>
    <w:rsid w:val="009D1B37"/>
    <w:rsid w:val="009D1C23"/>
    <w:rsid w:val="009D1CA5"/>
    <w:rsid w:val="009D1E71"/>
    <w:rsid w:val="009D26AE"/>
    <w:rsid w:val="009D27BE"/>
    <w:rsid w:val="009D29D3"/>
    <w:rsid w:val="009D2A39"/>
    <w:rsid w:val="009D2BE3"/>
    <w:rsid w:val="009D2CBA"/>
    <w:rsid w:val="009D2CFB"/>
    <w:rsid w:val="009D2DF7"/>
    <w:rsid w:val="009D2FC5"/>
    <w:rsid w:val="009D3010"/>
    <w:rsid w:val="009D3012"/>
    <w:rsid w:val="009D32E6"/>
    <w:rsid w:val="009D3336"/>
    <w:rsid w:val="009D3458"/>
    <w:rsid w:val="009D36F1"/>
    <w:rsid w:val="009D3723"/>
    <w:rsid w:val="009D37C5"/>
    <w:rsid w:val="009D3932"/>
    <w:rsid w:val="009D3E40"/>
    <w:rsid w:val="009D40D4"/>
    <w:rsid w:val="009D41EC"/>
    <w:rsid w:val="009D4522"/>
    <w:rsid w:val="009D47DE"/>
    <w:rsid w:val="009D508B"/>
    <w:rsid w:val="009D5602"/>
    <w:rsid w:val="009D5664"/>
    <w:rsid w:val="009D5A13"/>
    <w:rsid w:val="009D5D5F"/>
    <w:rsid w:val="009D5E3A"/>
    <w:rsid w:val="009D5E4F"/>
    <w:rsid w:val="009D60F5"/>
    <w:rsid w:val="009D675D"/>
    <w:rsid w:val="009D6790"/>
    <w:rsid w:val="009D6D55"/>
    <w:rsid w:val="009D6E51"/>
    <w:rsid w:val="009D7277"/>
    <w:rsid w:val="009D733F"/>
    <w:rsid w:val="009D7C02"/>
    <w:rsid w:val="009D7C66"/>
    <w:rsid w:val="009D7D11"/>
    <w:rsid w:val="009D7E6E"/>
    <w:rsid w:val="009E0246"/>
    <w:rsid w:val="009E07EC"/>
    <w:rsid w:val="009E0B8F"/>
    <w:rsid w:val="009E114D"/>
    <w:rsid w:val="009E1689"/>
    <w:rsid w:val="009E1797"/>
    <w:rsid w:val="009E1A0B"/>
    <w:rsid w:val="009E1BA7"/>
    <w:rsid w:val="009E204B"/>
    <w:rsid w:val="009E27D4"/>
    <w:rsid w:val="009E2AC3"/>
    <w:rsid w:val="009E307B"/>
    <w:rsid w:val="009E3446"/>
    <w:rsid w:val="009E382A"/>
    <w:rsid w:val="009E3AB4"/>
    <w:rsid w:val="009E3CAC"/>
    <w:rsid w:val="009E3D38"/>
    <w:rsid w:val="009E3DB5"/>
    <w:rsid w:val="009E404A"/>
    <w:rsid w:val="009E42C7"/>
    <w:rsid w:val="009E483B"/>
    <w:rsid w:val="009E4896"/>
    <w:rsid w:val="009E48E8"/>
    <w:rsid w:val="009E4C98"/>
    <w:rsid w:val="009E4F34"/>
    <w:rsid w:val="009E50BE"/>
    <w:rsid w:val="009E53AC"/>
    <w:rsid w:val="009E556E"/>
    <w:rsid w:val="009E565B"/>
    <w:rsid w:val="009E57B0"/>
    <w:rsid w:val="009E58FA"/>
    <w:rsid w:val="009E5936"/>
    <w:rsid w:val="009E5955"/>
    <w:rsid w:val="009E5B1D"/>
    <w:rsid w:val="009E5CFD"/>
    <w:rsid w:val="009E5E83"/>
    <w:rsid w:val="009E5F29"/>
    <w:rsid w:val="009E62DD"/>
    <w:rsid w:val="009E6A3F"/>
    <w:rsid w:val="009E6FBE"/>
    <w:rsid w:val="009E7003"/>
    <w:rsid w:val="009E7059"/>
    <w:rsid w:val="009E730A"/>
    <w:rsid w:val="009E7412"/>
    <w:rsid w:val="009E75B3"/>
    <w:rsid w:val="009E7CEB"/>
    <w:rsid w:val="009E7ED7"/>
    <w:rsid w:val="009F0116"/>
    <w:rsid w:val="009F01A6"/>
    <w:rsid w:val="009F023C"/>
    <w:rsid w:val="009F02CE"/>
    <w:rsid w:val="009F06D6"/>
    <w:rsid w:val="009F0EF6"/>
    <w:rsid w:val="009F1009"/>
    <w:rsid w:val="009F1186"/>
    <w:rsid w:val="009F12EA"/>
    <w:rsid w:val="009F1684"/>
    <w:rsid w:val="009F1744"/>
    <w:rsid w:val="009F1A05"/>
    <w:rsid w:val="009F1A2A"/>
    <w:rsid w:val="009F1A3D"/>
    <w:rsid w:val="009F1D21"/>
    <w:rsid w:val="009F1E07"/>
    <w:rsid w:val="009F2857"/>
    <w:rsid w:val="009F2E33"/>
    <w:rsid w:val="009F2F4E"/>
    <w:rsid w:val="009F3554"/>
    <w:rsid w:val="009F3B79"/>
    <w:rsid w:val="009F43F8"/>
    <w:rsid w:val="009F46DE"/>
    <w:rsid w:val="009F4C07"/>
    <w:rsid w:val="009F4CC7"/>
    <w:rsid w:val="009F4E1D"/>
    <w:rsid w:val="009F4E4B"/>
    <w:rsid w:val="009F4F04"/>
    <w:rsid w:val="009F500D"/>
    <w:rsid w:val="009F505C"/>
    <w:rsid w:val="009F5525"/>
    <w:rsid w:val="009F5A8E"/>
    <w:rsid w:val="009F5C5B"/>
    <w:rsid w:val="009F5CA4"/>
    <w:rsid w:val="009F6031"/>
    <w:rsid w:val="009F63D8"/>
    <w:rsid w:val="009F664C"/>
    <w:rsid w:val="009F68E0"/>
    <w:rsid w:val="009F6DA6"/>
    <w:rsid w:val="009F6EA7"/>
    <w:rsid w:val="009F709A"/>
    <w:rsid w:val="009F709E"/>
    <w:rsid w:val="009F725C"/>
    <w:rsid w:val="009F72FE"/>
    <w:rsid w:val="009F7345"/>
    <w:rsid w:val="009F759C"/>
    <w:rsid w:val="009F75BA"/>
    <w:rsid w:val="009F79B7"/>
    <w:rsid w:val="009F7B6A"/>
    <w:rsid w:val="00A005B7"/>
    <w:rsid w:val="00A00919"/>
    <w:rsid w:val="00A00D25"/>
    <w:rsid w:val="00A00ED1"/>
    <w:rsid w:val="00A013DE"/>
    <w:rsid w:val="00A01445"/>
    <w:rsid w:val="00A0146D"/>
    <w:rsid w:val="00A0158A"/>
    <w:rsid w:val="00A01E21"/>
    <w:rsid w:val="00A01E64"/>
    <w:rsid w:val="00A02134"/>
    <w:rsid w:val="00A02422"/>
    <w:rsid w:val="00A0249D"/>
    <w:rsid w:val="00A024C2"/>
    <w:rsid w:val="00A0289B"/>
    <w:rsid w:val="00A030D6"/>
    <w:rsid w:val="00A033C9"/>
    <w:rsid w:val="00A0340C"/>
    <w:rsid w:val="00A03485"/>
    <w:rsid w:val="00A037A6"/>
    <w:rsid w:val="00A0392A"/>
    <w:rsid w:val="00A03F10"/>
    <w:rsid w:val="00A04231"/>
    <w:rsid w:val="00A04941"/>
    <w:rsid w:val="00A04AC0"/>
    <w:rsid w:val="00A04C21"/>
    <w:rsid w:val="00A0517C"/>
    <w:rsid w:val="00A052CE"/>
    <w:rsid w:val="00A05686"/>
    <w:rsid w:val="00A05831"/>
    <w:rsid w:val="00A05B22"/>
    <w:rsid w:val="00A05DC6"/>
    <w:rsid w:val="00A0642B"/>
    <w:rsid w:val="00A06500"/>
    <w:rsid w:val="00A0680F"/>
    <w:rsid w:val="00A06933"/>
    <w:rsid w:val="00A06D4C"/>
    <w:rsid w:val="00A06E59"/>
    <w:rsid w:val="00A07156"/>
    <w:rsid w:val="00A07931"/>
    <w:rsid w:val="00A07963"/>
    <w:rsid w:val="00A079F9"/>
    <w:rsid w:val="00A07CB1"/>
    <w:rsid w:val="00A07EEF"/>
    <w:rsid w:val="00A10180"/>
    <w:rsid w:val="00A10216"/>
    <w:rsid w:val="00A10626"/>
    <w:rsid w:val="00A10827"/>
    <w:rsid w:val="00A10BC9"/>
    <w:rsid w:val="00A10D5B"/>
    <w:rsid w:val="00A10E59"/>
    <w:rsid w:val="00A10FD2"/>
    <w:rsid w:val="00A1104F"/>
    <w:rsid w:val="00A114D8"/>
    <w:rsid w:val="00A11765"/>
    <w:rsid w:val="00A1188B"/>
    <w:rsid w:val="00A119B4"/>
    <w:rsid w:val="00A11BF1"/>
    <w:rsid w:val="00A11C94"/>
    <w:rsid w:val="00A11DE3"/>
    <w:rsid w:val="00A11F28"/>
    <w:rsid w:val="00A1210F"/>
    <w:rsid w:val="00A1225C"/>
    <w:rsid w:val="00A122E1"/>
    <w:rsid w:val="00A12620"/>
    <w:rsid w:val="00A1293E"/>
    <w:rsid w:val="00A12A6E"/>
    <w:rsid w:val="00A12AB1"/>
    <w:rsid w:val="00A12ED1"/>
    <w:rsid w:val="00A13060"/>
    <w:rsid w:val="00A131E6"/>
    <w:rsid w:val="00A13390"/>
    <w:rsid w:val="00A133F7"/>
    <w:rsid w:val="00A1367D"/>
    <w:rsid w:val="00A1395C"/>
    <w:rsid w:val="00A13ABA"/>
    <w:rsid w:val="00A13D8F"/>
    <w:rsid w:val="00A1420A"/>
    <w:rsid w:val="00A1461B"/>
    <w:rsid w:val="00A14763"/>
    <w:rsid w:val="00A148CA"/>
    <w:rsid w:val="00A14952"/>
    <w:rsid w:val="00A14A69"/>
    <w:rsid w:val="00A14DB4"/>
    <w:rsid w:val="00A14FA8"/>
    <w:rsid w:val="00A150AE"/>
    <w:rsid w:val="00A150E1"/>
    <w:rsid w:val="00A152E8"/>
    <w:rsid w:val="00A15818"/>
    <w:rsid w:val="00A15855"/>
    <w:rsid w:val="00A15940"/>
    <w:rsid w:val="00A15FBD"/>
    <w:rsid w:val="00A1623F"/>
    <w:rsid w:val="00A16735"/>
    <w:rsid w:val="00A167FB"/>
    <w:rsid w:val="00A16844"/>
    <w:rsid w:val="00A16886"/>
    <w:rsid w:val="00A169FE"/>
    <w:rsid w:val="00A16A3F"/>
    <w:rsid w:val="00A170A2"/>
    <w:rsid w:val="00A17276"/>
    <w:rsid w:val="00A1748D"/>
    <w:rsid w:val="00A17559"/>
    <w:rsid w:val="00A17590"/>
    <w:rsid w:val="00A1799B"/>
    <w:rsid w:val="00A17AB6"/>
    <w:rsid w:val="00A201B4"/>
    <w:rsid w:val="00A20370"/>
    <w:rsid w:val="00A20D09"/>
    <w:rsid w:val="00A21122"/>
    <w:rsid w:val="00A21182"/>
    <w:rsid w:val="00A21204"/>
    <w:rsid w:val="00A21351"/>
    <w:rsid w:val="00A21456"/>
    <w:rsid w:val="00A21641"/>
    <w:rsid w:val="00A2181E"/>
    <w:rsid w:val="00A21928"/>
    <w:rsid w:val="00A2198A"/>
    <w:rsid w:val="00A223BD"/>
    <w:rsid w:val="00A226A9"/>
    <w:rsid w:val="00A22C9F"/>
    <w:rsid w:val="00A22D4B"/>
    <w:rsid w:val="00A22DE9"/>
    <w:rsid w:val="00A22E7C"/>
    <w:rsid w:val="00A2325B"/>
    <w:rsid w:val="00A232E9"/>
    <w:rsid w:val="00A2363C"/>
    <w:rsid w:val="00A23887"/>
    <w:rsid w:val="00A238F1"/>
    <w:rsid w:val="00A23B25"/>
    <w:rsid w:val="00A24194"/>
    <w:rsid w:val="00A242F4"/>
    <w:rsid w:val="00A246B9"/>
    <w:rsid w:val="00A249F7"/>
    <w:rsid w:val="00A24A36"/>
    <w:rsid w:val="00A24F37"/>
    <w:rsid w:val="00A2550C"/>
    <w:rsid w:val="00A25F28"/>
    <w:rsid w:val="00A26343"/>
    <w:rsid w:val="00A26407"/>
    <w:rsid w:val="00A264D1"/>
    <w:rsid w:val="00A266DE"/>
    <w:rsid w:val="00A268BD"/>
    <w:rsid w:val="00A2697F"/>
    <w:rsid w:val="00A26F23"/>
    <w:rsid w:val="00A27115"/>
    <w:rsid w:val="00A2799A"/>
    <w:rsid w:val="00A27B6F"/>
    <w:rsid w:val="00A27F4A"/>
    <w:rsid w:val="00A30710"/>
    <w:rsid w:val="00A30926"/>
    <w:rsid w:val="00A30A9C"/>
    <w:rsid w:val="00A30D3D"/>
    <w:rsid w:val="00A30E30"/>
    <w:rsid w:val="00A30F75"/>
    <w:rsid w:val="00A310DF"/>
    <w:rsid w:val="00A31100"/>
    <w:rsid w:val="00A31365"/>
    <w:rsid w:val="00A313D3"/>
    <w:rsid w:val="00A31AB6"/>
    <w:rsid w:val="00A31C49"/>
    <w:rsid w:val="00A32095"/>
    <w:rsid w:val="00A320A5"/>
    <w:rsid w:val="00A323B8"/>
    <w:rsid w:val="00A32577"/>
    <w:rsid w:val="00A3273A"/>
    <w:rsid w:val="00A32845"/>
    <w:rsid w:val="00A32985"/>
    <w:rsid w:val="00A329EA"/>
    <w:rsid w:val="00A329FF"/>
    <w:rsid w:val="00A32AD8"/>
    <w:rsid w:val="00A32BF4"/>
    <w:rsid w:val="00A334C0"/>
    <w:rsid w:val="00A33B12"/>
    <w:rsid w:val="00A33B3F"/>
    <w:rsid w:val="00A33D5D"/>
    <w:rsid w:val="00A33FBC"/>
    <w:rsid w:val="00A345F3"/>
    <w:rsid w:val="00A347B5"/>
    <w:rsid w:val="00A34A66"/>
    <w:rsid w:val="00A34BD5"/>
    <w:rsid w:val="00A34BF5"/>
    <w:rsid w:val="00A34CFC"/>
    <w:rsid w:val="00A34F02"/>
    <w:rsid w:val="00A35173"/>
    <w:rsid w:val="00A3519D"/>
    <w:rsid w:val="00A35495"/>
    <w:rsid w:val="00A35512"/>
    <w:rsid w:val="00A358EF"/>
    <w:rsid w:val="00A35985"/>
    <w:rsid w:val="00A35B73"/>
    <w:rsid w:val="00A35BCA"/>
    <w:rsid w:val="00A36460"/>
    <w:rsid w:val="00A3646E"/>
    <w:rsid w:val="00A364B5"/>
    <w:rsid w:val="00A3651A"/>
    <w:rsid w:val="00A36797"/>
    <w:rsid w:val="00A368B3"/>
    <w:rsid w:val="00A369DF"/>
    <w:rsid w:val="00A36A7F"/>
    <w:rsid w:val="00A36B07"/>
    <w:rsid w:val="00A36CC8"/>
    <w:rsid w:val="00A36EB6"/>
    <w:rsid w:val="00A371E2"/>
    <w:rsid w:val="00A3736B"/>
    <w:rsid w:val="00A37502"/>
    <w:rsid w:val="00A376B5"/>
    <w:rsid w:val="00A377C5"/>
    <w:rsid w:val="00A37B18"/>
    <w:rsid w:val="00A37E8F"/>
    <w:rsid w:val="00A40839"/>
    <w:rsid w:val="00A40846"/>
    <w:rsid w:val="00A40D9C"/>
    <w:rsid w:val="00A4139A"/>
    <w:rsid w:val="00A4158A"/>
    <w:rsid w:val="00A41758"/>
    <w:rsid w:val="00A417B8"/>
    <w:rsid w:val="00A4189F"/>
    <w:rsid w:val="00A41B7F"/>
    <w:rsid w:val="00A4205C"/>
    <w:rsid w:val="00A423DD"/>
    <w:rsid w:val="00A426E3"/>
    <w:rsid w:val="00A42AF8"/>
    <w:rsid w:val="00A42DA9"/>
    <w:rsid w:val="00A43083"/>
    <w:rsid w:val="00A4371B"/>
    <w:rsid w:val="00A43771"/>
    <w:rsid w:val="00A43DAC"/>
    <w:rsid w:val="00A44282"/>
    <w:rsid w:val="00A4453F"/>
    <w:rsid w:val="00A4473D"/>
    <w:rsid w:val="00A449C5"/>
    <w:rsid w:val="00A44DA3"/>
    <w:rsid w:val="00A44FD8"/>
    <w:rsid w:val="00A44FE8"/>
    <w:rsid w:val="00A45337"/>
    <w:rsid w:val="00A45539"/>
    <w:rsid w:val="00A455F6"/>
    <w:rsid w:val="00A4567A"/>
    <w:rsid w:val="00A45723"/>
    <w:rsid w:val="00A458F6"/>
    <w:rsid w:val="00A45A3B"/>
    <w:rsid w:val="00A45D76"/>
    <w:rsid w:val="00A46555"/>
    <w:rsid w:val="00A465AF"/>
    <w:rsid w:val="00A468DA"/>
    <w:rsid w:val="00A46D87"/>
    <w:rsid w:val="00A47085"/>
    <w:rsid w:val="00A47445"/>
    <w:rsid w:val="00A500FA"/>
    <w:rsid w:val="00A5030D"/>
    <w:rsid w:val="00A50A0F"/>
    <w:rsid w:val="00A50B09"/>
    <w:rsid w:val="00A50B4B"/>
    <w:rsid w:val="00A50DC7"/>
    <w:rsid w:val="00A50E19"/>
    <w:rsid w:val="00A516C6"/>
    <w:rsid w:val="00A516C9"/>
    <w:rsid w:val="00A51BAF"/>
    <w:rsid w:val="00A51D5D"/>
    <w:rsid w:val="00A51F79"/>
    <w:rsid w:val="00A52294"/>
    <w:rsid w:val="00A52451"/>
    <w:rsid w:val="00A526B4"/>
    <w:rsid w:val="00A52949"/>
    <w:rsid w:val="00A52AB9"/>
    <w:rsid w:val="00A52C0F"/>
    <w:rsid w:val="00A52D29"/>
    <w:rsid w:val="00A52FF3"/>
    <w:rsid w:val="00A53491"/>
    <w:rsid w:val="00A534B8"/>
    <w:rsid w:val="00A53899"/>
    <w:rsid w:val="00A53984"/>
    <w:rsid w:val="00A53DC0"/>
    <w:rsid w:val="00A54063"/>
    <w:rsid w:val="00A5409F"/>
    <w:rsid w:val="00A54222"/>
    <w:rsid w:val="00A543CB"/>
    <w:rsid w:val="00A54490"/>
    <w:rsid w:val="00A544F0"/>
    <w:rsid w:val="00A54708"/>
    <w:rsid w:val="00A54D1B"/>
    <w:rsid w:val="00A54DED"/>
    <w:rsid w:val="00A54F02"/>
    <w:rsid w:val="00A55019"/>
    <w:rsid w:val="00A552F2"/>
    <w:rsid w:val="00A55354"/>
    <w:rsid w:val="00A55367"/>
    <w:rsid w:val="00A55A7A"/>
    <w:rsid w:val="00A55D92"/>
    <w:rsid w:val="00A55DB8"/>
    <w:rsid w:val="00A55EF8"/>
    <w:rsid w:val="00A563E2"/>
    <w:rsid w:val="00A56719"/>
    <w:rsid w:val="00A56D3D"/>
    <w:rsid w:val="00A56F15"/>
    <w:rsid w:val="00A5714B"/>
    <w:rsid w:val="00A57174"/>
    <w:rsid w:val="00A57459"/>
    <w:rsid w:val="00A57460"/>
    <w:rsid w:val="00A57C26"/>
    <w:rsid w:val="00A57E1D"/>
    <w:rsid w:val="00A60068"/>
    <w:rsid w:val="00A6006C"/>
    <w:rsid w:val="00A60A91"/>
    <w:rsid w:val="00A60B14"/>
    <w:rsid w:val="00A60C15"/>
    <w:rsid w:val="00A60C63"/>
    <w:rsid w:val="00A60F1D"/>
    <w:rsid w:val="00A6104E"/>
    <w:rsid w:val="00A61186"/>
    <w:rsid w:val="00A61257"/>
    <w:rsid w:val="00A61310"/>
    <w:rsid w:val="00A61558"/>
    <w:rsid w:val="00A616A3"/>
    <w:rsid w:val="00A61AFA"/>
    <w:rsid w:val="00A61E5D"/>
    <w:rsid w:val="00A622A5"/>
    <w:rsid w:val="00A62865"/>
    <w:rsid w:val="00A62B98"/>
    <w:rsid w:val="00A63054"/>
    <w:rsid w:val="00A63234"/>
    <w:rsid w:val="00A632F5"/>
    <w:rsid w:val="00A63322"/>
    <w:rsid w:val="00A63837"/>
    <w:rsid w:val="00A639DD"/>
    <w:rsid w:val="00A63A79"/>
    <w:rsid w:val="00A63A9F"/>
    <w:rsid w:val="00A63D00"/>
    <w:rsid w:val="00A63D1E"/>
    <w:rsid w:val="00A63D4B"/>
    <w:rsid w:val="00A64A08"/>
    <w:rsid w:val="00A64C8F"/>
    <w:rsid w:val="00A64E62"/>
    <w:rsid w:val="00A64FBB"/>
    <w:rsid w:val="00A652D6"/>
    <w:rsid w:val="00A654BE"/>
    <w:rsid w:val="00A655D0"/>
    <w:rsid w:val="00A657C2"/>
    <w:rsid w:val="00A659C3"/>
    <w:rsid w:val="00A65B44"/>
    <w:rsid w:val="00A65C8A"/>
    <w:rsid w:val="00A65EC0"/>
    <w:rsid w:val="00A664B1"/>
    <w:rsid w:val="00A665A0"/>
    <w:rsid w:val="00A66B38"/>
    <w:rsid w:val="00A66FBE"/>
    <w:rsid w:val="00A671B3"/>
    <w:rsid w:val="00A677BA"/>
    <w:rsid w:val="00A67D1E"/>
    <w:rsid w:val="00A67DA6"/>
    <w:rsid w:val="00A70141"/>
    <w:rsid w:val="00A703B4"/>
    <w:rsid w:val="00A70501"/>
    <w:rsid w:val="00A708B5"/>
    <w:rsid w:val="00A7096A"/>
    <w:rsid w:val="00A7098D"/>
    <w:rsid w:val="00A70C95"/>
    <w:rsid w:val="00A70CDD"/>
    <w:rsid w:val="00A70ECE"/>
    <w:rsid w:val="00A70F37"/>
    <w:rsid w:val="00A70F82"/>
    <w:rsid w:val="00A7156D"/>
    <w:rsid w:val="00A7173A"/>
    <w:rsid w:val="00A722B0"/>
    <w:rsid w:val="00A725FB"/>
    <w:rsid w:val="00A7289E"/>
    <w:rsid w:val="00A7290E"/>
    <w:rsid w:val="00A72955"/>
    <w:rsid w:val="00A72B5D"/>
    <w:rsid w:val="00A72D16"/>
    <w:rsid w:val="00A72E14"/>
    <w:rsid w:val="00A73137"/>
    <w:rsid w:val="00A73170"/>
    <w:rsid w:val="00A7363F"/>
    <w:rsid w:val="00A73851"/>
    <w:rsid w:val="00A73884"/>
    <w:rsid w:val="00A7392B"/>
    <w:rsid w:val="00A739C7"/>
    <w:rsid w:val="00A73A05"/>
    <w:rsid w:val="00A7402C"/>
    <w:rsid w:val="00A74191"/>
    <w:rsid w:val="00A742EC"/>
    <w:rsid w:val="00A742FE"/>
    <w:rsid w:val="00A74563"/>
    <w:rsid w:val="00A74CD2"/>
    <w:rsid w:val="00A74DF2"/>
    <w:rsid w:val="00A74EC2"/>
    <w:rsid w:val="00A75074"/>
    <w:rsid w:val="00A7555A"/>
    <w:rsid w:val="00A755E9"/>
    <w:rsid w:val="00A755F9"/>
    <w:rsid w:val="00A7599E"/>
    <w:rsid w:val="00A75C15"/>
    <w:rsid w:val="00A761C1"/>
    <w:rsid w:val="00A7621D"/>
    <w:rsid w:val="00A76274"/>
    <w:rsid w:val="00A767CD"/>
    <w:rsid w:val="00A76836"/>
    <w:rsid w:val="00A76C80"/>
    <w:rsid w:val="00A76CE2"/>
    <w:rsid w:val="00A7739B"/>
    <w:rsid w:val="00A7776F"/>
    <w:rsid w:val="00A777CC"/>
    <w:rsid w:val="00A777EE"/>
    <w:rsid w:val="00A77950"/>
    <w:rsid w:val="00A77B47"/>
    <w:rsid w:val="00A806AC"/>
    <w:rsid w:val="00A806FD"/>
    <w:rsid w:val="00A80D7E"/>
    <w:rsid w:val="00A80F37"/>
    <w:rsid w:val="00A81119"/>
    <w:rsid w:val="00A8114B"/>
    <w:rsid w:val="00A813EB"/>
    <w:rsid w:val="00A815C8"/>
    <w:rsid w:val="00A8168E"/>
    <w:rsid w:val="00A81757"/>
    <w:rsid w:val="00A81BEA"/>
    <w:rsid w:val="00A81CDE"/>
    <w:rsid w:val="00A81D9A"/>
    <w:rsid w:val="00A821F7"/>
    <w:rsid w:val="00A82285"/>
    <w:rsid w:val="00A82301"/>
    <w:rsid w:val="00A825D1"/>
    <w:rsid w:val="00A82647"/>
    <w:rsid w:val="00A82967"/>
    <w:rsid w:val="00A82B44"/>
    <w:rsid w:val="00A82CC9"/>
    <w:rsid w:val="00A82E3E"/>
    <w:rsid w:val="00A82F08"/>
    <w:rsid w:val="00A834FF"/>
    <w:rsid w:val="00A83745"/>
    <w:rsid w:val="00A83A4D"/>
    <w:rsid w:val="00A83EA0"/>
    <w:rsid w:val="00A840AF"/>
    <w:rsid w:val="00A8419D"/>
    <w:rsid w:val="00A841A0"/>
    <w:rsid w:val="00A84201"/>
    <w:rsid w:val="00A84686"/>
    <w:rsid w:val="00A846B2"/>
    <w:rsid w:val="00A84864"/>
    <w:rsid w:val="00A8499B"/>
    <w:rsid w:val="00A84B17"/>
    <w:rsid w:val="00A84C27"/>
    <w:rsid w:val="00A8509B"/>
    <w:rsid w:val="00A8514D"/>
    <w:rsid w:val="00A8520A"/>
    <w:rsid w:val="00A854AD"/>
    <w:rsid w:val="00A85A8F"/>
    <w:rsid w:val="00A85C62"/>
    <w:rsid w:val="00A860F7"/>
    <w:rsid w:val="00A867B6"/>
    <w:rsid w:val="00A86DD3"/>
    <w:rsid w:val="00A871B6"/>
    <w:rsid w:val="00A87509"/>
    <w:rsid w:val="00A87B98"/>
    <w:rsid w:val="00A87BF4"/>
    <w:rsid w:val="00A87C54"/>
    <w:rsid w:val="00A87E93"/>
    <w:rsid w:val="00A87FB8"/>
    <w:rsid w:val="00A9027B"/>
    <w:rsid w:val="00A90526"/>
    <w:rsid w:val="00A9072A"/>
    <w:rsid w:val="00A90F62"/>
    <w:rsid w:val="00A91106"/>
    <w:rsid w:val="00A91219"/>
    <w:rsid w:val="00A915E6"/>
    <w:rsid w:val="00A916BD"/>
    <w:rsid w:val="00A91713"/>
    <w:rsid w:val="00A9178D"/>
    <w:rsid w:val="00A91A15"/>
    <w:rsid w:val="00A91F88"/>
    <w:rsid w:val="00A91FDF"/>
    <w:rsid w:val="00A92177"/>
    <w:rsid w:val="00A9292E"/>
    <w:rsid w:val="00A92C06"/>
    <w:rsid w:val="00A930CE"/>
    <w:rsid w:val="00A9381F"/>
    <w:rsid w:val="00A93822"/>
    <w:rsid w:val="00A93A49"/>
    <w:rsid w:val="00A93AEF"/>
    <w:rsid w:val="00A93F14"/>
    <w:rsid w:val="00A93F88"/>
    <w:rsid w:val="00A93FFD"/>
    <w:rsid w:val="00A943CF"/>
    <w:rsid w:val="00A9441C"/>
    <w:rsid w:val="00A94925"/>
    <w:rsid w:val="00A94BCC"/>
    <w:rsid w:val="00A94EA1"/>
    <w:rsid w:val="00A9513D"/>
    <w:rsid w:val="00A95286"/>
    <w:rsid w:val="00A95C38"/>
    <w:rsid w:val="00A9600E"/>
    <w:rsid w:val="00A9610C"/>
    <w:rsid w:val="00A961E8"/>
    <w:rsid w:val="00A9638A"/>
    <w:rsid w:val="00A963C2"/>
    <w:rsid w:val="00A9646B"/>
    <w:rsid w:val="00A967C2"/>
    <w:rsid w:val="00A96A3A"/>
    <w:rsid w:val="00A96C44"/>
    <w:rsid w:val="00A96E94"/>
    <w:rsid w:val="00A9729C"/>
    <w:rsid w:val="00A97313"/>
    <w:rsid w:val="00AA0173"/>
    <w:rsid w:val="00AA0186"/>
    <w:rsid w:val="00AA01C1"/>
    <w:rsid w:val="00AA0202"/>
    <w:rsid w:val="00AA06D7"/>
    <w:rsid w:val="00AA0BD0"/>
    <w:rsid w:val="00AA1298"/>
    <w:rsid w:val="00AA13F2"/>
    <w:rsid w:val="00AA1623"/>
    <w:rsid w:val="00AA1895"/>
    <w:rsid w:val="00AA1929"/>
    <w:rsid w:val="00AA1B1D"/>
    <w:rsid w:val="00AA1B79"/>
    <w:rsid w:val="00AA1BB6"/>
    <w:rsid w:val="00AA1C46"/>
    <w:rsid w:val="00AA1C6A"/>
    <w:rsid w:val="00AA2032"/>
    <w:rsid w:val="00AA20C2"/>
    <w:rsid w:val="00AA21DB"/>
    <w:rsid w:val="00AA2364"/>
    <w:rsid w:val="00AA2410"/>
    <w:rsid w:val="00AA25E9"/>
    <w:rsid w:val="00AA2652"/>
    <w:rsid w:val="00AA2CA7"/>
    <w:rsid w:val="00AA2D14"/>
    <w:rsid w:val="00AA2D23"/>
    <w:rsid w:val="00AA2D37"/>
    <w:rsid w:val="00AA3282"/>
    <w:rsid w:val="00AA3323"/>
    <w:rsid w:val="00AA333C"/>
    <w:rsid w:val="00AA36EB"/>
    <w:rsid w:val="00AA38D3"/>
    <w:rsid w:val="00AA3C87"/>
    <w:rsid w:val="00AA4083"/>
    <w:rsid w:val="00AA4164"/>
    <w:rsid w:val="00AA4307"/>
    <w:rsid w:val="00AA4524"/>
    <w:rsid w:val="00AA4648"/>
    <w:rsid w:val="00AA46A2"/>
    <w:rsid w:val="00AA4ABB"/>
    <w:rsid w:val="00AA4DCC"/>
    <w:rsid w:val="00AA5034"/>
    <w:rsid w:val="00AA512C"/>
    <w:rsid w:val="00AA52BE"/>
    <w:rsid w:val="00AA5A44"/>
    <w:rsid w:val="00AA5BAE"/>
    <w:rsid w:val="00AA5E6B"/>
    <w:rsid w:val="00AA5F50"/>
    <w:rsid w:val="00AA618E"/>
    <w:rsid w:val="00AA632B"/>
    <w:rsid w:val="00AA634B"/>
    <w:rsid w:val="00AA6357"/>
    <w:rsid w:val="00AA6361"/>
    <w:rsid w:val="00AA65A9"/>
    <w:rsid w:val="00AA679F"/>
    <w:rsid w:val="00AA789E"/>
    <w:rsid w:val="00AA7BC7"/>
    <w:rsid w:val="00AB0032"/>
    <w:rsid w:val="00AB0172"/>
    <w:rsid w:val="00AB095D"/>
    <w:rsid w:val="00AB099B"/>
    <w:rsid w:val="00AB0F10"/>
    <w:rsid w:val="00AB1206"/>
    <w:rsid w:val="00AB166E"/>
    <w:rsid w:val="00AB17E8"/>
    <w:rsid w:val="00AB1A05"/>
    <w:rsid w:val="00AB202A"/>
    <w:rsid w:val="00AB267C"/>
    <w:rsid w:val="00AB26EF"/>
    <w:rsid w:val="00AB28AD"/>
    <w:rsid w:val="00AB2AD6"/>
    <w:rsid w:val="00AB2C3B"/>
    <w:rsid w:val="00AB3BF4"/>
    <w:rsid w:val="00AB3EBD"/>
    <w:rsid w:val="00AB420C"/>
    <w:rsid w:val="00AB433A"/>
    <w:rsid w:val="00AB44A9"/>
    <w:rsid w:val="00AB49F8"/>
    <w:rsid w:val="00AB4A25"/>
    <w:rsid w:val="00AB4B54"/>
    <w:rsid w:val="00AB4D56"/>
    <w:rsid w:val="00AB4E83"/>
    <w:rsid w:val="00AB50FC"/>
    <w:rsid w:val="00AB5D3E"/>
    <w:rsid w:val="00AB5D73"/>
    <w:rsid w:val="00AB5EA4"/>
    <w:rsid w:val="00AB652C"/>
    <w:rsid w:val="00AB66E2"/>
    <w:rsid w:val="00AB67A3"/>
    <w:rsid w:val="00AB6912"/>
    <w:rsid w:val="00AB6B3C"/>
    <w:rsid w:val="00AB6C99"/>
    <w:rsid w:val="00AB6D02"/>
    <w:rsid w:val="00AB6D70"/>
    <w:rsid w:val="00AB6DFF"/>
    <w:rsid w:val="00AB6E07"/>
    <w:rsid w:val="00AB6E5E"/>
    <w:rsid w:val="00AB6F25"/>
    <w:rsid w:val="00AB70F3"/>
    <w:rsid w:val="00AB7513"/>
    <w:rsid w:val="00AB7533"/>
    <w:rsid w:val="00AB75FA"/>
    <w:rsid w:val="00AB793D"/>
    <w:rsid w:val="00AB7B5A"/>
    <w:rsid w:val="00AB7BF3"/>
    <w:rsid w:val="00AB7C97"/>
    <w:rsid w:val="00AB7EF4"/>
    <w:rsid w:val="00ABDF83"/>
    <w:rsid w:val="00AC009A"/>
    <w:rsid w:val="00AC0247"/>
    <w:rsid w:val="00AC0500"/>
    <w:rsid w:val="00AC0663"/>
    <w:rsid w:val="00AC09A5"/>
    <w:rsid w:val="00AC0B56"/>
    <w:rsid w:val="00AC0C56"/>
    <w:rsid w:val="00AC0C98"/>
    <w:rsid w:val="00AC0F7D"/>
    <w:rsid w:val="00AC0FCE"/>
    <w:rsid w:val="00AC10BE"/>
    <w:rsid w:val="00AC13EE"/>
    <w:rsid w:val="00AC1400"/>
    <w:rsid w:val="00AC1567"/>
    <w:rsid w:val="00AC191E"/>
    <w:rsid w:val="00AC1BAA"/>
    <w:rsid w:val="00AC2168"/>
    <w:rsid w:val="00AC2352"/>
    <w:rsid w:val="00AC23FB"/>
    <w:rsid w:val="00AC27EC"/>
    <w:rsid w:val="00AC28B6"/>
    <w:rsid w:val="00AC2F61"/>
    <w:rsid w:val="00AC2F83"/>
    <w:rsid w:val="00AC302A"/>
    <w:rsid w:val="00AC30CC"/>
    <w:rsid w:val="00AC33E8"/>
    <w:rsid w:val="00AC38BB"/>
    <w:rsid w:val="00AC38E8"/>
    <w:rsid w:val="00AC3A8A"/>
    <w:rsid w:val="00AC3EB9"/>
    <w:rsid w:val="00AC3EC7"/>
    <w:rsid w:val="00AC4024"/>
    <w:rsid w:val="00AC4100"/>
    <w:rsid w:val="00AC412F"/>
    <w:rsid w:val="00AC43F4"/>
    <w:rsid w:val="00AC43F5"/>
    <w:rsid w:val="00AC449A"/>
    <w:rsid w:val="00AC4718"/>
    <w:rsid w:val="00AC49EB"/>
    <w:rsid w:val="00AC4A72"/>
    <w:rsid w:val="00AC4AA0"/>
    <w:rsid w:val="00AC4AD5"/>
    <w:rsid w:val="00AC4C41"/>
    <w:rsid w:val="00AC4E21"/>
    <w:rsid w:val="00AC4F7A"/>
    <w:rsid w:val="00AC5327"/>
    <w:rsid w:val="00AC5CFC"/>
    <w:rsid w:val="00AC5D84"/>
    <w:rsid w:val="00AC6366"/>
    <w:rsid w:val="00AC6588"/>
    <w:rsid w:val="00AC6706"/>
    <w:rsid w:val="00AC6805"/>
    <w:rsid w:val="00AC6A03"/>
    <w:rsid w:val="00AC6CA3"/>
    <w:rsid w:val="00AC6F6D"/>
    <w:rsid w:val="00AC701D"/>
    <w:rsid w:val="00AC721A"/>
    <w:rsid w:val="00AC76C6"/>
    <w:rsid w:val="00AC788E"/>
    <w:rsid w:val="00AC7F00"/>
    <w:rsid w:val="00AD00FC"/>
    <w:rsid w:val="00AD010F"/>
    <w:rsid w:val="00AD088F"/>
    <w:rsid w:val="00AD0B8B"/>
    <w:rsid w:val="00AD1332"/>
    <w:rsid w:val="00AD14ED"/>
    <w:rsid w:val="00AD185E"/>
    <w:rsid w:val="00AD190E"/>
    <w:rsid w:val="00AD1A14"/>
    <w:rsid w:val="00AD1B6A"/>
    <w:rsid w:val="00AD1B72"/>
    <w:rsid w:val="00AD1E88"/>
    <w:rsid w:val="00AD1FFC"/>
    <w:rsid w:val="00AD2546"/>
    <w:rsid w:val="00AD2DAA"/>
    <w:rsid w:val="00AD2EA7"/>
    <w:rsid w:val="00AD2FB8"/>
    <w:rsid w:val="00AD339E"/>
    <w:rsid w:val="00AD34AF"/>
    <w:rsid w:val="00AD38AC"/>
    <w:rsid w:val="00AD3969"/>
    <w:rsid w:val="00AD39AD"/>
    <w:rsid w:val="00AD3B58"/>
    <w:rsid w:val="00AD3B64"/>
    <w:rsid w:val="00AD3D47"/>
    <w:rsid w:val="00AD44AD"/>
    <w:rsid w:val="00AD48EC"/>
    <w:rsid w:val="00AD5378"/>
    <w:rsid w:val="00AD54DF"/>
    <w:rsid w:val="00AD5A9B"/>
    <w:rsid w:val="00AD5CEE"/>
    <w:rsid w:val="00AD6F96"/>
    <w:rsid w:val="00AD70F8"/>
    <w:rsid w:val="00AD7206"/>
    <w:rsid w:val="00AD72B7"/>
    <w:rsid w:val="00AD75ED"/>
    <w:rsid w:val="00AD7733"/>
    <w:rsid w:val="00AD7EB9"/>
    <w:rsid w:val="00AE010F"/>
    <w:rsid w:val="00AE04C7"/>
    <w:rsid w:val="00AE05AD"/>
    <w:rsid w:val="00AE0918"/>
    <w:rsid w:val="00AE0936"/>
    <w:rsid w:val="00AE0957"/>
    <w:rsid w:val="00AE0CAC"/>
    <w:rsid w:val="00AE0CCF"/>
    <w:rsid w:val="00AE0D69"/>
    <w:rsid w:val="00AE13E3"/>
    <w:rsid w:val="00AE1A65"/>
    <w:rsid w:val="00AE1ADC"/>
    <w:rsid w:val="00AE1BC4"/>
    <w:rsid w:val="00AE1FAD"/>
    <w:rsid w:val="00AE2034"/>
    <w:rsid w:val="00AE2916"/>
    <w:rsid w:val="00AE2C08"/>
    <w:rsid w:val="00AE2D85"/>
    <w:rsid w:val="00AE2F6E"/>
    <w:rsid w:val="00AE3032"/>
    <w:rsid w:val="00AE31E1"/>
    <w:rsid w:val="00AE34E3"/>
    <w:rsid w:val="00AE3686"/>
    <w:rsid w:val="00AE38EB"/>
    <w:rsid w:val="00AE3932"/>
    <w:rsid w:val="00AE39F5"/>
    <w:rsid w:val="00AE3A15"/>
    <w:rsid w:val="00AE3CE3"/>
    <w:rsid w:val="00AE49A3"/>
    <w:rsid w:val="00AE4F97"/>
    <w:rsid w:val="00AE50E9"/>
    <w:rsid w:val="00AE51D5"/>
    <w:rsid w:val="00AE521B"/>
    <w:rsid w:val="00AE54CF"/>
    <w:rsid w:val="00AE5576"/>
    <w:rsid w:val="00AE5CA2"/>
    <w:rsid w:val="00AE5CF1"/>
    <w:rsid w:val="00AE5CFB"/>
    <w:rsid w:val="00AE5E53"/>
    <w:rsid w:val="00AE5F28"/>
    <w:rsid w:val="00AE6589"/>
    <w:rsid w:val="00AE6660"/>
    <w:rsid w:val="00AE66F9"/>
    <w:rsid w:val="00AE6B34"/>
    <w:rsid w:val="00AE6C36"/>
    <w:rsid w:val="00AE6DB8"/>
    <w:rsid w:val="00AE710A"/>
    <w:rsid w:val="00AE7225"/>
    <w:rsid w:val="00AE7373"/>
    <w:rsid w:val="00AE749A"/>
    <w:rsid w:val="00AE74B6"/>
    <w:rsid w:val="00AE7A75"/>
    <w:rsid w:val="00AE7AA4"/>
    <w:rsid w:val="00AE7BC3"/>
    <w:rsid w:val="00AE7FE3"/>
    <w:rsid w:val="00AF036E"/>
    <w:rsid w:val="00AF0634"/>
    <w:rsid w:val="00AF0A3C"/>
    <w:rsid w:val="00AF1308"/>
    <w:rsid w:val="00AF166F"/>
    <w:rsid w:val="00AF16D6"/>
    <w:rsid w:val="00AF2719"/>
    <w:rsid w:val="00AF27A3"/>
    <w:rsid w:val="00AF2E10"/>
    <w:rsid w:val="00AF2F2F"/>
    <w:rsid w:val="00AF305E"/>
    <w:rsid w:val="00AF3111"/>
    <w:rsid w:val="00AF335D"/>
    <w:rsid w:val="00AF33FE"/>
    <w:rsid w:val="00AF3809"/>
    <w:rsid w:val="00AF3999"/>
    <w:rsid w:val="00AF3C59"/>
    <w:rsid w:val="00AF3C62"/>
    <w:rsid w:val="00AF3CDD"/>
    <w:rsid w:val="00AF3D8E"/>
    <w:rsid w:val="00AF3F4A"/>
    <w:rsid w:val="00AF4088"/>
    <w:rsid w:val="00AF41E7"/>
    <w:rsid w:val="00AF4584"/>
    <w:rsid w:val="00AF4AEA"/>
    <w:rsid w:val="00AF4D7C"/>
    <w:rsid w:val="00AF53CE"/>
    <w:rsid w:val="00AF5813"/>
    <w:rsid w:val="00AF5932"/>
    <w:rsid w:val="00AF596B"/>
    <w:rsid w:val="00AF5989"/>
    <w:rsid w:val="00AF5A00"/>
    <w:rsid w:val="00AF6038"/>
    <w:rsid w:val="00AF67CF"/>
    <w:rsid w:val="00AF73F8"/>
    <w:rsid w:val="00AF75D7"/>
    <w:rsid w:val="00AF7764"/>
    <w:rsid w:val="00AF78D8"/>
    <w:rsid w:val="00AF7ACD"/>
    <w:rsid w:val="00AF7AD4"/>
    <w:rsid w:val="00AF7AD9"/>
    <w:rsid w:val="00AF7AE0"/>
    <w:rsid w:val="00AF7C1B"/>
    <w:rsid w:val="00AF7CFB"/>
    <w:rsid w:val="00AF7F18"/>
    <w:rsid w:val="00B00421"/>
    <w:rsid w:val="00B00653"/>
    <w:rsid w:val="00B008BD"/>
    <w:rsid w:val="00B00AD7"/>
    <w:rsid w:val="00B00CED"/>
    <w:rsid w:val="00B00EA1"/>
    <w:rsid w:val="00B011E4"/>
    <w:rsid w:val="00B0134B"/>
    <w:rsid w:val="00B01675"/>
    <w:rsid w:val="00B01B00"/>
    <w:rsid w:val="00B02235"/>
    <w:rsid w:val="00B024FB"/>
    <w:rsid w:val="00B0260C"/>
    <w:rsid w:val="00B02859"/>
    <w:rsid w:val="00B0292E"/>
    <w:rsid w:val="00B0299B"/>
    <w:rsid w:val="00B02AEB"/>
    <w:rsid w:val="00B02D25"/>
    <w:rsid w:val="00B02DAF"/>
    <w:rsid w:val="00B02E80"/>
    <w:rsid w:val="00B02F6E"/>
    <w:rsid w:val="00B03171"/>
    <w:rsid w:val="00B0336F"/>
    <w:rsid w:val="00B0350F"/>
    <w:rsid w:val="00B03C26"/>
    <w:rsid w:val="00B04136"/>
    <w:rsid w:val="00B04405"/>
    <w:rsid w:val="00B04C30"/>
    <w:rsid w:val="00B04C42"/>
    <w:rsid w:val="00B04C45"/>
    <w:rsid w:val="00B04CC9"/>
    <w:rsid w:val="00B04D87"/>
    <w:rsid w:val="00B04E04"/>
    <w:rsid w:val="00B05138"/>
    <w:rsid w:val="00B053AF"/>
    <w:rsid w:val="00B0544B"/>
    <w:rsid w:val="00B054B0"/>
    <w:rsid w:val="00B05673"/>
    <w:rsid w:val="00B05AD6"/>
    <w:rsid w:val="00B06116"/>
    <w:rsid w:val="00B0621D"/>
    <w:rsid w:val="00B066E0"/>
    <w:rsid w:val="00B0683F"/>
    <w:rsid w:val="00B06A8F"/>
    <w:rsid w:val="00B06AAA"/>
    <w:rsid w:val="00B06B7B"/>
    <w:rsid w:val="00B07059"/>
    <w:rsid w:val="00B07153"/>
    <w:rsid w:val="00B0723E"/>
    <w:rsid w:val="00B07429"/>
    <w:rsid w:val="00B07BA8"/>
    <w:rsid w:val="00B07BB2"/>
    <w:rsid w:val="00B07C01"/>
    <w:rsid w:val="00B07CA3"/>
    <w:rsid w:val="00B07EF7"/>
    <w:rsid w:val="00B07F27"/>
    <w:rsid w:val="00B10117"/>
    <w:rsid w:val="00B10694"/>
    <w:rsid w:val="00B10817"/>
    <w:rsid w:val="00B10C20"/>
    <w:rsid w:val="00B10FA9"/>
    <w:rsid w:val="00B11D51"/>
    <w:rsid w:val="00B11DD6"/>
    <w:rsid w:val="00B1218A"/>
    <w:rsid w:val="00B1250C"/>
    <w:rsid w:val="00B128C5"/>
    <w:rsid w:val="00B12921"/>
    <w:rsid w:val="00B131D6"/>
    <w:rsid w:val="00B13375"/>
    <w:rsid w:val="00B133C0"/>
    <w:rsid w:val="00B1351D"/>
    <w:rsid w:val="00B13565"/>
    <w:rsid w:val="00B135CF"/>
    <w:rsid w:val="00B13737"/>
    <w:rsid w:val="00B138E8"/>
    <w:rsid w:val="00B1397B"/>
    <w:rsid w:val="00B14575"/>
    <w:rsid w:val="00B148C4"/>
    <w:rsid w:val="00B14E00"/>
    <w:rsid w:val="00B14E34"/>
    <w:rsid w:val="00B15102"/>
    <w:rsid w:val="00B152A6"/>
    <w:rsid w:val="00B15491"/>
    <w:rsid w:val="00B1549A"/>
    <w:rsid w:val="00B15736"/>
    <w:rsid w:val="00B159C7"/>
    <w:rsid w:val="00B15C0A"/>
    <w:rsid w:val="00B15FAB"/>
    <w:rsid w:val="00B16190"/>
    <w:rsid w:val="00B16433"/>
    <w:rsid w:val="00B1662E"/>
    <w:rsid w:val="00B16905"/>
    <w:rsid w:val="00B16B50"/>
    <w:rsid w:val="00B16BD2"/>
    <w:rsid w:val="00B17091"/>
    <w:rsid w:val="00B1735F"/>
    <w:rsid w:val="00B1738D"/>
    <w:rsid w:val="00B174DB"/>
    <w:rsid w:val="00B176FB"/>
    <w:rsid w:val="00B1790F"/>
    <w:rsid w:val="00B17CA5"/>
    <w:rsid w:val="00B17DD5"/>
    <w:rsid w:val="00B17E0A"/>
    <w:rsid w:val="00B17E69"/>
    <w:rsid w:val="00B2036D"/>
    <w:rsid w:val="00B203FD"/>
    <w:rsid w:val="00B20F7C"/>
    <w:rsid w:val="00B2123C"/>
    <w:rsid w:val="00B21AE6"/>
    <w:rsid w:val="00B21AFB"/>
    <w:rsid w:val="00B21F44"/>
    <w:rsid w:val="00B21FC6"/>
    <w:rsid w:val="00B22104"/>
    <w:rsid w:val="00B22760"/>
    <w:rsid w:val="00B228DE"/>
    <w:rsid w:val="00B229EC"/>
    <w:rsid w:val="00B22BAE"/>
    <w:rsid w:val="00B234C4"/>
    <w:rsid w:val="00B235A4"/>
    <w:rsid w:val="00B23A9B"/>
    <w:rsid w:val="00B23C10"/>
    <w:rsid w:val="00B23E48"/>
    <w:rsid w:val="00B24026"/>
    <w:rsid w:val="00B2410F"/>
    <w:rsid w:val="00B24199"/>
    <w:rsid w:val="00B2464D"/>
    <w:rsid w:val="00B249F1"/>
    <w:rsid w:val="00B24AF4"/>
    <w:rsid w:val="00B25BAD"/>
    <w:rsid w:val="00B25C67"/>
    <w:rsid w:val="00B2639E"/>
    <w:rsid w:val="00B265B5"/>
    <w:rsid w:val="00B26C50"/>
    <w:rsid w:val="00B26D27"/>
    <w:rsid w:val="00B27187"/>
    <w:rsid w:val="00B27361"/>
    <w:rsid w:val="00B273E7"/>
    <w:rsid w:val="00B274BB"/>
    <w:rsid w:val="00B27A69"/>
    <w:rsid w:val="00B27AAA"/>
    <w:rsid w:val="00B27AC1"/>
    <w:rsid w:val="00B27B16"/>
    <w:rsid w:val="00B300F6"/>
    <w:rsid w:val="00B302C2"/>
    <w:rsid w:val="00B30872"/>
    <w:rsid w:val="00B30D0D"/>
    <w:rsid w:val="00B30F8E"/>
    <w:rsid w:val="00B3156A"/>
    <w:rsid w:val="00B31586"/>
    <w:rsid w:val="00B3175D"/>
    <w:rsid w:val="00B3186E"/>
    <w:rsid w:val="00B31BE0"/>
    <w:rsid w:val="00B31C12"/>
    <w:rsid w:val="00B31C4E"/>
    <w:rsid w:val="00B31D44"/>
    <w:rsid w:val="00B31F7F"/>
    <w:rsid w:val="00B3239B"/>
    <w:rsid w:val="00B32522"/>
    <w:rsid w:val="00B3256B"/>
    <w:rsid w:val="00B326E1"/>
    <w:rsid w:val="00B329C0"/>
    <w:rsid w:val="00B32D19"/>
    <w:rsid w:val="00B32DD3"/>
    <w:rsid w:val="00B3316F"/>
    <w:rsid w:val="00B33295"/>
    <w:rsid w:val="00B33360"/>
    <w:rsid w:val="00B335E7"/>
    <w:rsid w:val="00B336B9"/>
    <w:rsid w:val="00B338DB"/>
    <w:rsid w:val="00B33901"/>
    <w:rsid w:val="00B33AF9"/>
    <w:rsid w:val="00B33D47"/>
    <w:rsid w:val="00B34426"/>
    <w:rsid w:val="00B34A14"/>
    <w:rsid w:val="00B34F55"/>
    <w:rsid w:val="00B35040"/>
    <w:rsid w:val="00B351C5"/>
    <w:rsid w:val="00B35218"/>
    <w:rsid w:val="00B3529F"/>
    <w:rsid w:val="00B352BF"/>
    <w:rsid w:val="00B356AD"/>
    <w:rsid w:val="00B359BB"/>
    <w:rsid w:val="00B35AB3"/>
    <w:rsid w:val="00B3603F"/>
    <w:rsid w:val="00B3606D"/>
    <w:rsid w:val="00B362EE"/>
    <w:rsid w:val="00B36433"/>
    <w:rsid w:val="00B365D0"/>
    <w:rsid w:val="00B36845"/>
    <w:rsid w:val="00B36995"/>
    <w:rsid w:val="00B36CE6"/>
    <w:rsid w:val="00B36FD6"/>
    <w:rsid w:val="00B37050"/>
    <w:rsid w:val="00B370D4"/>
    <w:rsid w:val="00B3727E"/>
    <w:rsid w:val="00B373D5"/>
    <w:rsid w:val="00B37AA0"/>
    <w:rsid w:val="00B37D1E"/>
    <w:rsid w:val="00B37DEA"/>
    <w:rsid w:val="00B4012A"/>
    <w:rsid w:val="00B40337"/>
    <w:rsid w:val="00B40354"/>
    <w:rsid w:val="00B403F2"/>
    <w:rsid w:val="00B4072C"/>
    <w:rsid w:val="00B407D9"/>
    <w:rsid w:val="00B40998"/>
    <w:rsid w:val="00B409A5"/>
    <w:rsid w:val="00B40A35"/>
    <w:rsid w:val="00B40A48"/>
    <w:rsid w:val="00B40B5A"/>
    <w:rsid w:val="00B40DF8"/>
    <w:rsid w:val="00B40F53"/>
    <w:rsid w:val="00B4103C"/>
    <w:rsid w:val="00B41356"/>
    <w:rsid w:val="00B41573"/>
    <w:rsid w:val="00B415E4"/>
    <w:rsid w:val="00B415EC"/>
    <w:rsid w:val="00B419C2"/>
    <w:rsid w:val="00B41E43"/>
    <w:rsid w:val="00B4246B"/>
    <w:rsid w:val="00B425FB"/>
    <w:rsid w:val="00B428F2"/>
    <w:rsid w:val="00B42B17"/>
    <w:rsid w:val="00B42B24"/>
    <w:rsid w:val="00B42E1B"/>
    <w:rsid w:val="00B42FD7"/>
    <w:rsid w:val="00B43A5F"/>
    <w:rsid w:val="00B443D0"/>
    <w:rsid w:val="00B443E0"/>
    <w:rsid w:val="00B4441F"/>
    <w:rsid w:val="00B44499"/>
    <w:rsid w:val="00B44509"/>
    <w:rsid w:val="00B445A7"/>
    <w:rsid w:val="00B445DB"/>
    <w:rsid w:val="00B4469F"/>
    <w:rsid w:val="00B44A23"/>
    <w:rsid w:val="00B44A5A"/>
    <w:rsid w:val="00B44B44"/>
    <w:rsid w:val="00B45959"/>
    <w:rsid w:val="00B45A93"/>
    <w:rsid w:val="00B46033"/>
    <w:rsid w:val="00B460EA"/>
    <w:rsid w:val="00B46117"/>
    <w:rsid w:val="00B46275"/>
    <w:rsid w:val="00B464E9"/>
    <w:rsid w:val="00B46663"/>
    <w:rsid w:val="00B46681"/>
    <w:rsid w:val="00B46696"/>
    <w:rsid w:val="00B46714"/>
    <w:rsid w:val="00B469AC"/>
    <w:rsid w:val="00B46B75"/>
    <w:rsid w:val="00B46CDA"/>
    <w:rsid w:val="00B46F17"/>
    <w:rsid w:val="00B46FE8"/>
    <w:rsid w:val="00B50154"/>
    <w:rsid w:val="00B5062C"/>
    <w:rsid w:val="00B50698"/>
    <w:rsid w:val="00B5075A"/>
    <w:rsid w:val="00B5076D"/>
    <w:rsid w:val="00B51378"/>
    <w:rsid w:val="00B5166F"/>
    <w:rsid w:val="00B51A25"/>
    <w:rsid w:val="00B51ACE"/>
    <w:rsid w:val="00B52222"/>
    <w:rsid w:val="00B523B5"/>
    <w:rsid w:val="00B524E3"/>
    <w:rsid w:val="00B52521"/>
    <w:rsid w:val="00B52541"/>
    <w:rsid w:val="00B52652"/>
    <w:rsid w:val="00B528D0"/>
    <w:rsid w:val="00B52AF2"/>
    <w:rsid w:val="00B53063"/>
    <w:rsid w:val="00B530DD"/>
    <w:rsid w:val="00B53551"/>
    <w:rsid w:val="00B53B92"/>
    <w:rsid w:val="00B53C28"/>
    <w:rsid w:val="00B53D7E"/>
    <w:rsid w:val="00B53FCE"/>
    <w:rsid w:val="00B54121"/>
    <w:rsid w:val="00B542D1"/>
    <w:rsid w:val="00B54317"/>
    <w:rsid w:val="00B544C4"/>
    <w:rsid w:val="00B544FC"/>
    <w:rsid w:val="00B546C0"/>
    <w:rsid w:val="00B54B28"/>
    <w:rsid w:val="00B54B47"/>
    <w:rsid w:val="00B54C57"/>
    <w:rsid w:val="00B54CEC"/>
    <w:rsid w:val="00B54D29"/>
    <w:rsid w:val="00B5519B"/>
    <w:rsid w:val="00B5534E"/>
    <w:rsid w:val="00B5536A"/>
    <w:rsid w:val="00B55550"/>
    <w:rsid w:val="00B55621"/>
    <w:rsid w:val="00B5573C"/>
    <w:rsid w:val="00B5595B"/>
    <w:rsid w:val="00B55EAD"/>
    <w:rsid w:val="00B56783"/>
    <w:rsid w:val="00B56954"/>
    <w:rsid w:val="00B56B42"/>
    <w:rsid w:val="00B56C0A"/>
    <w:rsid w:val="00B5703D"/>
    <w:rsid w:val="00B572C0"/>
    <w:rsid w:val="00B57611"/>
    <w:rsid w:val="00B57889"/>
    <w:rsid w:val="00B57953"/>
    <w:rsid w:val="00B60B75"/>
    <w:rsid w:val="00B60F79"/>
    <w:rsid w:val="00B61083"/>
    <w:rsid w:val="00B61318"/>
    <w:rsid w:val="00B61D9C"/>
    <w:rsid w:val="00B61EC6"/>
    <w:rsid w:val="00B61F63"/>
    <w:rsid w:val="00B6207D"/>
    <w:rsid w:val="00B62124"/>
    <w:rsid w:val="00B623A5"/>
    <w:rsid w:val="00B623DF"/>
    <w:rsid w:val="00B62AB5"/>
    <w:rsid w:val="00B62CCF"/>
    <w:rsid w:val="00B62E76"/>
    <w:rsid w:val="00B631A6"/>
    <w:rsid w:val="00B63CE9"/>
    <w:rsid w:val="00B63E06"/>
    <w:rsid w:val="00B63E6E"/>
    <w:rsid w:val="00B64154"/>
    <w:rsid w:val="00B64387"/>
    <w:rsid w:val="00B64584"/>
    <w:rsid w:val="00B6463A"/>
    <w:rsid w:val="00B64F43"/>
    <w:rsid w:val="00B650B4"/>
    <w:rsid w:val="00B650F1"/>
    <w:rsid w:val="00B6520D"/>
    <w:rsid w:val="00B65452"/>
    <w:rsid w:val="00B659AE"/>
    <w:rsid w:val="00B65AAD"/>
    <w:rsid w:val="00B65AD7"/>
    <w:rsid w:val="00B66465"/>
    <w:rsid w:val="00B665BC"/>
    <w:rsid w:val="00B666DC"/>
    <w:rsid w:val="00B666EB"/>
    <w:rsid w:val="00B66825"/>
    <w:rsid w:val="00B66826"/>
    <w:rsid w:val="00B6682C"/>
    <w:rsid w:val="00B66AE1"/>
    <w:rsid w:val="00B66B65"/>
    <w:rsid w:val="00B67B38"/>
    <w:rsid w:val="00B67BB7"/>
    <w:rsid w:val="00B67BC7"/>
    <w:rsid w:val="00B67C15"/>
    <w:rsid w:val="00B67C6C"/>
    <w:rsid w:val="00B70089"/>
    <w:rsid w:val="00B70115"/>
    <w:rsid w:val="00B70717"/>
    <w:rsid w:val="00B70A11"/>
    <w:rsid w:val="00B70C48"/>
    <w:rsid w:val="00B71277"/>
    <w:rsid w:val="00B714B3"/>
    <w:rsid w:val="00B716E0"/>
    <w:rsid w:val="00B717B8"/>
    <w:rsid w:val="00B71B94"/>
    <w:rsid w:val="00B7204B"/>
    <w:rsid w:val="00B7256C"/>
    <w:rsid w:val="00B72931"/>
    <w:rsid w:val="00B72999"/>
    <w:rsid w:val="00B72A0A"/>
    <w:rsid w:val="00B72A8F"/>
    <w:rsid w:val="00B72BE4"/>
    <w:rsid w:val="00B72DC8"/>
    <w:rsid w:val="00B730A9"/>
    <w:rsid w:val="00B73177"/>
    <w:rsid w:val="00B73C92"/>
    <w:rsid w:val="00B74319"/>
    <w:rsid w:val="00B74328"/>
    <w:rsid w:val="00B74B60"/>
    <w:rsid w:val="00B74D31"/>
    <w:rsid w:val="00B750AE"/>
    <w:rsid w:val="00B7562B"/>
    <w:rsid w:val="00B76C3A"/>
    <w:rsid w:val="00B770BC"/>
    <w:rsid w:val="00B7715E"/>
    <w:rsid w:val="00B77427"/>
    <w:rsid w:val="00B7769D"/>
    <w:rsid w:val="00B777DB"/>
    <w:rsid w:val="00B779FA"/>
    <w:rsid w:val="00B77B59"/>
    <w:rsid w:val="00B77D80"/>
    <w:rsid w:val="00B77F2E"/>
    <w:rsid w:val="00B801F3"/>
    <w:rsid w:val="00B80290"/>
    <w:rsid w:val="00B805A6"/>
    <w:rsid w:val="00B8077F"/>
    <w:rsid w:val="00B80957"/>
    <w:rsid w:val="00B80A4F"/>
    <w:rsid w:val="00B80AAD"/>
    <w:rsid w:val="00B80BED"/>
    <w:rsid w:val="00B80F51"/>
    <w:rsid w:val="00B815E6"/>
    <w:rsid w:val="00B81825"/>
    <w:rsid w:val="00B818DD"/>
    <w:rsid w:val="00B81BAF"/>
    <w:rsid w:val="00B82015"/>
    <w:rsid w:val="00B8211A"/>
    <w:rsid w:val="00B82228"/>
    <w:rsid w:val="00B8239B"/>
    <w:rsid w:val="00B823CF"/>
    <w:rsid w:val="00B82483"/>
    <w:rsid w:val="00B82784"/>
    <w:rsid w:val="00B82A02"/>
    <w:rsid w:val="00B82A0B"/>
    <w:rsid w:val="00B82BBE"/>
    <w:rsid w:val="00B82C79"/>
    <w:rsid w:val="00B82F48"/>
    <w:rsid w:val="00B833FC"/>
    <w:rsid w:val="00B83762"/>
    <w:rsid w:val="00B83C9A"/>
    <w:rsid w:val="00B84684"/>
    <w:rsid w:val="00B84952"/>
    <w:rsid w:val="00B84C0A"/>
    <w:rsid w:val="00B84E4C"/>
    <w:rsid w:val="00B85074"/>
    <w:rsid w:val="00B85723"/>
    <w:rsid w:val="00B8577A"/>
    <w:rsid w:val="00B85960"/>
    <w:rsid w:val="00B85AF3"/>
    <w:rsid w:val="00B85B7E"/>
    <w:rsid w:val="00B85C20"/>
    <w:rsid w:val="00B85EF4"/>
    <w:rsid w:val="00B85FA3"/>
    <w:rsid w:val="00B86258"/>
    <w:rsid w:val="00B862E6"/>
    <w:rsid w:val="00B8652C"/>
    <w:rsid w:val="00B86913"/>
    <w:rsid w:val="00B86A5D"/>
    <w:rsid w:val="00B87B5A"/>
    <w:rsid w:val="00B87C74"/>
    <w:rsid w:val="00B87D9E"/>
    <w:rsid w:val="00B87F75"/>
    <w:rsid w:val="00B9002F"/>
    <w:rsid w:val="00B90721"/>
    <w:rsid w:val="00B90B09"/>
    <w:rsid w:val="00B90DFD"/>
    <w:rsid w:val="00B90E07"/>
    <w:rsid w:val="00B91149"/>
    <w:rsid w:val="00B9185C"/>
    <w:rsid w:val="00B91B84"/>
    <w:rsid w:val="00B92056"/>
    <w:rsid w:val="00B92178"/>
    <w:rsid w:val="00B921CA"/>
    <w:rsid w:val="00B924FA"/>
    <w:rsid w:val="00B9271D"/>
    <w:rsid w:val="00B92B96"/>
    <w:rsid w:val="00B92C88"/>
    <w:rsid w:val="00B932FC"/>
    <w:rsid w:val="00B93330"/>
    <w:rsid w:val="00B935AC"/>
    <w:rsid w:val="00B93721"/>
    <w:rsid w:val="00B93732"/>
    <w:rsid w:val="00B93741"/>
    <w:rsid w:val="00B937AD"/>
    <w:rsid w:val="00B943A4"/>
    <w:rsid w:val="00B943D9"/>
    <w:rsid w:val="00B9445D"/>
    <w:rsid w:val="00B9448D"/>
    <w:rsid w:val="00B945E8"/>
    <w:rsid w:val="00B94761"/>
    <w:rsid w:val="00B947A4"/>
    <w:rsid w:val="00B948FA"/>
    <w:rsid w:val="00B949A5"/>
    <w:rsid w:val="00B94A69"/>
    <w:rsid w:val="00B94AFA"/>
    <w:rsid w:val="00B951FD"/>
    <w:rsid w:val="00B957C0"/>
    <w:rsid w:val="00B958B0"/>
    <w:rsid w:val="00B95DA4"/>
    <w:rsid w:val="00B95DB6"/>
    <w:rsid w:val="00B9608C"/>
    <w:rsid w:val="00B968B8"/>
    <w:rsid w:val="00B96993"/>
    <w:rsid w:val="00B96AB4"/>
    <w:rsid w:val="00B96C14"/>
    <w:rsid w:val="00B96F79"/>
    <w:rsid w:val="00B97312"/>
    <w:rsid w:val="00B9753D"/>
    <w:rsid w:val="00B975CD"/>
    <w:rsid w:val="00B97979"/>
    <w:rsid w:val="00B979E4"/>
    <w:rsid w:val="00B97B6F"/>
    <w:rsid w:val="00B97CE0"/>
    <w:rsid w:val="00B97E19"/>
    <w:rsid w:val="00B9E1CD"/>
    <w:rsid w:val="00BA02FD"/>
    <w:rsid w:val="00BA046A"/>
    <w:rsid w:val="00BA04F1"/>
    <w:rsid w:val="00BA068A"/>
    <w:rsid w:val="00BA0738"/>
    <w:rsid w:val="00BA0BC3"/>
    <w:rsid w:val="00BA0C2D"/>
    <w:rsid w:val="00BA0E9C"/>
    <w:rsid w:val="00BA0EF1"/>
    <w:rsid w:val="00BA1490"/>
    <w:rsid w:val="00BA1563"/>
    <w:rsid w:val="00BA1799"/>
    <w:rsid w:val="00BA1A27"/>
    <w:rsid w:val="00BA1D04"/>
    <w:rsid w:val="00BA2206"/>
    <w:rsid w:val="00BA2409"/>
    <w:rsid w:val="00BA25ED"/>
    <w:rsid w:val="00BA2733"/>
    <w:rsid w:val="00BA27BD"/>
    <w:rsid w:val="00BA2B0A"/>
    <w:rsid w:val="00BA2CFD"/>
    <w:rsid w:val="00BA2E4D"/>
    <w:rsid w:val="00BA2F74"/>
    <w:rsid w:val="00BA2FCE"/>
    <w:rsid w:val="00BA31A0"/>
    <w:rsid w:val="00BA3340"/>
    <w:rsid w:val="00BA3682"/>
    <w:rsid w:val="00BA3768"/>
    <w:rsid w:val="00BA381D"/>
    <w:rsid w:val="00BA3824"/>
    <w:rsid w:val="00BA3861"/>
    <w:rsid w:val="00BA3C23"/>
    <w:rsid w:val="00BA44A6"/>
    <w:rsid w:val="00BA48B8"/>
    <w:rsid w:val="00BA4C38"/>
    <w:rsid w:val="00BA4D28"/>
    <w:rsid w:val="00BA5353"/>
    <w:rsid w:val="00BA5746"/>
    <w:rsid w:val="00BA5936"/>
    <w:rsid w:val="00BA5A00"/>
    <w:rsid w:val="00BA5B81"/>
    <w:rsid w:val="00BA5D0F"/>
    <w:rsid w:val="00BA5E95"/>
    <w:rsid w:val="00BA611B"/>
    <w:rsid w:val="00BA6473"/>
    <w:rsid w:val="00BA65FD"/>
    <w:rsid w:val="00BA7021"/>
    <w:rsid w:val="00BA7210"/>
    <w:rsid w:val="00BA7230"/>
    <w:rsid w:val="00BA7313"/>
    <w:rsid w:val="00BA7762"/>
    <w:rsid w:val="00BA787E"/>
    <w:rsid w:val="00BA788B"/>
    <w:rsid w:val="00BA7AAB"/>
    <w:rsid w:val="00BA7CA8"/>
    <w:rsid w:val="00BA7F41"/>
    <w:rsid w:val="00BB006E"/>
    <w:rsid w:val="00BB02C9"/>
    <w:rsid w:val="00BB0361"/>
    <w:rsid w:val="00BB0425"/>
    <w:rsid w:val="00BB055F"/>
    <w:rsid w:val="00BB0691"/>
    <w:rsid w:val="00BB1239"/>
    <w:rsid w:val="00BB12D7"/>
    <w:rsid w:val="00BB1318"/>
    <w:rsid w:val="00BB1376"/>
    <w:rsid w:val="00BB142E"/>
    <w:rsid w:val="00BB1645"/>
    <w:rsid w:val="00BB164B"/>
    <w:rsid w:val="00BB17E9"/>
    <w:rsid w:val="00BB193C"/>
    <w:rsid w:val="00BB1D7F"/>
    <w:rsid w:val="00BB1FC8"/>
    <w:rsid w:val="00BB2640"/>
    <w:rsid w:val="00BB2712"/>
    <w:rsid w:val="00BB2799"/>
    <w:rsid w:val="00BB27D5"/>
    <w:rsid w:val="00BB292E"/>
    <w:rsid w:val="00BB2A78"/>
    <w:rsid w:val="00BB2A89"/>
    <w:rsid w:val="00BB2BF5"/>
    <w:rsid w:val="00BB3308"/>
    <w:rsid w:val="00BB3C9E"/>
    <w:rsid w:val="00BB3D7B"/>
    <w:rsid w:val="00BB40BE"/>
    <w:rsid w:val="00BB425A"/>
    <w:rsid w:val="00BB450C"/>
    <w:rsid w:val="00BB4E86"/>
    <w:rsid w:val="00BB5022"/>
    <w:rsid w:val="00BB51D0"/>
    <w:rsid w:val="00BB5A02"/>
    <w:rsid w:val="00BB5A9D"/>
    <w:rsid w:val="00BB5BC9"/>
    <w:rsid w:val="00BB5D19"/>
    <w:rsid w:val="00BB5E55"/>
    <w:rsid w:val="00BB5F62"/>
    <w:rsid w:val="00BB6209"/>
    <w:rsid w:val="00BB624D"/>
    <w:rsid w:val="00BB687B"/>
    <w:rsid w:val="00BB6D8D"/>
    <w:rsid w:val="00BB6ED2"/>
    <w:rsid w:val="00BB6F64"/>
    <w:rsid w:val="00BB73B6"/>
    <w:rsid w:val="00BB75D2"/>
    <w:rsid w:val="00BB7890"/>
    <w:rsid w:val="00BB7B3E"/>
    <w:rsid w:val="00BB7B99"/>
    <w:rsid w:val="00BB7D3E"/>
    <w:rsid w:val="00BB7DAC"/>
    <w:rsid w:val="00BC0219"/>
    <w:rsid w:val="00BC03CC"/>
    <w:rsid w:val="00BC0719"/>
    <w:rsid w:val="00BC07AD"/>
    <w:rsid w:val="00BC0A9B"/>
    <w:rsid w:val="00BC0BA3"/>
    <w:rsid w:val="00BC0C6B"/>
    <w:rsid w:val="00BC0D7B"/>
    <w:rsid w:val="00BC1226"/>
    <w:rsid w:val="00BC189D"/>
    <w:rsid w:val="00BC18C0"/>
    <w:rsid w:val="00BC1BAE"/>
    <w:rsid w:val="00BC23D4"/>
    <w:rsid w:val="00BC2625"/>
    <w:rsid w:val="00BC26E5"/>
    <w:rsid w:val="00BC27AE"/>
    <w:rsid w:val="00BC2D17"/>
    <w:rsid w:val="00BC30BF"/>
    <w:rsid w:val="00BC315F"/>
    <w:rsid w:val="00BC3425"/>
    <w:rsid w:val="00BC36BE"/>
    <w:rsid w:val="00BC3749"/>
    <w:rsid w:val="00BC387A"/>
    <w:rsid w:val="00BC3C18"/>
    <w:rsid w:val="00BC3FCA"/>
    <w:rsid w:val="00BC40F3"/>
    <w:rsid w:val="00BC42F0"/>
    <w:rsid w:val="00BC4694"/>
    <w:rsid w:val="00BC469F"/>
    <w:rsid w:val="00BC46E3"/>
    <w:rsid w:val="00BC486B"/>
    <w:rsid w:val="00BC4BB5"/>
    <w:rsid w:val="00BC4D04"/>
    <w:rsid w:val="00BC4E0F"/>
    <w:rsid w:val="00BC5290"/>
    <w:rsid w:val="00BC5406"/>
    <w:rsid w:val="00BC5485"/>
    <w:rsid w:val="00BC5581"/>
    <w:rsid w:val="00BC5658"/>
    <w:rsid w:val="00BC5EE2"/>
    <w:rsid w:val="00BC5FC0"/>
    <w:rsid w:val="00BC6220"/>
    <w:rsid w:val="00BC649F"/>
    <w:rsid w:val="00BC6993"/>
    <w:rsid w:val="00BC6AFE"/>
    <w:rsid w:val="00BC703A"/>
    <w:rsid w:val="00BC7160"/>
    <w:rsid w:val="00BC75A4"/>
    <w:rsid w:val="00BC76AC"/>
    <w:rsid w:val="00BC7747"/>
    <w:rsid w:val="00BC7B15"/>
    <w:rsid w:val="00BC7BBE"/>
    <w:rsid w:val="00BC7C6C"/>
    <w:rsid w:val="00BC7D0C"/>
    <w:rsid w:val="00BC7EBF"/>
    <w:rsid w:val="00BC7FF4"/>
    <w:rsid w:val="00BD0308"/>
    <w:rsid w:val="00BD0402"/>
    <w:rsid w:val="00BD0566"/>
    <w:rsid w:val="00BD160C"/>
    <w:rsid w:val="00BD1913"/>
    <w:rsid w:val="00BD1F10"/>
    <w:rsid w:val="00BD1F8F"/>
    <w:rsid w:val="00BD20D5"/>
    <w:rsid w:val="00BD2182"/>
    <w:rsid w:val="00BD22E0"/>
    <w:rsid w:val="00BD233F"/>
    <w:rsid w:val="00BD2470"/>
    <w:rsid w:val="00BD297F"/>
    <w:rsid w:val="00BD2F1A"/>
    <w:rsid w:val="00BD3133"/>
    <w:rsid w:val="00BD3322"/>
    <w:rsid w:val="00BD3AC3"/>
    <w:rsid w:val="00BD3B3C"/>
    <w:rsid w:val="00BD3CBD"/>
    <w:rsid w:val="00BD4ABF"/>
    <w:rsid w:val="00BD4C3F"/>
    <w:rsid w:val="00BD4D82"/>
    <w:rsid w:val="00BD4DC2"/>
    <w:rsid w:val="00BD4E51"/>
    <w:rsid w:val="00BD4EC7"/>
    <w:rsid w:val="00BD563C"/>
    <w:rsid w:val="00BD58CC"/>
    <w:rsid w:val="00BD5F6B"/>
    <w:rsid w:val="00BD6729"/>
    <w:rsid w:val="00BD6977"/>
    <w:rsid w:val="00BD6A7A"/>
    <w:rsid w:val="00BD6EFA"/>
    <w:rsid w:val="00BD6FCC"/>
    <w:rsid w:val="00BD7012"/>
    <w:rsid w:val="00BD7146"/>
    <w:rsid w:val="00BD74CA"/>
    <w:rsid w:val="00BD753C"/>
    <w:rsid w:val="00BD77E8"/>
    <w:rsid w:val="00BD79BF"/>
    <w:rsid w:val="00BD79F7"/>
    <w:rsid w:val="00BD7C27"/>
    <w:rsid w:val="00BE00C8"/>
    <w:rsid w:val="00BE01EA"/>
    <w:rsid w:val="00BE0487"/>
    <w:rsid w:val="00BE058C"/>
    <w:rsid w:val="00BE089C"/>
    <w:rsid w:val="00BE0AB3"/>
    <w:rsid w:val="00BE0EF8"/>
    <w:rsid w:val="00BE147E"/>
    <w:rsid w:val="00BE14CB"/>
    <w:rsid w:val="00BE19C6"/>
    <w:rsid w:val="00BE1B31"/>
    <w:rsid w:val="00BE2270"/>
    <w:rsid w:val="00BE22FA"/>
    <w:rsid w:val="00BE239D"/>
    <w:rsid w:val="00BE24D3"/>
    <w:rsid w:val="00BE27D7"/>
    <w:rsid w:val="00BE2A57"/>
    <w:rsid w:val="00BE2C21"/>
    <w:rsid w:val="00BE2CEF"/>
    <w:rsid w:val="00BE30AC"/>
    <w:rsid w:val="00BE3364"/>
    <w:rsid w:val="00BE3B66"/>
    <w:rsid w:val="00BE3DC0"/>
    <w:rsid w:val="00BE44A3"/>
    <w:rsid w:val="00BE4950"/>
    <w:rsid w:val="00BE4D92"/>
    <w:rsid w:val="00BE4E43"/>
    <w:rsid w:val="00BE5A6E"/>
    <w:rsid w:val="00BE5A75"/>
    <w:rsid w:val="00BE5D05"/>
    <w:rsid w:val="00BE61D1"/>
    <w:rsid w:val="00BE6321"/>
    <w:rsid w:val="00BE6341"/>
    <w:rsid w:val="00BE6473"/>
    <w:rsid w:val="00BE65FC"/>
    <w:rsid w:val="00BE6FC9"/>
    <w:rsid w:val="00BE7744"/>
    <w:rsid w:val="00BF0436"/>
    <w:rsid w:val="00BF070C"/>
    <w:rsid w:val="00BF07BC"/>
    <w:rsid w:val="00BF090E"/>
    <w:rsid w:val="00BF0A88"/>
    <w:rsid w:val="00BF0D2E"/>
    <w:rsid w:val="00BF1011"/>
    <w:rsid w:val="00BF128A"/>
    <w:rsid w:val="00BF1429"/>
    <w:rsid w:val="00BF171A"/>
    <w:rsid w:val="00BF1789"/>
    <w:rsid w:val="00BF1B60"/>
    <w:rsid w:val="00BF1DE5"/>
    <w:rsid w:val="00BF1E3E"/>
    <w:rsid w:val="00BF1F5C"/>
    <w:rsid w:val="00BF1F7D"/>
    <w:rsid w:val="00BF21A3"/>
    <w:rsid w:val="00BF22DE"/>
    <w:rsid w:val="00BF2376"/>
    <w:rsid w:val="00BF253E"/>
    <w:rsid w:val="00BF2B9C"/>
    <w:rsid w:val="00BF31C1"/>
    <w:rsid w:val="00BF357D"/>
    <w:rsid w:val="00BF35B4"/>
    <w:rsid w:val="00BF35D4"/>
    <w:rsid w:val="00BF37B7"/>
    <w:rsid w:val="00BF3815"/>
    <w:rsid w:val="00BF40A3"/>
    <w:rsid w:val="00BF4175"/>
    <w:rsid w:val="00BF4244"/>
    <w:rsid w:val="00BF44BE"/>
    <w:rsid w:val="00BF4AF1"/>
    <w:rsid w:val="00BF4BD2"/>
    <w:rsid w:val="00BF4E21"/>
    <w:rsid w:val="00BF4E9D"/>
    <w:rsid w:val="00BF51E0"/>
    <w:rsid w:val="00BF5429"/>
    <w:rsid w:val="00BF55CE"/>
    <w:rsid w:val="00BF55E6"/>
    <w:rsid w:val="00BF5814"/>
    <w:rsid w:val="00BF58C5"/>
    <w:rsid w:val="00BF58F6"/>
    <w:rsid w:val="00BF59E8"/>
    <w:rsid w:val="00BF5E65"/>
    <w:rsid w:val="00BF609E"/>
    <w:rsid w:val="00BF61E7"/>
    <w:rsid w:val="00BF63ED"/>
    <w:rsid w:val="00BF6701"/>
    <w:rsid w:val="00BF6E89"/>
    <w:rsid w:val="00BF6EB2"/>
    <w:rsid w:val="00BF72E5"/>
    <w:rsid w:val="00BF732E"/>
    <w:rsid w:val="00BF7521"/>
    <w:rsid w:val="00BF76A5"/>
    <w:rsid w:val="00BF79E9"/>
    <w:rsid w:val="00BF7BF4"/>
    <w:rsid w:val="00BF7C1C"/>
    <w:rsid w:val="00BF7CAA"/>
    <w:rsid w:val="00BF7CCF"/>
    <w:rsid w:val="00BF7D4C"/>
    <w:rsid w:val="00C000EE"/>
    <w:rsid w:val="00C00B57"/>
    <w:rsid w:val="00C00CDF"/>
    <w:rsid w:val="00C010AE"/>
    <w:rsid w:val="00C011F7"/>
    <w:rsid w:val="00C0155A"/>
    <w:rsid w:val="00C01E54"/>
    <w:rsid w:val="00C0221A"/>
    <w:rsid w:val="00C023E8"/>
    <w:rsid w:val="00C02563"/>
    <w:rsid w:val="00C0264E"/>
    <w:rsid w:val="00C02769"/>
    <w:rsid w:val="00C028DF"/>
    <w:rsid w:val="00C02C63"/>
    <w:rsid w:val="00C02F36"/>
    <w:rsid w:val="00C0306F"/>
    <w:rsid w:val="00C032B9"/>
    <w:rsid w:val="00C03982"/>
    <w:rsid w:val="00C039CF"/>
    <w:rsid w:val="00C03E31"/>
    <w:rsid w:val="00C03EB5"/>
    <w:rsid w:val="00C04160"/>
    <w:rsid w:val="00C043F4"/>
    <w:rsid w:val="00C0451F"/>
    <w:rsid w:val="00C04DF3"/>
    <w:rsid w:val="00C050BA"/>
    <w:rsid w:val="00C05394"/>
    <w:rsid w:val="00C0582C"/>
    <w:rsid w:val="00C058B9"/>
    <w:rsid w:val="00C05CE6"/>
    <w:rsid w:val="00C05D05"/>
    <w:rsid w:val="00C0600C"/>
    <w:rsid w:val="00C06524"/>
    <w:rsid w:val="00C065F6"/>
    <w:rsid w:val="00C06665"/>
    <w:rsid w:val="00C0696C"/>
    <w:rsid w:val="00C06BD4"/>
    <w:rsid w:val="00C06CBF"/>
    <w:rsid w:val="00C06D02"/>
    <w:rsid w:val="00C06D07"/>
    <w:rsid w:val="00C06DA8"/>
    <w:rsid w:val="00C06FDE"/>
    <w:rsid w:val="00C074DC"/>
    <w:rsid w:val="00C0753B"/>
    <w:rsid w:val="00C07FCF"/>
    <w:rsid w:val="00C10447"/>
    <w:rsid w:val="00C1061C"/>
    <w:rsid w:val="00C10E90"/>
    <w:rsid w:val="00C1110F"/>
    <w:rsid w:val="00C11368"/>
    <w:rsid w:val="00C1165A"/>
    <w:rsid w:val="00C11906"/>
    <w:rsid w:val="00C11934"/>
    <w:rsid w:val="00C11B3D"/>
    <w:rsid w:val="00C11FEA"/>
    <w:rsid w:val="00C12387"/>
    <w:rsid w:val="00C12599"/>
    <w:rsid w:val="00C13632"/>
    <w:rsid w:val="00C13C3E"/>
    <w:rsid w:val="00C13CB8"/>
    <w:rsid w:val="00C13FA4"/>
    <w:rsid w:val="00C141D2"/>
    <w:rsid w:val="00C14234"/>
    <w:rsid w:val="00C14525"/>
    <w:rsid w:val="00C1454E"/>
    <w:rsid w:val="00C1488C"/>
    <w:rsid w:val="00C14F31"/>
    <w:rsid w:val="00C15006"/>
    <w:rsid w:val="00C1511B"/>
    <w:rsid w:val="00C15365"/>
    <w:rsid w:val="00C153C9"/>
    <w:rsid w:val="00C154A2"/>
    <w:rsid w:val="00C154F1"/>
    <w:rsid w:val="00C157DB"/>
    <w:rsid w:val="00C15919"/>
    <w:rsid w:val="00C160EB"/>
    <w:rsid w:val="00C16286"/>
    <w:rsid w:val="00C162BA"/>
    <w:rsid w:val="00C163AC"/>
    <w:rsid w:val="00C16B89"/>
    <w:rsid w:val="00C16B8D"/>
    <w:rsid w:val="00C17A96"/>
    <w:rsid w:val="00C17E49"/>
    <w:rsid w:val="00C17EF1"/>
    <w:rsid w:val="00C201AA"/>
    <w:rsid w:val="00C2027B"/>
    <w:rsid w:val="00C20540"/>
    <w:rsid w:val="00C2096A"/>
    <w:rsid w:val="00C20A70"/>
    <w:rsid w:val="00C20AEF"/>
    <w:rsid w:val="00C20C95"/>
    <w:rsid w:val="00C20D12"/>
    <w:rsid w:val="00C20D15"/>
    <w:rsid w:val="00C20D2A"/>
    <w:rsid w:val="00C20EA4"/>
    <w:rsid w:val="00C2101C"/>
    <w:rsid w:val="00C2116C"/>
    <w:rsid w:val="00C21263"/>
    <w:rsid w:val="00C21674"/>
    <w:rsid w:val="00C2174F"/>
    <w:rsid w:val="00C21C5F"/>
    <w:rsid w:val="00C220D1"/>
    <w:rsid w:val="00C2213B"/>
    <w:rsid w:val="00C2216C"/>
    <w:rsid w:val="00C22260"/>
    <w:rsid w:val="00C22441"/>
    <w:rsid w:val="00C22849"/>
    <w:rsid w:val="00C2305C"/>
    <w:rsid w:val="00C23285"/>
    <w:rsid w:val="00C23297"/>
    <w:rsid w:val="00C23724"/>
    <w:rsid w:val="00C23E33"/>
    <w:rsid w:val="00C23F43"/>
    <w:rsid w:val="00C240EB"/>
    <w:rsid w:val="00C2436D"/>
    <w:rsid w:val="00C243D1"/>
    <w:rsid w:val="00C2463C"/>
    <w:rsid w:val="00C25385"/>
    <w:rsid w:val="00C258E2"/>
    <w:rsid w:val="00C25BE0"/>
    <w:rsid w:val="00C26F70"/>
    <w:rsid w:val="00C2700F"/>
    <w:rsid w:val="00C270D7"/>
    <w:rsid w:val="00C27CB1"/>
    <w:rsid w:val="00C27E05"/>
    <w:rsid w:val="00C27EB7"/>
    <w:rsid w:val="00C3030B"/>
    <w:rsid w:val="00C30488"/>
    <w:rsid w:val="00C304D5"/>
    <w:rsid w:val="00C305C5"/>
    <w:rsid w:val="00C3081A"/>
    <w:rsid w:val="00C308E2"/>
    <w:rsid w:val="00C30D83"/>
    <w:rsid w:val="00C30DC9"/>
    <w:rsid w:val="00C30F02"/>
    <w:rsid w:val="00C30F23"/>
    <w:rsid w:val="00C30F79"/>
    <w:rsid w:val="00C31187"/>
    <w:rsid w:val="00C311F2"/>
    <w:rsid w:val="00C312BC"/>
    <w:rsid w:val="00C31326"/>
    <w:rsid w:val="00C313EA"/>
    <w:rsid w:val="00C3166E"/>
    <w:rsid w:val="00C31723"/>
    <w:rsid w:val="00C31A55"/>
    <w:rsid w:val="00C31E9A"/>
    <w:rsid w:val="00C3208D"/>
    <w:rsid w:val="00C32967"/>
    <w:rsid w:val="00C32D2B"/>
    <w:rsid w:val="00C32DE0"/>
    <w:rsid w:val="00C32E50"/>
    <w:rsid w:val="00C331EA"/>
    <w:rsid w:val="00C339C6"/>
    <w:rsid w:val="00C33A82"/>
    <w:rsid w:val="00C33FF0"/>
    <w:rsid w:val="00C34077"/>
    <w:rsid w:val="00C344AD"/>
    <w:rsid w:val="00C345BD"/>
    <w:rsid w:val="00C34835"/>
    <w:rsid w:val="00C349C0"/>
    <w:rsid w:val="00C34BAE"/>
    <w:rsid w:val="00C34BED"/>
    <w:rsid w:val="00C34CDB"/>
    <w:rsid w:val="00C354B2"/>
    <w:rsid w:val="00C3551D"/>
    <w:rsid w:val="00C35D3C"/>
    <w:rsid w:val="00C36042"/>
    <w:rsid w:val="00C36E29"/>
    <w:rsid w:val="00C3722E"/>
    <w:rsid w:val="00C377AD"/>
    <w:rsid w:val="00C377DE"/>
    <w:rsid w:val="00C377DF"/>
    <w:rsid w:val="00C37D53"/>
    <w:rsid w:val="00C37EBD"/>
    <w:rsid w:val="00C404F9"/>
    <w:rsid w:val="00C40687"/>
    <w:rsid w:val="00C406F4"/>
    <w:rsid w:val="00C40724"/>
    <w:rsid w:val="00C409C3"/>
    <w:rsid w:val="00C40B50"/>
    <w:rsid w:val="00C40CF2"/>
    <w:rsid w:val="00C40F6F"/>
    <w:rsid w:val="00C4105E"/>
    <w:rsid w:val="00C412DE"/>
    <w:rsid w:val="00C417B5"/>
    <w:rsid w:val="00C41A7C"/>
    <w:rsid w:val="00C4232B"/>
    <w:rsid w:val="00C4262B"/>
    <w:rsid w:val="00C42985"/>
    <w:rsid w:val="00C42ABE"/>
    <w:rsid w:val="00C42EC6"/>
    <w:rsid w:val="00C42FF6"/>
    <w:rsid w:val="00C430D3"/>
    <w:rsid w:val="00C43271"/>
    <w:rsid w:val="00C436AB"/>
    <w:rsid w:val="00C442AF"/>
    <w:rsid w:val="00C4431C"/>
    <w:rsid w:val="00C44342"/>
    <w:rsid w:val="00C444E4"/>
    <w:rsid w:val="00C44917"/>
    <w:rsid w:val="00C44D48"/>
    <w:rsid w:val="00C44D88"/>
    <w:rsid w:val="00C44E6E"/>
    <w:rsid w:val="00C450C8"/>
    <w:rsid w:val="00C45690"/>
    <w:rsid w:val="00C459BD"/>
    <w:rsid w:val="00C45D6F"/>
    <w:rsid w:val="00C45D87"/>
    <w:rsid w:val="00C45F32"/>
    <w:rsid w:val="00C45F9A"/>
    <w:rsid w:val="00C45FCF"/>
    <w:rsid w:val="00C4618C"/>
    <w:rsid w:val="00C46430"/>
    <w:rsid w:val="00C46448"/>
    <w:rsid w:val="00C4667E"/>
    <w:rsid w:val="00C46A43"/>
    <w:rsid w:val="00C46BF1"/>
    <w:rsid w:val="00C46D10"/>
    <w:rsid w:val="00C46D14"/>
    <w:rsid w:val="00C46E5C"/>
    <w:rsid w:val="00C470B1"/>
    <w:rsid w:val="00C4738E"/>
    <w:rsid w:val="00C47645"/>
    <w:rsid w:val="00C4777A"/>
    <w:rsid w:val="00C478AB"/>
    <w:rsid w:val="00C478CD"/>
    <w:rsid w:val="00C47979"/>
    <w:rsid w:val="00C50315"/>
    <w:rsid w:val="00C504B7"/>
    <w:rsid w:val="00C504EA"/>
    <w:rsid w:val="00C50AB9"/>
    <w:rsid w:val="00C50C82"/>
    <w:rsid w:val="00C50D28"/>
    <w:rsid w:val="00C51217"/>
    <w:rsid w:val="00C51CB8"/>
    <w:rsid w:val="00C52733"/>
    <w:rsid w:val="00C5288D"/>
    <w:rsid w:val="00C52A59"/>
    <w:rsid w:val="00C52C86"/>
    <w:rsid w:val="00C52DE8"/>
    <w:rsid w:val="00C52E19"/>
    <w:rsid w:val="00C53009"/>
    <w:rsid w:val="00C531E8"/>
    <w:rsid w:val="00C533CD"/>
    <w:rsid w:val="00C5375D"/>
    <w:rsid w:val="00C53B51"/>
    <w:rsid w:val="00C53B65"/>
    <w:rsid w:val="00C53BE9"/>
    <w:rsid w:val="00C53EBE"/>
    <w:rsid w:val="00C53F4E"/>
    <w:rsid w:val="00C542A5"/>
    <w:rsid w:val="00C54430"/>
    <w:rsid w:val="00C54D2F"/>
    <w:rsid w:val="00C54FDC"/>
    <w:rsid w:val="00C55A5E"/>
    <w:rsid w:val="00C55DA6"/>
    <w:rsid w:val="00C56007"/>
    <w:rsid w:val="00C560A0"/>
    <w:rsid w:val="00C5620A"/>
    <w:rsid w:val="00C56343"/>
    <w:rsid w:val="00C564F6"/>
    <w:rsid w:val="00C5653A"/>
    <w:rsid w:val="00C56A2C"/>
    <w:rsid w:val="00C56C81"/>
    <w:rsid w:val="00C56D2C"/>
    <w:rsid w:val="00C56D48"/>
    <w:rsid w:val="00C56FA7"/>
    <w:rsid w:val="00C5725D"/>
    <w:rsid w:val="00C5743E"/>
    <w:rsid w:val="00C575C7"/>
    <w:rsid w:val="00C576E0"/>
    <w:rsid w:val="00C57815"/>
    <w:rsid w:val="00C57C6B"/>
    <w:rsid w:val="00C57EAF"/>
    <w:rsid w:val="00C57FC7"/>
    <w:rsid w:val="00C6005D"/>
    <w:rsid w:val="00C60232"/>
    <w:rsid w:val="00C60287"/>
    <w:rsid w:val="00C60469"/>
    <w:rsid w:val="00C60574"/>
    <w:rsid w:val="00C6058B"/>
    <w:rsid w:val="00C60644"/>
    <w:rsid w:val="00C60A63"/>
    <w:rsid w:val="00C60E23"/>
    <w:rsid w:val="00C61142"/>
    <w:rsid w:val="00C61874"/>
    <w:rsid w:val="00C61BD7"/>
    <w:rsid w:val="00C61BFC"/>
    <w:rsid w:val="00C61BFF"/>
    <w:rsid w:val="00C6200B"/>
    <w:rsid w:val="00C620D8"/>
    <w:rsid w:val="00C6240B"/>
    <w:rsid w:val="00C62481"/>
    <w:rsid w:val="00C6266F"/>
    <w:rsid w:val="00C62688"/>
    <w:rsid w:val="00C62B29"/>
    <w:rsid w:val="00C62B75"/>
    <w:rsid w:val="00C62C0D"/>
    <w:rsid w:val="00C62EA0"/>
    <w:rsid w:val="00C62FC2"/>
    <w:rsid w:val="00C633BE"/>
    <w:rsid w:val="00C639B1"/>
    <w:rsid w:val="00C63FEC"/>
    <w:rsid w:val="00C640B1"/>
    <w:rsid w:val="00C64168"/>
    <w:rsid w:val="00C64947"/>
    <w:rsid w:val="00C64AB7"/>
    <w:rsid w:val="00C64BC2"/>
    <w:rsid w:val="00C64D6D"/>
    <w:rsid w:val="00C65298"/>
    <w:rsid w:val="00C652D8"/>
    <w:rsid w:val="00C6531B"/>
    <w:rsid w:val="00C65586"/>
    <w:rsid w:val="00C6559C"/>
    <w:rsid w:val="00C65811"/>
    <w:rsid w:val="00C65856"/>
    <w:rsid w:val="00C65A9A"/>
    <w:rsid w:val="00C65AC9"/>
    <w:rsid w:val="00C65E63"/>
    <w:rsid w:val="00C65EF9"/>
    <w:rsid w:val="00C664FC"/>
    <w:rsid w:val="00C66BCF"/>
    <w:rsid w:val="00C66BD6"/>
    <w:rsid w:val="00C66CD6"/>
    <w:rsid w:val="00C66D2A"/>
    <w:rsid w:val="00C6744D"/>
    <w:rsid w:val="00C67607"/>
    <w:rsid w:val="00C67852"/>
    <w:rsid w:val="00C67B71"/>
    <w:rsid w:val="00C67E90"/>
    <w:rsid w:val="00C70251"/>
    <w:rsid w:val="00C70C44"/>
    <w:rsid w:val="00C70CF5"/>
    <w:rsid w:val="00C70D3A"/>
    <w:rsid w:val="00C710C1"/>
    <w:rsid w:val="00C711EE"/>
    <w:rsid w:val="00C712B1"/>
    <w:rsid w:val="00C71469"/>
    <w:rsid w:val="00C71634"/>
    <w:rsid w:val="00C717A0"/>
    <w:rsid w:val="00C71933"/>
    <w:rsid w:val="00C71A17"/>
    <w:rsid w:val="00C7214A"/>
    <w:rsid w:val="00C7215F"/>
    <w:rsid w:val="00C723F2"/>
    <w:rsid w:val="00C72400"/>
    <w:rsid w:val="00C726DB"/>
    <w:rsid w:val="00C72CE7"/>
    <w:rsid w:val="00C72F56"/>
    <w:rsid w:val="00C72FEB"/>
    <w:rsid w:val="00C73943"/>
    <w:rsid w:val="00C73DEB"/>
    <w:rsid w:val="00C73F94"/>
    <w:rsid w:val="00C74070"/>
    <w:rsid w:val="00C740F2"/>
    <w:rsid w:val="00C743C8"/>
    <w:rsid w:val="00C7462D"/>
    <w:rsid w:val="00C748D4"/>
    <w:rsid w:val="00C74A83"/>
    <w:rsid w:val="00C7547E"/>
    <w:rsid w:val="00C757A0"/>
    <w:rsid w:val="00C757C7"/>
    <w:rsid w:val="00C75890"/>
    <w:rsid w:val="00C75897"/>
    <w:rsid w:val="00C75984"/>
    <w:rsid w:val="00C759CE"/>
    <w:rsid w:val="00C75CED"/>
    <w:rsid w:val="00C75D91"/>
    <w:rsid w:val="00C75DAA"/>
    <w:rsid w:val="00C7616D"/>
    <w:rsid w:val="00C769DA"/>
    <w:rsid w:val="00C76E23"/>
    <w:rsid w:val="00C76E9E"/>
    <w:rsid w:val="00C77138"/>
    <w:rsid w:val="00C779AC"/>
    <w:rsid w:val="00C77FBE"/>
    <w:rsid w:val="00C8014C"/>
    <w:rsid w:val="00C80788"/>
    <w:rsid w:val="00C80839"/>
    <w:rsid w:val="00C809AB"/>
    <w:rsid w:val="00C80B4F"/>
    <w:rsid w:val="00C812CB"/>
    <w:rsid w:val="00C812D6"/>
    <w:rsid w:val="00C81500"/>
    <w:rsid w:val="00C81521"/>
    <w:rsid w:val="00C81821"/>
    <w:rsid w:val="00C81E61"/>
    <w:rsid w:val="00C82104"/>
    <w:rsid w:val="00C821D6"/>
    <w:rsid w:val="00C82360"/>
    <w:rsid w:val="00C82A3E"/>
    <w:rsid w:val="00C82FB9"/>
    <w:rsid w:val="00C831AA"/>
    <w:rsid w:val="00C83495"/>
    <w:rsid w:val="00C83BD2"/>
    <w:rsid w:val="00C84242"/>
    <w:rsid w:val="00C84387"/>
    <w:rsid w:val="00C84458"/>
    <w:rsid w:val="00C84501"/>
    <w:rsid w:val="00C8454F"/>
    <w:rsid w:val="00C8465B"/>
    <w:rsid w:val="00C848B4"/>
    <w:rsid w:val="00C851A1"/>
    <w:rsid w:val="00C863A4"/>
    <w:rsid w:val="00C86424"/>
    <w:rsid w:val="00C867E9"/>
    <w:rsid w:val="00C869B2"/>
    <w:rsid w:val="00C86C99"/>
    <w:rsid w:val="00C86FEB"/>
    <w:rsid w:val="00C87633"/>
    <w:rsid w:val="00C876FB"/>
    <w:rsid w:val="00C87944"/>
    <w:rsid w:val="00C87E1D"/>
    <w:rsid w:val="00C9042D"/>
    <w:rsid w:val="00C9066F"/>
    <w:rsid w:val="00C90973"/>
    <w:rsid w:val="00C90D2D"/>
    <w:rsid w:val="00C90FB8"/>
    <w:rsid w:val="00C91039"/>
    <w:rsid w:val="00C91438"/>
    <w:rsid w:val="00C91774"/>
    <w:rsid w:val="00C917D7"/>
    <w:rsid w:val="00C91A3B"/>
    <w:rsid w:val="00C91D5E"/>
    <w:rsid w:val="00C91D78"/>
    <w:rsid w:val="00C91F72"/>
    <w:rsid w:val="00C921EF"/>
    <w:rsid w:val="00C923ED"/>
    <w:rsid w:val="00C92516"/>
    <w:rsid w:val="00C925AD"/>
    <w:rsid w:val="00C92B25"/>
    <w:rsid w:val="00C92DB3"/>
    <w:rsid w:val="00C92EC4"/>
    <w:rsid w:val="00C933CE"/>
    <w:rsid w:val="00C93504"/>
    <w:rsid w:val="00C935EB"/>
    <w:rsid w:val="00C93A89"/>
    <w:rsid w:val="00C941DD"/>
    <w:rsid w:val="00C941F8"/>
    <w:rsid w:val="00C942AB"/>
    <w:rsid w:val="00C94317"/>
    <w:rsid w:val="00C94808"/>
    <w:rsid w:val="00C94A88"/>
    <w:rsid w:val="00C94A99"/>
    <w:rsid w:val="00C94AF7"/>
    <w:rsid w:val="00C94D02"/>
    <w:rsid w:val="00C95378"/>
    <w:rsid w:val="00C95399"/>
    <w:rsid w:val="00C953E0"/>
    <w:rsid w:val="00C95B17"/>
    <w:rsid w:val="00C95CF5"/>
    <w:rsid w:val="00C95E8F"/>
    <w:rsid w:val="00C9619E"/>
    <w:rsid w:val="00C96418"/>
    <w:rsid w:val="00C96476"/>
    <w:rsid w:val="00C9651A"/>
    <w:rsid w:val="00C9659F"/>
    <w:rsid w:val="00C965AA"/>
    <w:rsid w:val="00C965EF"/>
    <w:rsid w:val="00C96627"/>
    <w:rsid w:val="00C96C3A"/>
    <w:rsid w:val="00C9725E"/>
    <w:rsid w:val="00C97344"/>
    <w:rsid w:val="00C97354"/>
    <w:rsid w:val="00C97362"/>
    <w:rsid w:val="00C973F2"/>
    <w:rsid w:val="00C974CF"/>
    <w:rsid w:val="00C97AB7"/>
    <w:rsid w:val="00CA005F"/>
    <w:rsid w:val="00CA0185"/>
    <w:rsid w:val="00CA0226"/>
    <w:rsid w:val="00CA0500"/>
    <w:rsid w:val="00CA05ED"/>
    <w:rsid w:val="00CA0703"/>
    <w:rsid w:val="00CA0B8E"/>
    <w:rsid w:val="00CA0F27"/>
    <w:rsid w:val="00CA142F"/>
    <w:rsid w:val="00CA1584"/>
    <w:rsid w:val="00CA1656"/>
    <w:rsid w:val="00CA1919"/>
    <w:rsid w:val="00CA1E08"/>
    <w:rsid w:val="00CA2319"/>
    <w:rsid w:val="00CA2456"/>
    <w:rsid w:val="00CA25A0"/>
    <w:rsid w:val="00CA264E"/>
    <w:rsid w:val="00CA26BB"/>
    <w:rsid w:val="00CA2824"/>
    <w:rsid w:val="00CA29D0"/>
    <w:rsid w:val="00CA2A02"/>
    <w:rsid w:val="00CA2AEF"/>
    <w:rsid w:val="00CA2BE7"/>
    <w:rsid w:val="00CA2D9A"/>
    <w:rsid w:val="00CA32DA"/>
    <w:rsid w:val="00CA3899"/>
    <w:rsid w:val="00CA395B"/>
    <w:rsid w:val="00CA3C1E"/>
    <w:rsid w:val="00CA3DA2"/>
    <w:rsid w:val="00CA3DA6"/>
    <w:rsid w:val="00CA4277"/>
    <w:rsid w:val="00CA42E1"/>
    <w:rsid w:val="00CA435B"/>
    <w:rsid w:val="00CA4494"/>
    <w:rsid w:val="00CA453D"/>
    <w:rsid w:val="00CA4608"/>
    <w:rsid w:val="00CA4BCA"/>
    <w:rsid w:val="00CA4E51"/>
    <w:rsid w:val="00CA53FC"/>
    <w:rsid w:val="00CA5612"/>
    <w:rsid w:val="00CA5642"/>
    <w:rsid w:val="00CA579F"/>
    <w:rsid w:val="00CA58BE"/>
    <w:rsid w:val="00CA5AE8"/>
    <w:rsid w:val="00CA5D11"/>
    <w:rsid w:val="00CA63FF"/>
    <w:rsid w:val="00CA6A4F"/>
    <w:rsid w:val="00CA6AA9"/>
    <w:rsid w:val="00CA6C8E"/>
    <w:rsid w:val="00CA6C91"/>
    <w:rsid w:val="00CA708C"/>
    <w:rsid w:val="00CA76B4"/>
    <w:rsid w:val="00CA774A"/>
    <w:rsid w:val="00CA77A1"/>
    <w:rsid w:val="00CA785A"/>
    <w:rsid w:val="00CA7DF1"/>
    <w:rsid w:val="00CA7E33"/>
    <w:rsid w:val="00CA7FE7"/>
    <w:rsid w:val="00CB0601"/>
    <w:rsid w:val="00CB0666"/>
    <w:rsid w:val="00CB06A7"/>
    <w:rsid w:val="00CB07BE"/>
    <w:rsid w:val="00CB082E"/>
    <w:rsid w:val="00CB08C7"/>
    <w:rsid w:val="00CB0B75"/>
    <w:rsid w:val="00CB0EAA"/>
    <w:rsid w:val="00CB1064"/>
    <w:rsid w:val="00CB1184"/>
    <w:rsid w:val="00CB137F"/>
    <w:rsid w:val="00CB1444"/>
    <w:rsid w:val="00CB14AC"/>
    <w:rsid w:val="00CB1714"/>
    <w:rsid w:val="00CB1CB7"/>
    <w:rsid w:val="00CB2145"/>
    <w:rsid w:val="00CB248C"/>
    <w:rsid w:val="00CB264C"/>
    <w:rsid w:val="00CB2CD4"/>
    <w:rsid w:val="00CB2D04"/>
    <w:rsid w:val="00CB30AE"/>
    <w:rsid w:val="00CB30D0"/>
    <w:rsid w:val="00CB333D"/>
    <w:rsid w:val="00CB3986"/>
    <w:rsid w:val="00CB3993"/>
    <w:rsid w:val="00CB3BF3"/>
    <w:rsid w:val="00CB3C73"/>
    <w:rsid w:val="00CB3FBD"/>
    <w:rsid w:val="00CB4205"/>
    <w:rsid w:val="00CB4267"/>
    <w:rsid w:val="00CB449B"/>
    <w:rsid w:val="00CB4822"/>
    <w:rsid w:val="00CB494E"/>
    <w:rsid w:val="00CB4B04"/>
    <w:rsid w:val="00CB4C64"/>
    <w:rsid w:val="00CB4DD8"/>
    <w:rsid w:val="00CB4E49"/>
    <w:rsid w:val="00CB5003"/>
    <w:rsid w:val="00CB54DC"/>
    <w:rsid w:val="00CB55AA"/>
    <w:rsid w:val="00CB625D"/>
    <w:rsid w:val="00CB6335"/>
    <w:rsid w:val="00CB64B6"/>
    <w:rsid w:val="00CB66B0"/>
    <w:rsid w:val="00CB6767"/>
    <w:rsid w:val="00CB6EF3"/>
    <w:rsid w:val="00CB73A3"/>
    <w:rsid w:val="00CB752A"/>
    <w:rsid w:val="00CB75F1"/>
    <w:rsid w:val="00CB7AD4"/>
    <w:rsid w:val="00CB7BBC"/>
    <w:rsid w:val="00CB7C5C"/>
    <w:rsid w:val="00CC0119"/>
    <w:rsid w:val="00CC02FF"/>
    <w:rsid w:val="00CC0425"/>
    <w:rsid w:val="00CC04ED"/>
    <w:rsid w:val="00CC0C1D"/>
    <w:rsid w:val="00CC0F69"/>
    <w:rsid w:val="00CC1231"/>
    <w:rsid w:val="00CC123F"/>
    <w:rsid w:val="00CC128C"/>
    <w:rsid w:val="00CC1610"/>
    <w:rsid w:val="00CC19F8"/>
    <w:rsid w:val="00CC1F9F"/>
    <w:rsid w:val="00CC1FFA"/>
    <w:rsid w:val="00CC20C8"/>
    <w:rsid w:val="00CC296D"/>
    <w:rsid w:val="00CC2DDA"/>
    <w:rsid w:val="00CC2E6D"/>
    <w:rsid w:val="00CC2EFE"/>
    <w:rsid w:val="00CC3073"/>
    <w:rsid w:val="00CC30EC"/>
    <w:rsid w:val="00CC36D7"/>
    <w:rsid w:val="00CC3733"/>
    <w:rsid w:val="00CC3D1A"/>
    <w:rsid w:val="00CC3E0C"/>
    <w:rsid w:val="00CC3E98"/>
    <w:rsid w:val="00CC3FAC"/>
    <w:rsid w:val="00CC448B"/>
    <w:rsid w:val="00CC45A9"/>
    <w:rsid w:val="00CC498D"/>
    <w:rsid w:val="00CC5607"/>
    <w:rsid w:val="00CC5817"/>
    <w:rsid w:val="00CC5AA9"/>
    <w:rsid w:val="00CC5FFE"/>
    <w:rsid w:val="00CC6A75"/>
    <w:rsid w:val="00CC6D9B"/>
    <w:rsid w:val="00CC7117"/>
    <w:rsid w:val="00CC71DE"/>
    <w:rsid w:val="00CC7358"/>
    <w:rsid w:val="00CC7A11"/>
    <w:rsid w:val="00CC7C68"/>
    <w:rsid w:val="00CC7E11"/>
    <w:rsid w:val="00CC7EAD"/>
    <w:rsid w:val="00CD01D4"/>
    <w:rsid w:val="00CD02B5"/>
    <w:rsid w:val="00CD02F5"/>
    <w:rsid w:val="00CD055F"/>
    <w:rsid w:val="00CD0E90"/>
    <w:rsid w:val="00CD0F46"/>
    <w:rsid w:val="00CD0F58"/>
    <w:rsid w:val="00CD1113"/>
    <w:rsid w:val="00CD113A"/>
    <w:rsid w:val="00CD1209"/>
    <w:rsid w:val="00CD1567"/>
    <w:rsid w:val="00CD1E4D"/>
    <w:rsid w:val="00CD1F0F"/>
    <w:rsid w:val="00CD2057"/>
    <w:rsid w:val="00CD20DC"/>
    <w:rsid w:val="00CD21BE"/>
    <w:rsid w:val="00CD23F5"/>
    <w:rsid w:val="00CD26E5"/>
    <w:rsid w:val="00CD2797"/>
    <w:rsid w:val="00CD2824"/>
    <w:rsid w:val="00CD2864"/>
    <w:rsid w:val="00CD297D"/>
    <w:rsid w:val="00CD2D0C"/>
    <w:rsid w:val="00CD2ECB"/>
    <w:rsid w:val="00CD349B"/>
    <w:rsid w:val="00CD35C2"/>
    <w:rsid w:val="00CD37E4"/>
    <w:rsid w:val="00CD3A91"/>
    <w:rsid w:val="00CD43E0"/>
    <w:rsid w:val="00CD469A"/>
    <w:rsid w:val="00CD4A4B"/>
    <w:rsid w:val="00CD4D2A"/>
    <w:rsid w:val="00CD4DCD"/>
    <w:rsid w:val="00CD55DE"/>
    <w:rsid w:val="00CD56AD"/>
    <w:rsid w:val="00CD5B1C"/>
    <w:rsid w:val="00CD5C08"/>
    <w:rsid w:val="00CD621D"/>
    <w:rsid w:val="00CD6707"/>
    <w:rsid w:val="00CD6723"/>
    <w:rsid w:val="00CD68C2"/>
    <w:rsid w:val="00CD732A"/>
    <w:rsid w:val="00CD7B27"/>
    <w:rsid w:val="00CD7F93"/>
    <w:rsid w:val="00CE00A6"/>
    <w:rsid w:val="00CE0380"/>
    <w:rsid w:val="00CE0502"/>
    <w:rsid w:val="00CE08DA"/>
    <w:rsid w:val="00CE0904"/>
    <w:rsid w:val="00CE1530"/>
    <w:rsid w:val="00CE157A"/>
    <w:rsid w:val="00CE183F"/>
    <w:rsid w:val="00CE190B"/>
    <w:rsid w:val="00CE1E51"/>
    <w:rsid w:val="00CE20AB"/>
    <w:rsid w:val="00CE21D6"/>
    <w:rsid w:val="00CE21DE"/>
    <w:rsid w:val="00CE2229"/>
    <w:rsid w:val="00CE240E"/>
    <w:rsid w:val="00CE2492"/>
    <w:rsid w:val="00CE29CC"/>
    <w:rsid w:val="00CE2D28"/>
    <w:rsid w:val="00CE2D37"/>
    <w:rsid w:val="00CE2E41"/>
    <w:rsid w:val="00CE30EC"/>
    <w:rsid w:val="00CE364F"/>
    <w:rsid w:val="00CE3665"/>
    <w:rsid w:val="00CE37CB"/>
    <w:rsid w:val="00CE393C"/>
    <w:rsid w:val="00CE3B01"/>
    <w:rsid w:val="00CE3B40"/>
    <w:rsid w:val="00CE3D8F"/>
    <w:rsid w:val="00CE3E25"/>
    <w:rsid w:val="00CE4031"/>
    <w:rsid w:val="00CE42D9"/>
    <w:rsid w:val="00CE435F"/>
    <w:rsid w:val="00CE46C6"/>
    <w:rsid w:val="00CE52E9"/>
    <w:rsid w:val="00CE5543"/>
    <w:rsid w:val="00CE55EA"/>
    <w:rsid w:val="00CE575C"/>
    <w:rsid w:val="00CE5951"/>
    <w:rsid w:val="00CE5CFF"/>
    <w:rsid w:val="00CE5D14"/>
    <w:rsid w:val="00CE5DA6"/>
    <w:rsid w:val="00CE5F24"/>
    <w:rsid w:val="00CE6139"/>
    <w:rsid w:val="00CE6264"/>
    <w:rsid w:val="00CE6512"/>
    <w:rsid w:val="00CE6521"/>
    <w:rsid w:val="00CE700D"/>
    <w:rsid w:val="00CE7543"/>
    <w:rsid w:val="00CE75C7"/>
    <w:rsid w:val="00CE781B"/>
    <w:rsid w:val="00CE7A85"/>
    <w:rsid w:val="00CE7B44"/>
    <w:rsid w:val="00CE7CAD"/>
    <w:rsid w:val="00CE7F4E"/>
    <w:rsid w:val="00CF01B1"/>
    <w:rsid w:val="00CF0522"/>
    <w:rsid w:val="00CF067B"/>
    <w:rsid w:val="00CF1006"/>
    <w:rsid w:val="00CF15C2"/>
    <w:rsid w:val="00CF16F4"/>
    <w:rsid w:val="00CF1AD9"/>
    <w:rsid w:val="00CF1E29"/>
    <w:rsid w:val="00CF29B2"/>
    <w:rsid w:val="00CF2B95"/>
    <w:rsid w:val="00CF2CC0"/>
    <w:rsid w:val="00CF2DD0"/>
    <w:rsid w:val="00CF2E60"/>
    <w:rsid w:val="00CF330D"/>
    <w:rsid w:val="00CF35BC"/>
    <w:rsid w:val="00CF391A"/>
    <w:rsid w:val="00CF3A4E"/>
    <w:rsid w:val="00CF3AC3"/>
    <w:rsid w:val="00CF4593"/>
    <w:rsid w:val="00CF48F8"/>
    <w:rsid w:val="00CF49CB"/>
    <w:rsid w:val="00CF4A16"/>
    <w:rsid w:val="00CF4B47"/>
    <w:rsid w:val="00CF4CEF"/>
    <w:rsid w:val="00CF4F64"/>
    <w:rsid w:val="00CF50F1"/>
    <w:rsid w:val="00CF5311"/>
    <w:rsid w:val="00CF533C"/>
    <w:rsid w:val="00CF574C"/>
    <w:rsid w:val="00CF59FE"/>
    <w:rsid w:val="00CF5A83"/>
    <w:rsid w:val="00CF673F"/>
    <w:rsid w:val="00CF6797"/>
    <w:rsid w:val="00CF6AF4"/>
    <w:rsid w:val="00CF6BEB"/>
    <w:rsid w:val="00CF6F5C"/>
    <w:rsid w:val="00CF7005"/>
    <w:rsid w:val="00CF708F"/>
    <w:rsid w:val="00CF71DE"/>
    <w:rsid w:val="00CF72F4"/>
    <w:rsid w:val="00CF730E"/>
    <w:rsid w:val="00CF73E9"/>
    <w:rsid w:val="00CF7732"/>
    <w:rsid w:val="00CF7F3E"/>
    <w:rsid w:val="00D0003D"/>
    <w:rsid w:val="00D011EC"/>
    <w:rsid w:val="00D01339"/>
    <w:rsid w:val="00D017FB"/>
    <w:rsid w:val="00D019A6"/>
    <w:rsid w:val="00D02280"/>
    <w:rsid w:val="00D02A88"/>
    <w:rsid w:val="00D02D16"/>
    <w:rsid w:val="00D02F58"/>
    <w:rsid w:val="00D0325C"/>
    <w:rsid w:val="00D0348F"/>
    <w:rsid w:val="00D034F7"/>
    <w:rsid w:val="00D0373A"/>
    <w:rsid w:val="00D03AA0"/>
    <w:rsid w:val="00D04270"/>
    <w:rsid w:val="00D042C4"/>
    <w:rsid w:val="00D04475"/>
    <w:rsid w:val="00D04477"/>
    <w:rsid w:val="00D044FB"/>
    <w:rsid w:val="00D04A72"/>
    <w:rsid w:val="00D04B1F"/>
    <w:rsid w:val="00D04FA8"/>
    <w:rsid w:val="00D05388"/>
    <w:rsid w:val="00D053D6"/>
    <w:rsid w:val="00D0554F"/>
    <w:rsid w:val="00D058A2"/>
    <w:rsid w:val="00D058FF"/>
    <w:rsid w:val="00D0645F"/>
    <w:rsid w:val="00D064BF"/>
    <w:rsid w:val="00D06808"/>
    <w:rsid w:val="00D069F0"/>
    <w:rsid w:val="00D06C66"/>
    <w:rsid w:val="00D06FCB"/>
    <w:rsid w:val="00D075DD"/>
    <w:rsid w:val="00D076B3"/>
    <w:rsid w:val="00D07CEB"/>
    <w:rsid w:val="00D07EBE"/>
    <w:rsid w:val="00D07FDB"/>
    <w:rsid w:val="00D07FF3"/>
    <w:rsid w:val="00D10147"/>
    <w:rsid w:val="00D103C7"/>
    <w:rsid w:val="00D1054B"/>
    <w:rsid w:val="00D10763"/>
    <w:rsid w:val="00D10A4D"/>
    <w:rsid w:val="00D10D1B"/>
    <w:rsid w:val="00D10E31"/>
    <w:rsid w:val="00D11026"/>
    <w:rsid w:val="00D11237"/>
    <w:rsid w:val="00D1137E"/>
    <w:rsid w:val="00D117C7"/>
    <w:rsid w:val="00D11E34"/>
    <w:rsid w:val="00D120C9"/>
    <w:rsid w:val="00D121B3"/>
    <w:rsid w:val="00D122DD"/>
    <w:rsid w:val="00D12466"/>
    <w:rsid w:val="00D128BA"/>
    <w:rsid w:val="00D12C56"/>
    <w:rsid w:val="00D131C6"/>
    <w:rsid w:val="00D13491"/>
    <w:rsid w:val="00D135A9"/>
    <w:rsid w:val="00D13652"/>
    <w:rsid w:val="00D136E3"/>
    <w:rsid w:val="00D13713"/>
    <w:rsid w:val="00D13A5B"/>
    <w:rsid w:val="00D13AC9"/>
    <w:rsid w:val="00D1489E"/>
    <w:rsid w:val="00D14A28"/>
    <w:rsid w:val="00D14D97"/>
    <w:rsid w:val="00D14DDC"/>
    <w:rsid w:val="00D14EB0"/>
    <w:rsid w:val="00D14F11"/>
    <w:rsid w:val="00D1514B"/>
    <w:rsid w:val="00D15291"/>
    <w:rsid w:val="00D15387"/>
    <w:rsid w:val="00D15658"/>
    <w:rsid w:val="00D1583A"/>
    <w:rsid w:val="00D15891"/>
    <w:rsid w:val="00D1599F"/>
    <w:rsid w:val="00D15A52"/>
    <w:rsid w:val="00D15DEB"/>
    <w:rsid w:val="00D15F91"/>
    <w:rsid w:val="00D166ED"/>
    <w:rsid w:val="00D167DC"/>
    <w:rsid w:val="00D16D9A"/>
    <w:rsid w:val="00D170AC"/>
    <w:rsid w:val="00D17162"/>
    <w:rsid w:val="00D17193"/>
    <w:rsid w:val="00D173D8"/>
    <w:rsid w:val="00D1768B"/>
    <w:rsid w:val="00D17A15"/>
    <w:rsid w:val="00D17CEF"/>
    <w:rsid w:val="00D17D11"/>
    <w:rsid w:val="00D17DBE"/>
    <w:rsid w:val="00D17FC9"/>
    <w:rsid w:val="00D20217"/>
    <w:rsid w:val="00D209C2"/>
    <w:rsid w:val="00D20C8F"/>
    <w:rsid w:val="00D20FE7"/>
    <w:rsid w:val="00D212A5"/>
    <w:rsid w:val="00D2171F"/>
    <w:rsid w:val="00D21A0D"/>
    <w:rsid w:val="00D21BDC"/>
    <w:rsid w:val="00D21C46"/>
    <w:rsid w:val="00D2206F"/>
    <w:rsid w:val="00D2261B"/>
    <w:rsid w:val="00D226BD"/>
    <w:rsid w:val="00D227D6"/>
    <w:rsid w:val="00D23070"/>
    <w:rsid w:val="00D23189"/>
    <w:rsid w:val="00D23366"/>
    <w:rsid w:val="00D23454"/>
    <w:rsid w:val="00D2375A"/>
    <w:rsid w:val="00D23ABF"/>
    <w:rsid w:val="00D23AF2"/>
    <w:rsid w:val="00D24279"/>
    <w:rsid w:val="00D24487"/>
    <w:rsid w:val="00D2457C"/>
    <w:rsid w:val="00D24762"/>
    <w:rsid w:val="00D24C5F"/>
    <w:rsid w:val="00D24EFC"/>
    <w:rsid w:val="00D24F37"/>
    <w:rsid w:val="00D25033"/>
    <w:rsid w:val="00D25122"/>
    <w:rsid w:val="00D252F8"/>
    <w:rsid w:val="00D252FD"/>
    <w:rsid w:val="00D2544E"/>
    <w:rsid w:val="00D25EE7"/>
    <w:rsid w:val="00D25F5C"/>
    <w:rsid w:val="00D2637B"/>
    <w:rsid w:val="00D26719"/>
    <w:rsid w:val="00D26BE7"/>
    <w:rsid w:val="00D26CB1"/>
    <w:rsid w:val="00D26D59"/>
    <w:rsid w:val="00D27046"/>
    <w:rsid w:val="00D27206"/>
    <w:rsid w:val="00D27882"/>
    <w:rsid w:val="00D27CFE"/>
    <w:rsid w:val="00D30013"/>
    <w:rsid w:val="00D3042D"/>
    <w:rsid w:val="00D304AF"/>
    <w:rsid w:val="00D307DE"/>
    <w:rsid w:val="00D30982"/>
    <w:rsid w:val="00D30C5F"/>
    <w:rsid w:val="00D30EF2"/>
    <w:rsid w:val="00D31795"/>
    <w:rsid w:val="00D3196E"/>
    <w:rsid w:val="00D31E35"/>
    <w:rsid w:val="00D31ECA"/>
    <w:rsid w:val="00D322A2"/>
    <w:rsid w:val="00D3230B"/>
    <w:rsid w:val="00D324F7"/>
    <w:rsid w:val="00D325F0"/>
    <w:rsid w:val="00D329FD"/>
    <w:rsid w:val="00D32A1C"/>
    <w:rsid w:val="00D32A3F"/>
    <w:rsid w:val="00D32B50"/>
    <w:rsid w:val="00D32C74"/>
    <w:rsid w:val="00D32F4B"/>
    <w:rsid w:val="00D330FC"/>
    <w:rsid w:val="00D33533"/>
    <w:rsid w:val="00D33689"/>
    <w:rsid w:val="00D339F2"/>
    <w:rsid w:val="00D33BE0"/>
    <w:rsid w:val="00D33EF0"/>
    <w:rsid w:val="00D33FBD"/>
    <w:rsid w:val="00D34B04"/>
    <w:rsid w:val="00D35080"/>
    <w:rsid w:val="00D35144"/>
    <w:rsid w:val="00D353DA"/>
    <w:rsid w:val="00D354A5"/>
    <w:rsid w:val="00D35594"/>
    <w:rsid w:val="00D3581E"/>
    <w:rsid w:val="00D35E81"/>
    <w:rsid w:val="00D3608D"/>
    <w:rsid w:val="00D3642A"/>
    <w:rsid w:val="00D365DE"/>
    <w:rsid w:val="00D36762"/>
    <w:rsid w:val="00D3683E"/>
    <w:rsid w:val="00D36CC0"/>
    <w:rsid w:val="00D371FF"/>
    <w:rsid w:val="00D3745E"/>
    <w:rsid w:val="00D3754B"/>
    <w:rsid w:val="00D377ED"/>
    <w:rsid w:val="00D3788F"/>
    <w:rsid w:val="00D37F28"/>
    <w:rsid w:val="00D40165"/>
    <w:rsid w:val="00D40581"/>
    <w:rsid w:val="00D4099B"/>
    <w:rsid w:val="00D40C7D"/>
    <w:rsid w:val="00D40DA9"/>
    <w:rsid w:val="00D40F86"/>
    <w:rsid w:val="00D41093"/>
    <w:rsid w:val="00D41363"/>
    <w:rsid w:val="00D4147A"/>
    <w:rsid w:val="00D41A61"/>
    <w:rsid w:val="00D41AB1"/>
    <w:rsid w:val="00D41D62"/>
    <w:rsid w:val="00D41D7A"/>
    <w:rsid w:val="00D41DA6"/>
    <w:rsid w:val="00D41F51"/>
    <w:rsid w:val="00D424F3"/>
    <w:rsid w:val="00D42506"/>
    <w:rsid w:val="00D42614"/>
    <w:rsid w:val="00D42CA3"/>
    <w:rsid w:val="00D42CAF"/>
    <w:rsid w:val="00D42DD0"/>
    <w:rsid w:val="00D42E79"/>
    <w:rsid w:val="00D42E80"/>
    <w:rsid w:val="00D430E0"/>
    <w:rsid w:val="00D430F1"/>
    <w:rsid w:val="00D43610"/>
    <w:rsid w:val="00D43646"/>
    <w:rsid w:val="00D43807"/>
    <w:rsid w:val="00D43B20"/>
    <w:rsid w:val="00D441DB"/>
    <w:rsid w:val="00D442E7"/>
    <w:rsid w:val="00D444C2"/>
    <w:rsid w:val="00D44543"/>
    <w:rsid w:val="00D446A7"/>
    <w:rsid w:val="00D44ABA"/>
    <w:rsid w:val="00D44CE0"/>
    <w:rsid w:val="00D44D8E"/>
    <w:rsid w:val="00D44EBD"/>
    <w:rsid w:val="00D45032"/>
    <w:rsid w:val="00D452E5"/>
    <w:rsid w:val="00D452F1"/>
    <w:rsid w:val="00D453E6"/>
    <w:rsid w:val="00D45456"/>
    <w:rsid w:val="00D45693"/>
    <w:rsid w:val="00D46068"/>
    <w:rsid w:val="00D46128"/>
    <w:rsid w:val="00D46325"/>
    <w:rsid w:val="00D463AD"/>
    <w:rsid w:val="00D463F8"/>
    <w:rsid w:val="00D46A38"/>
    <w:rsid w:val="00D46C99"/>
    <w:rsid w:val="00D4709B"/>
    <w:rsid w:val="00D4719C"/>
    <w:rsid w:val="00D472A4"/>
    <w:rsid w:val="00D47541"/>
    <w:rsid w:val="00D47698"/>
    <w:rsid w:val="00D47774"/>
    <w:rsid w:val="00D477EF"/>
    <w:rsid w:val="00D47968"/>
    <w:rsid w:val="00D47A09"/>
    <w:rsid w:val="00D47F12"/>
    <w:rsid w:val="00D47F9F"/>
    <w:rsid w:val="00D500E5"/>
    <w:rsid w:val="00D50185"/>
    <w:rsid w:val="00D50494"/>
    <w:rsid w:val="00D50797"/>
    <w:rsid w:val="00D507E2"/>
    <w:rsid w:val="00D50AF4"/>
    <w:rsid w:val="00D50C97"/>
    <w:rsid w:val="00D50E20"/>
    <w:rsid w:val="00D5107F"/>
    <w:rsid w:val="00D5117B"/>
    <w:rsid w:val="00D515C7"/>
    <w:rsid w:val="00D516E9"/>
    <w:rsid w:val="00D51B40"/>
    <w:rsid w:val="00D51E93"/>
    <w:rsid w:val="00D524F0"/>
    <w:rsid w:val="00D525D7"/>
    <w:rsid w:val="00D525EC"/>
    <w:rsid w:val="00D525F2"/>
    <w:rsid w:val="00D52C8D"/>
    <w:rsid w:val="00D52E62"/>
    <w:rsid w:val="00D53023"/>
    <w:rsid w:val="00D5317E"/>
    <w:rsid w:val="00D53427"/>
    <w:rsid w:val="00D534B3"/>
    <w:rsid w:val="00D537A8"/>
    <w:rsid w:val="00D53B0C"/>
    <w:rsid w:val="00D53BC7"/>
    <w:rsid w:val="00D53C0E"/>
    <w:rsid w:val="00D53E08"/>
    <w:rsid w:val="00D53E7F"/>
    <w:rsid w:val="00D548AA"/>
    <w:rsid w:val="00D548D8"/>
    <w:rsid w:val="00D5492C"/>
    <w:rsid w:val="00D54AF1"/>
    <w:rsid w:val="00D54E45"/>
    <w:rsid w:val="00D54EF2"/>
    <w:rsid w:val="00D55352"/>
    <w:rsid w:val="00D556A6"/>
    <w:rsid w:val="00D55751"/>
    <w:rsid w:val="00D55AA2"/>
    <w:rsid w:val="00D55C68"/>
    <w:rsid w:val="00D55D50"/>
    <w:rsid w:val="00D55DB5"/>
    <w:rsid w:val="00D55F8A"/>
    <w:rsid w:val="00D56012"/>
    <w:rsid w:val="00D56557"/>
    <w:rsid w:val="00D567CA"/>
    <w:rsid w:val="00D568BA"/>
    <w:rsid w:val="00D56AD3"/>
    <w:rsid w:val="00D56E3A"/>
    <w:rsid w:val="00D57019"/>
    <w:rsid w:val="00D577CE"/>
    <w:rsid w:val="00D57CE1"/>
    <w:rsid w:val="00D57FB5"/>
    <w:rsid w:val="00D6046E"/>
    <w:rsid w:val="00D604D7"/>
    <w:rsid w:val="00D605B5"/>
    <w:rsid w:val="00D60814"/>
    <w:rsid w:val="00D60FA4"/>
    <w:rsid w:val="00D614A2"/>
    <w:rsid w:val="00D61707"/>
    <w:rsid w:val="00D617FD"/>
    <w:rsid w:val="00D618D6"/>
    <w:rsid w:val="00D61A55"/>
    <w:rsid w:val="00D61C22"/>
    <w:rsid w:val="00D61CE0"/>
    <w:rsid w:val="00D6218D"/>
    <w:rsid w:val="00D627BB"/>
    <w:rsid w:val="00D62B69"/>
    <w:rsid w:val="00D62C44"/>
    <w:rsid w:val="00D62D50"/>
    <w:rsid w:val="00D62F6D"/>
    <w:rsid w:val="00D6301D"/>
    <w:rsid w:val="00D631E2"/>
    <w:rsid w:val="00D63389"/>
    <w:rsid w:val="00D640F2"/>
    <w:rsid w:val="00D64287"/>
    <w:rsid w:val="00D648AA"/>
    <w:rsid w:val="00D64C05"/>
    <w:rsid w:val="00D64D3D"/>
    <w:rsid w:val="00D653C3"/>
    <w:rsid w:val="00D655FF"/>
    <w:rsid w:val="00D65ADF"/>
    <w:rsid w:val="00D65C3A"/>
    <w:rsid w:val="00D65E4D"/>
    <w:rsid w:val="00D65E70"/>
    <w:rsid w:val="00D65E97"/>
    <w:rsid w:val="00D66109"/>
    <w:rsid w:val="00D66934"/>
    <w:rsid w:val="00D6705E"/>
    <w:rsid w:val="00D670E0"/>
    <w:rsid w:val="00D67219"/>
    <w:rsid w:val="00D67385"/>
    <w:rsid w:val="00D67473"/>
    <w:rsid w:val="00D67887"/>
    <w:rsid w:val="00D678B4"/>
    <w:rsid w:val="00D678DB"/>
    <w:rsid w:val="00D67D7C"/>
    <w:rsid w:val="00D67DE2"/>
    <w:rsid w:val="00D67F87"/>
    <w:rsid w:val="00D70083"/>
    <w:rsid w:val="00D700FE"/>
    <w:rsid w:val="00D70338"/>
    <w:rsid w:val="00D707DA"/>
    <w:rsid w:val="00D70ACC"/>
    <w:rsid w:val="00D70C89"/>
    <w:rsid w:val="00D70D30"/>
    <w:rsid w:val="00D70ECF"/>
    <w:rsid w:val="00D71107"/>
    <w:rsid w:val="00D71327"/>
    <w:rsid w:val="00D71536"/>
    <w:rsid w:val="00D71685"/>
    <w:rsid w:val="00D71FCF"/>
    <w:rsid w:val="00D720B0"/>
    <w:rsid w:val="00D72152"/>
    <w:rsid w:val="00D72626"/>
    <w:rsid w:val="00D7264E"/>
    <w:rsid w:val="00D72984"/>
    <w:rsid w:val="00D72C83"/>
    <w:rsid w:val="00D732DE"/>
    <w:rsid w:val="00D73699"/>
    <w:rsid w:val="00D73AFB"/>
    <w:rsid w:val="00D73D14"/>
    <w:rsid w:val="00D7400C"/>
    <w:rsid w:val="00D7407D"/>
    <w:rsid w:val="00D740E9"/>
    <w:rsid w:val="00D7418B"/>
    <w:rsid w:val="00D7419E"/>
    <w:rsid w:val="00D74351"/>
    <w:rsid w:val="00D744B4"/>
    <w:rsid w:val="00D74550"/>
    <w:rsid w:val="00D74572"/>
    <w:rsid w:val="00D7585B"/>
    <w:rsid w:val="00D75954"/>
    <w:rsid w:val="00D75B2D"/>
    <w:rsid w:val="00D75C80"/>
    <w:rsid w:val="00D75CA2"/>
    <w:rsid w:val="00D762E9"/>
    <w:rsid w:val="00D7630F"/>
    <w:rsid w:val="00D76632"/>
    <w:rsid w:val="00D768D1"/>
    <w:rsid w:val="00D76AAB"/>
    <w:rsid w:val="00D76EC6"/>
    <w:rsid w:val="00D76FDA"/>
    <w:rsid w:val="00D76FDB"/>
    <w:rsid w:val="00D77495"/>
    <w:rsid w:val="00D77BDA"/>
    <w:rsid w:val="00D77F6F"/>
    <w:rsid w:val="00D8026A"/>
    <w:rsid w:val="00D803D1"/>
    <w:rsid w:val="00D80630"/>
    <w:rsid w:val="00D80806"/>
    <w:rsid w:val="00D80F8E"/>
    <w:rsid w:val="00D8131E"/>
    <w:rsid w:val="00D81496"/>
    <w:rsid w:val="00D814E3"/>
    <w:rsid w:val="00D81967"/>
    <w:rsid w:val="00D81AA3"/>
    <w:rsid w:val="00D81B5F"/>
    <w:rsid w:val="00D81DAA"/>
    <w:rsid w:val="00D81E57"/>
    <w:rsid w:val="00D81F47"/>
    <w:rsid w:val="00D81FBF"/>
    <w:rsid w:val="00D820E8"/>
    <w:rsid w:val="00D82274"/>
    <w:rsid w:val="00D82606"/>
    <w:rsid w:val="00D828DD"/>
    <w:rsid w:val="00D82D7D"/>
    <w:rsid w:val="00D83008"/>
    <w:rsid w:val="00D830AD"/>
    <w:rsid w:val="00D83102"/>
    <w:rsid w:val="00D83370"/>
    <w:rsid w:val="00D8338A"/>
    <w:rsid w:val="00D834FA"/>
    <w:rsid w:val="00D83625"/>
    <w:rsid w:val="00D83CAB"/>
    <w:rsid w:val="00D83E16"/>
    <w:rsid w:val="00D8409D"/>
    <w:rsid w:val="00D8417A"/>
    <w:rsid w:val="00D842AF"/>
    <w:rsid w:val="00D842F6"/>
    <w:rsid w:val="00D84525"/>
    <w:rsid w:val="00D84728"/>
    <w:rsid w:val="00D84796"/>
    <w:rsid w:val="00D84889"/>
    <w:rsid w:val="00D849A3"/>
    <w:rsid w:val="00D84B40"/>
    <w:rsid w:val="00D84CB4"/>
    <w:rsid w:val="00D84E04"/>
    <w:rsid w:val="00D84F24"/>
    <w:rsid w:val="00D850CD"/>
    <w:rsid w:val="00D85462"/>
    <w:rsid w:val="00D8559C"/>
    <w:rsid w:val="00D85659"/>
    <w:rsid w:val="00D8598F"/>
    <w:rsid w:val="00D85A63"/>
    <w:rsid w:val="00D85C1B"/>
    <w:rsid w:val="00D85E11"/>
    <w:rsid w:val="00D86241"/>
    <w:rsid w:val="00D86607"/>
    <w:rsid w:val="00D8685A"/>
    <w:rsid w:val="00D86BF5"/>
    <w:rsid w:val="00D86D6E"/>
    <w:rsid w:val="00D870EB"/>
    <w:rsid w:val="00D8710C"/>
    <w:rsid w:val="00D87119"/>
    <w:rsid w:val="00D87366"/>
    <w:rsid w:val="00D8764E"/>
    <w:rsid w:val="00D87A5D"/>
    <w:rsid w:val="00D87E30"/>
    <w:rsid w:val="00D87EED"/>
    <w:rsid w:val="00D906EB"/>
    <w:rsid w:val="00D90707"/>
    <w:rsid w:val="00D90C4A"/>
    <w:rsid w:val="00D90C66"/>
    <w:rsid w:val="00D90D12"/>
    <w:rsid w:val="00D90F47"/>
    <w:rsid w:val="00D91DBA"/>
    <w:rsid w:val="00D91EB7"/>
    <w:rsid w:val="00D9230A"/>
    <w:rsid w:val="00D9247C"/>
    <w:rsid w:val="00D92792"/>
    <w:rsid w:val="00D92A10"/>
    <w:rsid w:val="00D92C79"/>
    <w:rsid w:val="00D92FA6"/>
    <w:rsid w:val="00D93343"/>
    <w:rsid w:val="00D935E0"/>
    <w:rsid w:val="00D93C02"/>
    <w:rsid w:val="00D93D45"/>
    <w:rsid w:val="00D93F4D"/>
    <w:rsid w:val="00D93FC3"/>
    <w:rsid w:val="00D94167"/>
    <w:rsid w:val="00D942CE"/>
    <w:rsid w:val="00D94450"/>
    <w:rsid w:val="00D9461E"/>
    <w:rsid w:val="00D94D26"/>
    <w:rsid w:val="00D95036"/>
    <w:rsid w:val="00D95174"/>
    <w:rsid w:val="00D951C0"/>
    <w:rsid w:val="00D955B8"/>
    <w:rsid w:val="00D955F5"/>
    <w:rsid w:val="00D95667"/>
    <w:rsid w:val="00D95837"/>
    <w:rsid w:val="00D95ABD"/>
    <w:rsid w:val="00D95BDC"/>
    <w:rsid w:val="00D95C13"/>
    <w:rsid w:val="00D95E62"/>
    <w:rsid w:val="00D95EE8"/>
    <w:rsid w:val="00D96426"/>
    <w:rsid w:val="00D9669C"/>
    <w:rsid w:val="00D96711"/>
    <w:rsid w:val="00D96778"/>
    <w:rsid w:val="00D96926"/>
    <w:rsid w:val="00D96A67"/>
    <w:rsid w:val="00D96FBD"/>
    <w:rsid w:val="00D972A5"/>
    <w:rsid w:val="00D973C7"/>
    <w:rsid w:val="00D97613"/>
    <w:rsid w:val="00D9761C"/>
    <w:rsid w:val="00D978A2"/>
    <w:rsid w:val="00D97930"/>
    <w:rsid w:val="00D9799C"/>
    <w:rsid w:val="00D979B5"/>
    <w:rsid w:val="00D979F1"/>
    <w:rsid w:val="00D97A17"/>
    <w:rsid w:val="00D97AFD"/>
    <w:rsid w:val="00D97B15"/>
    <w:rsid w:val="00DA03A2"/>
    <w:rsid w:val="00DA0535"/>
    <w:rsid w:val="00DA0A2D"/>
    <w:rsid w:val="00DA0AE6"/>
    <w:rsid w:val="00DA0C6B"/>
    <w:rsid w:val="00DA0D12"/>
    <w:rsid w:val="00DA0F01"/>
    <w:rsid w:val="00DA0FDA"/>
    <w:rsid w:val="00DA179E"/>
    <w:rsid w:val="00DA1FEF"/>
    <w:rsid w:val="00DA2062"/>
    <w:rsid w:val="00DA269C"/>
    <w:rsid w:val="00DA3044"/>
    <w:rsid w:val="00DA3459"/>
    <w:rsid w:val="00DA34D3"/>
    <w:rsid w:val="00DA3596"/>
    <w:rsid w:val="00DA379E"/>
    <w:rsid w:val="00DA3A4A"/>
    <w:rsid w:val="00DA3BFD"/>
    <w:rsid w:val="00DA4305"/>
    <w:rsid w:val="00DA4352"/>
    <w:rsid w:val="00DA49B5"/>
    <w:rsid w:val="00DA4AE8"/>
    <w:rsid w:val="00DA4BE1"/>
    <w:rsid w:val="00DA4D68"/>
    <w:rsid w:val="00DA4E19"/>
    <w:rsid w:val="00DA4EB9"/>
    <w:rsid w:val="00DA5375"/>
    <w:rsid w:val="00DA558D"/>
    <w:rsid w:val="00DA581C"/>
    <w:rsid w:val="00DA599E"/>
    <w:rsid w:val="00DA610C"/>
    <w:rsid w:val="00DA636F"/>
    <w:rsid w:val="00DA6AD1"/>
    <w:rsid w:val="00DA6CA1"/>
    <w:rsid w:val="00DA6EC4"/>
    <w:rsid w:val="00DA70CB"/>
    <w:rsid w:val="00DA734F"/>
    <w:rsid w:val="00DA7687"/>
    <w:rsid w:val="00DA7706"/>
    <w:rsid w:val="00DA7AFF"/>
    <w:rsid w:val="00DA7B2E"/>
    <w:rsid w:val="00DB0149"/>
    <w:rsid w:val="00DB086F"/>
    <w:rsid w:val="00DB087F"/>
    <w:rsid w:val="00DB08B9"/>
    <w:rsid w:val="00DB09B3"/>
    <w:rsid w:val="00DB09FF"/>
    <w:rsid w:val="00DB0C9F"/>
    <w:rsid w:val="00DB13EA"/>
    <w:rsid w:val="00DB1651"/>
    <w:rsid w:val="00DB1934"/>
    <w:rsid w:val="00DB22EF"/>
    <w:rsid w:val="00DB23DD"/>
    <w:rsid w:val="00DB2445"/>
    <w:rsid w:val="00DB25AE"/>
    <w:rsid w:val="00DB2E06"/>
    <w:rsid w:val="00DB2F24"/>
    <w:rsid w:val="00DB2F97"/>
    <w:rsid w:val="00DB33BD"/>
    <w:rsid w:val="00DB347C"/>
    <w:rsid w:val="00DB3727"/>
    <w:rsid w:val="00DB396C"/>
    <w:rsid w:val="00DB3F9D"/>
    <w:rsid w:val="00DB40AF"/>
    <w:rsid w:val="00DB4255"/>
    <w:rsid w:val="00DB4264"/>
    <w:rsid w:val="00DB42F3"/>
    <w:rsid w:val="00DB42FA"/>
    <w:rsid w:val="00DB436B"/>
    <w:rsid w:val="00DB466D"/>
    <w:rsid w:val="00DB479C"/>
    <w:rsid w:val="00DB4E08"/>
    <w:rsid w:val="00DB550A"/>
    <w:rsid w:val="00DB56B0"/>
    <w:rsid w:val="00DB5811"/>
    <w:rsid w:val="00DB5B5B"/>
    <w:rsid w:val="00DB5DDE"/>
    <w:rsid w:val="00DB6015"/>
    <w:rsid w:val="00DB60D7"/>
    <w:rsid w:val="00DB61B7"/>
    <w:rsid w:val="00DB662D"/>
    <w:rsid w:val="00DB69E0"/>
    <w:rsid w:val="00DB6C1F"/>
    <w:rsid w:val="00DB7472"/>
    <w:rsid w:val="00DB74A2"/>
    <w:rsid w:val="00DB7507"/>
    <w:rsid w:val="00DB7841"/>
    <w:rsid w:val="00DB796B"/>
    <w:rsid w:val="00DB79C1"/>
    <w:rsid w:val="00DB7D2A"/>
    <w:rsid w:val="00DB7FE8"/>
    <w:rsid w:val="00DC0AD8"/>
    <w:rsid w:val="00DC0DD9"/>
    <w:rsid w:val="00DC0E0F"/>
    <w:rsid w:val="00DC1206"/>
    <w:rsid w:val="00DC1265"/>
    <w:rsid w:val="00DC1291"/>
    <w:rsid w:val="00DC14E0"/>
    <w:rsid w:val="00DC1D56"/>
    <w:rsid w:val="00DC20C4"/>
    <w:rsid w:val="00DC21C9"/>
    <w:rsid w:val="00DC21DA"/>
    <w:rsid w:val="00DC2669"/>
    <w:rsid w:val="00DC275C"/>
    <w:rsid w:val="00DC280A"/>
    <w:rsid w:val="00DC297B"/>
    <w:rsid w:val="00DC2C0B"/>
    <w:rsid w:val="00DC2D01"/>
    <w:rsid w:val="00DC2E55"/>
    <w:rsid w:val="00DC2E7D"/>
    <w:rsid w:val="00DC31BD"/>
    <w:rsid w:val="00DC31C4"/>
    <w:rsid w:val="00DC3314"/>
    <w:rsid w:val="00DC344B"/>
    <w:rsid w:val="00DC3626"/>
    <w:rsid w:val="00DC3639"/>
    <w:rsid w:val="00DC3766"/>
    <w:rsid w:val="00DC3808"/>
    <w:rsid w:val="00DC3D82"/>
    <w:rsid w:val="00DC4306"/>
    <w:rsid w:val="00DC4667"/>
    <w:rsid w:val="00DC49B5"/>
    <w:rsid w:val="00DC4FAB"/>
    <w:rsid w:val="00DC4FFD"/>
    <w:rsid w:val="00DC5613"/>
    <w:rsid w:val="00DC579F"/>
    <w:rsid w:val="00DC57D2"/>
    <w:rsid w:val="00DC5C19"/>
    <w:rsid w:val="00DC5C97"/>
    <w:rsid w:val="00DC5D00"/>
    <w:rsid w:val="00DC61E8"/>
    <w:rsid w:val="00DC62B9"/>
    <w:rsid w:val="00DC666C"/>
    <w:rsid w:val="00DC68FC"/>
    <w:rsid w:val="00DC729C"/>
    <w:rsid w:val="00DC74E1"/>
    <w:rsid w:val="00DC7649"/>
    <w:rsid w:val="00DC764B"/>
    <w:rsid w:val="00DC79F6"/>
    <w:rsid w:val="00DC7A2A"/>
    <w:rsid w:val="00DC7C8B"/>
    <w:rsid w:val="00DC7F20"/>
    <w:rsid w:val="00DC7F8E"/>
    <w:rsid w:val="00DD0017"/>
    <w:rsid w:val="00DD004A"/>
    <w:rsid w:val="00DD01A0"/>
    <w:rsid w:val="00DD0A6A"/>
    <w:rsid w:val="00DD0B21"/>
    <w:rsid w:val="00DD0B4B"/>
    <w:rsid w:val="00DD0B85"/>
    <w:rsid w:val="00DD10D1"/>
    <w:rsid w:val="00DD1935"/>
    <w:rsid w:val="00DD1B52"/>
    <w:rsid w:val="00DD1F19"/>
    <w:rsid w:val="00DD2092"/>
    <w:rsid w:val="00DD2376"/>
    <w:rsid w:val="00DD26AA"/>
    <w:rsid w:val="00DD2798"/>
    <w:rsid w:val="00DD2B6F"/>
    <w:rsid w:val="00DD2C13"/>
    <w:rsid w:val="00DD2E12"/>
    <w:rsid w:val="00DD2F4E"/>
    <w:rsid w:val="00DD34F5"/>
    <w:rsid w:val="00DD3577"/>
    <w:rsid w:val="00DD39CF"/>
    <w:rsid w:val="00DD3AF3"/>
    <w:rsid w:val="00DD3ED5"/>
    <w:rsid w:val="00DD43CB"/>
    <w:rsid w:val="00DD45F6"/>
    <w:rsid w:val="00DD4C3B"/>
    <w:rsid w:val="00DD5092"/>
    <w:rsid w:val="00DD50E9"/>
    <w:rsid w:val="00DD5334"/>
    <w:rsid w:val="00DD55C9"/>
    <w:rsid w:val="00DD59AD"/>
    <w:rsid w:val="00DD6078"/>
    <w:rsid w:val="00DD62F7"/>
    <w:rsid w:val="00DD63FF"/>
    <w:rsid w:val="00DD66CD"/>
    <w:rsid w:val="00DD6B71"/>
    <w:rsid w:val="00DD6D86"/>
    <w:rsid w:val="00DD6E3D"/>
    <w:rsid w:val="00DD6EB0"/>
    <w:rsid w:val="00DD7063"/>
    <w:rsid w:val="00DD730C"/>
    <w:rsid w:val="00DD7DCD"/>
    <w:rsid w:val="00DD7E04"/>
    <w:rsid w:val="00DE009B"/>
    <w:rsid w:val="00DE0451"/>
    <w:rsid w:val="00DE05E3"/>
    <w:rsid w:val="00DE076E"/>
    <w:rsid w:val="00DE07A5"/>
    <w:rsid w:val="00DE0BF6"/>
    <w:rsid w:val="00DE0E71"/>
    <w:rsid w:val="00DE0ED2"/>
    <w:rsid w:val="00DE1073"/>
    <w:rsid w:val="00DE1269"/>
    <w:rsid w:val="00DE17A1"/>
    <w:rsid w:val="00DE17B1"/>
    <w:rsid w:val="00DE2151"/>
    <w:rsid w:val="00DE22EF"/>
    <w:rsid w:val="00DE2322"/>
    <w:rsid w:val="00DE235E"/>
    <w:rsid w:val="00DE23BA"/>
    <w:rsid w:val="00DE2500"/>
    <w:rsid w:val="00DE26FC"/>
    <w:rsid w:val="00DE2BC7"/>
    <w:rsid w:val="00DE2BDA"/>
    <w:rsid w:val="00DE2CE3"/>
    <w:rsid w:val="00DE2E93"/>
    <w:rsid w:val="00DE2EEC"/>
    <w:rsid w:val="00DE307A"/>
    <w:rsid w:val="00DE320F"/>
    <w:rsid w:val="00DE3367"/>
    <w:rsid w:val="00DE349C"/>
    <w:rsid w:val="00DE353C"/>
    <w:rsid w:val="00DE38EE"/>
    <w:rsid w:val="00DE3A15"/>
    <w:rsid w:val="00DE3A29"/>
    <w:rsid w:val="00DE3AF9"/>
    <w:rsid w:val="00DE3B09"/>
    <w:rsid w:val="00DE3BEE"/>
    <w:rsid w:val="00DE3C2B"/>
    <w:rsid w:val="00DE3DAF"/>
    <w:rsid w:val="00DE3FD2"/>
    <w:rsid w:val="00DE41C3"/>
    <w:rsid w:val="00DE44D9"/>
    <w:rsid w:val="00DE45DF"/>
    <w:rsid w:val="00DE45F4"/>
    <w:rsid w:val="00DE4803"/>
    <w:rsid w:val="00DE48C3"/>
    <w:rsid w:val="00DE4FDF"/>
    <w:rsid w:val="00DE5048"/>
    <w:rsid w:val="00DE517D"/>
    <w:rsid w:val="00DE5202"/>
    <w:rsid w:val="00DE5F63"/>
    <w:rsid w:val="00DE61DD"/>
    <w:rsid w:val="00DE62A4"/>
    <w:rsid w:val="00DE6423"/>
    <w:rsid w:val="00DE677F"/>
    <w:rsid w:val="00DE68EF"/>
    <w:rsid w:val="00DE68F6"/>
    <w:rsid w:val="00DE6EAC"/>
    <w:rsid w:val="00DE70B0"/>
    <w:rsid w:val="00DE7753"/>
    <w:rsid w:val="00DE7BF1"/>
    <w:rsid w:val="00DF0246"/>
    <w:rsid w:val="00DF0739"/>
    <w:rsid w:val="00DF0C75"/>
    <w:rsid w:val="00DF11AA"/>
    <w:rsid w:val="00DF1213"/>
    <w:rsid w:val="00DF1256"/>
    <w:rsid w:val="00DF1718"/>
    <w:rsid w:val="00DF1E70"/>
    <w:rsid w:val="00DF202B"/>
    <w:rsid w:val="00DF2132"/>
    <w:rsid w:val="00DF21DA"/>
    <w:rsid w:val="00DF2532"/>
    <w:rsid w:val="00DF2659"/>
    <w:rsid w:val="00DF2881"/>
    <w:rsid w:val="00DF2BFC"/>
    <w:rsid w:val="00DF2CAF"/>
    <w:rsid w:val="00DF3100"/>
    <w:rsid w:val="00DF3131"/>
    <w:rsid w:val="00DF33B7"/>
    <w:rsid w:val="00DF360E"/>
    <w:rsid w:val="00DF389A"/>
    <w:rsid w:val="00DF3999"/>
    <w:rsid w:val="00DF3ED7"/>
    <w:rsid w:val="00DF48F4"/>
    <w:rsid w:val="00DF4BB7"/>
    <w:rsid w:val="00DF4CB7"/>
    <w:rsid w:val="00DF4DDA"/>
    <w:rsid w:val="00DF4F0D"/>
    <w:rsid w:val="00DF5168"/>
    <w:rsid w:val="00DF538A"/>
    <w:rsid w:val="00DF53E8"/>
    <w:rsid w:val="00DF58A4"/>
    <w:rsid w:val="00DF59DB"/>
    <w:rsid w:val="00DF5B28"/>
    <w:rsid w:val="00DF5C56"/>
    <w:rsid w:val="00DF5FE4"/>
    <w:rsid w:val="00DF600B"/>
    <w:rsid w:val="00DF653F"/>
    <w:rsid w:val="00DF6B11"/>
    <w:rsid w:val="00DF6C41"/>
    <w:rsid w:val="00DF6DB0"/>
    <w:rsid w:val="00DF6EBE"/>
    <w:rsid w:val="00DF6F45"/>
    <w:rsid w:val="00DF7118"/>
    <w:rsid w:val="00DF74E5"/>
    <w:rsid w:val="00DF79D5"/>
    <w:rsid w:val="00DF7A55"/>
    <w:rsid w:val="00DF7AA1"/>
    <w:rsid w:val="00DF7B9D"/>
    <w:rsid w:val="00DF7CCF"/>
    <w:rsid w:val="00E001FF"/>
    <w:rsid w:val="00E002DD"/>
    <w:rsid w:val="00E00607"/>
    <w:rsid w:val="00E0083C"/>
    <w:rsid w:val="00E00EF3"/>
    <w:rsid w:val="00E00FBD"/>
    <w:rsid w:val="00E01141"/>
    <w:rsid w:val="00E012E4"/>
    <w:rsid w:val="00E016D2"/>
    <w:rsid w:val="00E01815"/>
    <w:rsid w:val="00E0188F"/>
    <w:rsid w:val="00E01BDB"/>
    <w:rsid w:val="00E01C8C"/>
    <w:rsid w:val="00E01FDC"/>
    <w:rsid w:val="00E02006"/>
    <w:rsid w:val="00E022AD"/>
    <w:rsid w:val="00E02441"/>
    <w:rsid w:val="00E0255E"/>
    <w:rsid w:val="00E029F9"/>
    <w:rsid w:val="00E02C03"/>
    <w:rsid w:val="00E02D98"/>
    <w:rsid w:val="00E02EB1"/>
    <w:rsid w:val="00E0329E"/>
    <w:rsid w:val="00E03346"/>
    <w:rsid w:val="00E034DD"/>
    <w:rsid w:val="00E03628"/>
    <w:rsid w:val="00E03F55"/>
    <w:rsid w:val="00E03FFF"/>
    <w:rsid w:val="00E042BA"/>
    <w:rsid w:val="00E043AA"/>
    <w:rsid w:val="00E04585"/>
    <w:rsid w:val="00E047D8"/>
    <w:rsid w:val="00E04A76"/>
    <w:rsid w:val="00E04BA0"/>
    <w:rsid w:val="00E04C9A"/>
    <w:rsid w:val="00E04D18"/>
    <w:rsid w:val="00E04DAF"/>
    <w:rsid w:val="00E04E89"/>
    <w:rsid w:val="00E04E92"/>
    <w:rsid w:val="00E0520F"/>
    <w:rsid w:val="00E0559E"/>
    <w:rsid w:val="00E0566E"/>
    <w:rsid w:val="00E059E2"/>
    <w:rsid w:val="00E05A3D"/>
    <w:rsid w:val="00E05C8F"/>
    <w:rsid w:val="00E0602D"/>
    <w:rsid w:val="00E06217"/>
    <w:rsid w:val="00E06772"/>
    <w:rsid w:val="00E06A25"/>
    <w:rsid w:val="00E06B79"/>
    <w:rsid w:val="00E06DF3"/>
    <w:rsid w:val="00E07620"/>
    <w:rsid w:val="00E077C6"/>
    <w:rsid w:val="00E07AC6"/>
    <w:rsid w:val="00E07DF6"/>
    <w:rsid w:val="00E07E6F"/>
    <w:rsid w:val="00E07FA8"/>
    <w:rsid w:val="00E1005B"/>
    <w:rsid w:val="00E1022B"/>
    <w:rsid w:val="00E1081B"/>
    <w:rsid w:val="00E112C7"/>
    <w:rsid w:val="00E11765"/>
    <w:rsid w:val="00E11CFB"/>
    <w:rsid w:val="00E12047"/>
    <w:rsid w:val="00E12442"/>
    <w:rsid w:val="00E12784"/>
    <w:rsid w:val="00E128D4"/>
    <w:rsid w:val="00E12A61"/>
    <w:rsid w:val="00E12F24"/>
    <w:rsid w:val="00E13158"/>
    <w:rsid w:val="00E13447"/>
    <w:rsid w:val="00E134A1"/>
    <w:rsid w:val="00E13558"/>
    <w:rsid w:val="00E136EF"/>
    <w:rsid w:val="00E13D14"/>
    <w:rsid w:val="00E13E51"/>
    <w:rsid w:val="00E143F0"/>
    <w:rsid w:val="00E14A3E"/>
    <w:rsid w:val="00E14B71"/>
    <w:rsid w:val="00E150B7"/>
    <w:rsid w:val="00E15200"/>
    <w:rsid w:val="00E1530D"/>
    <w:rsid w:val="00E1533A"/>
    <w:rsid w:val="00E153C5"/>
    <w:rsid w:val="00E153E2"/>
    <w:rsid w:val="00E15B1D"/>
    <w:rsid w:val="00E15B2F"/>
    <w:rsid w:val="00E15C11"/>
    <w:rsid w:val="00E16373"/>
    <w:rsid w:val="00E16647"/>
    <w:rsid w:val="00E16779"/>
    <w:rsid w:val="00E167A1"/>
    <w:rsid w:val="00E167D9"/>
    <w:rsid w:val="00E169BD"/>
    <w:rsid w:val="00E16C74"/>
    <w:rsid w:val="00E17336"/>
    <w:rsid w:val="00E17343"/>
    <w:rsid w:val="00E17399"/>
    <w:rsid w:val="00E1751A"/>
    <w:rsid w:val="00E175AE"/>
    <w:rsid w:val="00E17644"/>
    <w:rsid w:val="00E17B86"/>
    <w:rsid w:val="00E17C8C"/>
    <w:rsid w:val="00E20103"/>
    <w:rsid w:val="00E202DE"/>
    <w:rsid w:val="00E2037C"/>
    <w:rsid w:val="00E2101C"/>
    <w:rsid w:val="00E2116F"/>
    <w:rsid w:val="00E21269"/>
    <w:rsid w:val="00E21477"/>
    <w:rsid w:val="00E2163D"/>
    <w:rsid w:val="00E218E9"/>
    <w:rsid w:val="00E219FB"/>
    <w:rsid w:val="00E21B13"/>
    <w:rsid w:val="00E21EA4"/>
    <w:rsid w:val="00E223FC"/>
    <w:rsid w:val="00E22506"/>
    <w:rsid w:val="00E226A6"/>
    <w:rsid w:val="00E226DE"/>
    <w:rsid w:val="00E22AF8"/>
    <w:rsid w:val="00E22F5F"/>
    <w:rsid w:val="00E234D6"/>
    <w:rsid w:val="00E23650"/>
    <w:rsid w:val="00E23C21"/>
    <w:rsid w:val="00E23F20"/>
    <w:rsid w:val="00E2435A"/>
    <w:rsid w:val="00E24726"/>
    <w:rsid w:val="00E247B8"/>
    <w:rsid w:val="00E2483C"/>
    <w:rsid w:val="00E24922"/>
    <w:rsid w:val="00E24A7E"/>
    <w:rsid w:val="00E24BE0"/>
    <w:rsid w:val="00E250C3"/>
    <w:rsid w:val="00E2539E"/>
    <w:rsid w:val="00E25676"/>
    <w:rsid w:val="00E257DD"/>
    <w:rsid w:val="00E25DC7"/>
    <w:rsid w:val="00E2608E"/>
    <w:rsid w:val="00E26090"/>
    <w:rsid w:val="00E26125"/>
    <w:rsid w:val="00E2625B"/>
    <w:rsid w:val="00E264F9"/>
    <w:rsid w:val="00E267F8"/>
    <w:rsid w:val="00E26943"/>
    <w:rsid w:val="00E26950"/>
    <w:rsid w:val="00E269E4"/>
    <w:rsid w:val="00E26BC9"/>
    <w:rsid w:val="00E26BDD"/>
    <w:rsid w:val="00E27039"/>
    <w:rsid w:val="00E273F1"/>
    <w:rsid w:val="00E2770E"/>
    <w:rsid w:val="00E27923"/>
    <w:rsid w:val="00E27A06"/>
    <w:rsid w:val="00E27A40"/>
    <w:rsid w:val="00E27BCF"/>
    <w:rsid w:val="00E27D95"/>
    <w:rsid w:val="00E2B8D9"/>
    <w:rsid w:val="00E300F0"/>
    <w:rsid w:val="00E30233"/>
    <w:rsid w:val="00E30281"/>
    <w:rsid w:val="00E30634"/>
    <w:rsid w:val="00E30754"/>
    <w:rsid w:val="00E308B8"/>
    <w:rsid w:val="00E30CE0"/>
    <w:rsid w:val="00E30E53"/>
    <w:rsid w:val="00E30FBF"/>
    <w:rsid w:val="00E31189"/>
    <w:rsid w:val="00E316A5"/>
    <w:rsid w:val="00E316BF"/>
    <w:rsid w:val="00E31D33"/>
    <w:rsid w:val="00E31E89"/>
    <w:rsid w:val="00E31EA8"/>
    <w:rsid w:val="00E320D8"/>
    <w:rsid w:val="00E32166"/>
    <w:rsid w:val="00E323CA"/>
    <w:rsid w:val="00E324F4"/>
    <w:rsid w:val="00E3253B"/>
    <w:rsid w:val="00E3286A"/>
    <w:rsid w:val="00E32A44"/>
    <w:rsid w:val="00E32DFC"/>
    <w:rsid w:val="00E32E02"/>
    <w:rsid w:val="00E32EA3"/>
    <w:rsid w:val="00E33067"/>
    <w:rsid w:val="00E331BB"/>
    <w:rsid w:val="00E33328"/>
    <w:rsid w:val="00E33513"/>
    <w:rsid w:val="00E33B53"/>
    <w:rsid w:val="00E33BC6"/>
    <w:rsid w:val="00E33ED1"/>
    <w:rsid w:val="00E3417F"/>
    <w:rsid w:val="00E342C6"/>
    <w:rsid w:val="00E34D12"/>
    <w:rsid w:val="00E34D68"/>
    <w:rsid w:val="00E3585B"/>
    <w:rsid w:val="00E35A06"/>
    <w:rsid w:val="00E35C6C"/>
    <w:rsid w:val="00E35E18"/>
    <w:rsid w:val="00E3614E"/>
    <w:rsid w:val="00E36546"/>
    <w:rsid w:val="00E36A2D"/>
    <w:rsid w:val="00E36BCF"/>
    <w:rsid w:val="00E36DAC"/>
    <w:rsid w:val="00E372D0"/>
    <w:rsid w:val="00E3736D"/>
    <w:rsid w:val="00E374A6"/>
    <w:rsid w:val="00E37ADE"/>
    <w:rsid w:val="00E37C54"/>
    <w:rsid w:val="00E37FDC"/>
    <w:rsid w:val="00E401F0"/>
    <w:rsid w:val="00E4046E"/>
    <w:rsid w:val="00E404D2"/>
    <w:rsid w:val="00E40598"/>
    <w:rsid w:val="00E4084B"/>
    <w:rsid w:val="00E40CCE"/>
    <w:rsid w:val="00E40D4D"/>
    <w:rsid w:val="00E4106A"/>
    <w:rsid w:val="00E41084"/>
    <w:rsid w:val="00E41105"/>
    <w:rsid w:val="00E41278"/>
    <w:rsid w:val="00E4138C"/>
    <w:rsid w:val="00E4159A"/>
    <w:rsid w:val="00E416FB"/>
    <w:rsid w:val="00E41856"/>
    <w:rsid w:val="00E42500"/>
    <w:rsid w:val="00E4272D"/>
    <w:rsid w:val="00E42969"/>
    <w:rsid w:val="00E42AE7"/>
    <w:rsid w:val="00E43201"/>
    <w:rsid w:val="00E432B4"/>
    <w:rsid w:val="00E436FD"/>
    <w:rsid w:val="00E43823"/>
    <w:rsid w:val="00E43A3C"/>
    <w:rsid w:val="00E43AA4"/>
    <w:rsid w:val="00E43B48"/>
    <w:rsid w:val="00E43D53"/>
    <w:rsid w:val="00E43EC0"/>
    <w:rsid w:val="00E44033"/>
    <w:rsid w:val="00E441FC"/>
    <w:rsid w:val="00E44458"/>
    <w:rsid w:val="00E445D6"/>
    <w:rsid w:val="00E44638"/>
    <w:rsid w:val="00E446D9"/>
    <w:rsid w:val="00E4470A"/>
    <w:rsid w:val="00E44716"/>
    <w:rsid w:val="00E4491E"/>
    <w:rsid w:val="00E44A36"/>
    <w:rsid w:val="00E4557B"/>
    <w:rsid w:val="00E4570F"/>
    <w:rsid w:val="00E45AA5"/>
    <w:rsid w:val="00E45BE4"/>
    <w:rsid w:val="00E45C03"/>
    <w:rsid w:val="00E45C36"/>
    <w:rsid w:val="00E45DA0"/>
    <w:rsid w:val="00E45DE2"/>
    <w:rsid w:val="00E45F32"/>
    <w:rsid w:val="00E4608B"/>
    <w:rsid w:val="00E46176"/>
    <w:rsid w:val="00E4622D"/>
    <w:rsid w:val="00E462D4"/>
    <w:rsid w:val="00E46362"/>
    <w:rsid w:val="00E468EE"/>
    <w:rsid w:val="00E4696D"/>
    <w:rsid w:val="00E469F0"/>
    <w:rsid w:val="00E46A02"/>
    <w:rsid w:val="00E46F34"/>
    <w:rsid w:val="00E4725E"/>
    <w:rsid w:val="00E472C0"/>
    <w:rsid w:val="00E4761F"/>
    <w:rsid w:val="00E47E4B"/>
    <w:rsid w:val="00E4BA5C"/>
    <w:rsid w:val="00E50109"/>
    <w:rsid w:val="00E50396"/>
    <w:rsid w:val="00E50561"/>
    <w:rsid w:val="00E5058E"/>
    <w:rsid w:val="00E5078E"/>
    <w:rsid w:val="00E50C29"/>
    <w:rsid w:val="00E510D5"/>
    <w:rsid w:val="00E515FB"/>
    <w:rsid w:val="00E51733"/>
    <w:rsid w:val="00E5176F"/>
    <w:rsid w:val="00E51C89"/>
    <w:rsid w:val="00E51FB3"/>
    <w:rsid w:val="00E52619"/>
    <w:rsid w:val="00E529D3"/>
    <w:rsid w:val="00E52DE0"/>
    <w:rsid w:val="00E530B2"/>
    <w:rsid w:val="00E530DD"/>
    <w:rsid w:val="00E53B93"/>
    <w:rsid w:val="00E53BA4"/>
    <w:rsid w:val="00E53D87"/>
    <w:rsid w:val="00E5414B"/>
    <w:rsid w:val="00E5428A"/>
    <w:rsid w:val="00E543B8"/>
    <w:rsid w:val="00E54E3E"/>
    <w:rsid w:val="00E550DD"/>
    <w:rsid w:val="00E55116"/>
    <w:rsid w:val="00E5540A"/>
    <w:rsid w:val="00E554BE"/>
    <w:rsid w:val="00E557FC"/>
    <w:rsid w:val="00E5583E"/>
    <w:rsid w:val="00E55DA8"/>
    <w:rsid w:val="00E560CF"/>
    <w:rsid w:val="00E56264"/>
    <w:rsid w:val="00E568C2"/>
    <w:rsid w:val="00E56E29"/>
    <w:rsid w:val="00E5715F"/>
    <w:rsid w:val="00E57467"/>
    <w:rsid w:val="00E57523"/>
    <w:rsid w:val="00E57A62"/>
    <w:rsid w:val="00E57AB6"/>
    <w:rsid w:val="00E57B82"/>
    <w:rsid w:val="00E57D1A"/>
    <w:rsid w:val="00E57E42"/>
    <w:rsid w:val="00E600CA"/>
    <w:rsid w:val="00E603DE"/>
    <w:rsid w:val="00E604B6"/>
    <w:rsid w:val="00E60764"/>
    <w:rsid w:val="00E60922"/>
    <w:rsid w:val="00E60CA6"/>
    <w:rsid w:val="00E61245"/>
    <w:rsid w:val="00E61473"/>
    <w:rsid w:val="00E614AB"/>
    <w:rsid w:val="00E6153B"/>
    <w:rsid w:val="00E618C9"/>
    <w:rsid w:val="00E61B48"/>
    <w:rsid w:val="00E61D68"/>
    <w:rsid w:val="00E61DC5"/>
    <w:rsid w:val="00E61E8F"/>
    <w:rsid w:val="00E62180"/>
    <w:rsid w:val="00E62AED"/>
    <w:rsid w:val="00E62BFA"/>
    <w:rsid w:val="00E62D30"/>
    <w:rsid w:val="00E62DC5"/>
    <w:rsid w:val="00E62F59"/>
    <w:rsid w:val="00E63100"/>
    <w:rsid w:val="00E631FB"/>
    <w:rsid w:val="00E632AD"/>
    <w:rsid w:val="00E63399"/>
    <w:rsid w:val="00E63450"/>
    <w:rsid w:val="00E6345B"/>
    <w:rsid w:val="00E6357A"/>
    <w:rsid w:val="00E6359E"/>
    <w:rsid w:val="00E63775"/>
    <w:rsid w:val="00E638FF"/>
    <w:rsid w:val="00E63ADA"/>
    <w:rsid w:val="00E63D12"/>
    <w:rsid w:val="00E63E18"/>
    <w:rsid w:val="00E641E0"/>
    <w:rsid w:val="00E6477B"/>
    <w:rsid w:val="00E648AE"/>
    <w:rsid w:val="00E64A28"/>
    <w:rsid w:val="00E64AC1"/>
    <w:rsid w:val="00E64DF7"/>
    <w:rsid w:val="00E64F14"/>
    <w:rsid w:val="00E6500C"/>
    <w:rsid w:val="00E65016"/>
    <w:rsid w:val="00E6514C"/>
    <w:rsid w:val="00E655A6"/>
    <w:rsid w:val="00E65F3B"/>
    <w:rsid w:val="00E662AC"/>
    <w:rsid w:val="00E66313"/>
    <w:rsid w:val="00E66736"/>
    <w:rsid w:val="00E669B2"/>
    <w:rsid w:val="00E66B06"/>
    <w:rsid w:val="00E66C03"/>
    <w:rsid w:val="00E66CA0"/>
    <w:rsid w:val="00E67066"/>
    <w:rsid w:val="00E67785"/>
    <w:rsid w:val="00E67861"/>
    <w:rsid w:val="00E679EA"/>
    <w:rsid w:val="00E67A29"/>
    <w:rsid w:val="00E67A34"/>
    <w:rsid w:val="00E67EFC"/>
    <w:rsid w:val="00E70187"/>
    <w:rsid w:val="00E70588"/>
    <w:rsid w:val="00E7061C"/>
    <w:rsid w:val="00E708A6"/>
    <w:rsid w:val="00E709C5"/>
    <w:rsid w:val="00E70B1E"/>
    <w:rsid w:val="00E70C28"/>
    <w:rsid w:val="00E71035"/>
    <w:rsid w:val="00E71324"/>
    <w:rsid w:val="00E713CD"/>
    <w:rsid w:val="00E71679"/>
    <w:rsid w:val="00E718B4"/>
    <w:rsid w:val="00E71E12"/>
    <w:rsid w:val="00E721C7"/>
    <w:rsid w:val="00E72220"/>
    <w:rsid w:val="00E72526"/>
    <w:rsid w:val="00E72567"/>
    <w:rsid w:val="00E7258A"/>
    <w:rsid w:val="00E7284F"/>
    <w:rsid w:val="00E729E2"/>
    <w:rsid w:val="00E72C32"/>
    <w:rsid w:val="00E72CCF"/>
    <w:rsid w:val="00E72F9C"/>
    <w:rsid w:val="00E73306"/>
    <w:rsid w:val="00E73639"/>
    <w:rsid w:val="00E739E6"/>
    <w:rsid w:val="00E740FA"/>
    <w:rsid w:val="00E7486F"/>
    <w:rsid w:val="00E74E8B"/>
    <w:rsid w:val="00E7510F"/>
    <w:rsid w:val="00E752E7"/>
    <w:rsid w:val="00E757BE"/>
    <w:rsid w:val="00E75899"/>
    <w:rsid w:val="00E7597D"/>
    <w:rsid w:val="00E759DE"/>
    <w:rsid w:val="00E75F4E"/>
    <w:rsid w:val="00E762AD"/>
    <w:rsid w:val="00E76805"/>
    <w:rsid w:val="00E770D4"/>
    <w:rsid w:val="00E77125"/>
    <w:rsid w:val="00E7744C"/>
    <w:rsid w:val="00E77902"/>
    <w:rsid w:val="00E80082"/>
    <w:rsid w:val="00E800BA"/>
    <w:rsid w:val="00E80242"/>
    <w:rsid w:val="00E80AFC"/>
    <w:rsid w:val="00E80FA4"/>
    <w:rsid w:val="00E811FF"/>
    <w:rsid w:val="00E8138A"/>
    <w:rsid w:val="00E818A9"/>
    <w:rsid w:val="00E819F2"/>
    <w:rsid w:val="00E81EB5"/>
    <w:rsid w:val="00E824AA"/>
    <w:rsid w:val="00E824CF"/>
    <w:rsid w:val="00E824D9"/>
    <w:rsid w:val="00E82754"/>
    <w:rsid w:val="00E82E62"/>
    <w:rsid w:val="00E82FB4"/>
    <w:rsid w:val="00E832B0"/>
    <w:rsid w:val="00E8333D"/>
    <w:rsid w:val="00E836F5"/>
    <w:rsid w:val="00E840F8"/>
    <w:rsid w:val="00E84405"/>
    <w:rsid w:val="00E84888"/>
    <w:rsid w:val="00E84A18"/>
    <w:rsid w:val="00E84B97"/>
    <w:rsid w:val="00E84D1A"/>
    <w:rsid w:val="00E84DE0"/>
    <w:rsid w:val="00E84FC9"/>
    <w:rsid w:val="00E851E6"/>
    <w:rsid w:val="00E858E8"/>
    <w:rsid w:val="00E86125"/>
    <w:rsid w:val="00E86562"/>
    <w:rsid w:val="00E86670"/>
    <w:rsid w:val="00E86958"/>
    <w:rsid w:val="00E86A1B"/>
    <w:rsid w:val="00E8754E"/>
    <w:rsid w:val="00E8776B"/>
    <w:rsid w:val="00E87B25"/>
    <w:rsid w:val="00E87E08"/>
    <w:rsid w:val="00E87F5F"/>
    <w:rsid w:val="00E90028"/>
    <w:rsid w:val="00E900DE"/>
    <w:rsid w:val="00E90138"/>
    <w:rsid w:val="00E905A5"/>
    <w:rsid w:val="00E907DF"/>
    <w:rsid w:val="00E90899"/>
    <w:rsid w:val="00E90E47"/>
    <w:rsid w:val="00E91414"/>
    <w:rsid w:val="00E91936"/>
    <w:rsid w:val="00E91A8C"/>
    <w:rsid w:val="00E91ADB"/>
    <w:rsid w:val="00E91B06"/>
    <w:rsid w:val="00E92403"/>
    <w:rsid w:val="00E9242C"/>
    <w:rsid w:val="00E9270E"/>
    <w:rsid w:val="00E9276F"/>
    <w:rsid w:val="00E92871"/>
    <w:rsid w:val="00E92C64"/>
    <w:rsid w:val="00E92DD6"/>
    <w:rsid w:val="00E92F0E"/>
    <w:rsid w:val="00E932FF"/>
    <w:rsid w:val="00E93BC4"/>
    <w:rsid w:val="00E940A2"/>
    <w:rsid w:val="00E942C4"/>
    <w:rsid w:val="00E943AF"/>
    <w:rsid w:val="00E9489D"/>
    <w:rsid w:val="00E9499D"/>
    <w:rsid w:val="00E949DC"/>
    <w:rsid w:val="00E94A36"/>
    <w:rsid w:val="00E94C0D"/>
    <w:rsid w:val="00E94D13"/>
    <w:rsid w:val="00E94DE2"/>
    <w:rsid w:val="00E94EFF"/>
    <w:rsid w:val="00E952D6"/>
    <w:rsid w:val="00E9544C"/>
    <w:rsid w:val="00E954C8"/>
    <w:rsid w:val="00E956D1"/>
    <w:rsid w:val="00E956E9"/>
    <w:rsid w:val="00E95885"/>
    <w:rsid w:val="00E958FB"/>
    <w:rsid w:val="00E9597B"/>
    <w:rsid w:val="00E95CCA"/>
    <w:rsid w:val="00E96015"/>
    <w:rsid w:val="00E9605C"/>
    <w:rsid w:val="00E96074"/>
    <w:rsid w:val="00E9633C"/>
    <w:rsid w:val="00E97049"/>
    <w:rsid w:val="00E9719A"/>
    <w:rsid w:val="00E971AA"/>
    <w:rsid w:val="00E971C3"/>
    <w:rsid w:val="00E97493"/>
    <w:rsid w:val="00E97612"/>
    <w:rsid w:val="00E97A6D"/>
    <w:rsid w:val="00E97A7D"/>
    <w:rsid w:val="00E97B8F"/>
    <w:rsid w:val="00E97BD8"/>
    <w:rsid w:val="00E97F01"/>
    <w:rsid w:val="00EA0194"/>
    <w:rsid w:val="00EA06C6"/>
    <w:rsid w:val="00EA08A5"/>
    <w:rsid w:val="00EA0A96"/>
    <w:rsid w:val="00EA0D87"/>
    <w:rsid w:val="00EA12AA"/>
    <w:rsid w:val="00EA14CD"/>
    <w:rsid w:val="00EA15A4"/>
    <w:rsid w:val="00EA16F8"/>
    <w:rsid w:val="00EA1D96"/>
    <w:rsid w:val="00EA2594"/>
    <w:rsid w:val="00EA273C"/>
    <w:rsid w:val="00EA2A05"/>
    <w:rsid w:val="00EA2C19"/>
    <w:rsid w:val="00EA2C40"/>
    <w:rsid w:val="00EA2DC4"/>
    <w:rsid w:val="00EA2EC6"/>
    <w:rsid w:val="00EA3323"/>
    <w:rsid w:val="00EA33F7"/>
    <w:rsid w:val="00EA35FB"/>
    <w:rsid w:val="00EA3938"/>
    <w:rsid w:val="00EA3B76"/>
    <w:rsid w:val="00EA3C6A"/>
    <w:rsid w:val="00EA3CBF"/>
    <w:rsid w:val="00EA4197"/>
    <w:rsid w:val="00EA444A"/>
    <w:rsid w:val="00EA4511"/>
    <w:rsid w:val="00EA468B"/>
    <w:rsid w:val="00EA491C"/>
    <w:rsid w:val="00EA4A5B"/>
    <w:rsid w:val="00EA4CC5"/>
    <w:rsid w:val="00EA4CCC"/>
    <w:rsid w:val="00EA4EA4"/>
    <w:rsid w:val="00EA50A0"/>
    <w:rsid w:val="00EA56CD"/>
    <w:rsid w:val="00EA57FD"/>
    <w:rsid w:val="00EA5C3B"/>
    <w:rsid w:val="00EA5DCD"/>
    <w:rsid w:val="00EA5E24"/>
    <w:rsid w:val="00EA6380"/>
    <w:rsid w:val="00EA6509"/>
    <w:rsid w:val="00EA6F25"/>
    <w:rsid w:val="00EA6F90"/>
    <w:rsid w:val="00EA7028"/>
    <w:rsid w:val="00EA7146"/>
    <w:rsid w:val="00EA7191"/>
    <w:rsid w:val="00EA73EB"/>
    <w:rsid w:val="00EA73FC"/>
    <w:rsid w:val="00EA7496"/>
    <w:rsid w:val="00EA75DB"/>
    <w:rsid w:val="00EA7932"/>
    <w:rsid w:val="00EA7A24"/>
    <w:rsid w:val="00EA7BE5"/>
    <w:rsid w:val="00EB00D3"/>
    <w:rsid w:val="00EB0308"/>
    <w:rsid w:val="00EB0465"/>
    <w:rsid w:val="00EB058C"/>
    <w:rsid w:val="00EB08EC"/>
    <w:rsid w:val="00EB0912"/>
    <w:rsid w:val="00EB0A94"/>
    <w:rsid w:val="00EB0AA9"/>
    <w:rsid w:val="00EB0E07"/>
    <w:rsid w:val="00EB11B1"/>
    <w:rsid w:val="00EB145E"/>
    <w:rsid w:val="00EB1531"/>
    <w:rsid w:val="00EB1580"/>
    <w:rsid w:val="00EB15D6"/>
    <w:rsid w:val="00EB17B9"/>
    <w:rsid w:val="00EB1982"/>
    <w:rsid w:val="00EB1BCC"/>
    <w:rsid w:val="00EB2150"/>
    <w:rsid w:val="00EB225C"/>
    <w:rsid w:val="00EB2370"/>
    <w:rsid w:val="00EB241D"/>
    <w:rsid w:val="00EB2505"/>
    <w:rsid w:val="00EB258F"/>
    <w:rsid w:val="00EB2617"/>
    <w:rsid w:val="00EB27D0"/>
    <w:rsid w:val="00EB28AD"/>
    <w:rsid w:val="00EB29F7"/>
    <w:rsid w:val="00EB2EED"/>
    <w:rsid w:val="00EB2F27"/>
    <w:rsid w:val="00EB2F9D"/>
    <w:rsid w:val="00EB3094"/>
    <w:rsid w:val="00EB33E9"/>
    <w:rsid w:val="00EB3745"/>
    <w:rsid w:val="00EB37C4"/>
    <w:rsid w:val="00EB3AE7"/>
    <w:rsid w:val="00EB3E19"/>
    <w:rsid w:val="00EB3FF5"/>
    <w:rsid w:val="00EB404D"/>
    <w:rsid w:val="00EB43F0"/>
    <w:rsid w:val="00EB4404"/>
    <w:rsid w:val="00EB4886"/>
    <w:rsid w:val="00EB48C4"/>
    <w:rsid w:val="00EB4A0F"/>
    <w:rsid w:val="00EB4A7D"/>
    <w:rsid w:val="00EB4ABA"/>
    <w:rsid w:val="00EB4D40"/>
    <w:rsid w:val="00EB4D7F"/>
    <w:rsid w:val="00EB4EB9"/>
    <w:rsid w:val="00EB5023"/>
    <w:rsid w:val="00EB52D4"/>
    <w:rsid w:val="00EB56EB"/>
    <w:rsid w:val="00EB5714"/>
    <w:rsid w:val="00EB585D"/>
    <w:rsid w:val="00EB5863"/>
    <w:rsid w:val="00EB5907"/>
    <w:rsid w:val="00EB5940"/>
    <w:rsid w:val="00EB59ED"/>
    <w:rsid w:val="00EB5AEE"/>
    <w:rsid w:val="00EB5BD2"/>
    <w:rsid w:val="00EB5C8A"/>
    <w:rsid w:val="00EB613F"/>
    <w:rsid w:val="00EB6619"/>
    <w:rsid w:val="00EB6E09"/>
    <w:rsid w:val="00EB7109"/>
    <w:rsid w:val="00EB7220"/>
    <w:rsid w:val="00EB7A33"/>
    <w:rsid w:val="00EB7A68"/>
    <w:rsid w:val="00EB7ACA"/>
    <w:rsid w:val="00EB7FE2"/>
    <w:rsid w:val="00EC03F4"/>
    <w:rsid w:val="00EC06E6"/>
    <w:rsid w:val="00EC1160"/>
    <w:rsid w:val="00EC13F0"/>
    <w:rsid w:val="00EC1452"/>
    <w:rsid w:val="00EC14AF"/>
    <w:rsid w:val="00EC14C7"/>
    <w:rsid w:val="00EC172E"/>
    <w:rsid w:val="00EC1AC5"/>
    <w:rsid w:val="00EC1BAE"/>
    <w:rsid w:val="00EC1F86"/>
    <w:rsid w:val="00EC22A9"/>
    <w:rsid w:val="00EC2591"/>
    <w:rsid w:val="00EC28C3"/>
    <w:rsid w:val="00EC2AA4"/>
    <w:rsid w:val="00EC2EA2"/>
    <w:rsid w:val="00EC3279"/>
    <w:rsid w:val="00EC3280"/>
    <w:rsid w:val="00EC3288"/>
    <w:rsid w:val="00EC3293"/>
    <w:rsid w:val="00EC3550"/>
    <w:rsid w:val="00EC37D6"/>
    <w:rsid w:val="00EC3942"/>
    <w:rsid w:val="00EC3D2B"/>
    <w:rsid w:val="00EC3DAD"/>
    <w:rsid w:val="00EC3F5E"/>
    <w:rsid w:val="00EC4240"/>
    <w:rsid w:val="00EC4272"/>
    <w:rsid w:val="00EC43A9"/>
    <w:rsid w:val="00EC440D"/>
    <w:rsid w:val="00EC44FF"/>
    <w:rsid w:val="00EC4B82"/>
    <w:rsid w:val="00EC4CD3"/>
    <w:rsid w:val="00EC4F5C"/>
    <w:rsid w:val="00EC52D7"/>
    <w:rsid w:val="00EC567D"/>
    <w:rsid w:val="00EC5FFA"/>
    <w:rsid w:val="00EC60BE"/>
    <w:rsid w:val="00EC67BB"/>
    <w:rsid w:val="00EC6900"/>
    <w:rsid w:val="00EC6A2E"/>
    <w:rsid w:val="00EC6DF7"/>
    <w:rsid w:val="00EC6E6B"/>
    <w:rsid w:val="00EC71E0"/>
    <w:rsid w:val="00EC75B9"/>
    <w:rsid w:val="00EC7649"/>
    <w:rsid w:val="00EC7BBE"/>
    <w:rsid w:val="00EC9C79"/>
    <w:rsid w:val="00ED01D5"/>
    <w:rsid w:val="00ED0240"/>
    <w:rsid w:val="00ED04F6"/>
    <w:rsid w:val="00ED0576"/>
    <w:rsid w:val="00ED0CCE"/>
    <w:rsid w:val="00ED0D86"/>
    <w:rsid w:val="00ED0E78"/>
    <w:rsid w:val="00ED0ECF"/>
    <w:rsid w:val="00ED10AE"/>
    <w:rsid w:val="00ED117E"/>
    <w:rsid w:val="00ED1356"/>
    <w:rsid w:val="00ED1552"/>
    <w:rsid w:val="00ED170D"/>
    <w:rsid w:val="00ED1990"/>
    <w:rsid w:val="00ED1A94"/>
    <w:rsid w:val="00ED1B39"/>
    <w:rsid w:val="00ED1C08"/>
    <w:rsid w:val="00ED1C4B"/>
    <w:rsid w:val="00ED1C5D"/>
    <w:rsid w:val="00ED2130"/>
    <w:rsid w:val="00ED2226"/>
    <w:rsid w:val="00ED2435"/>
    <w:rsid w:val="00ED2573"/>
    <w:rsid w:val="00ED261E"/>
    <w:rsid w:val="00ED2893"/>
    <w:rsid w:val="00ED29A3"/>
    <w:rsid w:val="00ED29B3"/>
    <w:rsid w:val="00ED3A71"/>
    <w:rsid w:val="00ED3CBC"/>
    <w:rsid w:val="00ED3D1B"/>
    <w:rsid w:val="00ED4970"/>
    <w:rsid w:val="00ED4CE6"/>
    <w:rsid w:val="00ED4F35"/>
    <w:rsid w:val="00ED54EE"/>
    <w:rsid w:val="00ED5680"/>
    <w:rsid w:val="00ED5BF1"/>
    <w:rsid w:val="00ED6121"/>
    <w:rsid w:val="00ED649B"/>
    <w:rsid w:val="00ED66A5"/>
    <w:rsid w:val="00ED675A"/>
    <w:rsid w:val="00ED6A02"/>
    <w:rsid w:val="00ED6AB2"/>
    <w:rsid w:val="00ED6B09"/>
    <w:rsid w:val="00ED7148"/>
    <w:rsid w:val="00ED71FF"/>
    <w:rsid w:val="00ED7539"/>
    <w:rsid w:val="00ED7B61"/>
    <w:rsid w:val="00ED7F05"/>
    <w:rsid w:val="00EE0057"/>
    <w:rsid w:val="00EE006D"/>
    <w:rsid w:val="00EE01EB"/>
    <w:rsid w:val="00EE068F"/>
    <w:rsid w:val="00EE0A98"/>
    <w:rsid w:val="00EE0FE8"/>
    <w:rsid w:val="00EE1308"/>
    <w:rsid w:val="00EE17A1"/>
    <w:rsid w:val="00EE19EE"/>
    <w:rsid w:val="00EE1F0A"/>
    <w:rsid w:val="00EE1FD1"/>
    <w:rsid w:val="00EE2554"/>
    <w:rsid w:val="00EE2558"/>
    <w:rsid w:val="00EE262B"/>
    <w:rsid w:val="00EE2CA9"/>
    <w:rsid w:val="00EE2CC8"/>
    <w:rsid w:val="00EE3267"/>
    <w:rsid w:val="00EE32C5"/>
    <w:rsid w:val="00EE33C0"/>
    <w:rsid w:val="00EE39CB"/>
    <w:rsid w:val="00EE3A14"/>
    <w:rsid w:val="00EE3FD7"/>
    <w:rsid w:val="00EE40E6"/>
    <w:rsid w:val="00EE427D"/>
    <w:rsid w:val="00EE46F8"/>
    <w:rsid w:val="00EE47CB"/>
    <w:rsid w:val="00EE4903"/>
    <w:rsid w:val="00EE4A42"/>
    <w:rsid w:val="00EE4AD7"/>
    <w:rsid w:val="00EE4E27"/>
    <w:rsid w:val="00EE4E9E"/>
    <w:rsid w:val="00EE4EFC"/>
    <w:rsid w:val="00EE537A"/>
    <w:rsid w:val="00EE54B7"/>
    <w:rsid w:val="00EE5517"/>
    <w:rsid w:val="00EE599B"/>
    <w:rsid w:val="00EE5F71"/>
    <w:rsid w:val="00EE6147"/>
    <w:rsid w:val="00EE66B5"/>
    <w:rsid w:val="00EE6992"/>
    <w:rsid w:val="00EE6B76"/>
    <w:rsid w:val="00EE7201"/>
    <w:rsid w:val="00EE7311"/>
    <w:rsid w:val="00EE7F0A"/>
    <w:rsid w:val="00EE7F8F"/>
    <w:rsid w:val="00EE7F9F"/>
    <w:rsid w:val="00EF05C4"/>
    <w:rsid w:val="00EF08BC"/>
    <w:rsid w:val="00EF0C8E"/>
    <w:rsid w:val="00EF0E97"/>
    <w:rsid w:val="00EF1177"/>
    <w:rsid w:val="00EF138A"/>
    <w:rsid w:val="00EF13E6"/>
    <w:rsid w:val="00EF16B7"/>
    <w:rsid w:val="00EF1D0F"/>
    <w:rsid w:val="00EF2230"/>
    <w:rsid w:val="00EF24F9"/>
    <w:rsid w:val="00EF2574"/>
    <w:rsid w:val="00EF2939"/>
    <w:rsid w:val="00EF2B8B"/>
    <w:rsid w:val="00EF2C14"/>
    <w:rsid w:val="00EF337C"/>
    <w:rsid w:val="00EF36CE"/>
    <w:rsid w:val="00EF3838"/>
    <w:rsid w:val="00EF3894"/>
    <w:rsid w:val="00EF3AB1"/>
    <w:rsid w:val="00EF3FEE"/>
    <w:rsid w:val="00EF427C"/>
    <w:rsid w:val="00EF44BB"/>
    <w:rsid w:val="00EF45E5"/>
    <w:rsid w:val="00EF4C66"/>
    <w:rsid w:val="00EF4F79"/>
    <w:rsid w:val="00EF52A8"/>
    <w:rsid w:val="00EF5432"/>
    <w:rsid w:val="00EF55C5"/>
    <w:rsid w:val="00EF5624"/>
    <w:rsid w:val="00EF5BF5"/>
    <w:rsid w:val="00EF5C8E"/>
    <w:rsid w:val="00EF60B2"/>
    <w:rsid w:val="00EF6285"/>
    <w:rsid w:val="00EF6999"/>
    <w:rsid w:val="00EF6F19"/>
    <w:rsid w:val="00EF6F2C"/>
    <w:rsid w:val="00EF6F77"/>
    <w:rsid w:val="00EF6FEE"/>
    <w:rsid w:val="00EF7140"/>
    <w:rsid w:val="00EF741E"/>
    <w:rsid w:val="00EF7698"/>
    <w:rsid w:val="00EF7B69"/>
    <w:rsid w:val="00EF7D6B"/>
    <w:rsid w:val="00F0035E"/>
    <w:rsid w:val="00F0089F"/>
    <w:rsid w:val="00F008F2"/>
    <w:rsid w:val="00F00D63"/>
    <w:rsid w:val="00F01B8B"/>
    <w:rsid w:val="00F01C3B"/>
    <w:rsid w:val="00F01CFD"/>
    <w:rsid w:val="00F021F6"/>
    <w:rsid w:val="00F0241B"/>
    <w:rsid w:val="00F024C3"/>
    <w:rsid w:val="00F028C6"/>
    <w:rsid w:val="00F02959"/>
    <w:rsid w:val="00F029E5"/>
    <w:rsid w:val="00F02BAB"/>
    <w:rsid w:val="00F0306B"/>
    <w:rsid w:val="00F03256"/>
    <w:rsid w:val="00F03276"/>
    <w:rsid w:val="00F03418"/>
    <w:rsid w:val="00F03C86"/>
    <w:rsid w:val="00F03DA4"/>
    <w:rsid w:val="00F04108"/>
    <w:rsid w:val="00F04FB9"/>
    <w:rsid w:val="00F053CA"/>
    <w:rsid w:val="00F055EE"/>
    <w:rsid w:val="00F0567B"/>
    <w:rsid w:val="00F05A41"/>
    <w:rsid w:val="00F05D84"/>
    <w:rsid w:val="00F05E02"/>
    <w:rsid w:val="00F05E50"/>
    <w:rsid w:val="00F05FE3"/>
    <w:rsid w:val="00F06645"/>
    <w:rsid w:val="00F06708"/>
    <w:rsid w:val="00F0678C"/>
    <w:rsid w:val="00F068D7"/>
    <w:rsid w:val="00F068F2"/>
    <w:rsid w:val="00F06AA0"/>
    <w:rsid w:val="00F06EC8"/>
    <w:rsid w:val="00F06ED2"/>
    <w:rsid w:val="00F06EF3"/>
    <w:rsid w:val="00F0711B"/>
    <w:rsid w:val="00F072A9"/>
    <w:rsid w:val="00F0732C"/>
    <w:rsid w:val="00F07418"/>
    <w:rsid w:val="00F07A59"/>
    <w:rsid w:val="00F07BBD"/>
    <w:rsid w:val="00F07CD4"/>
    <w:rsid w:val="00F07DCB"/>
    <w:rsid w:val="00F07EF0"/>
    <w:rsid w:val="00F100A8"/>
    <w:rsid w:val="00F10237"/>
    <w:rsid w:val="00F103F8"/>
    <w:rsid w:val="00F105A9"/>
    <w:rsid w:val="00F10A18"/>
    <w:rsid w:val="00F10CF1"/>
    <w:rsid w:val="00F10D9C"/>
    <w:rsid w:val="00F10FAD"/>
    <w:rsid w:val="00F1135E"/>
    <w:rsid w:val="00F114AC"/>
    <w:rsid w:val="00F11583"/>
    <w:rsid w:val="00F1174D"/>
    <w:rsid w:val="00F117B8"/>
    <w:rsid w:val="00F119D0"/>
    <w:rsid w:val="00F11ACC"/>
    <w:rsid w:val="00F11CF7"/>
    <w:rsid w:val="00F11EE8"/>
    <w:rsid w:val="00F1206A"/>
    <w:rsid w:val="00F12448"/>
    <w:rsid w:val="00F125D5"/>
    <w:rsid w:val="00F138C0"/>
    <w:rsid w:val="00F1400E"/>
    <w:rsid w:val="00F14022"/>
    <w:rsid w:val="00F144E6"/>
    <w:rsid w:val="00F1481B"/>
    <w:rsid w:val="00F14982"/>
    <w:rsid w:val="00F14AFA"/>
    <w:rsid w:val="00F14C86"/>
    <w:rsid w:val="00F14D7F"/>
    <w:rsid w:val="00F14EA7"/>
    <w:rsid w:val="00F1521C"/>
    <w:rsid w:val="00F15725"/>
    <w:rsid w:val="00F15936"/>
    <w:rsid w:val="00F15EEE"/>
    <w:rsid w:val="00F15FFE"/>
    <w:rsid w:val="00F1618B"/>
    <w:rsid w:val="00F16333"/>
    <w:rsid w:val="00F163F7"/>
    <w:rsid w:val="00F167A3"/>
    <w:rsid w:val="00F16A22"/>
    <w:rsid w:val="00F16CFC"/>
    <w:rsid w:val="00F16F0A"/>
    <w:rsid w:val="00F173C4"/>
    <w:rsid w:val="00F17A61"/>
    <w:rsid w:val="00F17B83"/>
    <w:rsid w:val="00F17C37"/>
    <w:rsid w:val="00F17CCD"/>
    <w:rsid w:val="00F17CE0"/>
    <w:rsid w:val="00F17D47"/>
    <w:rsid w:val="00F204B5"/>
    <w:rsid w:val="00F2075A"/>
    <w:rsid w:val="00F2077F"/>
    <w:rsid w:val="00F208D9"/>
    <w:rsid w:val="00F20AC8"/>
    <w:rsid w:val="00F21130"/>
    <w:rsid w:val="00F21501"/>
    <w:rsid w:val="00F21B2C"/>
    <w:rsid w:val="00F21C64"/>
    <w:rsid w:val="00F224F2"/>
    <w:rsid w:val="00F22811"/>
    <w:rsid w:val="00F22D6E"/>
    <w:rsid w:val="00F22D78"/>
    <w:rsid w:val="00F22D99"/>
    <w:rsid w:val="00F2303A"/>
    <w:rsid w:val="00F23675"/>
    <w:rsid w:val="00F24090"/>
    <w:rsid w:val="00F2409D"/>
    <w:rsid w:val="00F24182"/>
    <w:rsid w:val="00F245BA"/>
    <w:rsid w:val="00F245F5"/>
    <w:rsid w:val="00F2488C"/>
    <w:rsid w:val="00F24B12"/>
    <w:rsid w:val="00F24B55"/>
    <w:rsid w:val="00F24CB5"/>
    <w:rsid w:val="00F25566"/>
    <w:rsid w:val="00F25824"/>
    <w:rsid w:val="00F2597C"/>
    <w:rsid w:val="00F25D8A"/>
    <w:rsid w:val="00F25E63"/>
    <w:rsid w:val="00F2621D"/>
    <w:rsid w:val="00F265C8"/>
    <w:rsid w:val="00F26635"/>
    <w:rsid w:val="00F26652"/>
    <w:rsid w:val="00F26718"/>
    <w:rsid w:val="00F2697F"/>
    <w:rsid w:val="00F26B73"/>
    <w:rsid w:val="00F27100"/>
    <w:rsid w:val="00F27204"/>
    <w:rsid w:val="00F273C2"/>
    <w:rsid w:val="00F274F9"/>
    <w:rsid w:val="00F277F5"/>
    <w:rsid w:val="00F30590"/>
    <w:rsid w:val="00F30666"/>
    <w:rsid w:val="00F3070E"/>
    <w:rsid w:val="00F307AB"/>
    <w:rsid w:val="00F30881"/>
    <w:rsid w:val="00F309BC"/>
    <w:rsid w:val="00F30C33"/>
    <w:rsid w:val="00F30E0B"/>
    <w:rsid w:val="00F30F20"/>
    <w:rsid w:val="00F31302"/>
    <w:rsid w:val="00F315FA"/>
    <w:rsid w:val="00F319CC"/>
    <w:rsid w:val="00F31D00"/>
    <w:rsid w:val="00F31F32"/>
    <w:rsid w:val="00F32667"/>
    <w:rsid w:val="00F32B66"/>
    <w:rsid w:val="00F32BC5"/>
    <w:rsid w:val="00F32DDA"/>
    <w:rsid w:val="00F32DFA"/>
    <w:rsid w:val="00F32F0E"/>
    <w:rsid w:val="00F33002"/>
    <w:rsid w:val="00F33701"/>
    <w:rsid w:val="00F339F7"/>
    <w:rsid w:val="00F3402B"/>
    <w:rsid w:val="00F343C6"/>
    <w:rsid w:val="00F3450E"/>
    <w:rsid w:val="00F3454B"/>
    <w:rsid w:val="00F3459F"/>
    <w:rsid w:val="00F34B88"/>
    <w:rsid w:val="00F34FDB"/>
    <w:rsid w:val="00F3523E"/>
    <w:rsid w:val="00F35269"/>
    <w:rsid w:val="00F3584C"/>
    <w:rsid w:val="00F35BAE"/>
    <w:rsid w:val="00F35C82"/>
    <w:rsid w:val="00F35DD7"/>
    <w:rsid w:val="00F3604A"/>
    <w:rsid w:val="00F36508"/>
    <w:rsid w:val="00F36621"/>
    <w:rsid w:val="00F36E69"/>
    <w:rsid w:val="00F36E8D"/>
    <w:rsid w:val="00F36F75"/>
    <w:rsid w:val="00F37371"/>
    <w:rsid w:val="00F37825"/>
    <w:rsid w:val="00F3789F"/>
    <w:rsid w:val="00F37978"/>
    <w:rsid w:val="00F37A53"/>
    <w:rsid w:val="00F40DA0"/>
    <w:rsid w:val="00F40F6D"/>
    <w:rsid w:val="00F4117C"/>
    <w:rsid w:val="00F414C3"/>
    <w:rsid w:val="00F415EF"/>
    <w:rsid w:val="00F416C4"/>
    <w:rsid w:val="00F416CA"/>
    <w:rsid w:val="00F41A51"/>
    <w:rsid w:val="00F41C66"/>
    <w:rsid w:val="00F42168"/>
    <w:rsid w:val="00F423E0"/>
    <w:rsid w:val="00F42AFB"/>
    <w:rsid w:val="00F42D48"/>
    <w:rsid w:val="00F42D58"/>
    <w:rsid w:val="00F43358"/>
    <w:rsid w:val="00F438FE"/>
    <w:rsid w:val="00F43AF6"/>
    <w:rsid w:val="00F43E2F"/>
    <w:rsid w:val="00F441A3"/>
    <w:rsid w:val="00F44624"/>
    <w:rsid w:val="00F44884"/>
    <w:rsid w:val="00F4494D"/>
    <w:rsid w:val="00F45053"/>
    <w:rsid w:val="00F450D1"/>
    <w:rsid w:val="00F45240"/>
    <w:rsid w:val="00F455CE"/>
    <w:rsid w:val="00F45671"/>
    <w:rsid w:val="00F45C06"/>
    <w:rsid w:val="00F45D8D"/>
    <w:rsid w:val="00F45EC5"/>
    <w:rsid w:val="00F4638D"/>
    <w:rsid w:val="00F46448"/>
    <w:rsid w:val="00F46534"/>
    <w:rsid w:val="00F469C4"/>
    <w:rsid w:val="00F46BCF"/>
    <w:rsid w:val="00F46F66"/>
    <w:rsid w:val="00F46FB2"/>
    <w:rsid w:val="00F47140"/>
    <w:rsid w:val="00F47895"/>
    <w:rsid w:val="00F502E3"/>
    <w:rsid w:val="00F50620"/>
    <w:rsid w:val="00F50783"/>
    <w:rsid w:val="00F508B4"/>
    <w:rsid w:val="00F50D12"/>
    <w:rsid w:val="00F513C4"/>
    <w:rsid w:val="00F51C52"/>
    <w:rsid w:val="00F51C71"/>
    <w:rsid w:val="00F51FA9"/>
    <w:rsid w:val="00F521A5"/>
    <w:rsid w:val="00F522E3"/>
    <w:rsid w:val="00F526A2"/>
    <w:rsid w:val="00F527AE"/>
    <w:rsid w:val="00F529C8"/>
    <w:rsid w:val="00F52FC7"/>
    <w:rsid w:val="00F52FCC"/>
    <w:rsid w:val="00F530AC"/>
    <w:rsid w:val="00F53161"/>
    <w:rsid w:val="00F53941"/>
    <w:rsid w:val="00F53BBA"/>
    <w:rsid w:val="00F542A4"/>
    <w:rsid w:val="00F54305"/>
    <w:rsid w:val="00F54743"/>
    <w:rsid w:val="00F54AE8"/>
    <w:rsid w:val="00F54BD6"/>
    <w:rsid w:val="00F54CFB"/>
    <w:rsid w:val="00F55007"/>
    <w:rsid w:val="00F5514F"/>
    <w:rsid w:val="00F5541F"/>
    <w:rsid w:val="00F55682"/>
    <w:rsid w:val="00F5583F"/>
    <w:rsid w:val="00F55B72"/>
    <w:rsid w:val="00F5613F"/>
    <w:rsid w:val="00F56568"/>
    <w:rsid w:val="00F56656"/>
    <w:rsid w:val="00F567CC"/>
    <w:rsid w:val="00F56991"/>
    <w:rsid w:val="00F5699A"/>
    <w:rsid w:val="00F56A7B"/>
    <w:rsid w:val="00F56B8C"/>
    <w:rsid w:val="00F56BED"/>
    <w:rsid w:val="00F56D4B"/>
    <w:rsid w:val="00F56E1B"/>
    <w:rsid w:val="00F56F65"/>
    <w:rsid w:val="00F56F94"/>
    <w:rsid w:val="00F57166"/>
    <w:rsid w:val="00F575CC"/>
    <w:rsid w:val="00F57623"/>
    <w:rsid w:val="00F57A66"/>
    <w:rsid w:val="00F57CD7"/>
    <w:rsid w:val="00F57DAE"/>
    <w:rsid w:val="00F57DEC"/>
    <w:rsid w:val="00F57DEE"/>
    <w:rsid w:val="00F6013E"/>
    <w:rsid w:val="00F6014B"/>
    <w:rsid w:val="00F601B0"/>
    <w:rsid w:val="00F604DC"/>
    <w:rsid w:val="00F60A64"/>
    <w:rsid w:val="00F60B64"/>
    <w:rsid w:val="00F60F76"/>
    <w:rsid w:val="00F61B5A"/>
    <w:rsid w:val="00F61C3F"/>
    <w:rsid w:val="00F62579"/>
    <w:rsid w:val="00F6258A"/>
    <w:rsid w:val="00F629AC"/>
    <w:rsid w:val="00F62AEC"/>
    <w:rsid w:val="00F62E78"/>
    <w:rsid w:val="00F62EC9"/>
    <w:rsid w:val="00F62EDA"/>
    <w:rsid w:val="00F6319C"/>
    <w:rsid w:val="00F63A56"/>
    <w:rsid w:val="00F63C55"/>
    <w:rsid w:val="00F63DC3"/>
    <w:rsid w:val="00F63F24"/>
    <w:rsid w:val="00F63F40"/>
    <w:rsid w:val="00F64130"/>
    <w:rsid w:val="00F641B5"/>
    <w:rsid w:val="00F64646"/>
    <w:rsid w:val="00F64666"/>
    <w:rsid w:val="00F6494D"/>
    <w:rsid w:val="00F64A70"/>
    <w:rsid w:val="00F64BBC"/>
    <w:rsid w:val="00F64C7C"/>
    <w:rsid w:val="00F651CB"/>
    <w:rsid w:val="00F6527F"/>
    <w:rsid w:val="00F65495"/>
    <w:rsid w:val="00F6562B"/>
    <w:rsid w:val="00F657DF"/>
    <w:rsid w:val="00F65C1D"/>
    <w:rsid w:val="00F65C24"/>
    <w:rsid w:val="00F65E85"/>
    <w:rsid w:val="00F6604D"/>
    <w:rsid w:val="00F66119"/>
    <w:rsid w:val="00F66145"/>
    <w:rsid w:val="00F66163"/>
    <w:rsid w:val="00F661B3"/>
    <w:rsid w:val="00F66249"/>
    <w:rsid w:val="00F66321"/>
    <w:rsid w:val="00F66373"/>
    <w:rsid w:val="00F66C31"/>
    <w:rsid w:val="00F66FED"/>
    <w:rsid w:val="00F671CB"/>
    <w:rsid w:val="00F6736A"/>
    <w:rsid w:val="00F67684"/>
    <w:rsid w:val="00F67719"/>
    <w:rsid w:val="00F677BA"/>
    <w:rsid w:val="00F67907"/>
    <w:rsid w:val="00F67ADF"/>
    <w:rsid w:val="00F6D36E"/>
    <w:rsid w:val="00F706CF"/>
    <w:rsid w:val="00F70856"/>
    <w:rsid w:val="00F70D11"/>
    <w:rsid w:val="00F71509"/>
    <w:rsid w:val="00F71B3F"/>
    <w:rsid w:val="00F71C3B"/>
    <w:rsid w:val="00F71CF0"/>
    <w:rsid w:val="00F71E7C"/>
    <w:rsid w:val="00F72028"/>
    <w:rsid w:val="00F72313"/>
    <w:rsid w:val="00F72375"/>
    <w:rsid w:val="00F72694"/>
    <w:rsid w:val="00F72A4E"/>
    <w:rsid w:val="00F73034"/>
    <w:rsid w:val="00F7309A"/>
    <w:rsid w:val="00F73187"/>
    <w:rsid w:val="00F7335A"/>
    <w:rsid w:val="00F7346F"/>
    <w:rsid w:val="00F73470"/>
    <w:rsid w:val="00F736B9"/>
    <w:rsid w:val="00F739D0"/>
    <w:rsid w:val="00F73C32"/>
    <w:rsid w:val="00F7405E"/>
    <w:rsid w:val="00F746C3"/>
    <w:rsid w:val="00F7474B"/>
    <w:rsid w:val="00F74797"/>
    <w:rsid w:val="00F75153"/>
    <w:rsid w:val="00F75167"/>
    <w:rsid w:val="00F757AC"/>
    <w:rsid w:val="00F75810"/>
    <w:rsid w:val="00F75858"/>
    <w:rsid w:val="00F7590A"/>
    <w:rsid w:val="00F7595C"/>
    <w:rsid w:val="00F759BC"/>
    <w:rsid w:val="00F75C02"/>
    <w:rsid w:val="00F76468"/>
    <w:rsid w:val="00F765BE"/>
    <w:rsid w:val="00F765EC"/>
    <w:rsid w:val="00F766CB"/>
    <w:rsid w:val="00F76AF0"/>
    <w:rsid w:val="00F76E1D"/>
    <w:rsid w:val="00F77068"/>
    <w:rsid w:val="00F776E4"/>
    <w:rsid w:val="00F776EF"/>
    <w:rsid w:val="00F77A76"/>
    <w:rsid w:val="00F77C93"/>
    <w:rsid w:val="00F77CC2"/>
    <w:rsid w:val="00F77FE5"/>
    <w:rsid w:val="00F8005E"/>
    <w:rsid w:val="00F80633"/>
    <w:rsid w:val="00F80698"/>
    <w:rsid w:val="00F8072E"/>
    <w:rsid w:val="00F808B0"/>
    <w:rsid w:val="00F80968"/>
    <w:rsid w:val="00F809D7"/>
    <w:rsid w:val="00F80C3A"/>
    <w:rsid w:val="00F80CEA"/>
    <w:rsid w:val="00F80E55"/>
    <w:rsid w:val="00F81219"/>
    <w:rsid w:val="00F813F5"/>
    <w:rsid w:val="00F8143A"/>
    <w:rsid w:val="00F81682"/>
    <w:rsid w:val="00F8180E"/>
    <w:rsid w:val="00F81865"/>
    <w:rsid w:val="00F818A9"/>
    <w:rsid w:val="00F81980"/>
    <w:rsid w:val="00F81982"/>
    <w:rsid w:val="00F81A7F"/>
    <w:rsid w:val="00F82753"/>
    <w:rsid w:val="00F827A9"/>
    <w:rsid w:val="00F828A9"/>
    <w:rsid w:val="00F82CB7"/>
    <w:rsid w:val="00F82FC0"/>
    <w:rsid w:val="00F82FDF"/>
    <w:rsid w:val="00F83602"/>
    <w:rsid w:val="00F837A9"/>
    <w:rsid w:val="00F8400D"/>
    <w:rsid w:val="00F841DF"/>
    <w:rsid w:val="00F842CE"/>
    <w:rsid w:val="00F8443D"/>
    <w:rsid w:val="00F84A75"/>
    <w:rsid w:val="00F84B07"/>
    <w:rsid w:val="00F84D86"/>
    <w:rsid w:val="00F84E59"/>
    <w:rsid w:val="00F84FC0"/>
    <w:rsid w:val="00F8508D"/>
    <w:rsid w:val="00F855D2"/>
    <w:rsid w:val="00F85629"/>
    <w:rsid w:val="00F857F7"/>
    <w:rsid w:val="00F857FC"/>
    <w:rsid w:val="00F85923"/>
    <w:rsid w:val="00F85B97"/>
    <w:rsid w:val="00F85C2E"/>
    <w:rsid w:val="00F8622D"/>
    <w:rsid w:val="00F8685B"/>
    <w:rsid w:val="00F86AD8"/>
    <w:rsid w:val="00F86EEB"/>
    <w:rsid w:val="00F876C9"/>
    <w:rsid w:val="00F87738"/>
    <w:rsid w:val="00F87A88"/>
    <w:rsid w:val="00F87B8E"/>
    <w:rsid w:val="00F87C42"/>
    <w:rsid w:val="00F87F36"/>
    <w:rsid w:val="00F87F5C"/>
    <w:rsid w:val="00F87FBB"/>
    <w:rsid w:val="00F901E0"/>
    <w:rsid w:val="00F90234"/>
    <w:rsid w:val="00F90F61"/>
    <w:rsid w:val="00F91057"/>
    <w:rsid w:val="00F914A5"/>
    <w:rsid w:val="00F916AF"/>
    <w:rsid w:val="00F9177A"/>
    <w:rsid w:val="00F9200B"/>
    <w:rsid w:val="00F9218D"/>
    <w:rsid w:val="00F9269C"/>
    <w:rsid w:val="00F929B0"/>
    <w:rsid w:val="00F92DCC"/>
    <w:rsid w:val="00F93197"/>
    <w:rsid w:val="00F93311"/>
    <w:rsid w:val="00F93CDC"/>
    <w:rsid w:val="00F93E6F"/>
    <w:rsid w:val="00F94338"/>
    <w:rsid w:val="00F94359"/>
    <w:rsid w:val="00F94556"/>
    <w:rsid w:val="00F9496C"/>
    <w:rsid w:val="00F94AF1"/>
    <w:rsid w:val="00F94BD7"/>
    <w:rsid w:val="00F94E3E"/>
    <w:rsid w:val="00F94FCD"/>
    <w:rsid w:val="00F9524E"/>
    <w:rsid w:val="00F95276"/>
    <w:rsid w:val="00F95279"/>
    <w:rsid w:val="00F953A9"/>
    <w:rsid w:val="00F954D6"/>
    <w:rsid w:val="00F95B13"/>
    <w:rsid w:val="00F95BD5"/>
    <w:rsid w:val="00F95DF1"/>
    <w:rsid w:val="00F96136"/>
    <w:rsid w:val="00F964C5"/>
    <w:rsid w:val="00F96595"/>
    <w:rsid w:val="00F96941"/>
    <w:rsid w:val="00F969D5"/>
    <w:rsid w:val="00F96B81"/>
    <w:rsid w:val="00F97058"/>
    <w:rsid w:val="00F971E3"/>
    <w:rsid w:val="00F97269"/>
    <w:rsid w:val="00F9736F"/>
    <w:rsid w:val="00F973C0"/>
    <w:rsid w:val="00F97C0B"/>
    <w:rsid w:val="00F97CD5"/>
    <w:rsid w:val="00FA00C7"/>
    <w:rsid w:val="00FA0305"/>
    <w:rsid w:val="00FA04BB"/>
    <w:rsid w:val="00FA087B"/>
    <w:rsid w:val="00FA1008"/>
    <w:rsid w:val="00FA1050"/>
    <w:rsid w:val="00FA1350"/>
    <w:rsid w:val="00FA1504"/>
    <w:rsid w:val="00FA1B48"/>
    <w:rsid w:val="00FA24C5"/>
    <w:rsid w:val="00FA269A"/>
    <w:rsid w:val="00FA28EB"/>
    <w:rsid w:val="00FA2CE2"/>
    <w:rsid w:val="00FA2DC2"/>
    <w:rsid w:val="00FA2E24"/>
    <w:rsid w:val="00FA309A"/>
    <w:rsid w:val="00FA3202"/>
    <w:rsid w:val="00FA3236"/>
    <w:rsid w:val="00FA33A8"/>
    <w:rsid w:val="00FA3402"/>
    <w:rsid w:val="00FA3555"/>
    <w:rsid w:val="00FA35F9"/>
    <w:rsid w:val="00FA3824"/>
    <w:rsid w:val="00FA3AB4"/>
    <w:rsid w:val="00FA3AEF"/>
    <w:rsid w:val="00FA3D4B"/>
    <w:rsid w:val="00FA3F74"/>
    <w:rsid w:val="00FA4018"/>
    <w:rsid w:val="00FA4605"/>
    <w:rsid w:val="00FA475C"/>
    <w:rsid w:val="00FA4816"/>
    <w:rsid w:val="00FA489C"/>
    <w:rsid w:val="00FA48CC"/>
    <w:rsid w:val="00FA4AFA"/>
    <w:rsid w:val="00FA4B1C"/>
    <w:rsid w:val="00FA4EC5"/>
    <w:rsid w:val="00FA4FD2"/>
    <w:rsid w:val="00FA50D0"/>
    <w:rsid w:val="00FA57A0"/>
    <w:rsid w:val="00FA5A25"/>
    <w:rsid w:val="00FA5BB5"/>
    <w:rsid w:val="00FA5FBB"/>
    <w:rsid w:val="00FA5FE9"/>
    <w:rsid w:val="00FA5FF3"/>
    <w:rsid w:val="00FA63A1"/>
    <w:rsid w:val="00FA66C1"/>
    <w:rsid w:val="00FA68F0"/>
    <w:rsid w:val="00FA6949"/>
    <w:rsid w:val="00FA6E59"/>
    <w:rsid w:val="00FA7045"/>
    <w:rsid w:val="00FA7666"/>
    <w:rsid w:val="00FA79E6"/>
    <w:rsid w:val="00FA7C21"/>
    <w:rsid w:val="00FABF43"/>
    <w:rsid w:val="00FB01A9"/>
    <w:rsid w:val="00FB051C"/>
    <w:rsid w:val="00FB072A"/>
    <w:rsid w:val="00FB09BF"/>
    <w:rsid w:val="00FB0DF3"/>
    <w:rsid w:val="00FB0DFF"/>
    <w:rsid w:val="00FB0F11"/>
    <w:rsid w:val="00FB1169"/>
    <w:rsid w:val="00FB138C"/>
    <w:rsid w:val="00FB13A6"/>
    <w:rsid w:val="00FB15C5"/>
    <w:rsid w:val="00FB1C64"/>
    <w:rsid w:val="00FB1EFF"/>
    <w:rsid w:val="00FB2060"/>
    <w:rsid w:val="00FB2171"/>
    <w:rsid w:val="00FB234A"/>
    <w:rsid w:val="00FB2395"/>
    <w:rsid w:val="00FB255A"/>
    <w:rsid w:val="00FB25A6"/>
    <w:rsid w:val="00FB2804"/>
    <w:rsid w:val="00FB2955"/>
    <w:rsid w:val="00FB2F3F"/>
    <w:rsid w:val="00FB2F57"/>
    <w:rsid w:val="00FB3385"/>
    <w:rsid w:val="00FB37D9"/>
    <w:rsid w:val="00FB3ED0"/>
    <w:rsid w:val="00FB41CF"/>
    <w:rsid w:val="00FB440E"/>
    <w:rsid w:val="00FB442D"/>
    <w:rsid w:val="00FB492E"/>
    <w:rsid w:val="00FB4A95"/>
    <w:rsid w:val="00FB4B9B"/>
    <w:rsid w:val="00FB4CC5"/>
    <w:rsid w:val="00FB4D2B"/>
    <w:rsid w:val="00FB51BA"/>
    <w:rsid w:val="00FB552E"/>
    <w:rsid w:val="00FB5651"/>
    <w:rsid w:val="00FB5973"/>
    <w:rsid w:val="00FB5A0D"/>
    <w:rsid w:val="00FB5A31"/>
    <w:rsid w:val="00FB5B15"/>
    <w:rsid w:val="00FB6212"/>
    <w:rsid w:val="00FB6267"/>
    <w:rsid w:val="00FB6501"/>
    <w:rsid w:val="00FB66E6"/>
    <w:rsid w:val="00FB6884"/>
    <w:rsid w:val="00FB6C65"/>
    <w:rsid w:val="00FB6D78"/>
    <w:rsid w:val="00FB6F8D"/>
    <w:rsid w:val="00FB7030"/>
    <w:rsid w:val="00FB715B"/>
    <w:rsid w:val="00FB7543"/>
    <w:rsid w:val="00FB760B"/>
    <w:rsid w:val="00FB7758"/>
    <w:rsid w:val="00FB7B7E"/>
    <w:rsid w:val="00FB7BAE"/>
    <w:rsid w:val="00FC0029"/>
    <w:rsid w:val="00FC01D1"/>
    <w:rsid w:val="00FC035F"/>
    <w:rsid w:val="00FC0BE1"/>
    <w:rsid w:val="00FC0F25"/>
    <w:rsid w:val="00FC10D0"/>
    <w:rsid w:val="00FC1119"/>
    <w:rsid w:val="00FC126A"/>
    <w:rsid w:val="00FC12B9"/>
    <w:rsid w:val="00FC1668"/>
    <w:rsid w:val="00FC1A53"/>
    <w:rsid w:val="00FC1C20"/>
    <w:rsid w:val="00FC1C68"/>
    <w:rsid w:val="00FC20EF"/>
    <w:rsid w:val="00FC25FA"/>
    <w:rsid w:val="00FC28D0"/>
    <w:rsid w:val="00FC2CCF"/>
    <w:rsid w:val="00FC31D0"/>
    <w:rsid w:val="00FC354E"/>
    <w:rsid w:val="00FC3671"/>
    <w:rsid w:val="00FC3BA4"/>
    <w:rsid w:val="00FC3C53"/>
    <w:rsid w:val="00FC3DB0"/>
    <w:rsid w:val="00FC3E74"/>
    <w:rsid w:val="00FC410B"/>
    <w:rsid w:val="00FC41C5"/>
    <w:rsid w:val="00FC42DA"/>
    <w:rsid w:val="00FC44E6"/>
    <w:rsid w:val="00FC481E"/>
    <w:rsid w:val="00FC4AEC"/>
    <w:rsid w:val="00FC543D"/>
    <w:rsid w:val="00FC5880"/>
    <w:rsid w:val="00FC5CE9"/>
    <w:rsid w:val="00FC6032"/>
    <w:rsid w:val="00FC65C5"/>
    <w:rsid w:val="00FC669B"/>
    <w:rsid w:val="00FC6987"/>
    <w:rsid w:val="00FC6EEF"/>
    <w:rsid w:val="00FC6F2F"/>
    <w:rsid w:val="00FC73F0"/>
    <w:rsid w:val="00FC7408"/>
    <w:rsid w:val="00FC775A"/>
    <w:rsid w:val="00FC7810"/>
    <w:rsid w:val="00FC7DDE"/>
    <w:rsid w:val="00FC7F04"/>
    <w:rsid w:val="00FC7FAD"/>
    <w:rsid w:val="00FD012E"/>
    <w:rsid w:val="00FD021F"/>
    <w:rsid w:val="00FD0253"/>
    <w:rsid w:val="00FD02A1"/>
    <w:rsid w:val="00FD0575"/>
    <w:rsid w:val="00FD09B1"/>
    <w:rsid w:val="00FD0A3B"/>
    <w:rsid w:val="00FD0A93"/>
    <w:rsid w:val="00FD0AE2"/>
    <w:rsid w:val="00FD0DC0"/>
    <w:rsid w:val="00FD12E4"/>
    <w:rsid w:val="00FD1C02"/>
    <w:rsid w:val="00FD1C1A"/>
    <w:rsid w:val="00FD1C68"/>
    <w:rsid w:val="00FD2111"/>
    <w:rsid w:val="00FD2299"/>
    <w:rsid w:val="00FD2321"/>
    <w:rsid w:val="00FD25B6"/>
    <w:rsid w:val="00FD27D6"/>
    <w:rsid w:val="00FD2BBA"/>
    <w:rsid w:val="00FD2E38"/>
    <w:rsid w:val="00FD2F7F"/>
    <w:rsid w:val="00FD3363"/>
    <w:rsid w:val="00FD3734"/>
    <w:rsid w:val="00FD3816"/>
    <w:rsid w:val="00FD383E"/>
    <w:rsid w:val="00FD3841"/>
    <w:rsid w:val="00FD3902"/>
    <w:rsid w:val="00FD390B"/>
    <w:rsid w:val="00FD391D"/>
    <w:rsid w:val="00FD3B12"/>
    <w:rsid w:val="00FD3C48"/>
    <w:rsid w:val="00FD4170"/>
    <w:rsid w:val="00FD4574"/>
    <w:rsid w:val="00FD4581"/>
    <w:rsid w:val="00FD488B"/>
    <w:rsid w:val="00FD4AB8"/>
    <w:rsid w:val="00FD4BA7"/>
    <w:rsid w:val="00FD4DC5"/>
    <w:rsid w:val="00FD4DD4"/>
    <w:rsid w:val="00FD4E02"/>
    <w:rsid w:val="00FD4E9B"/>
    <w:rsid w:val="00FD507E"/>
    <w:rsid w:val="00FD518C"/>
    <w:rsid w:val="00FD521C"/>
    <w:rsid w:val="00FD5678"/>
    <w:rsid w:val="00FD5A1C"/>
    <w:rsid w:val="00FD5DE8"/>
    <w:rsid w:val="00FD60CA"/>
    <w:rsid w:val="00FD64C4"/>
    <w:rsid w:val="00FD6602"/>
    <w:rsid w:val="00FD6A0D"/>
    <w:rsid w:val="00FD6B1C"/>
    <w:rsid w:val="00FD6B64"/>
    <w:rsid w:val="00FD6C33"/>
    <w:rsid w:val="00FD6E1B"/>
    <w:rsid w:val="00FD75AE"/>
    <w:rsid w:val="00FD76BC"/>
    <w:rsid w:val="00FD7827"/>
    <w:rsid w:val="00FD78A3"/>
    <w:rsid w:val="00FD7AF9"/>
    <w:rsid w:val="00FD7BD8"/>
    <w:rsid w:val="00FD7C01"/>
    <w:rsid w:val="00FD7C86"/>
    <w:rsid w:val="00FD7D1B"/>
    <w:rsid w:val="00FD7E4A"/>
    <w:rsid w:val="00FE005F"/>
    <w:rsid w:val="00FE0349"/>
    <w:rsid w:val="00FE0FBD"/>
    <w:rsid w:val="00FE154A"/>
    <w:rsid w:val="00FE1731"/>
    <w:rsid w:val="00FE1A31"/>
    <w:rsid w:val="00FE1CD9"/>
    <w:rsid w:val="00FE1E12"/>
    <w:rsid w:val="00FE1F65"/>
    <w:rsid w:val="00FE24D3"/>
    <w:rsid w:val="00FE2BAA"/>
    <w:rsid w:val="00FE2DA9"/>
    <w:rsid w:val="00FE34B3"/>
    <w:rsid w:val="00FE34F6"/>
    <w:rsid w:val="00FE3FD6"/>
    <w:rsid w:val="00FE427D"/>
    <w:rsid w:val="00FE481B"/>
    <w:rsid w:val="00FE4939"/>
    <w:rsid w:val="00FE4BC5"/>
    <w:rsid w:val="00FE53F4"/>
    <w:rsid w:val="00FE566A"/>
    <w:rsid w:val="00FE57B6"/>
    <w:rsid w:val="00FE59F9"/>
    <w:rsid w:val="00FE5A25"/>
    <w:rsid w:val="00FE5A94"/>
    <w:rsid w:val="00FE5B9C"/>
    <w:rsid w:val="00FE5E0D"/>
    <w:rsid w:val="00FE6167"/>
    <w:rsid w:val="00FE65A2"/>
    <w:rsid w:val="00FE6764"/>
    <w:rsid w:val="00FE6814"/>
    <w:rsid w:val="00FE6984"/>
    <w:rsid w:val="00FE6AF3"/>
    <w:rsid w:val="00FE6B55"/>
    <w:rsid w:val="00FE6C15"/>
    <w:rsid w:val="00FE7218"/>
    <w:rsid w:val="00FE746D"/>
    <w:rsid w:val="00FE758F"/>
    <w:rsid w:val="00FE76BE"/>
    <w:rsid w:val="00FE76F6"/>
    <w:rsid w:val="00FE79DB"/>
    <w:rsid w:val="00FE7BF7"/>
    <w:rsid w:val="00FF036C"/>
    <w:rsid w:val="00FF03B1"/>
    <w:rsid w:val="00FF0549"/>
    <w:rsid w:val="00FF0A42"/>
    <w:rsid w:val="00FF0BA0"/>
    <w:rsid w:val="00FF0BA7"/>
    <w:rsid w:val="00FF0C11"/>
    <w:rsid w:val="00FF14A3"/>
    <w:rsid w:val="00FF15E3"/>
    <w:rsid w:val="00FF1979"/>
    <w:rsid w:val="00FF1CB7"/>
    <w:rsid w:val="00FF1E74"/>
    <w:rsid w:val="00FF1F01"/>
    <w:rsid w:val="00FF21DF"/>
    <w:rsid w:val="00FF2286"/>
    <w:rsid w:val="00FF230D"/>
    <w:rsid w:val="00FF24BC"/>
    <w:rsid w:val="00FF2CAB"/>
    <w:rsid w:val="00FF2DC0"/>
    <w:rsid w:val="00FF2FDA"/>
    <w:rsid w:val="00FF329A"/>
    <w:rsid w:val="00FF3DB9"/>
    <w:rsid w:val="00FF4243"/>
    <w:rsid w:val="00FF439C"/>
    <w:rsid w:val="00FF4412"/>
    <w:rsid w:val="00FF44F5"/>
    <w:rsid w:val="00FF48F5"/>
    <w:rsid w:val="00FF4C7D"/>
    <w:rsid w:val="00FF5066"/>
    <w:rsid w:val="00FF533B"/>
    <w:rsid w:val="00FF54CC"/>
    <w:rsid w:val="00FF55E7"/>
    <w:rsid w:val="00FF5735"/>
    <w:rsid w:val="00FF580F"/>
    <w:rsid w:val="00FF58AE"/>
    <w:rsid w:val="00FF5DFB"/>
    <w:rsid w:val="00FF5EB4"/>
    <w:rsid w:val="00FF62C5"/>
    <w:rsid w:val="00FF63EF"/>
    <w:rsid w:val="00FF6425"/>
    <w:rsid w:val="00FF657E"/>
    <w:rsid w:val="00FF6901"/>
    <w:rsid w:val="00FF69E1"/>
    <w:rsid w:val="00FF7033"/>
    <w:rsid w:val="00FF7463"/>
    <w:rsid w:val="00FF762B"/>
    <w:rsid w:val="00FF799A"/>
    <w:rsid w:val="00FF7ABC"/>
    <w:rsid w:val="010CE292"/>
    <w:rsid w:val="010D6DFE"/>
    <w:rsid w:val="012A518B"/>
    <w:rsid w:val="012CF828"/>
    <w:rsid w:val="013255AE"/>
    <w:rsid w:val="013534BC"/>
    <w:rsid w:val="013866E6"/>
    <w:rsid w:val="0157535D"/>
    <w:rsid w:val="015D8ECE"/>
    <w:rsid w:val="01711E53"/>
    <w:rsid w:val="01920DFF"/>
    <w:rsid w:val="01961760"/>
    <w:rsid w:val="0198B3DF"/>
    <w:rsid w:val="01A42508"/>
    <w:rsid w:val="01B1D056"/>
    <w:rsid w:val="01C0C062"/>
    <w:rsid w:val="01C3AC9D"/>
    <w:rsid w:val="01CE7EC0"/>
    <w:rsid w:val="01CF457D"/>
    <w:rsid w:val="01E0638E"/>
    <w:rsid w:val="01E720D6"/>
    <w:rsid w:val="01FE70E2"/>
    <w:rsid w:val="0203D21B"/>
    <w:rsid w:val="0208A981"/>
    <w:rsid w:val="0209AA25"/>
    <w:rsid w:val="02192BC1"/>
    <w:rsid w:val="021C45F9"/>
    <w:rsid w:val="021D73F9"/>
    <w:rsid w:val="022181FD"/>
    <w:rsid w:val="02331076"/>
    <w:rsid w:val="02398CF8"/>
    <w:rsid w:val="0256D92B"/>
    <w:rsid w:val="0284E3D9"/>
    <w:rsid w:val="0289E44C"/>
    <w:rsid w:val="0297E149"/>
    <w:rsid w:val="02BB7AE2"/>
    <w:rsid w:val="02E3A70E"/>
    <w:rsid w:val="02F5F344"/>
    <w:rsid w:val="030527B9"/>
    <w:rsid w:val="03055F30"/>
    <w:rsid w:val="030B7399"/>
    <w:rsid w:val="032188E0"/>
    <w:rsid w:val="033A945E"/>
    <w:rsid w:val="033CE957"/>
    <w:rsid w:val="0349CCF5"/>
    <w:rsid w:val="034EFF7A"/>
    <w:rsid w:val="0366B14E"/>
    <w:rsid w:val="0369C50B"/>
    <w:rsid w:val="036B4449"/>
    <w:rsid w:val="0370C286"/>
    <w:rsid w:val="037F4018"/>
    <w:rsid w:val="038384E0"/>
    <w:rsid w:val="039EFDC7"/>
    <w:rsid w:val="03A03058"/>
    <w:rsid w:val="03B6A627"/>
    <w:rsid w:val="03BEA65A"/>
    <w:rsid w:val="03C1E8F7"/>
    <w:rsid w:val="03C75BA6"/>
    <w:rsid w:val="03CB27BA"/>
    <w:rsid w:val="03CB6AE6"/>
    <w:rsid w:val="03CE247F"/>
    <w:rsid w:val="03D97E6C"/>
    <w:rsid w:val="03E88CB1"/>
    <w:rsid w:val="03ED87BF"/>
    <w:rsid w:val="03F8AE95"/>
    <w:rsid w:val="040E8589"/>
    <w:rsid w:val="0427D777"/>
    <w:rsid w:val="043E82FB"/>
    <w:rsid w:val="043F9A44"/>
    <w:rsid w:val="0457E7C6"/>
    <w:rsid w:val="045C0EE6"/>
    <w:rsid w:val="04616361"/>
    <w:rsid w:val="04669DCB"/>
    <w:rsid w:val="04762320"/>
    <w:rsid w:val="0476F98A"/>
    <w:rsid w:val="047CDED1"/>
    <w:rsid w:val="047E0EE2"/>
    <w:rsid w:val="04803484"/>
    <w:rsid w:val="049B64E0"/>
    <w:rsid w:val="04A66326"/>
    <w:rsid w:val="04ADACAB"/>
    <w:rsid w:val="04B31E47"/>
    <w:rsid w:val="04B96129"/>
    <w:rsid w:val="04C960CB"/>
    <w:rsid w:val="04CB058E"/>
    <w:rsid w:val="04D1F55A"/>
    <w:rsid w:val="04D3A996"/>
    <w:rsid w:val="04FB6E50"/>
    <w:rsid w:val="04FF214E"/>
    <w:rsid w:val="0506FE6C"/>
    <w:rsid w:val="05079AB9"/>
    <w:rsid w:val="050E0ED7"/>
    <w:rsid w:val="051F1638"/>
    <w:rsid w:val="05267BB6"/>
    <w:rsid w:val="05280C15"/>
    <w:rsid w:val="05366EEA"/>
    <w:rsid w:val="0543314B"/>
    <w:rsid w:val="0549A29E"/>
    <w:rsid w:val="05527688"/>
    <w:rsid w:val="05544C01"/>
    <w:rsid w:val="055E9435"/>
    <w:rsid w:val="05654B4B"/>
    <w:rsid w:val="0569F4E0"/>
    <w:rsid w:val="059170F0"/>
    <w:rsid w:val="059EFB14"/>
    <w:rsid w:val="05B11C34"/>
    <w:rsid w:val="05BF7624"/>
    <w:rsid w:val="05D14D3A"/>
    <w:rsid w:val="05DA4273"/>
    <w:rsid w:val="05E676CC"/>
    <w:rsid w:val="05E728C1"/>
    <w:rsid w:val="05EA2BFC"/>
    <w:rsid w:val="05EB473A"/>
    <w:rsid w:val="05EC84D8"/>
    <w:rsid w:val="0616C54D"/>
    <w:rsid w:val="0628BE77"/>
    <w:rsid w:val="062FB041"/>
    <w:rsid w:val="0632CA7D"/>
    <w:rsid w:val="06443903"/>
    <w:rsid w:val="064838E1"/>
    <w:rsid w:val="0648587D"/>
    <w:rsid w:val="064FEAFF"/>
    <w:rsid w:val="0658B54E"/>
    <w:rsid w:val="065C00BF"/>
    <w:rsid w:val="066AF159"/>
    <w:rsid w:val="066C1069"/>
    <w:rsid w:val="0670B5B9"/>
    <w:rsid w:val="0673F666"/>
    <w:rsid w:val="067D2CF7"/>
    <w:rsid w:val="067EDCFF"/>
    <w:rsid w:val="068B9C39"/>
    <w:rsid w:val="0694EC9F"/>
    <w:rsid w:val="06A85B6D"/>
    <w:rsid w:val="06B28134"/>
    <w:rsid w:val="06B35033"/>
    <w:rsid w:val="06BA6D9C"/>
    <w:rsid w:val="06BAD20E"/>
    <w:rsid w:val="06C6F02E"/>
    <w:rsid w:val="06D1775E"/>
    <w:rsid w:val="06DF938E"/>
    <w:rsid w:val="06E362F9"/>
    <w:rsid w:val="06EC2B47"/>
    <w:rsid w:val="06F22D20"/>
    <w:rsid w:val="06F66CCD"/>
    <w:rsid w:val="06F6D736"/>
    <w:rsid w:val="07052F9E"/>
    <w:rsid w:val="0709CCDE"/>
    <w:rsid w:val="071E81DF"/>
    <w:rsid w:val="071F310B"/>
    <w:rsid w:val="073CD736"/>
    <w:rsid w:val="073EFAC9"/>
    <w:rsid w:val="07446AB7"/>
    <w:rsid w:val="074AD8CB"/>
    <w:rsid w:val="075792A5"/>
    <w:rsid w:val="0759FC03"/>
    <w:rsid w:val="0763FA37"/>
    <w:rsid w:val="07686C58"/>
    <w:rsid w:val="0789DF33"/>
    <w:rsid w:val="078D9206"/>
    <w:rsid w:val="07951C20"/>
    <w:rsid w:val="079B2D65"/>
    <w:rsid w:val="07F586E3"/>
    <w:rsid w:val="07FB485F"/>
    <w:rsid w:val="0805F9CA"/>
    <w:rsid w:val="0806C1BA"/>
    <w:rsid w:val="081056FC"/>
    <w:rsid w:val="08220D0A"/>
    <w:rsid w:val="082857AC"/>
    <w:rsid w:val="083A45A0"/>
    <w:rsid w:val="083A5AC3"/>
    <w:rsid w:val="084035CB"/>
    <w:rsid w:val="085DD430"/>
    <w:rsid w:val="0866BF82"/>
    <w:rsid w:val="086DB7A4"/>
    <w:rsid w:val="086FFDCA"/>
    <w:rsid w:val="08704FA1"/>
    <w:rsid w:val="087422E1"/>
    <w:rsid w:val="088BF718"/>
    <w:rsid w:val="08975162"/>
    <w:rsid w:val="089C64D8"/>
    <w:rsid w:val="089D49C3"/>
    <w:rsid w:val="089E9917"/>
    <w:rsid w:val="08A246C6"/>
    <w:rsid w:val="08B2DF87"/>
    <w:rsid w:val="08C65E8D"/>
    <w:rsid w:val="08CA1919"/>
    <w:rsid w:val="08D8CCA3"/>
    <w:rsid w:val="08DF5A74"/>
    <w:rsid w:val="08E123DF"/>
    <w:rsid w:val="08E9033D"/>
    <w:rsid w:val="0907FB7D"/>
    <w:rsid w:val="090BBC56"/>
    <w:rsid w:val="09130F36"/>
    <w:rsid w:val="09147BC4"/>
    <w:rsid w:val="09402090"/>
    <w:rsid w:val="095A6036"/>
    <w:rsid w:val="095D2C17"/>
    <w:rsid w:val="0964EB47"/>
    <w:rsid w:val="096D6BBC"/>
    <w:rsid w:val="099B5047"/>
    <w:rsid w:val="099E9E59"/>
    <w:rsid w:val="09B5D0C3"/>
    <w:rsid w:val="09C25356"/>
    <w:rsid w:val="09C63CA8"/>
    <w:rsid w:val="09C7F14B"/>
    <w:rsid w:val="09FE90F0"/>
    <w:rsid w:val="0A0D2DE5"/>
    <w:rsid w:val="0A0E7ECB"/>
    <w:rsid w:val="0A0E7FAE"/>
    <w:rsid w:val="0A0E94C7"/>
    <w:rsid w:val="0A40029B"/>
    <w:rsid w:val="0A8320B0"/>
    <w:rsid w:val="0A8E3896"/>
    <w:rsid w:val="0A8E71D0"/>
    <w:rsid w:val="0A973185"/>
    <w:rsid w:val="0A9F6A18"/>
    <w:rsid w:val="0A9F888F"/>
    <w:rsid w:val="0AAE2568"/>
    <w:rsid w:val="0AB42D36"/>
    <w:rsid w:val="0AB7E1DE"/>
    <w:rsid w:val="0AB90E1F"/>
    <w:rsid w:val="0ABA8F99"/>
    <w:rsid w:val="0ACC0403"/>
    <w:rsid w:val="0ACC6DC5"/>
    <w:rsid w:val="0AD75823"/>
    <w:rsid w:val="0AE3B992"/>
    <w:rsid w:val="0AE61772"/>
    <w:rsid w:val="0AE9F149"/>
    <w:rsid w:val="0AF4FBDF"/>
    <w:rsid w:val="0AFA4B11"/>
    <w:rsid w:val="0AFED83C"/>
    <w:rsid w:val="0B046239"/>
    <w:rsid w:val="0B1242F7"/>
    <w:rsid w:val="0B142220"/>
    <w:rsid w:val="0B1944E0"/>
    <w:rsid w:val="0B1AC8E7"/>
    <w:rsid w:val="0B253A1F"/>
    <w:rsid w:val="0B2E57E0"/>
    <w:rsid w:val="0B3504B9"/>
    <w:rsid w:val="0B3AB3B0"/>
    <w:rsid w:val="0B3B523F"/>
    <w:rsid w:val="0B4E6946"/>
    <w:rsid w:val="0B511A7C"/>
    <w:rsid w:val="0B523A85"/>
    <w:rsid w:val="0B5BB30C"/>
    <w:rsid w:val="0B6BD1A9"/>
    <w:rsid w:val="0B763FF0"/>
    <w:rsid w:val="0B7B14E9"/>
    <w:rsid w:val="0B85875E"/>
    <w:rsid w:val="0B86B635"/>
    <w:rsid w:val="0B88E101"/>
    <w:rsid w:val="0B9D680E"/>
    <w:rsid w:val="0BAA6528"/>
    <w:rsid w:val="0BAED330"/>
    <w:rsid w:val="0BE3EF53"/>
    <w:rsid w:val="0BEF4321"/>
    <w:rsid w:val="0BF428B9"/>
    <w:rsid w:val="0BF516F4"/>
    <w:rsid w:val="0BF69834"/>
    <w:rsid w:val="0C01623F"/>
    <w:rsid w:val="0C08BF29"/>
    <w:rsid w:val="0C0D1C1D"/>
    <w:rsid w:val="0C23D0C2"/>
    <w:rsid w:val="0C58710E"/>
    <w:rsid w:val="0C5AE3C6"/>
    <w:rsid w:val="0C5C3451"/>
    <w:rsid w:val="0C6E9C19"/>
    <w:rsid w:val="0C750F5D"/>
    <w:rsid w:val="0C7BD3BD"/>
    <w:rsid w:val="0C7E0FAE"/>
    <w:rsid w:val="0C8AFE36"/>
    <w:rsid w:val="0C9853AC"/>
    <w:rsid w:val="0CA48DD8"/>
    <w:rsid w:val="0CA95271"/>
    <w:rsid w:val="0CD4C0A6"/>
    <w:rsid w:val="0CD77CFA"/>
    <w:rsid w:val="0CEC560B"/>
    <w:rsid w:val="0CFF1F7A"/>
    <w:rsid w:val="0D060628"/>
    <w:rsid w:val="0D07575A"/>
    <w:rsid w:val="0D0834F2"/>
    <w:rsid w:val="0D1AD1B8"/>
    <w:rsid w:val="0D2BFAED"/>
    <w:rsid w:val="0D3631B2"/>
    <w:rsid w:val="0D3A657F"/>
    <w:rsid w:val="0D3AAE53"/>
    <w:rsid w:val="0D3B6B64"/>
    <w:rsid w:val="0D43A62F"/>
    <w:rsid w:val="0D444016"/>
    <w:rsid w:val="0D4E942A"/>
    <w:rsid w:val="0D515580"/>
    <w:rsid w:val="0D63B98B"/>
    <w:rsid w:val="0D752ACB"/>
    <w:rsid w:val="0D7689E8"/>
    <w:rsid w:val="0DAB5C75"/>
    <w:rsid w:val="0DB3ED04"/>
    <w:rsid w:val="0DB72BAE"/>
    <w:rsid w:val="0DB7C07F"/>
    <w:rsid w:val="0DBA2C63"/>
    <w:rsid w:val="0DE3B1AC"/>
    <w:rsid w:val="0E03D0CE"/>
    <w:rsid w:val="0E0952A8"/>
    <w:rsid w:val="0E0A8424"/>
    <w:rsid w:val="0E266C88"/>
    <w:rsid w:val="0E34C833"/>
    <w:rsid w:val="0E431496"/>
    <w:rsid w:val="0E59E0D2"/>
    <w:rsid w:val="0E63F514"/>
    <w:rsid w:val="0E6DF1AB"/>
    <w:rsid w:val="0E709107"/>
    <w:rsid w:val="0E76033E"/>
    <w:rsid w:val="0E9D0699"/>
    <w:rsid w:val="0EA08480"/>
    <w:rsid w:val="0EA1D61B"/>
    <w:rsid w:val="0EA2359A"/>
    <w:rsid w:val="0EC3469E"/>
    <w:rsid w:val="0ECC802B"/>
    <w:rsid w:val="0ED16D7F"/>
    <w:rsid w:val="0ED20213"/>
    <w:rsid w:val="0EDA3DD2"/>
    <w:rsid w:val="0EDC5461"/>
    <w:rsid w:val="0EF32A71"/>
    <w:rsid w:val="0EF8D213"/>
    <w:rsid w:val="0F0CCBA9"/>
    <w:rsid w:val="0F0E31D2"/>
    <w:rsid w:val="0F15BA19"/>
    <w:rsid w:val="0F30FF61"/>
    <w:rsid w:val="0F447C9F"/>
    <w:rsid w:val="0F4A84F8"/>
    <w:rsid w:val="0F65ABCB"/>
    <w:rsid w:val="0F75985D"/>
    <w:rsid w:val="0F89D4CF"/>
    <w:rsid w:val="0FB8AE9C"/>
    <w:rsid w:val="0FBC97C3"/>
    <w:rsid w:val="0FBCD3F0"/>
    <w:rsid w:val="0FC483D2"/>
    <w:rsid w:val="0FD04F94"/>
    <w:rsid w:val="0FD05312"/>
    <w:rsid w:val="0FD6ADB1"/>
    <w:rsid w:val="0FDC2E9A"/>
    <w:rsid w:val="0FDCAF29"/>
    <w:rsid w:val="0FDE1787"/>
    <w:rsid w:val="0FDEA276"/>
    <w:rsid w:val="0FFC3045"/>
    <w:rsid w:val="101EC3CC"/>
    <w:rsid w:val="102799ED"/>
    <w:rsid w:val="103E9B82"/>
    <w:rsid w:val="1044D2EA"/>
    <w:rsid w:val="10477187"/>
    <w:rsid w:val="104AF3BB"/>
    <w:rsid w:val="104EB8AE"/>
    <w:rsid w:val="104F33CF"/>
    <w:rsid w:val="1057A428"/>
    <w:rsid w:val="106C938B"/>
    <w:rsid w:val="106CC2C9"/>
    <w:rsid w:val="106DD274"/>
    <w:rsid w:val="106F3085"/>
    <w:rsid w:val="108E293E"/>
    <w:rsid w:val="10A3AF07"/>
    <w:rsid w:val="10A40686"/>
    <w:rsid w:val="10C9AEEC"/>
    <w:rsid w:val="10DCB32D"/>
    <w:rsid w:val="10E8E702"/>
    <w:rsid w:val="10F1E145"/>
    <w:rsid w:val="10FD2D29"/>
    <w:rsid w:val="10FE76ED"/>
    <w:rsid w:val="110FCA8F"/>
    <w:rsid w:val="11258B92"/>
    <w:rsid w:val="11330637"/>
    <w:rsid w:val="1134321B"/>
    <w:rsid w:val="113D7406"/>
    <w:rsid w:val="11456566"/>
    <w:rsid w:val="11535ADE"/>
    <w:rsid w:val="1155ADED"/>
    <w:rsid w:val="1160E8B4"/>
    <w:rsid w:val="1168B4CE"/>
    <w:rsid w:val="1176830E"/>
    <w:rsid w:val="117EBBBC"/>
    <w:rsid w:val="11815A59"/>
    <w:rsid w:val="11815F4B"/>
    <w:rsid w:val="118659F7"/>
    <w:rsid w:val="1187421D"/>
    <w:rsid w:val="11877A17"/>
    <w:rsid w:val="118C9D33"/>
    <w:rsid w:val="118E113B"/>
    <w:rsid w:val="11B003C9"/>
    <w:rsid w:val="11B21A52"/>
    <w:rsid w:val="11BB5C28"/>
    <w:rsid w:val="11C70AE6"/>
    <w:rsid w:val="11C8C4C5"/>
    <w:rsid w:val="11D7EBF3"/>
    <w:rsid w:val="11DE0619"/>
    <w:rsid w:val="11EBC1E1"/>
    <w:rsid w:val="11FC0A14"/>
    <w:rsid w:val="12000358"/>
    <w:rsid w:val="120BE9F2"/>
    <w:rsid w:val="12139102"/>
    <w:rsid w:val="1217D133"/>
    <w:rsid w:val="121BFEE0"/>
    <w:rsid w:val="1226BE92"/>
    <w:rsid w:val="1227F81A"/>
    <w:rsid w:val="1228D47F"/>
    <w:rsid w:val="1235F271"/>
    <w:rsid w:val="123D1C67"/>
    <w:rsid w:val="123E9EAD"/>
    <w:rsid w:val="124795F8"/>
    <w:rsid w:val="124AD26F"/>
    <w:rsid w:val="1257D5AF"/>
    <w:rsid w:val="125F5FBE"/>
    <w:rsid w:val="12653623"/>
    <w:rsid w:val="1279DB49"/>
    <w:rsid w:val="1283E0C4"/>
    <w:rsid w:val="12895132"/>
    <w:rsid w:val="128C58B3"/>
    <w:rsid w:val="129128DC"/>
    <w:rsid w:val="129483C9"/>
    <w:rsid w:val="129A9FF8"/>
    <w:rsid w:val="12A36C1E"/>
    <w:rsid w:val="12AC2206"/>
    <w:rsid w:val="12B066E8"/>
    <w:rsid w:val="12BE3339"/>
    <w:rsid w:val="12BE3562"/>
    <w:rsid w:val="12F24193"/>
    <w:rsid w:val="130C6597"/>
    <w:rsid w:val="1312BE8B"/>
    <w:rsid w:val="1313CF5C"/>
    <w:rsid w:val="1323127E"/>
    <w:rsid w:val="133D7BF9"/>
    <w:rsid w:val="13416281"/>
    <w:rsid w:val="134647D2"/>
    <w:rsid w:val="136B782C"/>
    <w:rsid w:val="13727E83"/>
    <w:rsid w:val="138151D5"/>
    <w:rsid w:val="139F1808"/>
    <w:rsid w:val="13B63605"/>
    <w:rsid w:val="13BB8F1A"/>
    <w:rsid w:val="13C43C09"/>
    <w:rsid w:val="1409907B"/>
    <w:rsid w:val="141D10F6"/>
    <w:rsid w:val="141F7240"/>
    <w:rsid w:val="143F2FBC"/>
    <w:rsid w:val="1451BA37"/>
    <w:rsid w:val="14608B9E"/>
    <w:rsid w:val="146521E3"/>
    <w:rsid w:val="14705693"/>
    <w:rsid w:val="1479E992"/>
    <w:rsid w:val="1492759B"/>
    <w:rsid w:val="14A03ADD"/>
    <w:rsid w:val="14A2A476"/>
    <w:rsid w:val="14A76487"/>
    <w:rsid w:val="14A7B15D"/>
    <w:rsid w:val="14A9442B"/>
    <w:rsid w:val="14B36984"/>
    <w:rsid w:val="14B7E521"/>
    <w:rsid w:val="14BED006"/>
    <w:rsid w:val="14C6527A"/>
    <w:rsid w:val="14D1996B"/>
    <w:rsid w:val="14D49ECD"/>
    <w:rsid w:val="14E544C2"/>
    <w:rsid w:val="150563F4"/>
    <w:rsid w:val="150B8692"/>
    <w:rsid w:val="1517229E"/>
    <w:rsid w:val="151F4DC0"/>
    <w:rsid w:val="153BE6C2"/>
    <w:rsid w:val="1547FE10"/>
    <w:rsid w:val="154F71F5"/>
    <w:rsid w:val="155053FA"/>
    <w:rsid w:val="15518761"/>
    <w:rsid w:val="1551F472"/>
    <w:rsid w:val="156742EA"/>
    <w:rsid w:val="156BA8B4"/>
    <w:rsid w:val="1583DF8A"/>
    <w:rsid w:val="15924655"/>
    <w:rsid w:val="15998000"/>
    <w:rsid w:val="159B94B0"/>
    <w:rsid w:val="15BA393C"/>
    <w:rsid w:val="15C7A966"/>
    <w:rsid w:val="15D6319D"/>
    <w:rsid w:val="15D92213"/>
    <w:rsid w:val="15DA2037"/>
    <w:rsid w:val="15ECA535"/>
    <w:rsid w:val="15F193FA"/>
    <w:rsid w:val="15FB9EDE"/>
    <w:rsid w:val="15FCE526"/>
    <w:rsid w:val="15FE6064"/>
    <w:rsid w:val="161125A3"/>
    <w:rsid w:val="161A2EC6"/>
    <w:rsid w:val="1620D63F"/>
    <w:rsid w:val="16237AA7"/>
    <w:rsid w:val="162556AE"/>
    <w:rsid w:val="16432B03"/>
    <w:rsid w:val="1644FB2F"/>
    <w:rsid w:val="164A8111"/>
    <w:rsid w:val="16580697"/>
    <w:rsid w:val="166CB7D7"/>
    <w:rsid w:val="1670C8C1"/>
    <w:rsid w:val="16710447"/>
    <w:rsid w:val="16773AF2"/>
    <w:rsid w:val="16888663"/>
    <w:rsid w:val="16A68129"/>
    <w:rsid w:val="16A90E4A"/>
    <w:rsid w:val="16B553F0"/>
    <w:rsid w:val="16B634E5"/>
    <w:rsid w:val="16BB8EB8"/>
    <w:rsid w:val="16D16B7E"/>
    <w:rsid w:val="16EB9FC8"/>
    <w:rsid w:val="16EBB4CA"/>
    <w:rsid w:val="16F13DCB"/>
    <w:rsid w:val="16F20405"/>
    <w:rsid w:val="1708072C"/>
    <w:rsid w:val="170AFDA0"/>
    <w:rsid w:val="1723505B"/>
    <w:rsid w:val="173D5622"/>
    <w:rsid w:val="17410836"/>
    <w:rsid w:val="1743EA15"/>
    <w:rsid w:val="17469555"/>
    <w:rsid w:val="1755E8DC"/>
    <w:rsid w:val="17623D99"/>
    <w:rsid w:val="17639D3F"/>
    <w:rsid w:val="17642F56"/>
    <w:rsid w:val="1764AE61"/>
    <w:rsid w:val="176B4331"/>
    <w:rsid w:val="176EF31A"/>
    <w:rsid w:val="177D383B"/>
    <w:rsid w:val="1780B40C"/>
    <w:rsid w:val="1784B565"/>
    <w:rsid w:val="17867849"/>
    <w:rsid w:val="179CF9CD"/>
    <w:rsid w:val="17A28044"/>
    <w:rsid w:val="17A79F3A"/>
    <w:rsid w:val="17BCA19F"/>
    <w:rsid w:val="17C629C2"/>
    <w:rsid w:val="17D03092"/>
    <w:rsid w:val="17D8949F"/>
    <w:rsid w:val="17D9BC95"/>
    <w:rsid w:val="17E4A631"/>
    <w:rsid w:val="17E6E2DC"/>
    <w:rsid w:val="17E9B45B"/>
    <w:rsid w:val="1807AEE0"/>
    <w:rsid w:val="1807BD96"/>
    <w:rsid w:val="1821A791"/>
    <w:rsid w:val="1826688A"/>
    <w:rsid w:val="182BE184"/>
    <w:rsid w:val="182EC65C"/>
    <w:rsid w:val="1848EB95"/>
    <w:rsid w:val="18498143"/>
    <w:rsid w:val="1850171A"/>
    <w:rsid w:val="1856574F"/>
    <w:rsid w:val="18583C78"/>
    <w:rsid w:val="185C62CF"/>
    <w:rsid w:val="187E4412"/>
    <w:rsid w:val="18A1949B"/>
    <w:rsid w:val="18B99FDF"/>
    <w:rsid w:val="18BD5CE3"/>
    <w:rsid w:val="18C714D1"/>
    <w:rsid w:val="18C7D28E"/>
    <w:rsid w:val="18CB7956"/>
    <w:rsid w:val="18D3340B"/>
    <w:rsid w:val="18DB8C4B"/>
    <w:rsid w:val="18E5D53F"/>
    <w:rsid w:val="18F20DE3"/>
    <w:rsid w:val="18F8B3C3"/>
    <w:rsid w:val="18FE1DF6"/>
    <w:rsid w:val="19252268"/>
    <w:rsid w:val="193497E8"/>
    <w:rsid w:val="19491D62"/>
    <w:rsid w:val="19520C67"/>
    <w:rsid w:val="195DB961"/>
    <w:rsid w:val="196CC8A5"/>
    <w:rsid w:val="196F6BA5"/>
    <w:rsid w:val="19722E43"/>
    <w:rsid w:val="19792BA5"/>
    <w:rsid w:val="197E98C6"/>
    <w:rsid w:val="198694C4"/>
    <w:rsid w:val="19ABB70D"/>
    <w:rsid w:val="19AE04A7"/>
    <w:rsid w:val="19AE355F"/>
    <w:rsid w:val="19B5D43F"/>
    <w:rsid w:val="19B963FB"/>
    <w:rsid w:val="19CB9F6E"/>
    <w:rsid w:val="19CC71C8"/>
    <w:rsid w:val="19E4B1E7"/>
    <w:rsid w:val="19F09359"/>
    <w:rsid w:val="19F677B8"/>
    <w:rsid w:val="1A2089CC"/>
    <w:rsid w:val="1A20C776"/>
    <w:rsid w:val="1A3F57C1"/>
    <w:rsid w:val="1A40535F"/>
    <w:rsid w:val="1A413CA1"/>
    <w:rsid w:val="1A4F7F5A"/>
    <w:rsid w:val="1A7026DF"/>
    <w:rsid w:val="1A85FBDB"/>
    <w:rsid w:val="1A8E6FE6"/>
    <w:rsid w:val="1A931079"/>
    <w:rsid w:val="1A9B2A38"/>
    <w:rsid w:val="1AB492D3"/>
    <w:rsid w:val="1AE442DE"/>
    <w:rsid w:val="1AEB3666"/>
    <w:rsid w:val="1AEF4F50"/>
    <w:rsid w:val="1B026568"/>
    <w:rsid w:val="1B17CCC1"/>
    <w:rsid w:val="1B1C46F3"/>
    <w:rsid w:val="1B1F0A70"/>
    <w:rsid w:val="1B248F06"/>
    <w:rsid w:val="1B3261A0"/>
    <w:rsid w:val="1B45D45D"/>
    <w:rsid w:val="1B4AAC15"/>
    <w:rsid w:val="1B56521A"/>
    <w:rsid w:val="1B64CB11"/>
    <w:rsid w:val="1B67EE44"/>
    <w:rsid w:val="1B699EF1"/>
    <w:rsid w:val="1B6FEE6D"/>
    <w:rsid w:val="1B723889"/>
    <w:rsid w:val="1B78C2FB"/>
    <w:rsid w:val="1B853889"/>
    <w:rsid w:val="1B9786E0"/>
    <w:rsid w:val="1BA699D0"/>
    <w:rsid w:val="1BB5B3D8"/>
    <w:rsid w:val="1BB897FE"/>
    <w:rsid w:val="1BC2A7FE"/>
    <w:rsid w:val="1BC99F28"/>
    <w:rsid w:val="1BCF6E3B"/>
    <w:rsid w:val="1BD1A7C2"/>
    <w:rsid w:val="1BEA197A"/>
    <w:rsid w:val="1BF84724"/>
    <w:rsid w:val="1C06179C"/>
    <w:rsid w:val="1C0CB8AA"/>
    <w:rsid w:val="1C0EC3AC"/>
    <w:rsid w:val="1C148D21"/>
    <w:rsid w:val="1C158046"/>
    <w:rsid w:val="1C273735"/>
    <w:rsid w:val="1C3869C7"/>
    <w:rsid w:val="1C416E94"/>
    <w:rsid w:val="1C433A9D"/>
    <w:rsid w:val="1C5AC640"/>
    <w:rsid w:val="1C5E4795"/>
    <w:rsid w:val="1C632A01"/>
    <w:rsid w:val="1C64B9DE"/>
    <w:rsid w:val="1C66050E"/>
    <w:rsid w:val="1C70B618"/>
    <w:rsid w:val="1C71BD12"/>
    <w:rsid w:val="1C741C84"/>
    <w:rsid w:val="1C768DE5"/>
    <w:rsid w:val="1C7B20AD"/>
    <w:rsid w:val="1C8026AD"/>
    <w:rsid w:val="1C81AD0B"/>
    <w:rsid w:val="1C84976C"/>
    <w:rsid w:val="1C8C3700"/>
    <w:rsid w:val="1CAE9462"/>
    <w:rsid w:val="1CD5BF8B"/>
    <w:rsid w:val="1CDA2686"/>
    <w:rsid w:val="1CDEEB27"/>
    <w:rsid w:val="1CDFA3FF"/>
    <w:rsid w:val="1CE55FA0"/>
    <w:rsid w:val="1CE67C76"/>
    <w:rsid w:val="1CF056A7"/>
    <w:rsid w:val="1CF7BA31"/>
    <w:rsid w:val="1D01E61A"/>
    <w:rsid w:val="1D0BB6C6"/>
    <w:rsid w:val="1D2909A9"/>
    <w:rsid w:val="1D36C2D5"/>
    <w:rsid w:val="1D435C6B"/>
    <w:rsid w:val="1D4B7B41"/>
    <w:rsid w:val="1D530F47"/>
    <w:rsid w:val="1D57CF43"/>
    <w:rsid w:val="1D5FC734"/>
    <w:rsid w:val="1D6446D9"/>
    <w:rsid w:val="1D744708"/>
    <w:rsid w:val="1D772AD3"/>
    <w:rsid w:val="1DA6CD9B"/>
    <w:rsid w:val="1DA8410A"/>
    <w:rsid w:val="1DAA7493"/>
    <w:rsid w:val="1DB05452"/>
    <w:rsid w:val="1DB8A67F"/>
    <w:rsid w:val="1DB8C3F7"/>
    <w:rsid w:val="1DBC00A3"/>
    <w:rsid w:val="1DBC69B8"/>
    <w:rsid w:val="1DCD1E67"/>
    <w:rsid w:val="1DD3C0BF"/>
    <w:rsid w:val="1DE0104F"/>
    <w:rsid w:val="1DE18483"/>
    <w:rsid w:val="1DE44240"/>
    <w:rsid w:val="1DE5028B"/>
    <w:rsid w:val="1DF5C99B"/>
    <w:rsid w:val="1E23EA2D"/>
    <w:rsid w:val="1E25073E"/>
    <w:rsid w:val="1E26F012"/>
    <w:rsid w:val="1E287DCA"/>
    <w:rsid w:val="1E28868D"/>
    <w:rsid w:val="1E2D4B64"/>
    <w:rsid w:val="1E2DD332"/>
    <w:rsid w:val="1E370DC4"/>
    <w:rsid w:val="1E3D3094"/>
    <w:rsid w:val="1E434113"/>
    <w:rsid w:val="1E53E7B5"/>
    <w:rsid w:val="1E5C57F7"/>
    <w:rsid w:val="1E6123DC"/>
    <w:rsid w:val="1E670CE1"/>
    <w:rsid w:val="1E7127F2"/>
    <w:rsid w:val="1E8CB1F7"/>
    <w:rsid w:val="1EA77448"/>
    <w:rsid w:val="1EB21DC6"/>
    <w:rsid w:val="1EC2FE27"/>
    <w:rsid w:val="1EDB632E"/>
    <w:rsid w:val="1EDF12DB"/>
    <w:rsid w:val="1EEB14D9"/>
    <w:rsid w:val="1EF7B5FC"/>
    <w:rsid w:val="1EFB5391"/>
    <w:rsid w:val="1EFCF2FE"/>
    <w:rsid w:val="1F09686E"/>
    <w:rsid w:val="1F1AA099"/>
    <w:rsid w:val="1F1CA641"/>
    <w:rsid w:val="1F27B631"/>
    <w:rsid w:val="1F27EC6C"/>
    <w:rsid w:val="1F3CD188"/>
    <w:rsid w:val="1F40902E"/>
    <w:rsid w:val="1F454D51"/>
    <w:rsid w:val="1F45DCA1"/>
    <w:rsid w:val="1F504920"/>
    <w:rsid w:val="1F85728F"/>
    <w:rsid w:val="1F8963D4"/>
    <w:rsid w:val="1F96D9F7"/>
    <w:rsid w:val="1F9E85D9"/>
    <w:rsid w:val="1FAFA4A3"/>
    <w:rsid w:val="1FC48E2C"/>
    <w:rsid w:val="1FCBCBF5"/>
    <w:rsid w:val="1FD68FB9"/>
    <w:rsid w:val="1FDAB131"/>
    <w:rsid w:val="1FE33804"/>
    <w:rsid w:val="1FE86D29"/>
    <w:rsid w:val="1FEF68F3"/>
    <w:rsid w:val="1FFCF43D"/>
    <w:rsid w:val="20008C71"/>
    <w:rsid w:val="2008B22E"/>
    <w:rsid w:val="2008F190"/>
    <w:rsid w:val="201DB96B"/>
    <w:rsid w:val="2021EAEF"/>
    <w:rsid w:val="2028B5DC"/>
    <w:rsid w:val="202C1F9C"/>
    <w:rsid w:val="202C5C75"/>
    <w:rsid w:val="2030FAC3"/>
    <w:rsid w:val="203D4270"/>
    <w:rsid w:val="20403622"/>
    <w:rsid w:val="2045CAE7"/>
    <w:rsid w:val="20539307"/>
    <w:rsid w:val="207070FD"/>
    <w:rsid w:val="2099652E"/>
    <w:rsid w:val="209D85CC"/>
    <w:rsid w:val="20A555B6"/>
    <w:rsid w:val="20C88429"/>
    <w:rsid w:val="20CFD2FF"/>
    <w:rsid w:val="20F4737B"/>
    <w:rsid w:val="20F50695"/>
    <w:rsid w:val="20F8ACF3"/>
    <w:rsid w:val="20FA4736"/>
    <w:rsid w:val="20FD1FC8"/>
    <w:rsid w:val="210559F2"/>
    <w:rsid w:val="210681EE"/>
    <w:rsid w:val="210A4434"/>
    <w:rsid w:val="2110D18B"/>
    <w:rsid w:val="212B274D"/>
    <w:rsid w:val="2144738B"/>
    <w:rsid w:val="21469A4B"/>
    <w:rsid w:val="215DA82B"/>
    <w:rsid w:val="2171D2DF"/>
    <w:rsid w:val="217F82D4"/>
    <w:rsid w:val="21818A32"/>
    <w:rsid w:val="21913ACC"/>
    <w:rsid w:val="2196C118"/>
    <w:rsid w:val="2196C62B"/>
    <w:rsid w:val="219B4761"/>
    <w:rsid w:val="21A06893"/>
    <w:rsid w:val="21A49758"/>
    <w:rsid w:val="21C452B9"/>
    <w:rsid w:val="21C5A75D"/>
    <w:rsid w:val="21F8584C"/>
    <w:rsid w:val="2205CAC5"/>
    <w:rsid w:val="2222D75F"/>
    <w:rsid w:val="2237B7FC"/>
    <w:rsid w:val="224A915E"/>
    <w:rsid w:val="225CF27D"/>
    <w:rsid w:val="22662958"/>
    <w:rsid w:val="2267001A"/>
    <w:rsid w:val="2278007D"/>
    <w:rsid w:val="229A9E59"/>
    <w:rsid w:val="229E6260"/>
    <w:rsid w:val="22A10F42"/>
    <w:rsid w:val="22A49DD8"/>
    <w:rsid w:val="22A627C1"/>
    <w:rsid w:val="22A63978"/>
    <w:rsid w:val="22A64FE6"/>
    <w:rsid w:val="22ABEAFF"/>
    <w:rsid w:val="22B09E55"/>
    <w:rsid w:val="22B1B1D8"/>
    <w:rsid w:val="22BBC87C"/>
    <w:rsid w:val="22BF6E18"/>
    <w:rsid w:val="22C467D7"/>
    <w:rsid w:val="22C5DEB3"/>
    <w:rsid w:val="22C79143"/>
    <w:rsid w:val="22E01BB3"/>
    <w:rsid w:val="22FBEEED"/>
    <w:rsid w:val="22FD0190"/>
    <w:rsid w:val="22FD627F"/>
    <w:rsid w:val="2301647A"/>
    <w:rsid w:val="2318146A"/>
    <w:rsid w:val="231D7784"/>
    <w:rsid w:val="231F0369"/>
    <w:rsid w:val="232F3555"/>
    <w:rsid w:val="23345488"/>
    <w:rsid w:val="23382877"/>
    <w:rsid w:val="233F2837"/>
    <w:rsid w:val="23420792"/>
    <w:rsid w:val="2345C2BD"/>
    <w:rsid w:val="2349F36E"/>
    <w:rsid w:val="234A71C2"/>
    <w:rsid w:val="235CAA30"/>
    <w:rsid w:val="23636D28"/>
    <w:rsid w:val="2372BA50"/>
    <w:rsid w:val="238FA4E0"/>
    <w:rsid w:val="2397759F"/>
    <w:rsid w:val="23B3EFCC"/>
    <w:rsid w:val="23B86723"/>
    <w:rsid w:val="23B91AC0"/>
    <w:rsid w:val="23BD98EF"/>
    <w:rsid w:val="23BF818F"/>
    <w:rsid w:val="23C09FFE"/>
    <w:rsid w:val="23CEFFCA"/>
    <w:rsid w:val="23D930E3"/>
    <w:rsid w:val="23E05420"/>
    <w:rsid w:val="23E24886"/>
    <w:rsid w:val="23E2F8C9"/>
    <w:rsid w:val="23E3D045"/>
    <w:rsid w:val="23F6B89A"/>
    <w:rsid w:val="23F76EBD"/>
    <w:rsid w:val="24018CD0"/>
    <w:rsid w:val="24133EA0"/>
    <w:rsid w:val="241CA22C"/>
    <w:rsid w:val="24278B91"/>
    <w:rsid w:val="242BE7E1"/>
    <w:rsid w:val="24305890"/>
    <w:rsid w:val="245331CC"/>
    <w:rsid w:val="2457B673"/>
    <w:rsid w:val="24597ECF"/>
    <w:rsid w:val="245B33E1"/>
    <w:rsid w:val="247A4287"/>
    <w:rsid w:val="248F7D4A"/>
    <w:rsid w:val="24946D8C"/>
    <w:rsid w:val="24AE8DE9"/>
    <w:rsid w:val="24B1A310"/>
    <w:rsid w:val="24C00297"/>
    <w:rsid w:val="24C175A0"/>
    <w:rsid w:val="24C9E4FF"/>
    <w:rsid w:val="24D4E061"/>
    <w:rsid w:val="24D5AAAA"/>
    <w:rsid w:val="24DF4620"/>
    <w:rsid w:val="24E487A1"/>
    <w:rsid w:val="24F14B91"/>
    <w:rsid w:val="24F83BFD"/>
    <w:rsid w:val="25023583"/>
    <w:rsid w:val="251882CF"/>
    <w:rsid w:val="251C0753"/>
    <w:rsid w:val="251FCB9D"/>
    <w:rsid w:val="252B6099"/>
    <w:rsid w:val="253CCE45"/>
    <w:rsid w:val="253DBB02"/>
    <w:rsid w:val="25495CF5"/>
    <w:rsid w:val="255ED922"/>
    <w:rsid w:val="255FB4F4"/>
    <w:rsid w:val="2561BFEA"/>
    <w:rsid w:val="2574BDB3"/>
    <w:rsid w:val="25753415"/>
    <w:rsid w:val="257FDA91"/>
    <w:rsid w:val="259688C9"/>
    <w:rsid w:val="259A0086"/>
    <w:rsid w:val="25B9E0B6"/>
    <w:rsid w:val="25BA5CDA"/>
    <w:rsid w:val="25BB6B47"/>
    <w:rsid w:val="25C24E78"/>
    <w:rsid w:val="25C3D60A"/>
    <w:rsid w:val="25CD8F17"/>
    <w:rsid w:val="25EFC893"/>
    <w:rsid w:val="25F61687"/>
    <w:rsid w:val="25FEFB65"/>
    <w:rsid w:val="2605FF43"/>
    <w:rsid w:val="2608CA46"/>
    <w:rsid w:val="260A315D"/>
    <w:rsid w:val="260B50A3"/>
    <w:rsid w:val="261E4EAF"/>
    <w:rsid w:val="2643EC88"/>
    <w:rsid w:val="26481DDB"/>
    <w:rsid w:val="2648789D"/>
    <w:rsid w:val="2649276A"/>
    <w:rsid w:val="2649B2A6"/>
    <w:rsid w:val="264E90D4"/>
    <w:rsid w:val="26558F9B"/>
    <w:rsid w:val="266B6A5B"/>
    <w:rsid w:val="2676FBCA"/>
    <w:rsid w:val="26852E6C"/>
    <w:rsid w:val="268FB7AB"/>
    <w:rsid w:val="2691CC2E"/>
    <w:rsid w:val="269B6120"/>
    <w:rsid w:val="26A97B76"/>
    <w:rsid w:val="26AF9C38"/>
    <w:rsid w:val="26B1860F"/>
    <w:rsid w:val="26B4457F"/>
    <w:rsid w:val="26C9A9C1"/>
    <w:rsid w:val="26DB7E46"/>
    <w:rsid w:val="26DD22CB"/>
    <w:rsid w:val="26DEF3CE"/>
    <w:rsid w:val="26DF9757"/>
    <w:rsid w:val="27053ECB"/>
    <w:rsid w:val="2724EC9C"/>
    <w:rsid w:val="2725A25D"/>
    <w:rsid w:val="272FAEF5"/>
    <w:rsid w:val="273736D9"/>
    <w:rsid w:val="2745BA32"/>
    <w:rsid w:val="2749CA53"/>
    <w:rsid w:val="275425B9"/>
    <w:rsid w:val="2757F94D"/>
    <w:rsid w:val="27622F27"/>
    <w:rsid w:val="276BD8F7"/>
    <w:rsid w:val="276EE211"/>
    <w:rsid w:val="2777009D"/>
    <w:rsid w:val="277DCA94"/>
    <w:rsid w:val="278E5E8D"/>
    <w:rsid w:val="278F0423"/>
    <w:rsid w:val="27A6BBD0"/>
    <w:rsid w:val="27BFB0D4"/>
    <w:rsid w:val="27CDF435"/>
    <w:rsid w:val="27E180F4"/>
    <w:rsid w:val="27E6DB5A"/>
    <w:rsid w:val="27F06915"/>
    <w:rsid w:val="27F77954"/>
    <w:rsid w:val="27F9613C"/>
    <w:rsid w:val="282918AF"/>
    <w:rsid w:val="28304166"/>
    <w:rsid w:val="28309AF4"/>
    <w:rsid w:val="2844151A"/>
    <w:rsid w:val="285FB17A"/>
    <w:rsid w:val="28636CA8"/>
    <w:rsid w:val="286D95F8"/>
    <w:rsid w:val="286E36DC"/>
    <w:rsid w:val="28712B39"/>
    <w:rsid w:val="2872908A"/>
    <w:rsid w:val="28740577"/>
    <w:rsid w:val="287C2001"/>
    <w:rsid w:val="288391AC"/>
    <w:rsid w:val="2884410B"/>
    <w:rsid w:val="288D5FC9"/>
    <w:rsid w:val="28A00390"/>
    <w:rsid w:val="28A37062"/>
    <w:rsid w:val="28A49740"/>
    <w:rsid w:val="28A78761"/>
    <w:rsid w:val="28AAECAB"/>
    <w:rsid w:val="28C567C5"/>
    <w:rsid w:val="28CC0193"/>
    <w:rsid w:val="28D0C73C"/>
    <w:rsid w:val="28D32C9B"/>
    <w:rsid w:val="28E39E85"/>
    <w:rsid w:val="28E5CC00"/>
    <w:rsid w:val="28F36031"/>
    <w:rsid w:val="28F53751"/>
    <w:rsid w:val="28FEF362"/>
    <w:rsid w:val="2905B3EC"/>
    <w:rsid w:val="290A26EC"/>
    <w:rsid w:val="293B305E"/>
    <w:rsid w:val="293F30E0"/>
    <w:rsid w:val="293F85CC"/>
    <w:rsid w:val="294DFA9E"/>
    <w:rsid w:val="294F064C"/>
    <w:rsid w:val="295187DE"/>
    <w:rsid w:val="29655C05"/>
    <w:rsid w:val="296BD030"/>
    <w:rsid w:val="298A6DAF"/>
    <w:rsid w:val="298E419E"/>
    <w:rsid w:val="298E7911"/>
    <w:rsid w:val="298EA3B7"/>
    <w:rsid w:val="2996A632"/>
    <w:rsid w:val="29E4D57D"/>
    <w:rsid w:val="29F6A302"/>
    <w:rsid w:val="29F8F620"/>
    <w:rsid w:val="2A02FE22"/>
    <w:rsid w:val="2A07C2AF"/>
    <w:rsid w:val="2A0B035C"/>
    <w:rsid w:val="2A1AF923"/>
    <w:rsid w:val="2A2BBE67"/>
    <w:rsid w:val="2A2E8101"/>
    <w:rsid w:val="2A3D5940"/>
    <w:rsid w:val="2A4682B7"/>
    <w:rsid w:val="2A592304"/>
    <w:rsid w:val="2A5B9790"/>
    <w:rsid w:val="2A5D4A44"/>
    <w:rsid w:val="2A6D547A"/>
    <w:rsid w:val="2A7B22F3"/>
    <w:rsid w:val="2A7E506C"/>
    <w:rsid w:val="2A7F2D25"/>
    <w:rsid w:val="2A8AA41C"/>
    <w:rsid w:val="2AA6D9F7"/>
    <w:rsid w:val="2AA97445"/>
    <w:rsid w:val="2AB1C7DD"/>
    <w:rsid w:val="2AB67561"/>
    <w:rsid w:val="2AC405FB"/>
    <w:rsid w:val="2ACC4723"/>
    <w:rsid w:val="2ACCA2E3"/>
    <w:rsid w:val="2AD85492"/>
    <w:rsid w:val="2ADFA881"/>
    <w:rsid w:val="2AE92712"/>
    <w:rsid w:val="2AFFE277"/>
    <w:rsid w:val="2B008CB7"/>
    <w:rsid w:val="2B0F441B"/>
    <w:rsid w:val="2B121D84"/>
    <w:rsid w:val="2B1B8EFE"/>
    <w:rsid w:val="2B34B75B"/>
    <w:rsid w:val="2B3CAB0E"/>
    <w:rsid w:val="2B3D1F1E"/>
    <w:rsid w:val="2B400A98"/>
    <w:rsid w:val="2B536629"/>
    <w:rsid w:val="2B56D283"/>
    <w:rsid w:val="2B5C055F"/>
    <w:rsid w:val="2B69CA54"/>
    <w:rsid w:val="2B85F2B4"/>
    <w:rsid w:val="2B8EBFBF"/>
    <w:rsid w:val="2B972D1B"/>
    <w:rsid w:val="2B994BDF"/>
    <w:rsid w:val="2BA9C724"/>
    <w:rsid w:val="2BAD3433"/>
    <w:rsid w:val="2BAD708F"/>
    <w:rsid w:val="2BD6797B"/>
    <w:rsid w:val="2BD930BA"/>
    <w:rsid w:val="2BD9D37A"/>
    <w:rsid w:val="2BE4A3BF"/>
    <w:rsid w:val="2C002748"/>
    <w:rsid w:val="2C08F688"/>
    <w:rsid w:val="2C18CC4A"/>
    <w:rsid w:val="2C21C3EF"/>
    <w:rsid w:val="2C291FC8"/>
    <w:rsid w:val="2C34491C"/>
    <w:rsid w:val="2C3C3204"/>
    <w:rsid w:val="2C4085C9"/>
    <w:rsid w:val="2C4C5EE7"/>
    <w:rsid w:val="2C4CF9FA"/>
    <w:rsid w:val="2C530F6A"/>
    <w:rsid w:val="2C550849"/>
    <w:rsid w:val="2C65E64B"/>
    <w:rsid w:val="2C6CE837"/>
    <w:rsid w:val="2C6DBFAD"/>
    <w:rsid w:val="2C725BAC"/>
    <w:rsid w:val="2C75B604"/>
    <w:rsid w:val="2C89E46A"/>
    <w:rsid w:val="2C9CDF69"/>
    <w:rsid w:val="2CA2F375"/>
    <w:rsid w:val="2CAA5F88"/>
    <w:rsid w:val="2CACF321"/>
    <w:rsid w:val="2CBF08FC"/>
    <w:rsid w:val="2CC035E7"/>
    <w:rsid w:val="2CCAA022"/>
    <w:rsid w:val="2CDB2F32"/>
    <w:rsid w:val="2CE8FF36"/>
    <w:rsid w:val="2CE95B0B"/>
    <w:rsid w:val="2D053513"/>
    <w:rsid w:val="2D222EA8"/>
    <w:rsid w:val="2D23E08D"/>
    <w:rsid w:val="2D366165"/>
    <w:rsid w:val="2D3B63CB"/>
    <w:rsid w:val="2D3B8AE5"/>
    <w:rsid w:val="2D447B93"/>
    <w:rsid w:val="2D660E13"/>
    <w:rsid w:val="2D6C6175"/>
    <w:rsid w:val="2D6D609B"/>
    <w:rsid w:val="2D6DD528"/>
    <w:rsid w:val="2D7BDE11"/>
    <w:rsid w:val="2D86DE02"/>
    <w:rsid w:val="2D9833F2"/>
    <w:rsid w:val="2D9DB493"/>
    <w:rsid w:val="2DA081EB"/>
    <w:rsid w:val="2DB54675"/>
    <w:rsid w:val="2DD20D22"/>
    <w:rsid w:val="2DD53801"/>
    <w:rsid w:val="2DD73AD6"/>
    <w:rsid w:val="2DF3EF0E"/>
    <w:rsid w:val="2E22BAD5"/>
    <w:rsid w:val="2E27CCFD"/>
    <w:rsid w:val="2E34E629"/>
    <w:rsid w:val="2E35CF99"/>
    <w:rsid w:val="2E3801E2"/>
    <w:rsid w:val="2E3AD601"/>
    <w:rsid w:val="2E49261E"/>
    <w:rsid w:val="2E51206A"/>
    <w:rsid w:val="2E6D960C"/>
    <w:rsid w:val="2E755D77"/>
    <w:rsid w:val="2E8C4073"/>
    <w:rsid w:val="2E919004"/>
    <w:rsid w:val="2E923C92"/>
    <w:rsid w:val="2E95E2D4"/>
    <w:rsid w:val="2EB80A06"/>
    <w:rsid w:val="2EC02FEB"/>
    <w:rsid w:val="2EC06159"/>
    <w:rsid w:val="2EC760AF"/>
    <w:rsid w:val="2ECE27DB"/>
    <w:rsid w:val="2ECEB90C"/>
    <w:rsid w:val="2ED10FB6"/>
    <w:rsid w:val="2ED93ACB"/>
    <w:rsid w:val="2EF484F3"/>
    <w:rsid w:val="2EFC5BB5"/>
    <w:rsid w:val="2F01D01B"/>
    <w:rsid w:val="2F148A28"/>
    <w:rsid w:val="2F36853A"/>
    <w:rsid w:val="2F42AE60"/>
    <w:rsid w:val="2F5116D6"/>
    <w:rsid w:val="2F6AAD5F"/>
    <w:rsid w:val="2F73C7DC"/>
    <w:rsid w:val="2F7937CC"/>
    <w:rsid w:val="2F8E663B"/>
    <w:rsid w:val="2F8F2FD4"/>
    <w:rsid w:val="2F8FEF67"/>
    <w:rsid w:val="2FBB9C16"/>
    <w:rsid w:val="2FCF8516"/>
    <w:rsid w:val="2FD064DD"/>
    <w:rsid w:val="2FD3680D"/>
    <w:rsid w:val="2FD38768"/>
    <w:rsid w:val="2FFA7F63"/>
    <w:rsid w:val="3001FBA6"/>
    <w:rsid w:val="3006F154"/>
    <w:rsid w:val="302145FB"/>
    <w:rsid w:val="30274B55"/>
    <w:rsid w:val="3031088F"/>
    <w:rsid w:val="303F4DF6"/>
    <w:rsid w:val="3062D3CB"/>
    <w:rsid w:val="306C4DB1"/>
    <w:rsid w:val="307438BC"/>
    <w:rsid w:val="307DE62D"/>
    <w:rsid w:val="30836BC6"/>
    <w:rsid w:val="3085C3C5"/>
    <w:rsid w:val="308895F2"/>
    <w:rsid w:val="3090D1C9"/>
    <w:rsid w:val="30910171"/>
    <w:rsid w:val="309F66E4"/>
    <w:rsid w:val="30A6D106"/>
    <w:rsid w:val="30A84BBF"/>
    <w:rsid w:val="30AB72ED"/>
    <w:rsid w:val="30BC8A55"/>
    <w:rsid w:val="30D354D2"/>
    <w:rsid w:val="30D7D8F7"/>
    <w:rsid w:val="30ECE737"/>
    <w:rsid w:val="30EFE910"/>
    <w:rsid w:val="3108951F"/>
    <w:rsid w:val="3111B5AD"/>
    <w:rsid w:val="3114D82F"/>
    <w:rsid w:val="311924E9"/>
    <w:rsid w:val="3126C411"/>
    <w:rsid w:val="31360659"/>
    <w:rsid w:val="3139EC70"/>
    <w:rsid w:val="31550360"/>
    <w:rsid w:val="31671767"/>
    <w:rsid w:val="317C2614"/>
    <w:rsid w:val="3180332F"/>
    <w:rsid w:val="318997AD"/>
    <w:rsid w:val="318AD082"/>
    <w:rsid w:val="318B51DD"/>
    <w:rsid w:val="31B0AAB5"/>
    <w:rsid w:val="31B19D01"/>
    <w:rsid w:val="31B8B87E"/>
    <w:rsid w:val="31C40FFA"/>
    <w:rsid w:val="31C597AA"/>
    <w:rsid w:val="31D318F9"/>
    <w:rsid w:val="31DA2D69"/>
    <w:rsid w:val="32003D01"/>
    <w:rsid w:val="320C3D6B"/>
    <w:rsid w:val="3210A0EF"/>
    <w:rsid w:val="321AC7DB"/>
    <w:rsid w:val="322E6A68"/>
    <w:rsid w:val="3238D965"/>
    <w:rsid w:val="324D5D2E"/>
    <w:rsid w:val="3250D9F9"/>
    <w:rsid w:val="325CE151"/>
    <w:rsid w:val="32631E7A"/>
    <w:rsid w:val="32656B18"/>
    <w:rsid w:val="326801F6"/>
    <w:rsid w:val="3280507C"/>
    <w:rsid w:val="32894287"/>
    <w:rsid w:val="328DAA65"/>
    <w:rsid w:val="329E477A"/>
    <w:rsid w:val="32B5D14A"/>
    <w:rsid w:val="32BDD75A"/>
    <w:rsid w:val="32BFC982"/>
    <w:rsid w:val="32C4D36E"/>
    <w:rsid w:val="32C71992"/>
    <w:rsid w:val="32D9C077"/>
    <w:rsid w:val="32DEA5F7"/>
    <w:rsid w:val="32E0D9B3"/>
    <w:rsid w:val="32E1783B"/>
    <w:rsid w:val="32E86100"/>
    <w:rsid w:val="32EB212C"/>
    <w:rsid w:val="32F08475"/>
    <w:rsid w:val="330D3233"/>
    <w:rsid w:val="3326A0E3"/>
    <w:rsid w:val="332F015B"/>
    <w:rsid w:val="334ADA54"/>
    <w:rsid w:val="3353ADD2"/>
    <w:rsid w:val="33587F11"/>
    <w:rsid w:val="335B7ADE"/>
    <w:rsid w:val="3398F016"/>
    <w:rsid w:val="339D3501"/>
    <w:rsid w:val="33A7CA36"/>
    <w:rsid w:val="33B586EF"/>
    <w:rsid w:val="33B84D37"/>
    <w:rsid w:val="33BBA1C7"/>
    <w:rsid w:val="33BEA992"/>
    <w:rsid w:val="33D2383B"/>
    <w:rsid w:val="33D43412"/>
    <w:rsid w:val="33D5F1DC"/>
    <w:rsid w:val="33D6E127"/>
    <w:rsid w:val="33DDF812"/>
    <w:rsid w:val="33FEEEDB"/>
    <w:rsid w:val="340BF1B3"/>
    <w:rsid w:val="3421FC17"/>
    <w:rsid w:val="342487F9"/>
    <w:rsid w:val="342599F2"/>
    <w:rsid w:val="3430FC60"/>
    <w:rsid w:val="343C3E61"/>
    <w:rsid w:val="3444C968"/>
    <w:rsid w:val="34493527"/>
    <w:rsid w:val="3450568B"/>
    <w:rsid w:val="34521FD7"/>
    <w:rsid w:val="34619B71"/>
    <w:rsid w:val="34814D47"/>
    <w:rsid w:val="3496A510"/>
    <w:rsid w:val="34A16C65"/>
    <w:rsid w:val="34AB056A"/>
    <w:rsid w:val="34ADEAD2"/>
    <w:rsid w:val="34B71DE2"/>
    <w:rsid w:val="34C13A4F"/>
    <w:rsid w:val="34C568FA"/>
    <w:rsid w:val="34CA2214"/>
    <w:rsid w:val="34CAFFE7"/>
    <w:rsid w:val="34CCBF5A"/>
    <w:rsid w:val="34D7F8D9"/>
    <w:rsid w:val="34E8CC93"/>
    <w:rsid w:val="34E92DC5"/>
    <w:rsid w:val="34EFC988"/>
    <w:rsid w:val="34F35803"/>
    <w:rsid w:val="34F66048"/>
    <w:rsid w:val="350334E5"/>
    <w:rsid w:val="3507AB0F"/>
    <w:rsid w:val="3515D69E"/>
    <w:rsid w:val="35193248"/>
    <w:rsid w:val="353A3F4D"/>
    <w:rsid w:val="353BD2E4"/>
    <w:rsid w:val="353E7B0A"/>
    <w:rsid w:val="35442FE5"/>
    <w:rsid w:val="35495FE5"/>
    <w:rsid w:val="35515750"/>
    <w:rsid w:val="355C71D4"/>
    <w:rsid w:val="3571980A"/>
    <w:rsid w:val="3579F08F"/>
    <w:rsid w:val="3597835C"/>
    <w:rsid w:val="359ABF3C"/>
    <w:rsid w:val="35A69493"/>
    <w:rsid w:val="35B6BB33"/>
    <w:rsid w:val="35B75497"/>
    <w:rsid w:val="35BE0780"/>
    <w:rsid w:val="35C6C94E"/>
    <w:rsid w:val="35D00480"/>
    <w:rsid w:val="35D0F289"/>
    <w:rsid w:val="35DA239D"/>
    <w:rsid w:val="35DE4A07"/>
    <w:rsid w:val="35F03077"/>
    <w:rsid w:val="35FA9AD6"/>
    <w:rsid w:val="35FBE4CA"/>
    <w:rsid w:val="36125065"/>
    <w:rsid w:val="362987A4"/>
    <w:rsid w:val="3630E6A4"/>
    <w:rsid w:val="363D9446"/>
    <w:rsid w:val="36647F89"/>
    <w:rsid w:val="3664B49E"/>
    <w:rsid w:val="366865C8"/>
    <w:rsid w:val="3668F0B7"/>
    <w:rsid w:val="366BD7DB"/>
    <w:rsid w:val="366E43A7"/>
    <w:rsid w:val="367267EF"/>
    <w:rsid w:val="3675BFFD"/>
    <w:rsid w:val="3677A300"/>
    <w:rsid w:val="368AE9ED"/>
    <w:rsid w:val="368ED88A"/>
    <w:rsid w:val="36B04904"/>
    <w:rsid w:val="36B5BF6B"/>
    <w:rsid w:val="36C49BF7"/>
    <w:rsid w:val="36CCB4E3"/>
    <w:rsid w:val="36E551B3"/>
    <w:rsid w:val="36ED27B1"/>
    <w:rsid w:val="3707852B"/>
    <w:rsid w:val="370C397B"/>
    <w:rsid w:val="37104943"/>
    <w:rsid w:val="371B9768"/>
    <w:rsid w:val="372AE95C"/>
    <w:rsid w:val="373DCD2A"/>
    <w:rsid w:val="37443219"/>
    <w:rsid w:val="374DC045"/>
    <w:rsid w:val="37505A93"/>
    <w:rsid w:val="375A47B4"/>
    <w:rsid w:val="375C28BB"/>
    <w:rsid w:val="3760215D"/>
    <w:rsid w:val="3767747C"/>
    <w:rsid w:val="3771F784"/>
    <w:rsid w:val="377507D9"/>
    <w:rsid w:val="37784AAC"/>
    <w:rsid w:val="377EE94E"/>
    <w:rsid w:val="37CE4A9C"/>
    <w:rsid w:val="37D8A7E4"/>
    <w:rsid w:val="37DD07B5"/>
    <w:rsid w:val="37DE8EBA"/>
    <w:rsid w:val="37FA1206"/>
    <w:rsid w:val="37FCCC53"/>
    <w:rsid w:val="38076389"/>
    <w:rsid w:val="3808A7B7"/>
    <w:rsid w:val="3818F580"/>
    <w:rsid w:val="381B6CB9"/>
    <w:rsid w:val="38439084"/>
    <w:rsid w:val="38566B9D"/>
    <w:rsid w:val="385C37CF"/>
    <w:rsid w:val="386C8208"/>
    <w:rsid w:val="3870E34E"/>
    <w:rsid w:val="38750540"/>
    <w:rsid w:val="387FE66B"/>
    <w:rsid w:val="38855371"/>
    <w:rsid w:val="38BD1D26"/>
    <w:rsid w:val="38DECF10"/>
    <w:rsid w:val="38EF5B71"/>
    <w:rsid w:val="38F7F91C"/>
    <w:rsid w:val="39005DC4"/>
    <w:rsid w:val="3905C9DF"/>
    <w:rsid w:val="3907198B"/>
    <w:rsid w:val="3907998A"/>
    <w:rsid w:val="39126AFD"/>
    <w:rsid w:val="391DEFC4"/>
    <w:rsid w:val="392A8928"/>
    <w:rsid w:val="392BB534"/>
    <w:rsid w:val="393BF435"/>
    <w:rsid w:val="393F2896"/>
    <w:rsid w:val="39571EE1"/>
    <w:rsid w:val="395800DD"/>
    <w:rsid w:val="397197CC"/>
    <w:rsid w:val="397CF937"/>
    <w:rsid w:val="3982DD6D"/>
    <w:rsid w:val="39870085"/>
    <w:rsid w:val="398919B2"/>
    <w:rsid w:val="398D2290"/>
    <w:rsid w:val="398DD854"/>
    <w:rsid w:val="3996A2CB"/>
    <w:rsid w:val="3999FE75"/>
    <w:rsid w:val="399A0B8A"/>
    <w:rsid w:val="399CD9FB"/>
    <w:rsid w:val="39A135A4"/>
    <w:rsid w:val="39A1D229"/>
    <w:rsid w:val="39AD60BF"/>
    <w:rsid w:val="39BA5E01"/>
    <w:rsid w:val="39BB0D63"/>
    <w:rsid w:val="39D4B960"/>
    <w:rsid w:val="39E81500"/>
    <w:rsid w:val="39F243FB"/>
    <w:rsid w:val="3A01A9DA"/>
    <w:rsid w:val="3A086958"/>
    <w:rsid w:val="3A0C1FBD"/>
    <w:rsid w:val="3A12E9DE"/>
    <w:rsid w:val="3A1BEE3B"/>
    <w:rsid w:val="3A3EEB99"/>
    <w:rsid w:val="3A52DC04"/>
    <w:rsid w:val="3A5DE9F6"/>
    <w:rsid w:val="3A64AA1C"/>
    <w:rsid w:val="3A655078"/>
    <w:rsid w:val="3A6F799F"/>
    <w:rsid w:val="3A8BB79D"/>
    <w:rsid w:val="3A8DBEC2"/>
    <w:rsid w:val="3A900576"/>
    <w:rsid w:val="3A93AB68"/>
    <w:rsid w:val="3A940EC9"/>
    <w:rsid w:val="3AA0C434"/>
    <w:rsid w:val="3AB970D5"/>
    <w:rsid w:val="3AE57538"/>
    <w:rsid w:val="3AFB02E8"/>
    <w:rsid w:val="3B1B8E48"/>
    <w:rsid w:val="3B262ED5"/>
    <w:rsid w:val="3B2A2233"/>
    <w:rsid w:val="3B3798FC"/>
    <w:rsid w:val="3B41FFD4"/>
    <w:rsid w:val="3B5B714B"/>
    <w:rsid w:val="3B69E6EC"/>
    <w:rsid w:val="3B6E1BCF"/>
    <w:rsid w:val="3B70C8E2"/>
    <w:rsid w:val="3B71174A"/>
    <w:rsid w:val="3B73B020"/>
    <w:rsid w:val="3B874B35"/>
    <w:rsid w:val="3B8C3C46"/>
    <w:rsid w:val="3B94C06E"/>
    <w:rsid w:val="3BAB1360"/>
    <w:rsid w:val="3BABCDBD"/>
    <w:rsid w:val="3BB18170"/>
    <w:rsid w:val="3BB476E1"/>
    <w:rsid w:val="3BB6F453"/>
    <w:rsid w:val="3BCDBF13"/>
    <w:rsid w:val="3BD181E1"/>
    <w:rsid w:val="3BD9AD9C"/>
    <w:rsid w:val="3BE87BED"/>
    <w:rsid w:val="3C0CCA75"/>
    <w:rsid w:val="3C114A48"/>
    <w:rsid w:val="3C1B0C1F"/>
    <w:rsid w:val="3C213A3E"/>
    <w:rsid w:val="3C36373C"/>
    <w:rsid w:val="3C38B7A1"/>
    <w:rsid w:val="3C390140"/>
    <w:rsid w:val="3C3D7AAC"/>
    <w:rsid w:val="3C50F762"/>
    <w:rsid w:val="3C559086"/>
    <w:rsid w:val="3C66642A"/>
    <w:rsid w:val="3C7725BC"/>
    <w:rsid w:val="3C817FBC"/>
    <w:rsid w:val="3C8451A1"/>
    <w:rsid w:val="3C938AAA"/>
    <w:rsid w:val="3C93909B"/>
    <w:rsid w:val="3CAD1BAD"/>
    <w:rsid w:val="3CAECF2F"/>
    <w:rsid w:val="3CB3012E"/>
    <w:rsid w:val="3CBFA304"/>
    <w:rsid w:val="3CC3DFE6"/>
    <w:rsid w:val="3CE01FC1"/>
    <w:rsid w:val="3CE06038"/>
    <w:rsid w:val="3CF631B5"/>
    <w:rsid w:val="3D0693DC"/>
    <w:rsid w:val="3D24C82F"/>
    <w:rsid w:val="3D2B5002"/>
    <w:rsid w:val="3D2C7D83"/>
    <w:rsid w:val="3D308EFE"/>
    <w:rsid w:val="3D3536D6"/>
    <w:rsid w:val="3D35AF90"/>
    <w:rsid w:val="3D3DF08C"/>
    <w:rsid w:val="3D3EEF8F"/>
    <w:rsid w:val="3D4FA58C"/>
    <w:rsid w:val="3D52381A"/>
    <w:rsid w:val="3DA02990"/>
    <w:rsid w:val="3DAF0177"/>
    <w:rsid w:val="3DB16226"/>
    <w:rsid w:val="3DCAAB72"/>
    <w:rsid w:val="3DD1C6B6"/>
    <w:rsid w:val="3DD67F1D"/>
    <w:rsid w:val="3DE19727"/>
    <w:rsid w:val="3E009A8B"/>
    <w:rsid w:val="3E07CA7B"/>
    <w:rsid w:val="3E3C1952"/>
    <w:rsid w:val="3E458468"/>
    <w:rsid w:val="3E509182"/>
    <w:rsid w:val="3E6ECA64"/>
    <w:rsid w:val="3E70DE9C"/>
    <w:rsid w:val="3E71D291"/>
    <w:rsid w:val="3E7534E5"/>
    <w:rsid w:val="3E86D291"/>
    <w:rsid w:val="3E8C6D63"/>
    <w:rsid w:val="3E8E5C47"/>
    <w:rsid w:val="3E9223FF"/>
    <w:rsid w:val="3E94108A"/>
    <w:rsid w:val="3E979938"/>
    <w:rsid w:val="3EAFC5B2"/>
    <w:rsid w:val="3EB3B6BB"/>
    <w:rsid w:val="3EB6EEA0"/>
    <w:rsid w:val="3EC92A14"/>
    <w:rsid w:val="3ED13ED3"/>
    <w:rsid w:val="3EDBEBC6"/>
    <w:rsid w:val="3EF23EF8"/>
    <w:rsid w:val="3F13A76D"/>
    <w:rsid w:val="3F1408CA"/>
    <w:rsid w:val="3F16E6B9"/>
    <w:rsid w:val="3F274CC6"/>
    <w:rsid w:val="3F3E65A2"/>
    <w:rsid w:val="3F4208A0"/>
    <w:rsid w:val="3F46015E"/>
    <w:rsid w:val="3F514D97"/>
    <w:rsid w:val="3F52C22D"/>
    <w:rsid w:val="3F5590B4"/>
    <w:rsid w:val="3F665368"/>
    <w:rsid w:val="3F7CAFEF"/>
    <w:rsid w:val="3F7E8715"/>
    <w:rsid w:val="3F7FB517"/>
    <w:rsid w:val="3F877868"/>
    <w:rsid w:val="3FA99C78"/>
    <w:rsid w:val="3FD864F2"/>
    <w:rsid w:val="3FFA9F70"/>
    <w:rsid w:val="401A6C40"/>
    <w:rsid w:val="40283DC4"/>
    <w:rsid w:val="40378DAF"/>
    <w:rsid w:val="40404427"/>
    <w:rsid w:val="4043EC7D"/>
    <w:rsid w:val="4044EF28"/>
    <w:rsid w:val="40470E5E"/>
    <w:rsid w:val="4054F3A1"/>
    <w:rsid w:val="405C68F1"/>
    <w:rsid w:val="405CBDA3"/>
    <w:rsid w:val="4063EE01"/>
    <w:rsid w:val="40699A7D"/>
    <w:rsid w:val="4069FE05"/>
    <w:rsid w:val="407103EE"/>
    <w:rsid w:val="408316C4"/>
    <w:rsid w:val="408FF77A"/>
    <w:rsid w:val="40979EBA"/>
    <w:rsid w:val="40A448D6"/>
    <w:rsid w:val="40AF0CE0"/>
    <w:rsid w:val="40CE7323"/>
    <w:rsid w:val="40D37868"/>
    <w:rsid w:val="40DD71E3"/>
    <w:rsid w:val="40E0B802"/>
    <w:rsid w:val="40F89D8C"/>
    <w:rsid w:val="41030B01"/>
    <w:rsid w:val="410E1FDF"/>
    <w:rsid w:val="410EAE22"/>
    <w:rsid w:val="4110CC00"/>
    <w:rsid w:val="412A3CD9"/>
    <w:rsid w:val="41352AE7"/>
    <w:rsid w:val="413E499C"/>
    <w:rsid w:val="415065E0"/>
    <w:rsid w:val="415574F1"/>
    <w:rsid w:val="415E77A8"/>
    <w:rsid w:val="416D17CD"/>
    <w:rsid w:val="417AD5F3"/>
    <w:rsid w:val="417B9DEE"/>
    <w:rsid w:val="417D41EE"/>
    <w:rsid w:val="417EEA6D"/>
    <w:rsid w:val="418923CB"/>
    <w:rsid w:val="419715B0"/>
    <w:rsid w:val="419F56D0"/>
    <w:rsid w:val="41A0314E"/>
    <w:rsid w:val="41B390E4"/>
    <w:rsid w:val="41CD2046"/>
    <w:rsid w:val="41F65581"/>
    <w:rsid w:val="41F83952"/>
    <w:rsid w:val="42335BA4"/>
    <w:rsid w:val="424EFD2F"/>
    <w:rsid w:val="424FDA55"/>
    <w:rsid w:val="42504DE3"/>
    <w:rsid w:val="42629E2B"/>
    <w:rsid w:val="4265A8B3"/>
    <w:rsid w:val="4276A18D"/>
    <w:rsid w:val="428D3176"/>
    <w:rsid w:val="42A1A8E6"/>
    <w:rsid w:val="42A5E5B3"/>
    <w:rsid w:val="42C414FF"/>
    <w:rsid w:val="42CDABFF"/>
    <w:rsid w:val="42D3ED65"/>
    <w:rsid w:val="42DC687B"/>
    <w:rsid w:val="42E73187"/>
    <w:rsid w:val="42FC9A2D"/>
    <w:rsid w:val="42FE6AC5"/>
    <w:rsid w:val="42FF3FD6"/>
    <w:rsid w:val="4300A671"/>
    <w:rsid w:val="430EC2D2"/>
    <w:rsid w:val="4311F73B"/>
    <w:rsid w:val="43148549"/>
    <w:rsid w:val="4316E5A8"/>
    <w:rsid w:val="431A239E"/>
    <w:rsid w:val="4333BBFE"/>
    <w:rsid w:val="4335A31E"/>
    <w:rsid w:val="4335D74F"/>
    <w:rsid w:val="43516B43"/>
    <w:rsid w:val="4355A7F7"/>
    <w:rsid w:val="4356AC73"/>
    <w:rsid w:val="4389550A"/>
    <w:rsid w:val="4391250E"/>
    <w:rsid w:val="4393F259"/>
    <w:rsid w:val="439409B3"/>
    <w:rsid w:val="439FD253"/>
    <w:rsid w:val="43A68E1E"/>
    <w:rsid w:val="43BD1F2C"/>
    <w:rsid w:val="43C0C09C"/>
    <w:rsid w:val="43CA12E9"/>
    <w:rsid w:val="43D2E79F"/>
    <w:rsid w:val="43F5DE75"/>
    <w:rsid w:val="43FF7718"/>
    <w:rsid w:val="44132FDD"/>
    <w:rsid w:val="4413543F"/>
    <w:rsid w:val="441927A4"/>
    <w:rsid w:val="441C403F"/>
    <w:rsid w:val="4441083A"/>
    <w:rsid w:val="444A8916"/>
    <w:rsid w:val="4452CF13"/>
    <w:rsid w:val="4456E2EF"/>
    <w:rsid w:val="4472905F"/>
    <w:rsid w:val="4478304B"/>
    <w:rsid w:val="4485F25C"/>
    <w:rsid w:val="448E5436"/>
    <w:rsid w:val="44A76515"/>
    <w:rsid w:val="44B7CCFC"/>
    <w:rsid w:val="44BDB869"/>
    <w:rsid w:val="44C68393"/>
    <w:rsid w:val="44E2ECC8"/>
    <w:rsid w:val="44E3436D"/>
    <w:rsid w:val="44FBAEE7"/>
    <w:rsid w:val="451292E8"/>
    <w:rsid w:val="4518E8FD"/>
    <w:rsid w:val="452B0F56"/>
    <w:rsid w:val="452E7181"/>
    <w:rsid w:val="4533C5D9"/>
    <w:rsid w:val="4536A5E5"/>
    <w:rsid w:val="4538EC04"/>
    <w:rsid w:val="454114EB"/>
    <w:rsid w:val="45486598"/>
    <w:rsid w:val="45490271"/>
    <w:rsid w:val="45505223"/>
    <w:rsid w:val="455E657B"/>
    <w:rsid w:val="45682C97"/>
    <w:rsid w:val="4578793B"/>
    <w:rsid w:val="458F3A60"/>
    <w:rsid w:val="45A20A2C"/>
    <w:rsid w:val="45A50146"/>
    <w:rsid w:val="45AC4E1E"/>
    <w:rsid w:val="45AC6824"/>
    <w:rsid w:val="45AEEB51"/>
    <w:rsid w:val="45BF602B"/>
    <w:rsid w:val="45D23382"/>
    <w:rsid w:val="45D67C24"/>
    <w:rsid w:val="45DBCE1E"/>
    <w:rsid w:val="45DCD89B"/>
    <w:rsid w:val="45EBCF2B"/>
    <w:rsid w:val="45FD781D"/>
    <w:rsid w:val="460A383C"/>
    <w:rsid w:val="460C8059"/>
    <w:rsid w:val="4615512C"/>
    <w:rsid w:val="4616801C"/>
    <w:rsid w:val="4617573F"/>
    <w:rsid w:val="461CBA17"/>
    <w:rsid w:val="46276093"/>
    <w:rsid w:val="4633370F"/>
    <w:rsid w:val="464276B1"/>
    <w:rsid w:val="466CD26D"/>
    <w:rsid w:val="466DE686"/>
    <w:rsid w:val="467F750B"/>
    <w:rsid w:val="46870207"/>
    <w:rsid w:val="468F0897"/>
    <w:rsid w:val="46B60987"/>
    <w:rsid w:val="46B7514E"/>
    <w:rsid w:val="46BC04A5"/>
    <w:rsid w:val="46BCF9F3"/>
    <w:rsid w:val="46CA3E8B"/>
    <w:rsid w:val="46CDA5C1"/>
    <w:rsid w:val="46CF963A"/>
    <w:rsid w:val="46D0E514"/>
    <w:rsid w:val="46F5BB16"/>
    <w:rsid w:val="4719EA4F"/>
    <w:rsid w:val="47298082"/>
    <w:rsid w:val="4740D1A7"/>
    <w:rsid w:val="47427C5B"/>
    <w:rsid w:val="47471AA2"/>
    <w:rsid w:val="4763CA60"/>
    <w:rsid w:val="477DFDE8"/>
    <w:rsid w:val="47892CC7"/>
    <w:rsid w:val="47A80105"/>
    <w:rsid w:val="47AA30D0"/>
    <w:rsid w:val="47AF8DF6"/>
    <w:rsid w:val="47BE2739"/>
    <w:rsid w:val="47E94BBB"/>
    <w:rsid w:val="47F36434"/>
    <w:rsid w:val="48022B71"/>
    <w:rsid w:val="480FD851"/>
    <w:rsid w:val="481356C3"/>
    <w:rsid w:val="4824FFD5"/>
    <w:rsid w:val="4839FB48"/>
    <w:rsid w:val="483C8383"/>
    <w:rsid w:val="483F320E"/>
    <w:rsid w:val="485561EE"/>
    <w:rsid w:val="485D3284"/>
    <w:rsid w:val="485F88EA"/>
    <w:rsid w:val="48659BA7"/>
    <w:rsid w:val="4867F227"/>
    <w:rsid w:val="487323B4"/>
    <w:rsid w:val="48799CAD"/>
    <w:rsid w:val="489A07BB"/>
    <w:rsid w:val="48AD1FF9"/>
    <w:rsid w:val="48B364DF"/>
    <w:rsid w:val="48BED652"/>
    <w:rsid w:val="48C8F233"/>
    <w:rsid w:val="48D57919"/>
    <w:rsid w:val="48E1A418"/>
    <w:rsid w:val="48E5FF84"/>
    <w:rsid w:val="48FBE08F"/>
    <w:rsid w:val="4904BFCC"/>
    <w:rsid w:val="490CAAD0"/>
    <w:rsid w:val="4918A7E1"/>
    <w:rsid w:val="491D53A9"/>
    <w:rsid w:val="4932D5E9"/>
    <w:rsid w:val="494ADA1F"/>
    <w:rsid w:val="4963DA5F"/>
    <w:rsid w:val="4964B985"/>
    <w:rsid w:val="4967E349"/>
    <w:rsid w:val="497C3D54"/>
    <w:rsid w:val="4991C5A2"/>
    <w:rsid w:val="4992B47E"/>
    <w:rsid w:val="499AB974"/>
    <w:rsid w:val="49B04383"/>
    <w:rsid w:val="49B0B3B5"/>
    <w:rsid w:val="49C54F8C"/>
    <w:rsid w:val="49E0F37B"/>
    <w:rsid w:val="49E6C222"/>
    <w:rsid w:val="49EA3151"/>
    <w:rsid w:val="49ED0510"/>
    <w:rsid w:val="49F08A45"/>
    <w:rsid w:val="49F0D9BC"/>
    <w:rsid w:val="49F8AF9B"/>
    <w:rsid w:val="4A17015D"/>
    <w:rsid w:val="4A189459"/>
    <w:rsid w:val="4A1931B6"/>
    <w:rsid w:val="4A237BB0"/>
    <w:rsid w:val="4A320869"/>
    <w:rsid w:val="4A3B0A62"/>
    <w:rsid w:val="4A44B9CA"/>
    <w:rsid w:val="4A5C34FD"/>
    <w:rsid w:val="4A60B455"/>
    <w:rsid w:val="4A6B78ED"/>
    <w:rsid w:val="4A6F5245"/>
    <w:rsid w:val="4A7D0277"/>
    <w:rsid w:val="4A8A1F63"/>
    <w:rsid w:val="4AAF76C8"/>
    <w:rsid w:val="4AC8868A"/>
    <w:rsid w:val="4AC8A935"/>
    <w:rsid w:val="4AED4DC1"/>
    <w:rsid w:val="4AFB155F"/>
    <w:rsid w:val="4AFE479F"/>
    <w:rsid w:val="4B22BA28"/>
    <w:rsid w:val="4B2915A5"/>
    <w:rsid w:val="4B2A1925"/>
    <w:rsid w:val="4B3083AE"/>
    <w:rsid w:val="4B4DD207"/>
    <w:rsid w:val="4B6C6A16"/>
    <w:rsid w:val="4B766ED3"/>
    <w:rsid w:val="4B970E07"/>
    <w:rsid w:val="4B9F1B98"/>
    <w:rsid w:val="4BADD884"/>
    <w:rsid w:val="4BC0CB83"/>
    <w:rsid w:val="4BC54350"/>
    <w:rsid w:val="4BDA75D3"/>
    <w:rsid w:val="4BDF9384"/>
    <w:rsid w:val="4BE328B4"/>
    <w:rsid w:val="4BE4BD1A"/>
    <w:rsid w:val="4BF0B1A2"/>
    <w:rsid w:val="4BF27408"/>
    <w:rsid w:val="4BF7C7A1"/>
    <w:rsid w:val="4C007C4A"/>
    <w:rsid w:val="4C021407"/>
    <w:rsid w:val="4C0837D8"/>
    <w:rsid w:val="4C0ACFCE"/>
    <w:rsid w:val="4C17AD99"/>
    <w:rsid w:val="4C18EBD9"/>
    <w:rsid w:val="4C194E6E"/>
    <w:rsid w:val="4C2837AF"/>
    <w:rsid w:val="4C2A5EAE"/>
    <w:rsid w:val="4C2D203A"/>
    <w:rsid w:val="4C56EF4F"/>
    <w:rsid w:val="4C576B87"/>
    <w:rsid w:val="4C6A3751"/>
    <w:rsid w:val="4C6AA666"/>
    <w:rsid w:val="4C6CD65B"/>
    <w:rsid w:val="4C8AA8C1"/>
    <w:rsid w:val="4C8E7E3C"/>
    <w:rsid w:val="4C9E3466"/>
    <w:rsid w:val="4CA4AB79"/>
    <w:rsid w:val="4CA6B192"/>
    <w:rsid w:val="4CA72A22"/>
    <w:rsid w:val="4CAFA923"/>
    <w:rsid w:val="4CB3B5C7"/>
    <w:rsid w:val="4CCE8949"/>
    <w:rsid w:val="4CD35E56"/>
    <w:rsid w:val="4CDE8787"/>
    <w:rsid w:val="4CE20E1A"/>
    <w:rsid w:val="4CEB0A77"/>
    <w:rsid w:val="4CF6C2B1"/>
    <w:rsid w:val="4D011AF9"/>
    <w:rsid w:val="4D0AEC6F"/>
    <w:rsid w:val="4D1B5B3A"/>
    <w:rsid w:val="4D226986"/>
    <w:rsid w:val="4D33F2F2"/>
    <w:rsid w:val="4D353BD7"/>
    <w:rsid w:val="4D382EEE"/>
    <w:rsid w:val="4D420A72"/>
    <w:rsid w:val="4D4EA21F"/>
    <w:rsid w:val="4D5605A1"/>
    <w:rsid w:val="4D7CCD85"/>
    <w:rsid w:val="4D996F9B"/>
    <w:rsid w:val="4D9A997B"/>
    <w:rsid w:val="4DAE04E3"/>
    <w:rsid w:val="4DAE279E"/>
    <w:rsid w:val="4DAF412E"/>
    <w:rsid w:val="4DB7BE2C"/>
    <w:rsid w:val="4DC01702"/>
    <w:rsid w:val="4DC865AC"/>
    <w:rsid w:val="4DE23BA7"/>
    <w:rsid w:val="4DEDAC73"/>
    <w:rsid w:val="4DF5504E"/>
    <w:rsid w:val="4DF69ED1"/>
    <w:rsid w:val="4E0D3995"/>
    <w:rsid w:val="4E0F51B7"/>
    <w:rsid w:val="4E1E35C3"/>
    <w:rsid w:val="4E310EB5"/>
    <w:rsid w:val="4E3854CD"/>
    <w:rsid w:val="4E39F015"/>
    <w:rsid w:val="4E4E0F52"/>
    <w:rsid w:val="4E4FBE73"/>
    <w:rsid w:val="4E504B4E"/>
    <w:rsid w:val="4E6E973F"/>
    <w:rsid w:val="4E731147"/>
    <w:rsid w:val="4E79F131"/>
    <w:rsid w:val="4E813D96"/>
    <w:rsid w:val="4E89757F"/>
    <w:rsid w:val="4E89BC78"/>
    <w:rsid w:val="4E8D6799"/>
    <w:rsid w:val="4E93D757"/>
    <w:rsid w:val="4E9F9C70"/>
    <w:rsid w:val="4EADC029"/>
    <w:rsid w:val="4ED6BC5A"/>
    <w:rsid w:val="4EE6F5B1"/>
    <w:rsid w:val="4EF55DD6"/>
    <w:rsid w:val="4EFA1059"/>
    <w:rsid w:val="4F0D3547"/>
    <w:rsid w:val="4F12A260"/>
    <w:rsid w:val="4F19EF9A"/>
    <w:rsid w:val="4F1EC1C0"/>
    <w:rsid w:val="4F22A699"/>
    <w:rsid w:val="4F291E17"/>
    <w:rsid w:val="4F29DBED"/>
    <w:rsid w:val="4F2A6191"/>
    <w:rsid w:val="4F32BB2F"/>
    <w:rsid w:val="4F3A8A00"/>
    <w:rsid w:val="4F4581E9"/>
    <w:rsid w:val="4F4B7636"/>
    <w:rsid w:val="4F4B9065"/>
    <w:rsid w:val="4F5177E9"/>
    <w:rsid w:val="4F52F5D5"/>
    <w:rsid w:val="4F5F9F1B"/>
    <w:rsid w:val="4F7BEF6D"/>
    <w:rsid w:val="4F84DD1E"/>
    <w:rsid w:val="4F88D16B"/>
    <w:rsid w:val="4F8DF582"/>
    <w:rsid w:val="4F8EFB1A"/>
    <w:rsid w:val="4F9CE062"/>
    <w:rsid w:val="4FC96FE9"/>
    <w:rsid w:val="4FCE42D9"/>
    <w:rsid w:val="4FEE5033"/>
    <w:rsid w:val="4FFB6E81"/>
    <w:rsid w:val="5000A26D"/>
    <w:rsid w:val="50067A29"/>
    <w:rsid w:val="50158DE5"/>
    <w:rsid w:val="502FF2B6"/>
    <w:rsid w:val="504789DF"/>
    <w:rsid w:val="505549CA"/>
    <w:rsid w:val="5057FB88"/>
    <w:rsid w:val="50609C0C"/>
    <w:rsid w:val="5073C064"/>
    <w:rsid w:val="509406D8"/>
    <w:rsid w:val="5098EAB0"/>
    <w:rsid w:val="50A69659"/>
    <w:rsid w:val="50B44C83"/>
    <w:rsid w:val="50B78863"/>
    <w:rsid w:val="50BEC12A"/>
    <w:rsid w:val="50C3928C"/>
    <w:rsid w:val="50D5BCE2"/>
    <w:rsid w:val="50D8EE1E"/>
    <w:rsid w:val="50D90772"/>
    <w:rsid w:val="50DEC294"/>
    <w:rsid w:val="50E6127D"/>
    <w:rsid w:val="50E7AB3E"/>
    <w:rsid w:val="50F17C85"/>
    <w:rsid w:val="50FDCFD1"/>
    <w:rsid w:val="5115ECA9"/>
    <w:rsid w:val="511B5211"/>
    <w:rsid w:val="51268900"/>
    <w:rsid w:val="514322A7"/>
    <w:rsid w:val="5145D6F7"/>
    <w:rsid w:val="5146D3AE"/>
    <w:rsid w:val="5148FC3C"/>
    <w:rsid w:val="514D46AB"/>
    <w:rsid w:val="514F0C77"/>
    <w:rsid w:val="5158A05A"/>
    <w:rsid w:val="515B70AF"/>
    <w:rsid w:val="51633751"/>
    <w:rsid w:val="5178D406"/>
    <w:rsid w:val="518D5382"/>
    <w:rsid w:val="518DB829"/>
    <w:rsid w:val="5196B6C2"/>
    <w:rsid w:val="519E684C"/>
    <w:rsid w:val="51A601D3"/>
    <w:rsid w:val="51BD1398"/>
    <w:rsid w:val="51CF0205"/>
    <w:rsid w:val="51D05292"/>
    <w:rsid w:val="51D8803A"/>
    <w:rsid w:val="51FFDF6B"/>
    <w:rsid w:val="520F94A3"/>
    <w:rsid w:val="5215E09A"/>
    <w:rsid w:val="5216CFE0"/>
    <w:rsid w:val="521D2274"/>
    <w:rsid w:val="522185D8"/>
    <w:rsid w:val="5230BD57"/>
    <w:rsid w:val="524266BA"/>
    <w:rsid w:val="524629E8"/>
    <w:rsid w:val="525E1F80"/>
    <w:rsid w:val="525FAF2E"/>
    <w:rsid w:val="52673AFB"/>
    <w:rsid w:val="5269254D"/>
    <w:rsid w:val="528EE607"/>
    <w:rsid w:val="528F9F54"/>
    <w:rsid w:val="5290590E"/>
    <w:rsid w:val="5291B2AC"/>
    <w:rsid w:val="52975394"/>
    <w:rsid w:val="5298C42F"/>
    <w:rsid w:val="5299A032"/>
    <w:rsid w:val="52A88451"/>
    <w:rsid w:val="52AE75AC"/>
    <w:rsid w:val="52BBFC43"/>
    <w:rsid w:val="52BF1683"/>
    <w:rsid w:val="52E2CE1E"/>
    <w:rsid w:val="52FF0AAC"/>
    <w:rsid w:val="52FF3C82"/>
    <w:rsid w:val="532AD93E"/>
    <w:rsid w:val="533193F7"/>
    <w:rsid w:val="5339076C"/>
    <w:rsid w:val="5358D279"/>
    <w:rsid w:val="536298C3"/>
    <w:rsid w:val="536A92CC"/>
    <w:rsid w:val="5381349D"/>
    <w:rsid w:val="5381CB39"/>
    <w:rsid w:val="538DD827"/>
    <w:rsid w:val="538F99C2"/>
    <w:rsid w:val="539577A1"/>
    <w:rsid w:val="539EEF86"/>
    <w:rsid w:val="53AA2D7D"/>
    <w:rsid w:val="53ABDD77"/>
    <w:rsid w:val="53AED2CF"/>
    <w:rsid w:val="53B21B03"/>
    <w:rsid w:val="53C056FE"/>
    <w:rsid w:val="53F3DBD3"/>
    <w:rsid w:val="5404DF0A"/>
    <w:rsid w:val="540862AE"/>
    <w:rsid w:val="54193B0D"/>
    <w:rsid w:val="541E87A9"/>
    <w:rsid w:val="542670DB"/>
    <w:rsid w:val="54279B73"/>
    <w:rsid w:val="54284F24"/>
    <w:rsid w:val="543632A2"/>
    <w:rsid w:val="543D2B67"/>
    <w:rsid w:val="544384EF"/>
    <w:rsid w:val="5450A571"/>
    <w:rsid w:val="545735FD"/>
    <w:rsid w:val="545BB5E4"/>
    <w:rsid w:val="546D57B0"/>
    <w:rsid w:val="54853648"/>
    <w:rsid w:val="549C6FB0"/>
    <w:rsid w:val="54A30FF7"/>
    <w:rsid w:val="54A9B791"/>
    <w:rsid w:val="54B133D1"/>
    <w:rsid w:val="54B5E7EA"/>
    <w:rsid w:val="54B7FB9F"/>
    <w:rsid w:val="54C4277B"/>
    <w:rsid w:val="54F87555"/>
    <w:rsid w:val="54FF763C"/>
    <w:rsid w:val="55161492"/>
    <w:rsid w:val="5545FDDE"/>
    <w:rsid w:val="55539918"/>
    <w:rsid w:val="5558C651"/>
    <w:rsid w:val="555E9FCB"/>
    <w:rsid w:val="5564AB49"/>
    <w:rsid w:val="556B7675"/>
    <w:rsid w:val="558E214C"/>
    <w:rsid w:val="558E385E"/>
    <w:rsid w:val="55937BF7"/>
    <w:rsid w:val="55989007"/>
    <w:rsid w:val="55B416C0"/>
    <w:rsid w:val="55B80E4D"/>
    <w:rsid w:val="55DAD083"/>
    <w:rsid w:val="55DB6517"/>
    <w:rsid w:val="55E41F8A"/>
    <w:rsid w:val="56088B3F"/>
    <w:rsid w:val="561A6C4A"/>
    <w:rsid w:val="561D631C"/>
    <w:rsid w:val="562B1C85"/>
    <w:rsid w:val="562C1F4B"/>
    <w:rsid w:val="56405806"/>
    <w:rsid w:val="564571E3"/>
    <w:rsid w:val="56460A69"/>
    <w:rsid w:val="5651AE68"/>
    <w:rsid w:val="56522EF2"/>
    <w:rsid w:val="565D92DF"/>
    <w:rsid w:val="5667B511"/>
    <w:rsid w:val="5669E131"/>
    <w:rsid w:val="566DDF1C"/>
    <w:rsid w:val="5677990A"/>
    <w:rsid w:val="56796867"/>
    <w:rsid w:val="5686C354"/>
    <w:rsid w:val="56AC89E4"/>
    <w:rsid w:val="56AE25BE"/>
    <w:rsid w:val="56BBEE99"/>
    <w:rsid w:val="56C044B7"/>
    <w:rsid w:val="56D382B1"/>
    <w:rsid w:val="56D63F71"/>
    <w:rsid w:val="56E022D4"/>
    <w:rsid w:val="56E19289"/>
    <w:rsid w:val="56E1A2C8"/>
    <w:rsid w:val="56EC2E2B"/>
    <w:rsid w:val="570B949A"/>
    <w:rsid w:val="57361F20"/>
    <w:rsid w:val="57470E5E"/>
    <w:rsid w:val="57617CA9"/>
    <w:rsid w:val="57680E87"/>
    <w:rsid w:val="5769C5FA"/>
    <w:rsid w:val="576BA232"/>
    <w:rsid w:val="5775330F"/>
    <w:rsid w:val="577884EE"/>
    <w:rsid w:val="577CB05B"/>
    <w:rsid w:val="5796A786"/>
    <w:rsid w:val="57984A60"/>
    <w:rsid w:val="579A8E34"/>
    <w:rsid w:val="57A009FB"/>
    <w:rsid w:val="57A43C9A"/>
    <w:rsid w:val="57BE3CB9"/>
    <w:rsid w:val="57C067C8"/>
    <w:rsid w:val="57C769C1"/>
    <w:rsid w:val="57D2BC07"/>
    <w:rsid w:val="57DB296B"/>
    <w:rsid w:val="57F14015"/>
    <w:rsid w:val="57FB2C12"/>
    <w:rsid w:val="580A65CC"/>
    <w:rsid w:val="580F4FB2"/>
    <w:rsid w:val="580F9276"/>
    <w:rsid w:val="5815AAB5"/>
    <w:rsid w:val="581A35A2"/>
    <w:rsid w:val="582DCBD7"/>
    <w:rsid w:val="582E8FAD"/>
    <w:rsid w:val="583B7A12"/>
    <w:rsid w:val="584A7CE4"/>
    <w:rsid w:val="584FD1D0"/>
    <w:rsid w:val="58630AA2"/>
    <w:rsid w:val="5865067D"/>
    <w:rsid w:val="586B1129"/>
    <w:rsid w:val="5873796C"/>
    <w:rsid w:val="587A9CA6"/>
    <w:rsid w:val="587FEA45"/>
    <w:rsid w:val="588360E4"/>
    <w:rsid w:val="589FF1C9"/>
    <w:rsid w:val="58AE1D1C"/>
    <w:rsid w:val="58B226EA"/>
    <w:rsid w:val="58B5B3BA"/>
    <w:rsid w:val="58B9C05B"/>
    <w:rsid w:val="58D9E116"/>
    <w:rsid w:val="58E43CF2"/>
    <w:rsid w:val="58E711F2"/>
    <w:rsid w:val="591434F3"/>
    <w:rsid w:val="59187288"/>
    <w:rsid w:val="59282651"/>
    <w:rsid w:val="5929C726"/>
    <w:rsid w:val="592DCEA7"/>
    <w:rsid w:val="5943291E"/>
    <w:rsid w:val="5945E4A4"/>
    <w:rsid w:val="594E07DA"/>
    <w:rsid w:val="595963F8"/>
    <w:rsid w:val="597591FF"/>
    <w:rsid w:val="5976E140"/>
    <w:rsid w:val="597D12A5"/>
    <w:rsid w:val="59848069"/>
    <w:rsid w:val="5987B42A"/>
    <w:rsid w:val="599687D0"/>
    <w:rsid w:val="599EC2DF"/>
    <w:rsid w:val="59A6D467"/>
    <w:rsid w:val="59D51919"/>
    <w:rsid w:val="59DEAEB5"/>
    <w:rsid w:val="59E3FAF8"/>
    <w:rsid w:val="59E7FBC9"/>
    <w:rsid w:val="5A010F8D"/>
    <w:rsid w:val="5A0537BD"/>
    <w:rsid w:val="5A085EEB"/>
    <w:rsid w:val="5A0E876C"/>
    <w:rsid w:val="5A104620"/>
    <w:rsid w:val="5A11E93A"/>
    <w:rsid w:val="5A215C87"/>
    <w:rsid w:val="5A21DF3C"/>
    <w:rsid w:val="5A24B02C"/>
    <w:rsid w:val="5A291968"/>
    <w:rsid w:val="5A2B8FB9"/>
    <w:rsid w:val="5A2D2527"/>
    <w:rsid w:val="5A386902"/>
    <w:rsid w:val="5A451F33"/>
    <w:rsid w:val="5A47316B"/>
    <w:rsid w:val="5A50D91A"/>
    <w:rsid w:val="5A544AE9"/>
    <w:rsid w:val="5A5A6C99"/>
    <w:rsid w:val="5A98F16E"/>
    <w:rsid w:val="5AA39294"/>
    <w:rsid w:val="5AAF3006"/>
    <w:rsid w:val="5AC15AE9"/>
    <w:rsid w:val="5ACB5344"/>
    <w:rsid w:val="5AD551C4"/>
    <w:rsid w:val="5ADF7B42"/>
    <w:rsid w:val="5AF9576E"/>
    <w:rsid w:val="5AF97ADD"/>
    <w:rsid w:val="5AFFF86E"/>
    <w:rsid w:val="5B02AA20"/>
    <w:rsid w:val="5B09E2D2"/>
    <w:rsid w:val="5B1C5F30"/>
    <w:rsid w:val="5B1C6743"/>
    <w:rsid w:val="5B20AFEF"/>
    <w:rsid w:val="5B223170"/>
    <w:rsid w:val="5B31BD22"/>
    <w:rsid w:val="5B369387"/>
    <w:rsid w:val="5B65ACD7"/>
    <w:rsid w:val="5B6AB467"/>
    <w:rsid w:val="5B7D000F"/>
    <w:rsid w:val="5BA968DF"/>
    <w:rsid w:val="5BACAB67"/>
    <w:rsid w:val="5BB24338"/>
    <w:rsid w:val="5BC67EAE"/>
    <w:rsid w:val="5BCC9B4F"/>
    <w:rsid w:val="5BCE3B96"/>
    <w:rsid w:val="5BDECD72"/>
    <w:rsid w:val="5BE1A1D3"/>
    <w:rsid w:val="5BEB3C93"/>
    <w:rsid w:val="5C0AD080"/>
    <w:rsid w:val="5C0E1A8C"/>
    <w:rsid w:val="5C1CCB08"/>
    <w:rsid w:val="5C214365"/>
    <w:rsid w:val="5C2C0D94"/>
    <w:rsid w:val="5C33AF53"/>
    <w:rsid w:val="5C38082B"/>
    <w:rsid w:val="5C408278"/>
    <w:rsid w:val="5C413AB5"/>
    <w:rsid w:val="5C47CDC6"/>
    <w:rsid w:val="5C493073"/>
    <w:rsid w:val="5C4D8136"/>
    <w:rsid w:val="5C4E8DE7"/>
    <w:rsid w:val="5C96498F"/>
    <w:rsid w:val="5CA90FD1"/>
    <w:rsid w:val="5CBC45B6"/>
    <w:rsid w:val="5CBFCBDC"/>
    <w:rsid w:val="5CCD666D"/>
    <w:rsid w:val="5CCDD122"/>
    <w:rsid w:val="5CD5DE0E"/>
    <w:rsid w:val="5CD99567"/>
    <w:rsid w:val="5CDDA0B1"/>
    <w:rsid w:val="5CE22622"/>
    <w:rsid w:val="5CE6C23F"/>
    <w:rsid w:val="5CF17F1B"/>
    <w:rsid w:val="5CF64D5A"/>
    <w:rsid w:val="5CFEBD44"/>
    <w:rsid w:val="5D06392F"/>
    <w:rsid w:val="5D0BA9BF"/>
    <w:rsid w:val="5D12F39A"/>
    <w:rsid w:val="5D13BAAC"/>
    <w:rsid w:val="5D14D28C"/>
    <w:rsid w:val="5D21BF1B"/>
    <w:rsid w:val="5D2AADE0"/>
    <w:rsid w:val="5D2D7FEA"/>
    <w:rsid w:val="5D343578"/>
    <w:rsid w:val="5D46BB99"/>
    <w:rsid w:val="5D4D9CFA"/>
    <w:rsid w:val="5D6210C6"/>
    <w:rsid w:val="5D800962"/>
    <w:rsid w:val="5D84D673"/>
    <w:rsid w:val="5D865BA2"/>
    <w:rsid w:val="5D947642"/>
    <w:rsid w:val="5D99D2D4"/>
    <w:rsid w:val="5DAA1D1F"/>
    <w:rsid w:val="5DB386FA"/>
    <w:rsid w:val="5DCA66F5"/>
    <w:rsid w:val="5DDC52D9"/>
    <w:rsid w:val="5DE707E0"/>
    <w:rsid w:val="5DE7A616"/>
    <w:rsid w:val="5DEBB643"/>
    <w:rsid w:val="5DF70693"/>
    <w:rsid w:val="5DFA9E24"/>
    <w:rsid w:val="5E000480"/>
    <w:rsid w:val="5E11FF4C"/>
    <w:rsid w:val="5E1E6E75"/>
    <w:rsid w:val="5E2454BD"/>
    <w:rsid w:val="5E2B5617"/>
    <w:rsid w:val="5E3AD51E"/>
    <w:rsid w:val="5E5BA05A"/>
    <w:rsid w:val="5E65A105"/>
    <w:rsid w:val="5E7ABD04"/>
    <w:rsid w:val="5E818593"/>
    <w:rsid w:val="5E8E22A7"/>
    <w:rsid w:val="5E939BA1"/>
    <w:rsid w:val="5E944BC7"/>
    <w:rsid w:val="5EA8E729"/>
    <w:rsid w:val="5EBB49A1"/>
    <w:rsid w:val="5EBD87D8"/>
    <w:rsid w:val="5EC23BD0"/>
    <w:rsid w:val="5EC2A784"/>
    <w:rsid w:val="5EC6A5D0"/>
    <w:rsid w:val="5EC6D5F2"/>
    <w:rsid w:val="5ECA51CE"/>
    <w:rsid w:val="5EECE024"/>
    <w:rsid w:val="5EF1AB35"/>
    <w:rsid w:val="5EF78606"/>
    <w:rsid w:val="5F001718"/>
    <w:rsid w:val="5F04F5F4"/>
    <w:rsid w:val="5F17C70E"/>
    <w:rsid w:val="5F2BBE6C"/>
    <w:rsid w:val="5F3281B9"/>
    <w:rsid w:val="5F356DD6"/>
    <w:rsid w:val="5F548C45"/>
    <w:rsid w:val="5F5C14F2"/>
    <w:rsid w:val="5F5E141D"/>
    <w:rsid w:val="5F636697"/>
    <w:rsid w:val="5F69A74E"/>
    <w:rsid w:val="5F69A9EF"/>
    <w:rsid w:val="5F6D4EFF"/>
    <w:rsid w:val="5F76B738"/>
    <w:rsid w:val="5F7B2957"/>
    <w:rsid w:val="5F980D90"/>
    <w:rsid w:val="5FA31253"/>
    <w:rsid w:val="5FA9FB0F"/>
    <w:rsid w:val="5FAEB28C"/>
    <w:rsid w:val="5FB7593B"/>
    <w:rsid w:val="5FBE7E48"/>
    <w:rsid w:val="5FDB377C"/>
    <w:rsid w:val="5FDE98AF"/>
    <w:rsid w:val="5FEC5429"/>
    <w:rsid w:val="5FF57883"/>
    <w:rsid w:val="5FFE5B47"/>
    <w:rsid w:val="600E69FB"/>
    <w:rsid w:val="6020F8A3"/>
    <w:rsid w:val="602777C1"/>
    <w:rsid w:val="602DE803"/>
    <w:rsid w:val="6038EC88"/>
    <w:rsid w:val="604B0F93"/>
    <w:rsid w:val="60572850"/>
    <w:rsid w:val="6077488F"/>
    <w:rsid w:val="60798A4F"/>
    <w:rsid w:val="60848AA5"/>
    <w:rsid w:val="60861637"/>
    <w:rsid w:val="6089D417"/>
    <w:rsid w:val="609BCD02"/>
    <w:rsid w:val="60B0AAFE"/>
    <w:rsid w:val="60B4E955"/>
    <w:rsid w:val="60BA09CB"/>
    <w:rsid w:val="60BBDCA3"/>
    <w:rsid w:val="60C4A7A9"/>
    <w:rsid w:val="60DF0154"/>
    <w:rsid w:val="6101BD93"/>
    <w:rsid w:val="610A6899"/>
    <w:rsid w:val="610E0C01"/>
    <w:rsid w:val="61124996"/>
    <w:rsid w:val="61133685"/>
    <w:rsid w:val="611F17A1"/>
    <w:rsid w:val="611F46D8"/>
    <w:rsid w:val="61390689"/>
    <w:rsid w:val="61506F7E"/>
    <w:rsid w:val="61576405"/>
    <w:rsid w:val="616D5E4F"/>
    <w:rsid w:val="617A01D0"/>
    <w:rsid w:val="61826264"/>
    <w:rsid w:val="61895B15"/>
    <w:rsid w:val="618B5364"/>
    <w:rsid w:val="619C51EA"/>
    <w:rsid w:val="619F4A2E"/>
    <w:rsid w:val="61A01488"/>
    <w:rsid w:val="61A439E6"/>
    <w:rsid w:val="61A69D33"/>
    <w:rsid w:val="61BA567B"/>
    <w:rsid w:val="61C8D9A2"/>
    <w:rsid w:val="61CDC973"/>
    <w:rsid w:val="61DF1AE2"/>
    <w:rsid w:val="61E458E2"/>
    <w:rsid w:val="61EE8E31"/>
    <w:rsid w:val="61F5E703"/>
    <w:rsid w:val="6204A681"/>
    <w:rsid w:val="62060C89"/>
    <w:rsid w:val="621A0B2B"/>
    <w:rsid w:val="621AA6B5"/>
    <w:rsid w:val="621AABC2"/>
    <w:rsid w:val="621F0EAF"/>
    <w:rsid w:val="622480E6"/>
    <w:rsid w:val="622A7214"/>
    <w:rsid w:val="622E66D4"/>
    <w:rsid w:val="62361232"/>
    <w:rsid w:val="6239321F"/>
    <w:rsid w:val="626E435A"/>
    <w:rsid w:val="626EEBA8"/>
    <w:rsid w:val="627D743D"/>
    <w:rsid w:val="628EAFC7"/>
    <w:rsid w:val="629DB858"/>
    <w:rsid w:val="62ACE8A9"/>
    <w:rsid w:val="62BA730E"/>
    <w:rsid w:val="62BD03EF"/>
    <w:rsid w:val="62D37B57"/>
    <w:rsid w:val="62D89ECA"/>
    <w:rsid w:val="62E0F68B"/>
    <w:rsid w:val="62E1FD74"/>
    <w:rsid w:val="62E5CF4A"/>
    <w:rsid w:val="62EF7720"/>
    <w:rsid w:val="63085BD5"/>
    <w:rsid w:val="6317AF45"/>
    <w:rsid w:val="6323F4EB"/>
    <w:rsid w:val="632BF104"/>
    <w:rsid w:val="633C1DD0"/>
    <w:rsid w:val="634A2990"/>
    <w:rsid w:val="635F615A"/>
    <w:rsid w:val="63690F9A"/>
    <w:rsid w:val="636D19BF"/>
    <w:rsid w:val="638CCAE4"/>
    <w:rsid w:val="6392F1A6"/>
    <w:rsid w:val="63A5BC23"/>
    <w:rsid w:val="63A88D8F"/>
    <w:rsid w:val="63B44453"/>
    <w:rsid w:val="63BBE470"/>
    <w:rsid w:val="63C335FB"/>
    <w:rsid w:val="63C44B66"/>
    <w:rsid w:val="63C96AC0"/>
    <w:rsid w:val="63CAE4C7"/>
    <w:rsid w:val="63D23FF9"/>
    <w:rsid w:val="63DF3E47"/>
    <w:rsid w:val="63E6C959"/>
    <w:rsid w:val="63F2BC64"/>
    <w:rsid w:val="63F4870C"/>
    <w:rsid w:val="63F68CD7"/>
    <w:rsid w:val="640ADEEF"/>
    <w:rsid w:val="6410A7CF"/>
    <w:rsid w:val="641C501C"/>
    <w:rsid w:val="641D5FB1"/>
    <w:rsid w:val="64218F36"/>
    <w:rsid w:val="64261C2E"/>
    <w:rsid w:val="642719F0"/>
    <w:rsid w:val="643243DC"/>
    <w:rsid w:val="643A8177"/>
    <w:rsid w:val="64489B5A"/>
    <w:rsid w:val="644A8088"/>
    <w:rsid w:val="644D4CDC"/>
    <w:rsid w:val="644DB4F3"/>
    <w:rsid w:val="64535371"/>
    <w:rsid w:val="645611CC"/>
    <w:rsid w:val="6462C863"/>
    <w:rsid w:val="647D8BEC"/>
    <w:rsid w:val="64987536"/>
    <w:rsid w:val="649C1536"/>
    <w:rsid w:val="64A24704"/>
    <w:rsid w:val="64AE45ED"/>
    <w:rsid w:val="64AF1EF0"/>
    <w:rsid w:val="64BB078A"/>
    <w:rsid w:val="64C93964"/>
    <w:rsid w:val="64CB1F04"/>
    <w:rsid w:val="64E66346"/>
    <w:rsid w:val="64F8048F"/>
    <w:rsid w:val="65038D4B"/>
    <w:rsid w:val="650670EC"/>
    <w:rsid w:val="6510C945"/>
    <w:rsid w:val="651227DC"/>
    <w:rsid w:val="6523E255"/>
    <w:rsid w:val="652E2E8C"/>
    <w:rsid w:val="653BFFAA"/>
    <w:rsid w:val="654BEB68"/>
    <w:rsid w:val="65776347"/>
    <w:rsid w:val="65857695"/>
    <w:rsid w:val="65985C62"/>
    <w:rsid w:val="659A5F14"/>
    <w:rsid w:val="65A30AEB"/>
    <w:rsid w:val="65BE85FE"/>
    <w:rsid w:val="65D537B5"/>
    <w:rsid w:val="65D962BF"/>
    <w:rsid w:val="65E226A1"/>
    <w:rsid w:val="65F3F986"/>
    <w:rsid w:val="6609A8B7"/>
    <w:rsid w:val="6619936C"/>
    <w:rsid w:val="6625B619"/>
    <w:rsid w:val="662CB66F"/>
    <w:rsid w:val="6647E04D"/>
    <w:rsid w:val="66514969"/>
    <w:rsid w:val="665A7DF4"/>
    <w:rsid w:val="665B95AD"/>
    <w:rsid w:val="6668D6BA"/>
    <w:rsid w:val="666E3546"/>
    <w:rsid w:val="667687EB"/>
    <w:rsid w:val="6676CABC"/>
    <w:rsid w:val="66789903"/>
    <w:rsid w:val="667D77BD"/>
    <w:rsid w:val="66856904"/>
    <w:rsid w:val="668745F4"/>
    <w:rsid w:val="6692FFAF"/>
    <w:rsid w:val="66AF3C71"/>
    <w:rsid w:val="66B9D681"/>
    <w:rsid w:val="66BDA5C6"/>
    <w:rsid w:val="66CB4DB0"/>
    <w:rsid w:val="66CB97FD"/>
    <w:rsid w:val="66CDE0AF"/>
    <w:rsid w:val="66D394ED"/>
    <w:rsid w:val="66D8DB13"/>
    <w:rsid w:val="66F152E8"/>
    <w:rsid w:val="66FDB2EF"/>
    <w:rsid w:val="67146D72"/>
    <w:rsid w:val="672013C0"/>
    <w:rsid w:val="67494E3D"/>
    <w:rsid w:val="6755352D"/>
    <w:rsid w:val="676F87EB"/>
    <w:rsid w:val="67A3C1E3"/>
    <w:rsid w:val="67A5ABA9"/>
    <w:rsid w:val="67B63AA2"/>
    <w:rsid w:val="67B65A72"/>
    <w:rsid w:val="67CCBF38"/>
    <w:rsid w:val="67DAAEDF"/>
    <w:rsid w:val="67F9E24E"/>
    <w:rsid w:val="681D9CE8"/>
    <w:rsid w:val="6828ED4B"/>
    <w:rsid w:val="682CFEEA"/>
    <w:rsid w:val="6831A29C"/>
    <w:rsid w:val="683C8E81"/>
    <w:rsid w:val="68464217"/>
    <w:rsid w:val="684E5C66"/>
    <w:rsid w:val="68688E1B"/>
    <w:rsid w:val="686F0A8C"/>
    <w:rsid w:val="6870E005"/>
    <w:rsid w:val="6881A5AD"/>
    <w:rsid w:val="68827C34"/>
    <w:rsid w:val="68857B13"/>
    <w:rsid w:val="688E6860"/>
    <w:rsid w:val="6893BD09"/>
    <w:rsid w:val="68A36544"/>
    <w:rsid w:val="68B1310C"/>
    <w:rsid w:val="68BFAD13"/>
    <w:rsid w:val="68D3DF9C"/>
    <w:rsid w:val="68DADB82"/>
    <w:rsid w:val="690535FA"/>
    <w:rsid w:val="6906B5DE"/>
    <w:rsid w:val="691F0580"/>
    <w:rsid w:val="69265A1B"/>
    <w:rsid w:val="692CADEE"/>
    <w:rsid w:val="6931E28F"/>
    <w:rsid w:val="69445751"/>
    <w:rsid w:val="6944F24D"/>
    <w:rsid w:val="694D731C"/>
    <w:rsid w:val="6959EB02"/>
    <w:rsid w:val="695FEB0D"/>
    <w:rsid w:val="6979D42F"/>
    <w:rsid w:val="6987141B"/>
    <w:rsid w:val="698C4060"/>
    <w:rsid w:val="69928768"/>
    <w:rsid w:val="6997273C"/>
    <w:rsid w:val="69995A90"/>
    <w:rsid w:val="69AC70FF"/>
    <w:rsid w:val="69AD2A06"/>
    <w:rsid w:val="69B38628"/>
    <w:rsid w:val="69B6E93E"/>
    <w:rsid w:val="69BD5912"/>
    <w:rsid w:val="69C24E44"/>
    <w:rsid w:val="69CD6C3A"/>
    <w:rsid w:val="69CEC61B"/>
    <w:rsid w:val="69CEE4C4"/>
    <w:rsid w:val="69CFFEF1"/>
    <w:rsid w:val="69D1F84F"/>
    <w:rsid w:val="69D648E7"/>
    <w:rsid w:val="69EC15B1"/>
    <w:rsid w:val="69F1294C"/>
    <w:rsid w:val="6A00AA87"/>
    <w:rsid w:val="6A06B8E6"/>
    <w:rsid w:val="6A0D3130"/>
    <w:rsid w:val="6A0F892C"/>
    <w:rsid w:val="6A1546E0"/>
    <w:rsid w:val="6A1A2CF3"/>
    <w:rsid w:val="6A2107D3"/>
    <w:rsid w:val="6A267E3A"/>
    <w:rsid w:val="6A2CFB05"/>
    <w:rsid w:val="6A2EB30F"/>
    <w:rsid w:val="6A35BCCD"/>
    <w:rsid w:val="6A517484"/>
    <w:rsid w:val="6A60CDE4"/>
    <w:rsid w:val="6A8BD541"/>
    <w:rsid w:val="6A8C9D89"/>
    <w:rsid w:val="6A8E80E2"/>
    <w:rsid w:val="6A937F26"/>
    <w:rsid w:val="6A9930A9"/>
    <w:rsid w:val="6A9CFCB6"/>
    <w:rsid w:val="6AA37468"/>
    <w:rsid w:val="6AA597D0"/>
    <w:rsid w:val="6AB7BEFA"/>
    <w:rsid w:val="6AD20C2D"/>
    <w:rsid w:val="6AE13130"/>
    <w:rsid w:val="6AE45144"/>
    <w:rsid w:val="6AFA4452"/>
    <w:rsid w:val="6B12ACFE"/>
    <w:rsid w:val="6B13D6E1"/>
    <w:rsid w:val="6B1E4BDA"/>
    <w:rsid w:val="6B39623C"/>
    <w:rsid w:val="6B47D2B0"/>
    <w:rsid w:val="6B4B5DF6"/>
    <w:rsid w:val="6B561CE2"/>
    <w:rsid w:val="6B5674FD"/>
    <w:rsid w:val="6B5935C8"/>
    <w:rsid w:val="6B6766A9"/>
    <w:rsid w:val="6B6AF089"/>
    <w:rsid w:val="6B6B6B83"/>
    <w:rsid w:val="6B739FEA"/>
    <w:rsid w:val="6BA264A5"/>
    <w:rsid w:val="6BACEECF"/>
    <w:rsid w:val="6BB6AFF6"/>
    <w:rsid w:val="6BC188FB"/>
    <w:rsid w:val="6BCB632C"/>
    <w:rsid w:val="6BCD053A"/>
    <w:rsid w:val="6BD350B2"/>
    <w:rsid w:val="6BDD779D"/>
    <w:rsid w:val="6BE25B19"/>
    <w:rsid w:val="6BE45357"/>
    <w:rsid w:val="6BEAF4E3"/>
    <w:rsid w:val="6BEB8841"/>
    <w:rsid w:val="6C03F824"/>
    <w:rsid w:val="6C1133B5"/>
    <w:rsid w:val="6C139DAC"/>
    <w:rsid w:val="6C18551D"/>
    <w:rsid w:val="6C1C5F29"/>
    <w:rsid w:val="6C245683"/>
    <w:rsid w:val="6C280B31"/>
    <w:rsid w:val="6C3D7400"/>
    <w:rsid w:val="6C44646C"/>
    <w:rsid w:val="6C4C6FD8"/>
    <w:rsid w:val="6C5647C8"/>
    <w:rsid w:val="6C56661A"/>
    <w:rsid w:val="6C5D6B05"/>
    <w:rsid w:val="6C6BEE97"/>
    <w:rsid w:val="6C6E497A"/>
    <w:rsid w:val="6C7CFCF4"/>
    <w:rsid w:val="6C80CD49"/>
    <w:rsid w:val="6C93B893"/>
    <w:rsid w:val="6C98C3B3"/>
    <w:rsid w:val="6CB4908F"/>
    <w:rsid w:val="6CC3EF35"/>
    <w:rsid w:val="6CC9993E"/>
    <w:rsid w:val="6CCD3B5A"/>
    <w:rsid w:val="6CD21E2E"/>
    <w:rsid w:val="6CE47D06"/>
    <w:rsid w:val="6CF2DF51"/>
    <w:rsid w:val="6D1C3E67"/>
    <w:rsid w:val="6D3143C0"/>
    <w:rsid w:val="6D43F5B1"/>
    <w:rsid w:val="6D4CFE04"/>
    <w:rsid w:val="6D6DF507"/>
    <w:rsid w:val="6D72930F"/>
    <w:rsid w:val="6D7E0B95"/>
    <w:rsid w:val="6D841160"/>
    <w:rsid w:val="6D970328"/>
    <w:rsid w:val="6D9A3AF1"/>
    <w:rsid w:val="6DA9EBA5"/>
    <w:rsid w:val="6DAB2A83"/>
    <w:rsid w:val="6DB5D294"/>
    <w:rsid w:val="6DB8E137"/>
    <w:rsid w:val="6DBA5D26"/>
    <w:rsid w:val="6DC026E4"/>
    <w:rsid w:val="6DC56055"/>
    <w:rsid w:val="6DD87229"/>
    <w:rsid w:val="6DE2781E"/>
    <w:rsid w:val="6E084A90"/>
    <w:rsid w:val="6E29FAF6"/>
    <w:rsid w:val="6E3AFD57"/>
    <w:rsid w:val="6E3DFA0A"/>
    <w:rsid w:val="6E46B289"/>
    <w:rsid w:val="6E58F8E1"/>
    <w:rsid w:val="6E70DF8F"/>
    <w:rsid w:val="6EA6486F"/>
    <w:rsid w:val="6EA8A46D"/>
    <w:rsid w:val="6EAB1A37"/>
    <w:rsid w:val="6EAB5D9A"/>
    <w:rsid w:val="6EB3E8DC"/>
    <w:rsid w:val="6EC6F92C"/>
    <w:rsid w:val="6EC979CD"/>
    <w:rsid w:val="6ECD1139"/>
    <w:rsid w:val="6ECD44BD"/>
    <w:rsid w:val="6ED2E951"/>
    <w:rsid w:val="6ED43CA3"/>
    <w:rsid w:val="6ED652E6"/>
    <w:rsid w:val="6EE3E2DE"/>
    <w:rsid w:val="6EEEBAF8"/>
    <w:rsid w:val="6EFC7512"/>
    <w:rsid w:val="6F10512D"/>
    <w:rsid w:val="6F19313C"/>
    <w:rsid w:val="6F2403D9"/>
    <w:rsid w:val="6F3B0AC7"/>
    <w:rsid w:val="6F5681A4"/>
    <w:rsid w:val="6F5F2CE5"/>
    <w:rsid w:val="6F773FD1"/>
    <w:rsid w:val="6F7F64CB"/>
    <w:rsid w:val="6F886297"/>
    <w:rsid w:val="6F9DE879"/>
    <w:rsid w:val="6FA8C1F3"/>
    <w:rsid w:val="6FBEE21B"/>
    <w:rsid w:val="6FCE8B08"/>
    <w:rsid w:val="6FD1E6DE"/>
    <w:rsid w:val="6FEBB6AE"/>
    <w:rsid w:val="6FFFCBEE"/>
    <w:rsid w:val="700B5E0C"/>
    <w:rsid w:val="7010ABAB"/>
    <w:rsid w:val="70161959"/>
    <w:rsid w:val="70161D87"/>
    <w:rsid w:val="70246957"/>
    <w:rsid w:val="7034C900"/>
    <w:rsid w:val="703754BA"/>
    <w:rsid w:val="703ABC50"/>
    <w:rsid w:val="703D647F"/>
    <w:rsid w:val="704AB70F"/>
    <w:rsid w:val="706C008E"/>
    <w:rsid w:val="7081DE4E"/>
    <w:rsid w:val="70867580"/>
    <w:rsid w:val="7090D708"/>
    <w:rsid w:val="70A5CD76"/>
    <w:rsid w:val="70A7D608"/>
    <w:rsid w:val="70B273F7"/>
    <w:rsid w:val="70BD753D"/>
    <w:rsid w:val="70C16906"/>
    <w:rsid w:val="70C41265"/>
    <w:rsid w:val="70D7D974"/>
    <w:rsid w:val="70E4A4D8"/>
    <w:rsid w:val="70FB3065"/>
    <w:rsid w:val="71002E3F"/>
    <w:rsid w:val="7106288F"/>
    <w:rsid w:val="710A1E50"/>
    <w:rsid w:val="71147A2A"/>
    <w:rsid w:val="7170A47E"/>
    <w:rsid w:val="717362EE"/>
    <w:rsid w:val="7178813D"/>
    <w:rsid w:val="7182BEE3"/>
    <w:rsid w:val="71B5E8E8"/>
    <w:rsid w:val="71D2CF8E"/>
    <w:rsid w:val="71D8CA9D"/>
    <w:rsid w:val="71DAA2C3"/>
    <w:rsid w:val="71E15709"/>
    <w:rsid w:val="71E56AA3"/>
    <w:rsid w:val="71E8AC84"/>
    <w:rsid w:val="71EFEF9F"/>
    <w:rsid w:val="71F4D6A0"/>
    <w:rsid w:val="7204A852"/>
    <w:rsid w:val="720B1A5C"/>
    <w:rsid w:val="72167BB3"/>
    <w:rsid w:val="721D490D"/>
    <w:rsid w:val="722F5578"/>
    <w:rsid w:val="723B2F9F"/>
    <w:rsid w:val="723E0CB8"/>
    <w:rsid w:val="724B0F8B"/>
    <w:rsid w:val="7254CE63"/>
    <w:rsid w:val="72660AA6"/>
    <w:rsid w:val="726E6581"/>
    <w:rsid w:val="726EC479"/>
    <w:rsid w:val="727A84C6"/>
    <w:rsid w:val="7280B4BD"/>
    <w:rsid w:val="7281CDDC"/>
    <w:rsid w:val="728A20E3"/>
    <w:rsid w:val="729E910B"/>
    <w:rsid w:val="72BAEB06"/>
    <w:rsid w:val="72C4FF65"/>
    <w:rsid w:val="72CDEE96"/>
    <w:rsid w:val="72CE6099"/>
    <w:rsid w:val="72D1ADAC"/>
    <w:rsid w:val="72D8D07C"/>
    <w:rsid w:val="72D92B6E"/>
    <w:rsid w:val="72D9FE75"/>
    <w:rsid w:val="730C3596"/>
    <w:rsid w:val="730C8D07"/>
    <w:rsid w:val="731B5BCF"/>
    <w:rsid w:val="733965E9"/>
    <w:rsid w:val="733D63A3"/>
    <w:rsid w:val="7342AA54"/>
    <w:rsid w:val="734389A9"/>
    <w:rsid w:val="73449DB5"/>
    <w:rsid w:val="7344F490"/>
    <w:rsid w:val="7366F965"/>
    <w:rsid w:val="736E1A70"/>
    <w:rsid w:val="73713E1B"/>
    <w:rsid w:val="7374382C"/>
    <w:rsid w:val="7379E0F4"/>
    <w:rsid w:val="738759FF"/>
    <w:rsid w:val="738F2421"/>
    <w:rsid w:val="73978C53"/>
    <w:rsid w:val="7398F5E7"/>
    <w:rsid w:val="73A44427"/>
    <w:rsid w:val="73AB71E5"/>
    <w:rsid w:val="73AFCC1D"/>
    <w:rsid w:val="73B0132E"/>
    <w:rsid w:val="73B1ABF2"/>
    <w:rsid w:val="73C6DCC7"/>
    <w:rsid w:val="73CBBB67"/>
    <w:rsid w:val="73CF8C25"/>
    <w:rsid w:val="73DDE92D"/>
    <w:rsid w:val="73E7D989"/>
    <w:rsid w:val="73F3C04B"/>
    <w:rsid w:val="73FE2757"/>
    <w:rsid w:val="74090239"/>
    <w:rsid w:val="740F901F"/>
    <w:rsid w:val="7418C882"/>
    <w:rsid w:val="741C459A"/>
    <w:rsid w:val="7429AD19"/>
    <w:rsid w:val="743E4AD4"/>
    <w:rsid w:val="7443F25E"/>
    <w:rsid w:val="7467A43A"/>
    <w:rsid w:val="7467B39C"/>
    <w:rsid w:val="746F812E"/>
    <w:rsid w:val="7475C745"/>
    <w:rsid w:val="747AEF54"/>
    <w:rsid w:val="747B241A"/>
    <w:rsid w:val="747B9106"/>
    <w:rsid w:val="7480C9F1"/>
    <w:rsid w:val="74816FE8"/>
    <w:rsid w:val="74A0EC9F"/>
    <w:rsid w:val="74A5780D"/>
    <w:rsid w:val="74AC9AFF"/>
    <w:rsid w:val="74B49F48"/>
    <w:rsid w:val="74B9FC30"/>
    <w:rsid w:val="74DD4203"/>
    <w:rsid w:val="74E8532E"/>
    <w:rsid w:val="74FA8655"/>
    <w:rsid w:val="74FC7234"/>
    <w:rsid w:val="750008BD"/>
    <w:rsid w:val="75030959"/>
    <w:rsid w:val="75038804"/>
    <w:rsid w:val="7527BDE7"/>
    <w:rsid w:val="752832C3"/>
    <w:rsid w:val="753506C7"/>
    <w:rsid w:val="753BB160"/>
    <w:rsid w:val="75410CCF"/>
    <w:rsid w:val="75516443"/>
    <w:rsid w:val="75526D95"/>
    <w:rsid w:val="757CB2FB"/>
    <w:rsid w:val="75861917"/>
    <w:rsid w:val="7589D8B0"/>
    <w:rsid w:val="759E4174"/>
    <w:rsid w:val="75B9E87A"/>
    <w:rsid w:val="75BB894F"/>
    <w:rsid w:val="75C0AF8C"/>
    <w:rsid w:val="75C8B52B"/>
    <w:rsid w:val="75CAD73A"/>
    <w:rsid w:val="75DC7AC8"/>
    <w:rsid w:val="75E13688"/>
    <w:rsid w:val="75F7732A"/>
    <w:rsid w:val="75FE9526"/>
    <w:rsid w:val="76047D18"/>
    <w:rsid w:val="760A308B"/>
    <w:rsid w:val="760C8E6B"/>
    <w:rsid w:val="7614A0B5"/>
    <w:rsid w:val="76180ABE"/>
    <w:rsid w:val="7618F495"/>
    <w:rsid w:val="761C626E"/>
    <w:rsid w:val="76238BB9"/>
    <w:rsid w:val="7635CA08"/>
    <w:rsid w:val="7640728A"/>
    <w:rsid w:val="7641C43F"/>
    <w:rsid w:val="766D77FF"/>
    <w:rsid w:val="767C1710"/>
    <w:rsid w:val="76846FEE"/>
    <w:rsid w:val="76929BDF"/>
    <w:rsid w:val="76AA6C95"/>
    <w:rsid w:val="76AA843F"/>
    <w:rsid w:val="76D23B84"/>
    <w:rsid w:val="76D960B0"/>
    <w:rsid w:val="76DB94BC"/>
    <w:rsid w:val="76E79EB5"/>
    <w:rsid w:val="76E7B3F0"/>
    <w:rsid w:val="76F2484D"/>
    <w:rsid w:val="76F852C6"/>
    <w:rsid w:val="76FD9082"/>
    <w:rsid w:val="76FE236E"/>
    <w:rsid w:val="7706BC13"/>
    <w:rsid w:val="7717090E"/>
    <w:rsid w:val="7720585C"/>
    <w:rsid w:val="7720F80A"/>
    <w:rsid w:val="77286FEB"/>
    <w:rsid w:val="772C4989"/>
    <w:rsid w:val="773AF69D"/>
    <w:rsid w:val="77643A5D"/>
    <w:rsid w:val="77713C7C"/>
    <w:rsid w:val="7782B309"/>
    <w:rsid w:val="778B83C9"/>
    <w:rsid w:val="7798D5CB"/>
    <w:rsid w:val="7798DA6E"/>
    <w:rsid w:val="77A473C0"/>
    <w:rsid w:val="77B07116"/>
    <w:rsid w:val="77B2BDB4"/>
    <w:rsid w:val="77BDA04A"/>
    <w:rsid w:val="77C1AC14"/>
    <w:rsid w:val="77D387FA"/>
    <w:rsid w:val="77D57E33"/>
    <w:rsid w:val="77D58F1F"/>
    <w:rsid w:val="77D74C4F"/>
    <w:rsid w:val="77DFF41E"/>
    <w:rsid w:val="77F09DEF"/>
    <w:rsid w:val="77FC99D2"/>
    <w:rsid w:val="78019624"/>
    <w:rsid w:val="7816DEB0"/>
    <w:rsid w:val="78296305"/>
    <w:rsid w:val="78428713"/>
    <w:rsid w:val="785EE167"/>
    <w:rsid w:val="785F1407"/>
    <w:rsid w:val="786C3FF2"/>
    <w:rsid w:val="787710C8"/>
    <w:rsid w:val="7880E535"/>
    <w:rsid w:val="78C2110E"/>
    <w:rsid w:val="78E8D6A9"/>
    <w:rsid w:val="78ED2C43"/>
    <w:rsid w:val="78EFB6BD"/>
    <w:rsid w:val="78F02982"/>
    <w:rsid w:val="78F2A1D8"/>
    <w:rsid w:val="7902D98B"/>
    <w:rsid w:val="7908AC27"/>
    <w:rsid w:val="7913040F"/>
    <w:rsid w:val="79189517"/>
    <w:rsid w:val="79232F38"/>
    <w:rsid w:val="79341A3A"/>
    <w:rsid w:val="794999F0"/>
    <w:rsid w:val="796B23EC"/>
    <w:rsid w:val="7971BAF2"/>
    <w:rsid w:val="79721AE2"/>
    <w:rsid w:val="797CA1BB"/>
    <w:rsid w:val="79801C69"/>
    <w:rsid w:val="79894BDB"/>
    <w:rsid w:val="79AD9F9B"/>
    <w:rsid w:val="79B1B444"/>
    <w:rsid w:val="79BD6953"/>
    <w:rsid w:val="79C41009"/>
    <w:rsid w:val="79DACEF3"/>
    <w:rsid w:val="79E04A5C"/>
    <w:rsid w:val="79E62D09"/>
    <w:rsid w:val="79EA0956"/>
    <w:rsid w:val="7A105CFE"/>
    <w:rsid w:val="7A2AA990"/>
    <w:rsid w:val="7A2E2587"/>
    <w:rsid w:val="7A3238DB"/>
    <w:rsid w:val="7A54EF8B"/>
    <w:rsid w:val="7A552029"/>
    <w:rsid w:val="7A5C6D4A"/>
    <w:rsid w:val="7A7D3ECF"/>
    <w:rsid w:val="7A842E56"/>
    <w:rsid w:val="7A86F1C2"/>
    <w:rsid w:val="7AB1C483"/>
    <w:rsid w:val="7ABD64ED"/>
    <w:rsid w:val="7AE5C6A1"/>
    <w:rsid w:val="7AF610CF"/>
    <w:rsid w:val="7AFFE27F"/>
    <w:rsid w:val="7B02F05D"/>
    <w:rsid w:val="7B115B4D"/>
    <w:rsid w:val="7B1317A5"/>
    <w:rsid w:val="7B29DE59"/>
    <w:rsid w:val="7B402544"/>
    <w:rsid w:val="7B41CA93"/>
    <w:rsid w:val="7B47ED48"/>
    <w:rsid w:val="7B48BF05"/>
    <w:rsid w:val="7B622CD5"/>
    <w:rsid w:val="7B63A0BB"/>
    <w:rsid w:val="7B7AAC70"/>
    <w:rsid w:val="7B8AFE05"/>
    <w:rsid w:val="7B926BE4"/>
    <w:rsid w:val="7B9F06EC"/>
    <w:rsid w:val="7BACB4FD"/>
    <w:rsid w:val="7BADD8B6"/>
    <w:rsid w:val="7BD422A3"/>
    <w:rsid w:val="7BDC47A3"/>
    <w:rsid w:val="7BF3C97F"/>
    <w:rsid w:val="7BF524E4"/>
    <w:rsid w:val="7BF84F23"/>
    <w:rsid w:val="7C00FF17"/>
    <w:rsid w:val="7C049542"/>
    <w:rsid w:val="7C0AA653"/>
    <w:rsid w:val="7C129252"/>
    <w:rsid w:val="7C1B465C"/>
    <w:rsid w:val="7C2151F0"/>
    <w:rsid w:val="7C298DAF"/>
    <w:rsid w:val="7C348F31"/>
    <w:rsid w:val="7C368F42"/>
    <w:rsid w:val="7C47FFF6"/>
    <w:rsid w:val="7C523E1E"/>
    <w:rsid w:val="7C6537CC"/>
    <w:rsid w:val="7C68CEB0"/>
    <w:rsid w:val="7C8A614D"/>
    <w:rsid w:val="7C8C31C8"/>
    <w:rsid w:val="7C8E7F25"/>
    <w:rsid w:val="7C945C85"/>
    <w:rsid w:val="7C9A99BF"/>
    <w:rsid w:val="7C9DAD2F"/>
    <w:rsid w:val="7CAEE28A"/>
    <w:rsid w:val="7CB2475B"/>
    <w:rsid w:val="7CC02729"/>
    <w:rsid w:val="7CC086FF"/>
    <w:rsid w:val="7CD2780A"/>
    <w:rsid w:val="7CD85A26"/>
    <w:rsid w:val="7CE2E9FC"/>
    <w:rsid w:val="7CE365D8"/>
    <w:rsid w:val="7CE57561"/>
    <w:rsid w:val="7CF7F8F9"/>
    <w:rsid w:val="7CF818B0"/>
    <w:rsid w:val="7D0061FC"/>
    <w:rsid w:val="7D0AE7D1"/>
    <w:rsid w:val="7D0EB4A0"/>
    <w:rsid w:val="7D1055B3"/>
    <w:rsid w:val="7D1514E3"/>
    <w:rsid w:val="7D24FBAB"/>
    <w:rsid w:val="7D26BB89"/>
    <w:rsid w:val="7D290F56"/>
    <w:rsid w:val="7D401042"/>
    <w:rsid w:val="7D4A693B"/>
    <w:rsid w:val="7D4E4B29"/>
    <w:rsid w:val="7D6639EF"/>
    <w:rsid w:val="7D6BF854"/>
    <w:rsid w:val="7D84A804"/>
    <w:rsid w:val="7D8544DD"/>
    <w:rsid w:val="7D9245F9"/>
    <w:rsid w:val="7DA9A7EE"/>
    <w:rsid w:val="7DA9FF83"/>
    <w:rsid w:val="7DAA7248"/>
    <w:rsid w:val="7DAF1518"/>
    <w:rsid w:val="7DB78EFD"/>
    <w:rsid w:val="7DBD2251"/>
    <w:rsid w:val="7DCD4E4A"/>
    <w:rsid w:val="7DEF234D"/>
    <w:rsid w:val="7DFA4A0E"/>
    <w:rsid w:val="7DFACCFC"/>
    <w:rsid w:val="7E0A91F8"/>
    <w:rsid w:val="7E17A2D5"/>
    <w:rsid w:val="7E192500"/>
    <w:rsid w:val="7E1D4448"/>
    <w:rsid w:val="7E1E9C3F"/>
    <w:rsid w:val="7E26D3DD"/>
    <w:rsid w:val="7E400788"/>
    <w:rsid w:val="7E47B619"/>
    <w:rsid w:val="7E4ECB66"/>
    <w:rsid w:val="7E52BB4C"/>
    <w:rsid w:val="7E560826"/>
    <w:rsid w:val="7E58323A"/>
    <w:rsid w:val="7E58E9A6"/>
    <w:rsid w:val="7E5A6D3C"/>
    <w:rsid w:val="7E669556"/>
    <w:rsid w:val="7E674019"/>
    <w:rsid w:val="7E6D1331"/>
    <w:rsid w:val="7E6EDA00"/>
    <w:rsid w:val="7E71CE25"/>
    <w:rsid w:val="7E77A0AE"/>
    <w:rsid w:val="7EA01052"/>
    <w:rsid w:val="7EB7789A"/>
    <w:rsid w:val="7EC21BE4"/>
    <w:rsid w:val="7EDD3F08"/>
    <w:rsid w:val="7EE18AFE"/>
    <w:rsid w:val="7EE4C94D"/>
    <w:rsid w:val="7EF27EC4"/>
    <w:rsid w:val="7EF675C6"/>
    <w:rsid w:val="7EFAB35B"/>
    <w:rsid w:val="7F04593F"/>
    <w:rsid w:val="7F2920CF"/>
    <w:rsid w:val="7F2F46F5"/>
    <w:rsid w:val="7F2FAB49"/>
    <w:rsid w:val="7F373C6D"/>
    <w:rsid w:val="7F3C1084"/>
    <w:rsid w:val="7F3DE184"/>
    <w:rsid w:val="7F421E50"/>
    <w:rsid w:val="7F58F2B2"/>
    <w:rsid w:val="7F6A5F7C"/>
    <w:rsid w:val="7F74872F"/>
    <w:rsid w:val="7F847AF1"/>
    <w:rsid w:val="7F88AA93"/>
    <w:rsid w:val="7F9CE0F9"/>
    <w:rsid w:val="7FA76914"/>
    <w:rsid w:val="7FAB309B"/>
    <w:rsid w:val="7FAF26D4"/>
    <w:rsid w:val="7FC2CF4A"/>
    <w:rsid w:val="7FC8642F"/>
    <w:rsid w:val="7FCAA3D8"/>
    <w:rsid w:val="7FD7F527"/>
    <w:rsid w:val="7FD944F4"/>
    <w:rsid w:val="7FDAEBCB"/>
    <w:rsid w:val="7FDF6502"/>
    <w:rsid w:val="7FFD501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561B1B"/>
  <w15:chartTrackingRefBased/>
  <w15:docId w15:val="{340906FF-D0BB-41F4-841E-345EAE82A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9"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6" w:unhideWhenUsed="1"/>
    <w:lsdException w:name="footer" w:semiHidden="1" w:uiPriority="19"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0" w:unhideWhenUsed="1" w:qFormat="1"/>
    <w:lsdException w:name="List Bullet 3" w:semiHidden="1" w:uiPriority="10" w:unhideWhenUsed="1"/>
    <w:lsdException w:name="List Bullet 4" w:semiHidden="1" w:unhideWhenUsed="1"/>
    <w:lsdException w:name="List Bullet 5" w:semiHidden="1" w:unhideWhenUsed="1"/>
    <w:lsdException w:name="List Number 2" w:semiHidden="1" w:uiPriority="8" w:unhideWhenUsed="1" w:qFormat="1"/>
    <w:lsdException w:name="List Number 3" w:semiHidden="1" w:uiPriority="8" w:unhideWhenUsed="1"/>
    <w:lsdException w:name="List Number 4" w:semiHidden="1" w:unhideWhenUsed="1"/>
    <w:lsdException w:name="List Number 5" w:semiHidden="1" w:unhideWhenUsed="1"/>
    <w:lsdException w:name="Title" w:uiPriority="1"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6C3259"/>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6C3259"/>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6C3259"/>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6C3259"/>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6C3259"/>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6C3259"/>
    <w:pPr>
      <w:keepNext/>
      <w:outlineLvl w:val="4"/>
    </w:pPr>
    <w:rPr>
      <w:b/>
      <w:szCs w:val="32"/>
    </w:rPr>
  </w:style>
  <w:style w:type="paragraph" w:styleId="Heading6">
    <w:name w:val="heading 6"/>
    <w:basedOn w:val="Normal"/>
    <w:next w:val="Normal"/>
    <w:link w:val="Heading6Char"/>
    <w:uiPriority w:val="9"/>
    <w:semiHidden/>
    <w:rsid w:val="00DF3999"/>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qFormat/>
    <w:rsid w:val="00DF3999"/>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qFormat/>
    <w:rsid w:val="00DF3999"/>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qFormat/>
    <w:rsid w:val="00DF3999"/>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6C3259"/>
    <w:pPr>
      <w:keepNext/>
      <w:spacing w:after="200" w:line="240" w:lineRule="auto"/>
    </w:pPr>
    <w:rPr>
      <w:iCs/>
      <w:color w:val="002664"/>
      <w:sz w:val="18"/>
      <w:szCs w:val="18"/>
    </w:rPr>
  </w:style>
  <w:style w:type="table" w:customStyle="1" w:styleId="Tableheader">
    <w:name w:val="ŠTable header"/>
    <w:basedOn w:val="TableNormal"/>
    <w:uiPriority w:val="99"/>
    <w:rsid w:val="006C3259"/>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6C32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6C3259"/>
    <w:pPr>
      <w:numPr>
        <w:numId w:val="16"/>
      </w:numPr>
    </w:pPr>
  </w:style>
  <w:style w:type="paragraph" w:styleId="ListNumber2">
    <w:name w:val="List Number 2"/>
    <w:aliases w:val="ŠList Number 2"/>
    <w:basedOn w:val="Normal"/>
    <w:uiPriority w:val="8"/>
    <w:qFormat/>
    <w:rsid w:val="006C3259"/>
    <w:pPr>
      <w:numPr>
        <w:numId w:val="15"/>
      </w:numPr>
    </w:pPr>
  </w:style>
  <w:style w:type="paragraph" w:styleId="ListBullet">
    <w:name w:val="List Bullet"/>
    <w:aliases w:val="ŠList Bullet"/>
    <w:basedOn w:val="Normal"/>
    <w:uiPriority w:val="9"/>
    <w:qFormat/>
    <w:rsid w:val="006C3259"/>
    <w:pPr>
      <w:numPr>
        <w:numId w:val="12"/>
      </w:numPr>
      <w:spacing w:before="120"/>
    </w:pPr>
  </w:style>
  <w:style w:type="paragraph" w:styleId="ListBullet2">
    <w:name w:val="List Bullet 2"/>
    <w:aliases w:val="ŠList Bullet 2"/>
    <w:basedOn w:val="Normal"/>
    <w:uiPriority w:val="10"/>
    <w:qFormat/>
    <w:rsid w:val="006C3259"/>
    <w:pPr>
      <w:numPr>
        <w:numId w:val="13"/>
      </w:numPr>
      <w:ind w:left="1134" w:hanging="567"/>
    </w:pPr>
  </w:style>
  <w:style w:type="character" w:styleId="SubtleReference">
    <w:name w:val="Subtle Reference"/>
    <w:aliases w:val="ŠSubtle Reference"/>
    <w:uiPriority w:val="31"/>
    <w:qFormat/>
    <w:rsid w:val="003910B8"/>
    <w:rPr>
      <w:rFonts w:ascii="Arial" w:hAnsi="Arial"/>
      <w:sz w:val="22"/>
    </w:rPr>
  </w:style>
  <w:style w:type="paragraph" w:styleId="Quote">
    <w:name w:val="Quote"/>
    <w:aliases w:val="ŠQuote"/>
    <w:basedOn w:val="Normal"/>
    <w:next w:val="Normal"/>
    <w:link w:val="QuoteChar"/>
    <w:uiPriority w:val="29"/>
    <w:qFormat/>
    <w:rsid w:val="003910B8"/>
    <w:pPr>
      <w:keepNext/>
      <w:spacing w:before="200" w:after="200" w:line="240" w:lineRule="atLeast"/>
      <w:ind w:left="567" w:right="567"/>
    </w:pPr>
  </w:style>
  <w:style w:type="paragraph" w:styleId="Date">
    <w:name w:val="Date"/>
    <w:aliases w:val="ŠDate"/>
    <w:basedOn w:val="Normal"/>
    <w:next w:val="Normal"/>
    <w:link w:val="DateChar"/>
    <w:uiPriority w:val="99"/>
    <w:rsid w:val="006C3259"/>
    <w:pPr>
      <w:spacing w:before="0" w:line="720" w:lineRule="atLeast"/>
    </w:pPr>
  </w:style>
  <w:style w:type="character" w:customStyle="1" w:styleId="DateChar">
    <w:name w:val="Date Char"/>
    <w:aliases w:val="ŠDate Char"/>
    <w:basedOn w:val="DefaultParagraphFont"/>
    <w:link w:val="Date"/>
    <w:uiPriority w:val="99"/>
    <w:rsid w:val="006C3259"/>
    <w:rPr>
      <w:rFonts w:ascii="Arial" w:hAnsi="Arial" w:cs="Arial"/>
      <w:szCs w:val="24"/>
    </w:rPr>
  </w:style>
  <w:style w:type="paragraph" w:styleId="Signature">
    <w:name w:val="Signature"/>
    <w:aliases w:val="ŠSignature"/>
    <w:basedOn w:val="Normal"/>
    <w:link w:val="SignatureChar"/>
    <w:uiPriority w:val="99"/>
    <w:rsid w:val="003910B8"/>
    <w:pPr>
      <w:spacing w:before="0" w:after="0" w:line="720" w:lineRule="atLeast"/>
    </w:pPr>
  </w:style>
  <w:style w:type="character" w:customStyle="1" w:styleId="SignatureChar">
    <w:name w:val="Signature Char"/>
    <w:aliases w:val="ŠSignature Char"/>
    <w:basedOn w:val="DefaultParagraphFont"/>
    <w:link w:val="Signature"/>
    <w:uiPriority w:val="99"/>
    <w:rsid w:val="003910B8"/>
    <w:rPr>
      <w:rFonts w:ascii="Arial" w:hAnsi="Arial" w:cs="Arial"/>
      <w:szCs w:val="24"/>
    </w:rPr>
  </w:style>
  <w:style w:type="character" w:styleId="Strong">
    <w:name w:val="Strong"/>
    <w:aliases w:val="ŠStrong,Bold"/>
    <w:qFormat/>
    <w:rsid w:val="006C3259"/>
    <w:rPr>
      <w:b/>
      <w:bCs/>
    </w:rPr>
  </w:style>
  <w:style w:type="character" w:customStyle="1" w:styleId="QuoteChar">
    <w:name w:val="Quote Char"/>
    <w:aliases w:val="ŠQuote Char"/>
    <w:basedOn w:val="DefaultParagraphFont"/>
    <w:link w:val="Quote"/>
    <w:uiPriority w:val="29"/>
    <w:rsid w:val="003910B8"/>
    <w:rPr>
      <w:rFonts w:ascii="Arial" w:hAnsi="Arial" w:cs="Arial"/>
      <w:szCs w:val="24"/>
    </w:rPr>
  </w:style>
  <w:style w:type="paragraph" w:customStyle="1" w:styleId="FeatureBox2">
    <w:name w:val="ŠFeature Box 2"/>
    <w:basedOn w:val="Normal"/>
    <w:next w:val="Normal"/>
    <w:uiPriority w:val="12"/>
    <w:qFormat/>
    <w:rsid w:val="006C3259"/>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
    <w:name w:val="ŠFeature Box"/>
    <w:basedOn w:val="Normal"/>
    <w:next w:val="Normal"/>
    <w:uiPriority w:val="11"/>
    <w:qFormat/>
    <w:rsid w:val="006C3259"/>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6C3259"/>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6C3259"/>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6C3259"/>
    <w:rPr>
      <w:color w:val="2F5496" w:themeColor="accent1" w:themeShade="BF"/>
      <w:u w:val="single"/>
    </w:rPr>
  </w:style>
  <w:style w:type="paragraph" w:customStyle="1" w:styleId="Logo">
    <w:name w:val="ŠLogo"/>
    <w:basedOn w:val="Normal"/>
    <w:uiPriority w:val="18"/>
    <w:qFormat/>
    <w:rsid w:val="006C3259"/>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6C3259"/>
    <w:pPr>
      <w:tabs>
        <w:tab w:val="right" w:leader="dot" w:pos="14570"/>
      </w:tabs>
      <w:spacing w:before="0"/>
    </w:pPr>
    <w:rPr>
      <w:b/>
      <w:noProof/>
    </w:rPr>
  </w:style>
  <w:style w:type="paragraph" w:styleId="TOC2">
    <w:name w:val="toc 2"/>
    <w:aliases w:val="ŠTOC 2"/>
    <w:basedOn w:val="Normal"/>
    <w:next w:val="Normal"/>
    <w:uiPriority w:val="39"/>
    <w:unhideWhenUsed/>
    <w:rsid w:val="006C3259"/>
    <w:pPr>
      <w:tabs>
        <w:tab w:val="right" w:leader="dot" w:pos="14570"/>
      </w:tabs>
      <w:spacing w:before="0"/>
    </w:pPr>
    <w:rPr>
      <w:noProof/>
    </w:rPr>
  </w:style>
  <w:style w:type="paragraph" w:styleId="TOC3">
    <w:name w:val="toc 3"/>
    <w:aliases w:val="ŠTOC 3"/>
    <w:basedOn w:val="Normal"/>
    <w:next w:val="Normal"/>
    <w:uiPriority w:val="39"/>
    <w:unhideWhenUsed/>
    <w:rsid w:val="006C3259"/>
    <w:pPr>
      <w:spacing w:before="0"/>
      <w:ind w:left="244"/>
    </w:pPr>
  </w:style>
  <w:style w:type="paragraph" w:styleId="Title">
    <w:name w:val="Title"/>
    <w:aliases w:val="ŠTitle"/>
    <w:basedOn w:val="Normal"/>
    <w:next w:val="Normal"/>
    <w:link w:val="TitleChar"/>
    <w:uiPriority w:val="1"/>
    <w:rsid w:val="006C3259"/>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6C3259"/>
    <w:rPr>
      <w:rFonts w:ascii="Arial" w:eastAsiaTheme="majorEastAsia" w:hAnsi="Arial" w:cstheme="majorBidi"/>
      <w:color w:val="002664"/>
      <w:spacing w:val="-10"/>
      <w:kern w:val="28"/>
      <w:sz w:val="80"/>
      <w:szCs w:val="80"/>
    </w:rPr>
  </w:style>
  <w:style w:type="character" w:customStyle="1" w:styleId="Heading1Char">
    <w:name w:val="Heading 1 Char"/>
    <w:aliases w:val="ŠHeading 1 Char"/>
    <w:basedOn w:val="DefaultParagraphFont"/>
    <w:link w:val="Heading1"/>
    <w:uiPriority w:val="3"/>
    <w:rsid w:val="006C3259"/>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6C3259"/>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6C3259"/>
    <w:pPr>
      <w:spacing w:after="240"/>
      <w:outlineLvl w:val="9"/>
    </w:pPr>
    <w:rPr>
      <w:szCs w:val="40"/>
    </w:rPr>
  </w:style>
  <w:style w:type="paragraph" w:styleId="Footer">
    <w:name w:val="footer"/>
    <w:aliases w:val="ŠFooter"/>
    <w:basedOn w:val="Normal"/>
    <w:link w:val="FooterChar"/>
    <w:uiPriority w:val="19"/>
    <w:rsid w:val="006C3259"/>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6C3259"/>
    <w:rPr>
      <w:rFonts w:ascii="Arial" w:hAnsi="Arial" w:cs="Arial"/>
      <w:sz w:val="18"/>
      <w:szCs w:val="18"/>
    </w:rPr>
  </w:style>
  <w:style w:type="paragraph" w:styleId="Header">
    <w:name w:val="header"/>
    <w:aliases w:val="ŠHeader"/>
    <w:basedOn w:val="Normal"/>
    <w:link w:val="HeaderChar"/>
    <w:uiPriority w:val="16"/>
    <w:rsid w:val="006C3259"/>
    <w:rPr>
      <w:noProof/>
      <w:color w:val="002664"/>
      <w:sz w:val="28"/>
      <w:szCs w:val="28"/>
    </w:rPr>
  </w:style>
  <w:style w:type="character" w:customStyle="1" w:styleId="HeaderChar">
    <w:name w:val="Header Char"/>
    <w:aliases w:val="ŠHeader Char"/>
    <w:basedOn w:val="DefaultParagraphFont"/>
    <w:link w:val="Header"/>
    <w:uiPriority w:val="16"/>
    <w:rsid w:val="006C3259"/>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6C3259"/>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6C3259"/>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6C3259"/>
    <w:rPr>
      <w:rFonts w:ascii="Arial" w:hAnsi="Arial" w:cs="Arial"/>
      <w:b/>
      <w:szCs w:val="32"/>
    </w:rPr>
  </w:style>
  <w:style w:type="character" w:styleId="UnresolvedMention">
    <w:name w:val="Unresolved Mention"/>
    <w:basedOn w:val="DefaultParagraphFont"/>
    <w:uiPriority w:val="99"/>
    <w:semiHidden/>
    <w:unhideWhenUsed/>
    <w:rsid w:val="00685625"/>
    <w:rPr>
      <w:color w:val="605E5C"/>
      <w:shd w:val="clear" w:color="auto" w:fill="E1DFDD"/>
    </w:rPr>
  </w:style>
  <w:style w:type="character" w:styleId="Emphasis">
    <w:name w:val="Emphasis"/>
    <w:aliases w:val="ŠEmphasis,Italic"/>
    <w:qFormat/>
    <w:rsid w:val="006C3259"/>
    <w:rPr>
      <w:i/>
      <w:iCs/>
    </w:rPr>
  </w:style>
  <w:style w:type="character" w:styleId="SubtleEmphasis">
    <w:name w:val="Subtle Emphasis"/>
    <w:basedOn w:val="DefaultParagraphFont"/>
    <w:uiPriority w:val="19"/>
    <w:semiHidden/>
    <w:qFormat/>
    <w:rsid w:val="006C3259"/>
    <w:rPr>
      <w:i/>
      <w:iCs/>
      <w:color w:val="404040" w:themeColor="text1" w:themeTint="BF"/>
    </w:rPr>
  </w:style>
  <w:style w:type="character" w:styleId="CommentReference">
    <w:name w:val="annotation reference"/>
    <w:basedOn w:val="DefaultParagraphFont"/>
    <w:uiPriority w:val="99"/>
    <w:semiHidden/>
    <w:unhideWhenUsed/>
    <w:rsid w:val="006C3259"/>
    <w:rPr>
      <w:sz w:val="16"/>
      <w:szCs w:val="16"/>
    </w:rPr>
  </w:style>
  <w:style w:type="paragraph" w:styleId="CommentText">
    <w:name w:val="annotation text"/>
    <w:basedOn w:val="Normal"/>
    <w:link w:val="CommentTextChar"/>
    <w:uiPriority w:val="99"/>
    <w:unhideWhenUsed/>
    <w:rsid w:val="006C3259"/>
    <w:pPr>
      <w:spacing w:line="240" w:lineRule="auto"/>
    </w:pPr>
    <w:rPr>
      <w:sz w:val="20"/>
      <w:szCs w:val="20"/>
    </w:rPr>
  </w:style>
  <w:style w:type="character" w:customStyle="1" w:styleId="CommentTextChar">
    <w:name w:val="Comment Text Char"/>
    <w:basedOn w:val="DefaultParagraphFont"/>
    <w:link w:val="CommentText"/>
    <w:uiPriority w:val="99"/>
    <w:rsid w:val="006C3259"/>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6C3259"/>
    <w:rPr>
      <w:b/>
      <w:bCs/>
    </w:rPr>
  </w:style>
  <w:style w:type="character" w:customStyle="1" w:styleId="CommentSubjectChar">
    <w:name w:val="Comment Subject Char"/>
    <w:basedOn w:val="CommentTextChar"/>
    <w:link w:val="CommentSubject"/>
    <w:uiPriority w:val="99"/>
    <w:semiHidden/>
    <w:rsid w:val="006C3259"/>
    <w:rPr>
      <w:rFonts w:ascii="Arial" w:hAnsi="Arial" w:cs="Arial"/>
      <w:b/>
      <w:bCs/>
      <w:sz w:val="20"/>
      <w:szCs w:val="20"/>
    </w:rPr>
  </w:style>
  <w:style w:type="paragraph" w:styleId="ListParagraph">
    <w:name w:val="List Paragraph"/>
    <w:aliases w:val="ŠList Paragraph"/>
    <w:basedOn w:val="Normal"/>
    <w:uiPriority w:val="34"/>
    <w:unhideWhenUsed/>
    <w:qFormat/>
    <w:rsid w:val="006C3259"/>
    <w:pPr>
      <w:ind w:left="567"/>
    </w:pPr>
  </w:style>
  <w:style w:type="character" w:styleId="FollowedHyperlink">
    <w:name w:val="FollowedHyperlink"/>
    <w:basedOn w:val="DefaultParagraphFont"/>
    <w:uiPriority w:val="99"/>
    <w:semiHidden/>
    <w:unhideWhenUsed/>
    <w:rsid w:val="006C3259"/>
    <w:rPr>
      <w:color w:val="954F72" w:themeColor="followedHyperlink"/>
      <w:u w:val="single"/>
    </w:rPr>
  </w:style>
  <w:style w:type="paragraph" w:styleId="TableofFigures">
    <w:name w:val="table of figures"/>
    <w:basedOn w:val="Normal"/>
    <w:next w:val="Normal"/>
    <w:uiPriority w:val="99"/>
    <w:unhideWhenUsed/>
    <w:rsid w:val="002A06C0"/>
  </w:style>
  <w:style w:type="paragraph" w:customStyle="1" w:styleId="Imageattributioncaption">
    <w:name w:val="ŠImage attribution caption"/>
    <w:basedOn w:val="Normal"/>
    <w:next w:val="Normal"/>
    <w:link w:val="ImageattributioncaptionChar"/>
    <w:uiPriority w:val="15"/>
    <w:qFormat/>
    <w:rsid w:val="006C3259"/>
    <w:pPr>
      <w:spacing w:after="0"/>
    </w:pPr>
    <w:rPr>
      <w:sz w:val="18"/>
      <w:szCs w:val="18"/>
    </w:rPr>
  </w:style>
  <w:style w:type="character" w:customStyle="1" w:styleId="ImageattributioncaptionChar">
    <w:name w:val="ŠImage attribution caption Char"/>
    <w:basedOn w:val="DefaultParagraphFont"/>
    <w:link w:val="Imageattributioncaption"/>
    <w:uiPriority w:val="15"/>
    <w:rsid w:val="006C3259"/>
    <w:rPr>
      <w:rFonts w:ascii="Arial" w:hAnsi="Arial" w:cs="Arial"/>
      <w:sz w:val="18"/>
      <w:szCs w:val="18"/>
    </w:rPr>
  </w:style>
  <w:style w:type="paragraph" w:styleId="Revision">
    <w:name w:val="Revision"/>
    <w:hidden/>
    <w:uiPriority w:val="99"/>
    <w:semiHidden/>
    <w:rsid w:val="002B1DA2"/>
    <w:pPr>
      <w:spacing w:after="0" w:line="240" w:lineRule="auto"/>
    </w:pPr>
    <w:rPr>
      <w:rFonts w:ascii="Arial" w:hAnsi="Arial" w:cs="Arial"/>
      <w:sz w:val="24"/>
      <w:szCs w:val="24"/>
    </w:rPr>
  </w:style>
  <w:style w:type="paragraph" w:customStyle="1" w:styleId="Documentname">
    <w:name w:val="ŠDocument name"/>
    <w:basedOn w:val="Normal"/>
    <w:next w:val="Normal"/>
    <w:uiPriority w:val="17"/>
    <w:qFormat/>
    <w:rsid w:val="006C3259"/>
    <w:pPr>
      <w:pBdr>
        <w:bottom w:val="single" w:sz="8" w:space="10" w:color="D0CECE" w:themeColor="background2" w:themeShade="E6"/>
      </w:pBdr>
      <w:spacing w:before="0" w:after="240" w:line="276" w:lineRule="auto"/>
      <w:jc w:val="right"/>
    </w:pPr>
    <w:rPr>
      <w:bCs/>
      <w:sz w:val="18"/>
      <w:szCs w:val="18"/>
    </w:rPr>
  </w:style>
  <w:style w:type="paragraph" w:styleId="FootnoteText">
    <w:name w:val="footnote text"/>
    <w:basedOn w:val="Normal"/>
    <w:link w:val="FootnoteTextChar"/>
    <w:uiPriority w:val="99"/>
    <w:semiHidden/>
    <w:unhideWhenUsed/>
    <w:rsid w:val="002A06C0"/>
    <w:pPr>
      <w:spacing w:before="0" w:line="240" w:lineRule="auto"/>
    </w:pPr>
    <w:rPr>
      <w:sz w:val="20"/>
      <w:szCs w:val="20"/>
    </w:rPr>
  </w:style>
  <w:style w:type="character" w:customStyle="1" w:styleId="FootnoteTextChar">
    <w:name w:val="Footnote Text Char"/>
    <w:basedOn w:val="DefaultParagraphFont"/>
    <w:link w:val="FootnoteText"/>
    <w:uiPriority w:val="99"/>
    <w:semiHidden/>
    <w:rsid w:val="002A06C0"/>
    <w:rPr>
      <w:rFonts w:ascii="Arial" w:hAnsi="Arial" w:cs="Arial"/>
      <w:sz w:val="20"/>
      <w:szCs w:val="20"/>
    </w:rPr>
  </w:style>
  <w:style w:type="character" w:styleId="FootnoteReference">
    <w:name w:val="footnote reference"/>
    <w:basedOn w:val="DefaultParagraphFont"/>
    <w:uiPriority w:val="99"/>
    <w:semiHidden/>
    <w:unhideWhenUsed/>
    <w:rsid w:val="002A06C0"/>
    <w:rPr>
      <w:vertAlign w:val="superscript"/>
    </w:rPr>
  </w:style>
  <w:style w:type="paragraph" w:styleId="NormalWeb">
    <w:name w:val="Normal (Web)"/>
    <w:basedOn w:val="Normal"/>
    <w:uiPriority w:val="99"/>
    <w:semiHidden/>
    <w:unhideWhenUsed/>
    <w:rsid w:val="006C3259"/>
    <w:pPr>
      <w:spacing w:before="100" w:beforeAutospacing="1" w:afterAutospacing="1" w:line="240" w:lineRule="auto"/>
    </w:pPr>
    <w:rPr>
      <w:rFonts w:ascii="Times New Roman" w:eastAsia="Times New Roman" w:hAnsi="Times New Roman" w:cs="Times New Roman"/>
      <w:lang w:eastAsia="en-AU"/>
    </w:rPr>
  </w:style>
  <w:style w:type="paragraph" w:customStyle="1" w:styleId="xmsonormal">
    <w:name w:val="x_msonormal"/>
    <w:basedOn w:val="Normal"/>
    <w:uiPriority w:val="99"/>
    <w:semiHidden/>
    <w:rsid w:val="00AE7FE3"/>
    <w:pPr>
      <w:spacing w:before="0" w:line="240" w:lineRule="auto"/>
    </w:pPr>
    <w:rPr>
      <w:rFonts w:ascii="Calibri" w:hAnsi="Calibri" w:cs="Calibri"/>
      <w:sz w:val="20"/>
      <w:szCs w:val="20"/>
      <w:lang w:eastAsia="en-AU"/>
    </w:rPr>
  </w:style>
  <w:style w:type="character" w:styleId="Mention">
    <w:name w:val="Mention"/>
    <w:basedOn w:val="DefaultParagraphFont"/>
    <w:uiPriority w:val="99"/>
    <w:unhideWhenUsed/>
    <w:rsid w:val="006C3259"/>
    <w:rPr>
      <w:color w:val="2B579A"/>
      <w:shd w:val="clear" w:color="auto" w:fill="E6E6E6"/>
    </w:rPr>
  </w:style>
  <w:style w:type="paragraph" w:styleId="BalloonText">
    <w:name w:val="Balloon Text"/>
    <w:basedOn w:val="Normal"/>
    <w:link w:val="BalloonTextChar"/>
    <w:uiPriority w:val="99"/>
    <w:semiHidden/>
    <w:unhideWhenUsed/>
    <w:rsid w:val="003910B8"/>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10B8"/>
    <w:rPr>
      <w:rFonts w:ascii="Segoe UI" w:hAnsi="Segoe UI" w:cs="Segoe UI"/>
      <w:sz w:val="18"/>
      <w:szCs w:val="18"/>
    </w:rPr>
  </w:style>
  <w:style w:type="paragraph" w:styleId="TOC4">
    <w:name w:val="toc 4"/>
    <w:aliases w:val="ŠTOC 4"/>
    <w:basedOn w:val="Normal"/>
    <w:next w:val="Normal"/>
    <w:autoRedefine/>
    <w:uiPriority w:val="39"/>
    <w:unhideWhenUsed/>
    <w:rsid w:val="006C3259"/>
    <w:pPr>
      <w:spacing w:before="0"/>
      <w:ind w:left="488"/>
    </w:pPr>
  </w:style>
  <w:style w:type="table" w:styleId="PlainTable2">
    <w:name w:val="Plain Table 2"/>
    <w:basedOn w:val="TableNormal"/>
    <w:uiPriority w:val="42"/>
    <w:rsid w:val="006C325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TOC5">
    <w:name w:val="toc 5"/>
    <w:basedOn w:val="Normal"/>
    <w:next w:val="Normal"/>
    <w:autoRedefine/>
    <w:uiPriority w:val="39"/>
    <w:unhideWhenUsed/>
    <w:rsid w:val="00560924"/>
    <w:pPr>
      <w:spacing w:after="100"/>
      <w:ind w:left="960"/>
    </w:pPr>
  </w:style>
  <w:style w:type="character" w:customStyle="1" w:styleId="Heading6Char">
    <w:name w:val="Heading 6 Char"/>
    <w:basedOn w:val="DefaultParagraphFont"/>
    <w:link w:val="Heading6"/>
    <w:uiPriority w:val="9"/>
    <w:semiHidden/>
    <w:rsid w:val="00DF3999"/>
    <w:rPr>
      <w:rFonts w:asciiTheme="majorHAnsi" w:eastAsiaTheme="majorEastAsia" w:hAnsiTheme="majorHAnsi" w:cstheme="majorBidi"/>
      <w:color w:val="1F3763" w:themeColor="accent1" w:themeShade="7F"/>
      <w:sz w:val="24"/>
      <w:szCs w:val="24"/>
    </w:rPr>
  </w:style>
  <w:style w:type="character" w:customStyle="1" w:styleId="Heading7Char">
    <w:name w:val="Heading 7 Char"/>
    <w:basedOn w:val="DefaultParagraphFont"/>
    <w:link w:val="Heading7"/>
    <w:uiPriority w:val="9"/>
    <w:semiHidden/>
    <w:rsid w:val="00DF3999"/>
    <w:rPr>
      <w:rFonts w:asciiTheme="majorHAnsi" w:eastAsiaTheme="majorEastAsia" w:hAnsiTheme="majorHAnsi" w:cstheme="majorBidi"/>
      <w:i/>
      <w:iCs/>
      <w:color w:val="1F3763" w:themeColor="accent1" w:themeShade="7F"/>
      <w:sz w:val="24"/>
      <w:szCs w:val="24"/>
    </w:rPr>
  </w:style>
  <w:style w:type="character" w:customStyle="1" w:styleId="Heading8Char">
    <w:name w:val="Heading 8 Char"/>
    <w:basedOn w:val="DefaultParagraphFont"/>
    <w:link w:val="Heading8"/>
    <w:uiPriority w:val="9"/>
    <w:semiHidden/>
    <w:rsid w:val="00DF399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F3999"/>
    <w:rPr>
      <w:rFonts w:asciiTheme="majorHAnsi" w:eastAsiaTheme="majorEastAsia" w:hAnsiTheme="majorHAnsi" w:cstheme="majorBidi"/>
      <w:i/>
      <w:iCs/>
      <w:color w:val="272727" w:themeColor="text1" w:themeTint="D8"/>
      <w:sz w:val="21"/>
      <w:szCs w:val="21"/>
    </w:rPr>
  </w:style>
  <w:style w:type="paragraph" w:styleId="ListBullet3">
    <w:name w:val="List Bullet 3"/>
    <w:aliases w:val="ŠList Bullet 3"/>
    <w:basedOn w:val="Normal"/>
    <w:uiPriority w:val="10"/>
    <w:rsid w:val="006C3259"/>
    <w:pPr>
      <w:numPr>
        <w:numId w:val="14"/>
      </w:numPr>
      <w:ind w:left="1701" w:hanging="567"/>
    </w:pPr>
  </w:style>
  <w:style w:type="paragraph" w:styleId="ListNumber3">
    <w:name w:val="List Number 3"/>
    <w:aliases w:val="ŠList Number 3"/>
    <w:basedOn w:val="ListBullet3"/>
    <w:uiPriority w:val="8"/>
    <w:rsid w:val="006C3259"/>
    <w:pPr>
      <w:numPr>
        <w:ilvl w:val="2"/>
        <w:numId w:val="15"/>
      </w:numPr>
      <w:ind w:left="1701" w:hanging="567"/>
    </w:pPr>
  </w:style>
  <w:style w:type="character" w:styleId="PlaceholderText">
    <w:name w:val="Placeholder Text"/>
    <w:basedOn w:val="DefaultParagraphFont"/>
    <w:uiPriority w:val="99"/>
    <w:semiHidden/>
    <w:rsid w:val="006C3259"/>
    <w:rPr>
      <w:color w:val="808080"/>
    </w:rPr>
  </w:style>
  <w:style w:type="character" w:customStyle="1" w:styleId="BoldItalic">
    <w:name w:val="ŠBold Italic"/>
    <w:basedOn w:val="DefaultParagraphFont"/>
    <w:uiPriority w:val="1"/>
    <w:qFormat/>
    <w:rsid w:val="006C3259"/>
    <w:rPr>
      <w:b/>
      <w:i/>
      <w:iCs/>
    </w:rPr>
  </w:style>
  <w:style w:type="paragraph" w:customStyle="1" w:styleId="FeatureBox3">
    <w:name w:val="ŠFeature Box 3"/>
    <w:basedOn w:val="Normal"/>
    <w:next w:val="Normal"/>
    <w:uiPriority w:val="13"/>
    <w:qFormat/>
    <w:rsid w:val="006C3259"/>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6C3259"/>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6C3259"/>
    <w:pPr>
      <w:keepNext/>
      <w:ind w:left="567" w:right="57"/>
    </w:pPr>
    <w:rPr>
      <w:szCs w:val="22"/>
    </w:rPr>
  </w:style>
  <w:style w:type="paragraph" w:customStyle="1" w:styleId="Subtitle0">
    <w:name w:val="ŠSubtitle"/>
    <w:basedOn w:val="Normal"/>
    <w:link w:val="SubtitleChar0"/>
    <w:uiPriority w:val="2"/>
    <w:qFormat/>
    <w:rsid w:val="006C3259"/>
    <w:pPr>
      <w:spacing w:before="360"/>
    </w:pPr>
    <w:rPr>
      <w:color w:val="002664"/>
      <w:sz w:val="44"/>
      <w:szCs w:val="48"/>
    </w:rPr>
  </w:style>
  <w:style w:type="character" w:customStyle="1" w:styleId="SubtitleChar0">
    <w:name w:val="ŠSubtitle Char"/>
    <w:basedOn w:val="DefaultParagraphFont"/>
    <w:link w:val="Subtitle0"/>
    <w:uiPriority w:val="2"/>
    <w:rsid w:val="006C3259"/>
    <w:rPr>
      <w:rFonts w:ascii="Arial" w:hAnsi="Arial" w:cs="Arial"/>
      <w:color w:val="002664"/>
      <w:sz w:val="44"/>
      <w:szCs w:val="48"/>
    </w:rPr>
  </w:style>
  <w:style w:type="numbering" w:customStyle="1" w:styleId="CurrentList1">
    <w:name w:val="Current List1"/>
    <w:uiPriority w:val="99"/>
    <w:rsid w:val="003C7B99"/>
  </w:style>
  <w:style w:type="table" w:styleId="GridTable1Light">
    <w:name w:val="Grid Table 1 Light"/>
    <w:basedOn w:val="TableNormal"/>
    <w:uiPriority w:val="46"/>
    <w:rsid w:val="006C325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FeatureBox5">
    <w:name w:val="ŠFeature Box 5"/>
    <w:basedOn w:val="FeatureBox4"/>
    <w:uiPriority w:val="14"/>
    <w:qFormat/>
    <w:rsid w:val="006C3259"/>
    <w:pPr>
      <w:widowControl w:val="0"/>
      <w:pBdr>
        <w:top w:val="single" w:sz="24" w:space="10" w:color="CDD3D6"/>
        <w:left w:val="single" w:sz="24" w:space="10" w:color="CDD3D6"/>
        <w:bottom w:val="single" w:sz="24" w:space="10" w:color="CDD3D6"/>
        <w:right w:val="single" w:sz="24" w:space="10" w:color="CDD3D6"/>
      </w:pBdr>
      <w:shd w:val="clear" w:color="auto" w:fill="CDD3D6"/>
      <w:mirrorIndent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94444">
      <w:bodyDiv w:val="1"/>
      <w:marLeft w:val="0"/>
      <w:marRight w:val="0"/>
      <w:marTop w:val="0"/>
      <w:marBottom w:val="0"/>
      <w:divBdr>
        <w:top w:val="none" w:sz="0" w:space="0" w:color="auto"/>
        <w:left w:val="none" w:sz="0" w:space="0" w:color="auto"/>
        <w:bottom w:val="none" w:sz="0" w:space="0" w:color="auto"/>
        <w:right w:val="none" w:sz="0" w:space="0" w:color="auto"/>
      </w:divBdr>
    </w:div>
    <w:div w:id="29381404">
      <w:bodyDiv w:val="1"/>
      <w:marLeft w:val="0"/>
      <w:marRight w:val="0"/>
      <w:marTop w:val="0"/>
      <w:marBottom w:val="0"/>
      <w:divBdr>
        <w:top w:val="none" w:sz="0" w:space="0" w:color="auto"/>
        <w:left w:val="none" w:sz="0" w:space="0" w:color="auto"/>
        <w:bottom w:val="none" w:sz="0" w:space="0" w:color="auto"/>
        <w:right w:val="none" w:sz="0" w:space="0" w:color="auto"/>
      </w:divBdr>
      <w:divsChild>
        <w:div w:id="2138450723">
          <w:marLeft w:val="0"/>
          <w:marRight w:val="0"/>
          <w:marTop w:val="0"/>
          <w:marBottom w:val="0"/>
          <w:divBdr>
            <w:top w:val="single" w:sz="2" w:space="0" w:color="auto"/>
            <w:left w:val="single" w:sz="2" w:space="0" w:color="auto"/>
            <w:bottom w:val="single" w:sz="2" w:space="0" w:color="auto"/>
            <w:right w:val="single" w:sz="2" w:space="0" w:color="auto"/>
          </w:divBdr>
        </w:div>
      </w:divsChild>
    </w:div>
    <w:div w:id="55471083">
      <w:bodyDiv w:val="1"/>
      <w:marLeft w:val="0"/>
      <w:marRight w:val="0"/>
      <w:marTop w:val="0"/>
      <w:marBottom w:val="0"/>
      <w:divBdr>
        <w:top w:val="none" w:sz="0" w:space="0" w:color="auto"/>
        <w:left w:val="none" w:sz="0" w:space="0" w:color="auto"/>
        <w:bottom w:val="none" w:sz="0" w:space="0" w:color="auto"/>
        <w:right w:val="none" w:sz="0" w:space="0" w:color="auto"/>
      </w:divBdr>
      <w:divsChild>
        <w:div w:id="26950737">
          <w:marLeft w:val="0"/>
          <w:marRight w:val="0"/>
          <w:marTop w:val="0"/>
          <w:marBottom w:val="0"/>
          <w:divBdr>
            <w:top w:val="single" w:sz="2" w:space="0" w:color="auto"/>
            <w:left w:val="single" w:sz="2" w:space="0" w:color="auto"/>
            <w:bottom w:val="single" w:sz="2" w:space="0" w:color="auto"/>
            <w:right w:val="single" w:sz="2" w:space="0" w:color="auto"/>
          </w:divBdr>
        </w:div>
      </w:divsChild>
    </w:div>
    <w:div w:id="78454517">
      <w:bodyDiv w:val="1"/>
      <w:marLeft w:val="0"/>
      <w:marRight w:val="0"/>
      <w:marTop w:val="0"/>
      <w:marBottom w:val="0"/>
      <w:divBdr>
        <w:top w:val="none" w:sz="0" w:space="0" w:color="auto"/>
        <w:left w:val="none" w:sz="0" w:space="0" w:color="auto"/>
        <w:bottom w:val="none" w:sz="0" w:space="0" w:color="auto"/>
        <w:right w:val="none" w:sz="0" w:space="0" w:color="auto"/>
      </w:divBdr>
    </w:div>
    <w:div w:id="141165579">
      <w:bodyDiv w:val="1"/>
      <w:marLeft w:val="0"/>
      <w:marRight w:val="0"/>
      <w:marTop w:val="0"/>
      <w:marBottom w:val="0"/>
      <w:divBdr>
        <w:top w:val="none" w:sz="0" w:space="0" w:color="auto"/>
        <w:left w:val="none" w:sz="0" w:space="0" w:color="auto"/>
        <w:bottom w:val="none" w:sz="0" w:space="0" w:color="auto"/>
        <w:right w:val="none" w:sz="0" w:space="0" w:color="auto"/>
      </w:divBdr>
    </w:div>
    <w:div w:id="157693657">
      <w:bodyDiv w:val="1"/>
      <w:marLeft w:val="0"/>
      <w:marRight w:val="0"/>
      <w:marTop w:val="0"/>
      <w:marBottom w:val="0"/>
      <w:divBdr>
        <w:top w:val="none" w:sz="0" w:space="0" w:color="auto"/>
        <w:left w:val="none" w:sz="0" w:space="0" w:color="auto"/>
        <w:bottom w:val="none" w:sz="0" w:space="0" w:color="auto"/>
        <w:right w:val="none" w:sz="0" w:space="0" w:color="auto"/>
      </w:divBdr>
      <w:divsChild>
        <w:div w:id="245000149">
          <w:marLeft w:val="0"/>
          <w:marRight w:val="0"/>
          <w:marTop w:val="0"/>
          <w:marBottom w:val="0"/>
          <w:divBdr>
            <w:top w:val="single" w:sz="2" w:space="0" w:color="auto"/>
            <w:left w:val="single" w:sz="2" w:space="0" w:color="auto"/>
            <w:bottom w:val="single" w:sz="2" w:space="0" w:color="auto"/>
            <w:right w:val="single" w:sz="2" w:space="0" w:color="auto"/>
          </w:divBdr>
        </w:div>
      </w:divsChild>
    </w:div>
    <w:div w:id="244457554">
      <w:bodyDiv w:val="1"/>
      <w:marLeft w:val="0"/>
      <w:marRight w:val="0"/>
      <w:marTop w:val="0"/>
      <w:marBottom w:val="0"/>
      <w:divBdr>
        <w:top w:val="none" w:sz="0" w:space="0" w:color="auto"/>
        <w:left w:val="none" w:sz="0" w:space="0" w:color="auto"/>
        <w:bottom w:val="none" w:sz="0" w:space="0" w:color="auto"/>
        <w:right w:val="none" w:sz="0" w:space="0" w:color="auto"/>
      </w:divBdr>
      <w:divsChild>
        <w:div w:id="1103109209">
          <w:marLeft w:val="0"/>
          <w:marRight w:val="0"/>
          <w:marTop w:val="0"/>
          <w:marBottom w:val="0"/>
          <w:divBdr>
            <w:top w:val="single" w:sz="2" w:space="0" w:color="auto"/>
            <w:left w:val="single" w:sz="2" w:space="0" w:color="auto"/>
            <w:bottom w:val="single" w:sz="2" w:space="0" w:color="auto"/>
            <w:right w:val="single" w:sz="2" w:space="0" w:color="auto"/>
          </w:divBdr>
        </w:div>
      </w:divsChild>
    </w:div>
    <w:div w:id="272325421">
      <w:bodyDiv w:val="1"/>
      <w:marLeft w:val="0"/>
      <w:marRight w:val="0"/>
      <w:marTop w:val="0"/>
      <w:marBottom w:val="0"/>
      <w:divBdr>
        <w:top w:val="none" w:sz="0" w:space="0" w:color="auto"/>
        <w:left w:val="none" w:sz="0" w:space="0" w:color="auto"/>
        <w:bottom w:val="none" w:sz="0" w:space="0" w:color="auto"/>
        <w:right w:val="none" w:sz="0" w:space="0" w:color="auto"/>
      </w:divBdr>
      <w:divsChild>
        <w:div w:id="1917980520">
          <w:marLeft w:val="0"/>
          <w:marRight w:val="0"/>
          <w:marTop w:val="0"/>
          <w:marBottom w:val="0"/>
          <w:divBdr>
            <w:top w:val="single" w:sz="2" w:space="0" w:color="auto"/>
            <w:left w:val="single" w:sz="2" w:space="0" w:color="auto"/>
            <w:bottom w:val="single" w:sz="2" w:space="0" w:color="auto"/>
            <w:right w:val="single" w:sz="2" w:space="0" w:color="auto"/>
          </w:divBdr>
        </w:div>
      </w:divsChild>
    </w:div>
    <w:div w:id="282347536">
      <w:bodyDiv w:val="1"/>
      <w:marLeft w:val="0"/>
      <w:marRight w:val="0"/>
      <w:marTop w:val="0"/>
      <w:marBottom w:val="0"/>
      <w:divBdr>
        <w:top w:val="none" w:sz="0" w:space="0" w:color="auto"/>
        <w:left w:val="none" w:sz="0" w:space="0" w:color="auto"/>
        <w:bottom w:val="none" w:sz="0" w:space="0" w:color="auto"/>
        <w:right w:val="none" w:sz="0" w:space="0" w:color="auto"/>
      </w:divBdr>
      <w:divsChild>
        <w:div w:id="87773645">
          <w:marLeft w:val="0"/>
          <w:marRight w:val="0"/>
          <w:marTop w:val="0"/>
          <w:marBottom w:val="0"/>
          <w:divBdr>
            <w:top w:val="single" w:sz="2" w:space="0" w:color="auto"/>
            <w:left w:val="single" w:sz="2" w:space="0" w:color="auto"/>
            <w:bottom w:val="single" w:sz="2" w:space="0" w:color="auto"/>
            <w:right w:val="single" w:sz="2" w:space="0" w:color="auto"/>
          </w:divBdr>
        </w:div>
        <w:div w:id="1442339556">
          <w:marLeft w:val="0"/>
          <w:marRight w:val="0"/>
          <w:marTop w:val="0"/>
          <w:marBottom w:val="0"/>
          <w:divBdr>
            <w:top w:val="single" w:sz="2" w:space="0" w:color="auto"/>
            <w:left w:val="single" w:sz="2" w:space="0" w:color="auto"/>
            <w:bottom w:val="single" w:sz="2" w:space="0" w:color="auto"/>
            <w:right w:val="single" w:sz="2" w:space="0" w:color="auto"/>
          </w:divBdr>
        </w:div>
      </w:divsChild>
    </w:div>
    <w:div w:id="285628274">
      <w:bodyDiv w:val="1"/>
      <w:marLeft w:val="0"/>
      <w:marRight w:val="0"/>
      <w:marTop w:val="0"/>
      <w:marBottom w:val="0"/>
      <w:divBdr>
        <w:top w:val="none" w:sz="0" w:space="0" w:color="auto"/>
        <w:left w:val="none" w:sz="0" w:space="0" w:color="auto"/>
        <w:bottom w:val="none" w:sz="0" w:space="0" w:color="auto"/>
        <w:right w:val="none" w:sz="0" w:space="0" w:color="auto"/>
      </w:divBdr>
      <w:divsChild>
        <w:div w:id="1018894608">
          <w:marLeft w:val="0"/>
          <w:marRight w:val="0"/>
          <w:marTop w:val="0"/>
          <w:marBottom w:val="0"/>
          <w:divBdr>
            <w:top w:val="single" w:sz="2" w:space="0" w:color="auto"/>
            <w:left w:val="single" w:sz="2" w:space="0" w:color="auto"/>
            <w:bottom w:val="single" w:sz="2" w:space="0" w:color="auto"/>
            <w:right w:val="single" w:sz="2" w:space="0" w:color="auto"/>
          </w:divBdr>
        </w:div>
      </w:divsChild>
    </w:div>
    <w:div w:id="289476248">
      <w:bodyDiv w:val="1"/>
      <w:marLeft w:val="0"/>
      <w:marRight w:val="0"/>
      <w:marTop w:val="0"/>
      <w:marBottom w:val="0"/>
      <w:divBdr>
        <w:top w:val="none" w:sz="0" w:space="0" w:color="auto"/>
        <w:left w:val="none" w:sz="0" w:space="0" w:color="auto"/>
        <w:bottom w:val="none" w:sz="0" w:space="0" w:color="auto"/>
        <w:right w:val="none" w:sz="0" w:space="0" w:color="auto"/>
      </w:divBdr>
      <w:divsChild>
        <w:div w:id="32078370">
          <w:marLeft w:val="0"/>
          <w:marRight w:val="0"/>
          <w:marTop w:val="0"/>
          <w:marBottom w:val="0"/>
          <w:divBdr>
            <w:top w:val="single" w:sz="2" w:space="0" w:color="auto"/>
            <w:left w:val="single" w:sz="2" w:space="0" w:color="auto"/>
            <w:bottom w:val="single" w:sz="2" w:space="0" w:color="auto"/>
            <w:right w:val="single" w:sz="2" w:space="0" w:color="auto"/>
          </w:divBdr>
        </w:div>
      </w:divsChild>
    </w:div>
    <w:div w:id="377095371">
      <w:bodyDiv w:val="1"/>
      <w:marLeft w:val="0"/>
      <w:marRight w:val="0"/>
      <w:marTop w:val="0"/>
      <w:marBottom w:val="0"/>
      <w:divBdr>
        <w:top w:val="none" w:sz="0" w:space="0" w:color="auto"/>
        <w:left w:val="none" w:sz="0" w:space="0" w:color="auto"/>
        <w:bottom w:val="none" w:sz="0" w:space="0" w:color="auto"/>
        <w:right w:val="none" w:sz="0" w:space="0" w:color="auto"/>
      </w:divBdr>
    </w:div>
    <w:div w:id="431169060">
      <w:bodyDiv w:val="1"/>
      <w:marLeft w:val="0"/>
      <w:marRight w:val="0"/>
      <w:marTop w:val="0"/>
      <w:marBottom w:val="0"/>
      <w:divBdr>
        <w:top w:val="none" w:sz="0" w:space="0" w:color="auto"/>
        <w:left w:val="none" w:sz="0" w:space="0" w:color="auto"/>
        <w:bottom w:val="none" w:sz="0" w:space="0" w:color="auto"/>
        <w:right w:val="none" w:sz="0" w:space="0" w:color="auto"/>
      </w:divBdr>
    </w:div>
    <w:div w:id="439838692">
      <w:bodyDiv w:val="1"/>
      <w:marLeft w:val="0"/>
      <w:marRight w:val="0"/>
      <w:marTop w:val="0"/>
      <w:marBottom w:val="0"/>
      <w:divBdr>
        <w:top w:val="none" w:sz="0" w:space="0" w:color="auto"/>
        <w:left w:val="none" w:sz="0" w:space="0" w:color="auto"/>
        <w:bottom w:val="none" w:sz="0" w:space="0" w:color="auto"/>
        <w:right w:val="none" w:sz="0" w:space="0" w:color="auto"/>
      </w:divBdr>
    </w:div>
    <w:div w:id="445853349">
      <w:bodyDiv w:val="1"/>
      <w:marLeft w:val="0"/>
      <w:marRight w:val="0"/>
      <w:marTop w:val="0"/>
      <w:marBottom w:val="0"/>
      <w:divBdr>
        <w:top w:val="none" w:sz="0" w:space="0" w:color="auto"/>
        <w:left w:val="none" w:sz="0" w:space="0" w:color="auto"/>
        <w:bottom w:val="none" w:sz="0" w:space="0" w:color="auto"/>
        <w:right w:val="none" w:sz="0" w:space="0" w:color="auto"/>
      </w:divBdr>
      <w:divsChild>
        <w:div w:id="202518912">
          <w:marLeft w:val="0"/>
          <w:marRight w:val="0"/>
          <w:marTop w:val="0"/>
          <w:marBottom w:val="0"/>
          <w:divBdr>
            <w:top w:val="single" w:sz="2" w:space="0" w:color="auto"/>
            <w:left w:val="single" w:sz="2" w:space="0" w:color="auto"/>
            <w:bottom w:val="single" w:sz="2" w:space="0" w:color="auto"/>
            <w:right w:val="single" w:sz="2" w:space="0" w:color="auto"/>
          </w:divBdr>
        </w:div>
      </w:divsChild>
    </w:div>
    <w:div w:id="490415514">
      <w:bodyDiv w:val="1"/>
      <w:marLeft w:val="0"/>
      <w:marRight w:val="0"/>
      <w:marTop w:val="0"/>
      <w:marBottom w:val="0"/>
      <w:divBdr>
        <w:top w:val="none" w:sz="0" w:space="0" w:color="auto"/>
        <w:left w:val="none" w:sz="0" w:space="0" w:color="auto"/>
        <w:bottom w:val="none" w:sz="0" w:space="0" w:color="auto"/>
        <w:right w:val="none" w:sz="0" w:space="0" w:color="auto"/>
      </w:divBdr>
      <w:divsChild>
        <w:div w:id="720054305">
          <w:marLeft w:val="0"/>
          <w:marRight w:val="0"/>
          <w:marTop w:val="0"/>
          <w:marBottom w:val="0"/>
          <w:divBdr>
            <w:top w:val="single" w:sz="2" w:space="0" w:color="auto"/>
            <w:left w:val="single" w:sz="2" w:space="0" w:color="auto"/>
            <w:bottom w:val="single" w:sz="2" w:space="0" w:color="auto"/>
            <w:right w:val="single" w:sz="2" w:space="0" w:color="auto"/>
          </w:divBdr>
        </w:div>
      </w:divsChild>
    </w:div>
    <w:div w:id="497572929">
      <w:bodyDiv w:val="1"/>
      <w:marLeft w:val="0"/>
      <w:marRight w:val="0"/>
      <w:marTop w:val="0"/>
      <w:marBottom w:val="0"/>
      <w:divBdr>
        <w:top w:val="none" w:sz="0" w:space="0" w:color="auto"/>
        <w:left w:val="none" w:sz="0" w:space="0" w:color="auto"/>
        <w:bottom w:val="none" w:sz="0" w:space="0" w:color="auto"/>
        <w:right w:val="none" w:sz="0" w:space="0" w:color="auto"/>
      </w:divBdr>
    </w:div>
    <w:div w:id="505245966">
      <w:bodyDiv w:val="1"/>
      <w:marLeft w:val="0"/>
      <w:marRight w:val="0"/>
      <w:marTop w:val="0"/>
      <w:marBottom w:val="0"/>
      <w:divBdr>
        <w:top w:val="none" w:sz="0" w:space="0" w:color="auto"/>
        <w:left w:val="none" w:sz="0" w:space="0" w:color="auto"/>
        <w:bottom w:val="none" w:sz="0" w:space="0" w:color="auto"/>
        <w:right w:val="none" w:sz="0" w:space="0" w:color="auto"/>
      </w:divBdr>
    </w:div>
    <w:div w:id="550464418">
      <w:bodyDiv w:val="1"/>
      <w:marLeft w:val="0"/>
      <w:marRight w:val="0"/>
      <w:marTop w:val="0"/>
      <w:marBottom w:val="0"/>
      <w:divBdr>
        <w:top w:val="none" w:sz="0" w:space="0" w:color="auto"/>
        <w:left w:val="none" w:sz="0" w:space="0" w:color="auto"/>
        <w:bottom w:val="none" w:sz="0" w:space="0" w:color="auto"/>
        <w:right w:val="none" w:sz="0" w:space="0" w:color="auto"/>
      </w:divBdr>
      <w:divsChild>
        <w:div w:id="1643928326">
          <w:marLeft w:val="0"/>
          <w:marRight w:val="0"/>
          <w:marTop w:val="0"/>
          <w:marBottom w:val="0"/>
          <w:divBdr>
            <w:top w:val="single" w:sz="2" w:space="0" w:color="auto"/>
            <w:left w:val="single" w:sz="2" w:space="0" w:color="auto"/>
            <w:bottom w:val="single" w:sz="2" w:space="0" w:color="auto"/>
            <w:right w:val="single" w:sz="2" w:space="0" w:color="auto"/>
          </w:divBdr>
        </w:div>
      </w:divsChild>
    </w:div>
    <w:div w:id="550919010">
      <w:bodyDiv w:val="1"/>
      <w:marLeft w:val="0"/>
      <w:marRight w:val="0"/>
      <w:marTop w:val="0"/>
      <w:marBottom w:val="0"/>
      <w:divBdr>
        <w:top w:val="none" w:sz="0" w:space="0" w:color="auto"/>
        <w:left w:val="none" w:sz="0" w:space="0" w:color="auto"/>
        <w:bottom w:val="none" w:sz="0" w:space="0" w:color="auto"/>
        <w:right w:val="none" w:sz="0" w:space="0" w:color="auto"/>
      </w:divBdr>
      <w:divsChild>
        <w:div w:id="566502767">
          <w:marLeft w:val="0"/>
          <w:marRight w:val="0"/>
          <w:marTop w:val="0"/>
          <w:marBottom w:val="0"/>
          <w:divBdr>
            <w:top w:val="single" w:sz="2" w:space="0" w:color="auto"/>
            <w:left w:val="single" w:sz="2" w:space="0" w:color="auto"/>
            <w:bottom w:val="single" w:sz="2" w:space="0" w:color="auto"/>
            <w:right w:val="single" w:sz="2" w:space="0" w:color="auto"/>
          </w:divBdr>
        </w:div>
      </w:divsChild>
    </w:div>
    <w:div w:id="570583406">
      <w:bodyDiv w:val="1"/>
      <w:marLeft w:val="0"/>
      <w:marRight w:val="0"/>
      <w:marTop w:val="0"/>
      <w:marBottom w:val="0"/>
      <w:divBdr>
        <w:top w:val="none" w:sz="0" w:space="0" w:color="auto"/>
        <w:left w:val="none" w:sz="0" w:space="0" w:color="auto"/>
        <w:bottom w:val="none" w:sz="0" w:space="0" w:color="auto"/>
        <w:right w:val="none" w:sz="0" w:space="0" w:color="auto"/>
      </w:divBdr>
      <w:divsChild>
        <w:div w:id="194781574">
          <w:marLeft w:val="0"/>
          <w:marRight w:val="0"/>
          <w:marTop w:val="0"/>
          <w:marBottom w:val="0"/>
          <w:divBdr>
            <w:top w:val="single" w:sz="2" w:space="0" w:color="auto"/>
            <w:left w:val="single" w:sz="2" w:space="0" w:color="auto"/>
            <w:bottom w:val="single" w:sz="2" w:space="0" w:color="auto"/>
            <w:right w:val="single" w:sz="2" w:space="0" w:color="auto"/>
          </w:divBdr>
        </w:div>
      </w:divsChild>
    </w:div>
    <w:div w:id="582835684">
      <w:bodyDiv w:val="1"/>
      <w:marLeft w:val="0"/>
      <w:marRight w:val="0"/>
      <w:marTop w:val="0"/>
      <w:marBottom w:val="0"/>
      <w:divBdr>
        <w:top w:val="none" w:sz="0" w:space="0" w:color="auto"/>
        <w:left w:val="none" w:sz="0" w:space="0" w:color="auto"/>
        <w:bottom w:val="none" w:sz="0" w:space="0" w:color="auto"/>
        <w:right w:val="none" w:sz="0" w:space="0" w:color="auto"/>
      </w:divBdr>
    </w:div>
    <w:div w:id="599266191">
      <w:bodyDiv w:val="1"/>
      <w:marLeft w:val="0"/>
      <w:marRight w:val="0"/>
      <w:marTop w:val="0"/>
      <w:marBottom w:val="0"/>
      <w:divBdr>
        <w:top w:val="none" w:sz="0" w:space="0" w:color="auto"/>
        <w:left w:val="none" w:sz="0" w:space="0" w:color="auto"/>
        <w:bottom w:val="none" w:sz="0" w:space="0" w:color="auto"/>
        <w:right w:val="none" w:sz="0" w:space="0" w:color="auto"/>
      </w:divBdr>
      <w:divsChild>
        <w:div w:id="1112702457">
          <w:marLeft w:val="0"/>
          <w:marRight w:val="0"/>
          <w:marTop w:val="0"/>
          <w:marBottom w:val="0"/>
          <w:divBdr>
            <w:top w:val="single" w:sz="2" w:space="0" w:color="auto"/>
            <w:left w:val="single" w:sz="2" w:space="0" w:color="auto"/>
            <w:bottom w:val="single" w:sz="2" w:space="0" w:color="auto"/>
            <w:right w:val="single" w:sz="2" w:space="0" w:color="auto"/>
          </w:divBdr>
        </w:div>
        <w:div w:id="1904245733">
          <w:marLeft w:val="0"/>
          <w:marRight w:val="0"/>
          <w:marTop w:val="0"/>
          <w:marBottom w:val="0"/>
          <w:divBdr>
            <w:top w:val="single" w:sz="2" w:space="0" w:color="auto"/>
            <w:left w:val="single" w:sz="2" w:space="0" w:color="auto"/>
            <w:bottom w:val="single" w:sz="2" w:space="0" w:color="auto"/>
            <w:right w:val="single" w:sz="2" w:space="0" w:color="auto"/>
          </w:divBdr>
        </w:div>
      </w:divsChild>
    </w:div>
    <w:div w:id="603533214">
      <w:bodyDiv w:val="1"/>
      <w:marLeft w:val="0"/>
      <w:marRight w:val="0"/>
      <w:marTop w:val="0"/>
      <w:marBottom w:val="0"/>
      <w:divBdr>
        <w:top w:val="none" w:sz="0" w:space="0" w:color="auto"/>
        <w:left w:val="none" w:sz="0" w:space="0" w:color="auto"/>
        <w:bottom w:val="none" w:sz="0" w:space="0" w:color="auto"/>
        <w:right w:val="none" w:sz="0" w:space="0" w:color="auto"/>
      </w:divBdr>
      <w:divsChild>
        <w:div w:id="383918473">
          <w:marLeft w:val="0"/>
          <w:marRight w:val="0"/>
          <w:marTop w:val="0"/>
          <w:marBottom w:val="0"/>
          <w:divBdr>
            <w:top w:val="single" w:sz="2" w:space="0" w:color="auto"/>
            <w:left w:val="single" w:sz="2" w:space="0" w:color="auto"/>
            <w:bottom w:val="single" w:sz="2" w:space="0" w:color="auto"/>
            <w:right w:val="single" w:sz="2" w:space="0" w:color="auto"/>
          </w:divBdr>
        </w:div>
      </w:divsChild>
    </w:div>
    <w:div w:id="615452606">
      <w:bodyDiv w:val="1"/>
      <w:marLeft w:val="0"/>
      <w:marRight w:val="0"/>
      <w:marTop w:val="0"/>
      <w:marBottom w:val="0"/>
      <w:divBdr>
        <w:top w:val="none" w:sz="0" w:space="0" w:color="auto"/>
        <w:left w:val="none" w:sz="0" w:space="0" w:color="auto"/>
        <w:bottom w:val="none" w:sz="0" w:space="0" w:color="auto"/>
        <w:right w:val="none" w:sz="0" w:space="0" w:color="auto"/>
      </w:divBdr>
      <w:divsChild>
        <w:div w:id="567886046">
          <w:marLeft w:val="0"/>
          <w:marRight w:val="0"/>
          <w:marTop w:val="0"/>
          <w:marBottom w:val="0"/>
          <w:divBdr>
            <w:top w:val="single" w:sz="2" w:space="0" w:color="auto"/>
            <w:left w:val="single" w:sz="2" w:space="0" w:color="auto"/>
            <w:bottom w:val="single" w:sz="2" w:space="0" w:color="auto"/>
            <w:right w:val="single" w:sz="2" w:space="0" w:color="auto"/>
          </w:divBdr>
        </w:div>
      </w:divsChild>
    </w:div>
    <w:div w:id="616640614">
      <w:bodyDiv w:val="1"/>
      <w:marLeft w:val="0"/>
      <w:marRight w:val="0"/>
      <w:marTop w:val="0"/>
      <w:marBottom w:val="0"/>
      <w:divBdr>
        <w:top w:val="none" w:sz="0" w:space="0" w:color="auto"/>
        <w:left w:val="none" w:sz="0" w:space="0" w:color="auto"/>
        <w:bottom w:val="none" w:sz="0" w:space="0" w:color="auto"/>
        <w:right w:val="none" w:sz="0" w:space="0" w:color="auto"/>
      </w:divBdr>
      <w:divsChild>
        <w:div w:id="702637985">
          <w:marLeft w:val="0"/>
          <w:marRight w:val="0"/>
          <w:marTop w:val="0"/>
          <w:marBottom w:val="0"/>
          <w:divBdr>
            <w:top w:val="single" w:sz="2" w:space="0" w:color="auto"/>
            <w:left w:val="single" w:sz="2" w:space="0" w:color="auto"/>
            <w:bottom w:val="single" w:sz="2" w:space="0" w:color="auto"/>
            <w:right w:val="single" w:sz="2" w:space="0" w:color="auto"/>
          </w:divBdr>
        </w:div>
      </w:divsChild>
    </w:div>
    <w:div w:id="652951452">
      <w:bodyDiv w:val="1"/>
      <w:marLeft w:val="0"/>
      <w:marRight w:val="0"/>
      <w:marTop w:val="0"/>
      <w:marBottom w:val="0"/>
      <w:divBdr>
        <w:top w:val="none" w:sz="0" w:space="0" w:color="auto"/>
        <w:left w:val="none" w:sz="0" w:space="0" w:color="auto"/>
        <w:bottom w:val="none" w:sz="0" w:space="0" w:color="auto"/>
        <w:right w:val="none" w:sz="0" w:space="0" w:color="auto"/>
      </w:divBdr>
      <w:divsChild>
        <w:div w:id="595406252">
          <w:marLeft w:val="0"/>
          <w:marRight w:val="0"/>
          <w:marTop w:val="0"/>
          <w:marBottom w:val="0"/>
          <w:divBdr>
            <w:top w:val="single" w:sz="2" w:space="0" w:color="auto"/>
            <w:left w:val="single" w:sz="2" w:space="0" w:color="auto"/>
            <w:bottom w:val="single" w:sz="2" w:space="0" w:color="auto"/>
            <w:right w:val="single" w:sz="2" w:space="0" w:color="auto"/>
          </w:divBdr>
        </w:div>
      </w:divsChild>
    </w:div>
    <w:div w:id="654529172">
      <w:bodyDiv w:val="1"/>
      <w:marLeft w:val="0"/>
      <w:marRight w:val="0"/>
      <w:marTop w:val="0"/>
      <w:marBottom w:val="0"/>
      <w:divBdr>
        <w:top w:val="none" w:sz="0" w:space="0" w:color="auto"/>
        <w:left w:val="none" w:sz="0" w:space="0" w:color="auto"/>
        <w:bottom w:val="none" w:sz="0" w:space="0" w:color="auto"/>
        <w:right w:val="none" w:sz="0" w:space="0" w:color="auto"/>
      </w:divBdr>
      <w:divsChild>
        <w:div w:id="2065567509">
          <w:marLeft w:val="0"/>
          <w:marRight w:val="0"/>
          <w:marTop w:val="0"/>
          <w:marBottom w:val="0"/>
          <w:divBdr>
            <w:top w:val="single" w:sz="2" w:space="0" w:color="auto"/>
            <w:left w:val="single" w:sz="2" w:space="0" w:color="auto"/>
            <w:bottom w:val="single" w:sz="2" w:space="0" w:color="auto"/>
            <w:right w:val="single" w:sz="2" w:space="0" w:color="auto"/>
          </w:divBdr>
        </w:div>
      </w:divsChild>
    </w:div>
    <w:div w:id="655374399">
      <w:bodyDiv w:val="1"/>
      <w:marLeft w:val="0"/>
      <w:marRight w:val="0"/>
      <w:marTop w:val="0"/>
      <w:marBottom w:val="0"/>
      <w:divBdr>
        <w:top w:val="none" w:sz="0" w:space="0" w:color="auto"/>
        <w:left w:val="none" w:sz="0" w:space="0" w:color="auto"/>
        <w:bottom w:val="none" w:sz="0" w:space="0" w:color="auto"/>
        <w:right w:val="none" w:sz="0" w:space="0" w:color="auto"/>
      </w:divBdr>
    </w:div>
    <w:div w:id="683478070">
      <w:bodyDiv w:val="1"/>
      <w:marLeft w:val="0"/>
      <w:marRight w:val="0"/>
      <w:marTop w:val="0"/>
      <w:marBottom w:val="0"/>
      <w:divBdr>
        <w:top w:val="none" w:sz="0" w:space="0" w:color="auto"/>
        <w:left w:val="none" w:sz="0" w:space="0" w:color="auto"/>
        <w:bottom w:val="none" w:sz="0" w:space="0" w:color="auto"/>
        <w:right w:val="none" w:sz="0" w:space="0" w:color="auto"/>
      </w:divBdr>
      <w:divsChild>
        <w:div w:id="896552670">
          <w:marLeft w:val="0"/>
          <w:marRight w:val="0"/>
          <w:marTop w:val="0"/>
          <w:marBottom w:val="0"/>
          <w:divBdr>
            <w:top w:val="single" w:sz="2" w:space="0" w:color="auto"/>
            <w:left w:val="single" w:sz="2" w:space="0" w:color="auto"/>
            <w:bottom w:val="single" w:sz="2" w:space="0" w:color="auto"/>
            <w:right w:val="single" w:sz="2" w:space="0" w:color="auto"/>
          </w:divBdr>
        </w:div>
      </w:divsChild>
    </w:div>
    <w:div w:id="708726468">
      <w:bodyDiv w:val="1"/>
      <w:marLeft w:val="0"/>
      <w:marRight w:val="0"/>
      <w:marTop w:val="0"/>
      <w:marBottom w:val="0"/>
      <w:divBdr>
        <w:top w:val="none" w:sz="0" w:space="0" w:color="auto"/>
        <w:left w:val="none" w:sz="0" w:space="0" w:color="auto"/>
        <w:bottom w:val="none" w:sz="0" w:space="0" w:color="auto"/>
        <w:right w:val="none" w:sz="0" w:space="0" w:color="auto"/>
      </w:divBdr>
      <w:divsChild>
        <w:div w:id="190997208">
          <w:marLeft w:val="0"/>
          <w:marRight w:val="0"/>
          <w:marTop w:val="0"/>
          <w:marBottom w:val="0"/>
          <w:divBdr>
            <w:top w:val="single" w:sz="2" w:space="0" w:color="auto"/>
            <w:left w:val="single" w:sz="2" w:space="0" w:color="auto"/>
            <w:bottom w:val="single" w:sz="2" w:space="0" w:color="auto"/>
            <w:right w:val="single" w:sz="2" w:space="0" w:color="auto"/>
          </w:divBdr>
        </w:div>
      </w:divsChild>
    </w:div>
    <w:div w:id="709378427">
      <w:bodyDiv w:val="1"/>
      <w:marLeft w:val="0"/>
      <w:marRight w:val="0"/>
      <w:marTop w:val="0"/>
      <w:marBottom w:val="0"/>
      <w:divBdr>
        <w:top w:val="none" w:sz="0" w:space="0" w:color="auto"/>
        <w:left w:val="none" w:sz="0" w:space="0" w:color="auto"/>
        <w:bottom w:val="none" w:sz="0" w:space="0" w:color="auto"/>
        <w:right w:val="none" w:sz="0" w:space="0" w:color="auto"/>
      </w:divBdr>
    </w:div>
    <w:div w:id="709498155">
      <w:bodyDiv w:val="1"/>
      <w:marLeft w:val="0"/>
      <w:marRight w:val="0"/>
      <w:marTop w:val="0"/>
      <w:marBottom w:val="0"/>
      <w:divBdr>
        <w:top w:val="none" w:sz="0" w:space="0" w:color="auto"/>
        <w:left w:val="none" w:sz="0" w:space="0" w:color="auto"/>
        <w:bottom w:val="none" w:sz="0" w:space="0" w:color="auto"/>
        <w:right w:val="none" w:sz="0" w:space="0" w:color="auto"/>
      </w:divBdr>
      <w:divsChild>
        <w:div w:id="1448964999">
          <w:marLeft w:val="0"/>
          <w:marRight w:val="0"/>
          <w:marTop w:val="0"/>
          <w:marBottom w:val="0"/>
          <w:divBdr>
            <w:top w:val="single" w:sz="2" w:space="0" w:color="auto"/>
            <w:left w:val="single" w:sz="2" w:space="0" w:color="auto"/>
            <w:bottom w:val="single" w:sz="2" w:space="0" w:color="auto"/>
            <w:right w:val="single" w:sz="2" w:space="0" w:color="auto"/>
          </w:divBdr>
        </w:div>
      </w:divsChild>
    </w:div>
    <w:div w:id="716469810">
      <w:bodyDiv w:val="1"/>
      <w:marLeft w:val="0"/>
      <w:marRight w:val="0"/>
      <w:marTop w:val="0"/>
      <w:marBottom w:val="0"/>
      <w:divBdr>
        <w:top w:val="none" w:sz="0" w:space="0" w:color="auto"/>
        <w:left w:val="none" w:sz="0" w:space="0" w:color="auto"/>
        <w:bottom w:val="none" w:sz="0" w:space="0" w:color="auto"/>
        <w:right w:val="none" w:sz="0" w:space="0" w:color="auto"/>
      </w:divBdr>
    </w:div>
    <w:div w:id="739134323">
      <w:bodyDiv w:val="1"/>
      <w:marLeft w:val="0"/>
      <w:marRight w:val="0"/>
      <w:marTop w:val="0"/>
      <w:marBottom w:val="0"/>
      <w:divBdr>
        <w:top w:val="none" w:sz="0" w:space="0" w:color="auto"/>
        <w:left w:val="none" w:sz="0" w:space="0" w:color="auto"/>
        <w:bottom w:val="none" w:sz="0" w:space="0" w:color="auto"/>
        <w:right w:val="none" w:sz="0" w:space="0" w:color="auto"/>
      </w:divBdr>
      <w:divsChild>
        <w:div w:id="625936372">
          <w:marLeft w:val="0"/>
          <w:marRight w:val="0"/>
          <w:marTop w:val="0"/>
          <w:marBottom w:val="0"/>
          <w:divBdr>
            <w:top w:val="single" w:sz="2" w:space="0" w:color="auto"/>
            <w:left w:val="single" w:sz="2" w:space="0" w:color="auto"/>
            <w:bottom w:val="single" w:sz="2" w:space="0" w:color="auto"/>
            <w:right w:val="single" w:sz="2" w:space="0" w:color="auto"/>
          </w:divBdr>
        </w:div>
      </w:divsChild>
    </w:div>
    <w:div w:id="743340248">
      <w:bodyDiv w:val="1"/>
      <w:marLeft w:val="0"/>
      <w:marRight w:val="0"/>
      <w:marTop w:val="0"/>
      <w:marBottom w:val="0"/>
      <w:divBdr>
        <w:top w:val="none" w:sz="0" w:space="0" w:color="auto"/>
        <w:left w:val="none" w:sz="0" w:space="0" w:color="auto"/>
        <w:bottom w:val="none" w:sz="0" w:space="0" w:color="auto"/>
        <w:right w:val="none" w:sz="0" w:space="0" w:color="auto"/>
      </w:divBdr>
      <w:divsChild>
        <w:div w:id="1411922145">
          <w:marLeft w:val="0"/>
          <w:marRight w:val="0"/>
          <w:marTop w:val="0"/>
          <w:marBottom w:val="0"/>
          <w:divBdr>
            <w:top w:val="single" w:sz="2" w:space="0" w:color="auto"/>
            <w:left w:val="single" w:sz="2" w:space="0" w:color="auto"/>
            <w:bottom w:val="single" w:sz="2" w:space="0" w:color="auto"/>
            <w:right w:val="single" w:sz="2" w:space="0" w:color="auto"/>
          </w:divBdr>
        </w:div>
      </w:divsChild>
    </w:div>
    <w:div w:id="745808468">
      <w:bodyDiv w:val="1"/>
      <w:marLeft w:val="0"/>
      <w:marRight w:val="0"/>
      <w:marTop w:val="0"/>
      <w:marBottom w:val="0"/>
      <w:divBdr>
        <w:top w:val="none" w:sz="0" w:space="0" w:color="auto"/>
        <w:left w:val="none" w:sz="0" w:space="0" w:color="auto"/>
        <w:bottom w:val="none" w:sz="0" w:space="0" w:color="auto"/>
        <w:right w:val="none" w:sz="0" w:space="0" w:color="auto"/>
      </w:divBdr>
    </w:div>
    <w:div w:id="778527401">
      <w:bodyDiv w:val="1"/>
      <w:marLeft w:val="0"/>
      <w:marRight w:val="0"/>
      <w:marTop w:val="0"/>
      <w:marBottom w:val="0"/>
      <w:divBdr>
        <w:top w:val="none" w:sz="0" w:space="0" w:color="auto"/>
        <w:left w:val="none" w:sz="0" w:space="0" w:color="auto"/>
        <w:bottom w:val="none" w:sz="0" w:space="0" w:color="auto"/>
        <w:right w:val="none" w:sz="0" w:space="0" w:color="auto"/>
      </w:divBdr>
      <w:divsChild>
        <w:div w:id="1851137341">
          <w:marLeft w:val="0"/>
          <w:marRight w:val="0"/>
          <w:marTop w:val="0"/>
          <w:marBottom w:val="0"/>
          <w:divBdr>
            <w:top w:val="single" w:sz="2" w:space="0" w:color="auto"/>
            <w:left w:val="single" w:sz="2" w:space="0" w:color="auto"/>
            <w:bottom w:val="single" w:sz="2" w:space="0" w:color="auto"/>
            <w:right w:val="single" w:sz="2" w:space="0" w:color="auto"/>
          </w:divBdr>
        </w:div>
      </w:divsChild>
    </w:div>
    <w:div w:id="812022555">
      <w:bodyDiv w:val="1"/>
      <w:marLeft w:val="0"/>
      <w:marRight w:val="0"/>
      <w:marTop w:val="0"/>
      <w:marBottom w:val="0"/>
      <w:divBdr>
        <w:top w:val="none" w:sz="0" w:space="0" w:color="auto"/>
        <w:left w:val="none" w:sz="0" w:space="0" w:color="auto"/>
        <w:bottom w:val="none" w:sz="0" w:space="0" w:color="auto"/>
        <w:right w:val="none" w:sz="0" w:space="0" w:color="auto"/>
      </w:divBdr>
      <w:divsChild>
        <w:div w:id="726879405">
          <w:marLeft w:val="0"/>
          <w:marRight w:val="0"/>
          <w:marTop w:val="0"/>
          <w:marBottom w:val="0"/>
          <w:divBdr>
            <w:top w:val="single" w:sz="2" w:space="0" w:color="auto"/>
            <w:left w:val="single" w:sz="2" w:space="0" w:color="auto"/>
            <w:bottom w:val="single" w:sz="2" w:space="0" w:color="auto"/>
            <w:right w:val="single" w:sz="2" w:space="0" w:color="auto"/>
          </w:divBdr>
        </w:div>
      </w:divsChild>
    </w:div>
    <w:div w:id="885871398">
      <w:bodyDiv w:val="1"/>
      <w:marLeft w:val="0"/>
      <w:marRight w:val="0"/>
      <w:marTop w:val="0"/>
      <w:marBottom w:val="0"/>
      <w:divBdr>
        <w:top w:val="none" w:sz="0" w:space="0" w:color="auto"/>
        <w:left w:val="none" w:sz="0" w:space="0" w:color="auto"/>
        <w:bottom w:val="none" w:sz="0" w:space="0" w:color="auto"/>
        <w:right w:val="none" w:sz="0" w:space="0" w:color="auto"/>
      </w:divBdr>
      <w:divsChild>
        <w:div w:id="1904217967">
          <w:marLeft w:val="0"/>
          <w:marRight w:val="0"/>
          <w:marTop w:val="0"/>
          <w:marBottom w:val="0"/>
          <w:divBdr>
            <w:top w:val="single" w:sz="2" w:space="0" w:color="auto"/>
            <w:left w:val="single" w:sz="2" w:space="0" w:color="auto"/>
            <w:bottom w:val="single" w:sz="2" w:space="0" w:color="auto"/>
            <w:right w:val="single" w:sz="2" w:space="0" w:color="auto"/>
          </w:divBdr>
        </w:div>
      </w:divsChild>
    </w:div>
    <w:div w:id="928850038">
      <w:bodyDiv w:val="1"/>
      <w:marLeft w:val="0"/>
      <w:marRight w:val="0"/>
      <w:marTop w:val="0"/>
      <w:marBottom w:val="0"/>
      <w:divBdr>
        <w:top w:val="none" w:sz="0" w:space="0" w:color="auto"/>
        <w:left w:val="none" w:sz="0" w:space="0" w:color="auto"/>
        <w:bottom w:val="none" w:sz="0" w:space="0" w:color="auto"/>
        <w:right w:val="none" w:sz="0" w:space="0" w:color="auto"/>
      </w:divBdr>
      <w:divsChild>
        <w:div w:id="1160849936">
          <w:marLeft w:val="0"/>
          <w:marRight w:val="0"/>
          <w:marTop w:val="0"/>
          <w:marBottom w:val="0"/>
          <w:divBdr>
            <w:top w:val="single" w:sz="2" w:space="0" w:color="auto"/>
            <w:left w:val="single" w:sz="2" w:space="0" w:color="auto"/>
            <w:bottom w:val="single" w:sz="2" w:space="0" w:color="auto"/>
            <w:right w:val="single" w:sz="2" w:space="0" w:color="auto"/>
          </w:divBdr>
        </w:div>
      </w:divsChild>
    </w:div>
    <w:div w:id="962881272">
      <w:bodyDiv w:val="1"/>
      <w:marLeft w:val="0"/>
      <w:marRight w:val="0"/>
      <w:marTop w:val="0"/>
      <w:marBottom w:val="0"/>
      <w:divBdr>
        <w:top w:val="none" w:sz="0" w:space="0" w:color="auto"/>
        <w:left w:val="none" w:sz="0" w:space="0" w:color="auto"/>
        <w:bottom w:val="none" w:sz="0" w:space="0" w:color="auto"/>
        <w:right w:val="none" w:sz="0" w:space="0" w:color="auto"/>
      </w:divBdr>
      <w:divsChild>
        <w:div w:id="771557354">
          <w:marLeft w:val="0"/>
          <w:marRight w:val="0"/>
          <w:marTop w:val="0"/>
          <w:marBottom w:val="0"/>
          <w:divBdr>
            <w:top w:val="single" w:sz="2" w:space="0" w:color="auto"/>
            <w:left w:val="single" w:sz="2" w:space="0" w:color="auto"/>
            <w:bottom w:val="single" w:sz="2" w:space="0" w:color="auto"/>
            <w:right w:val="single" w:sz="2" w:space="0" w:color="auto"/>
          </w:divBdr>
        </w:div>
      </w:divsChild>
    </w:div>
    <w:div w:id="1041395489">
      <w:bodyDiv w:val="1"/>
      <w:marLeft w:val="0"/>
      <w:marRight w:val="0"/>
      <w:marTop w:val="0"/>
      <w:marBottom w:val="0"/>
      <w:divBdr>
        <w:top w:val="none" w:sz="0" w:space="0" w:color="auto"/>
        <w:left w:val="none" w:sz="0" w:space="0" w:color="auto"/>
        <w:bottom w:val="none" w:sz="0" w:space="0" w:color="auto"/>
        <w:right w:val="none" w:sz="0" w:space="0" w:color="auto"/>
      </w:divBdr>
      <w:divsChild>
        <w:div w:id="1781801811">
          <w:marLeft w:val="0"/>
          <w:marRight w:val="0"/>
          <w:marTop w:val="0"/>
          <w:marBottom w:val="0"/>
          <w:divBdr>
            <w:top w:val="single" w:sz="2" w:space="0" w:color="auto"/>
            <w:left w:val="single" w:sz="2" w:space="0" w:color="auto"/>
            <w:bottom w:val="single" w:sz="2" w:space="0" w:color="auto"/>
            <w:right w:val="single" w:sz="2" w:space="0" w:color="auto"/>
          </w:divBdr>
        </w:div>
      </w:divsChild>
    </w:div>
    <w:div w:id="1047529615">
      <w:bodyDiv w:val="1"/>
      <w:marLeft w:val="0"/>
      <w:marRight w:val="0"/>
      <w:marTop w:val="0"/>
      <w:marBottom w:val="0"/>
      <w:divBdr>
        <w:top w:val="none" w:sz="0" w:space="0" w:color="auto"/>
        <w:left w:val="none" w:sz="0" w:space="0" w:color="auto"/>
        <w:bottom w:val="none" w:sz="0" w:space="0" w:color="auto"/>
        <w:right w:val="none" w:sz="0" w:space="0" w:color="auto"/>
      </w:divBdr>
    </w:div>
    <w:div w:id="1052391524">
      <w:bodyDiv w:val="1"/>
      <w:marLeft w:val="0"/>
      <w:marRight w:val="0"/>
      <w:marTop w:val="0"/>
      <w:marBottom w:val="0"/>
      <w:divBdr>
        <w:top w:val="none" w:sz="0" w:space="0" w:color="auto"/>
        <w:left w:val="none" w:sz="0" w:space="0" w:color="auto"/>
        <w:bottom w:val="none" w:sz="0" w:space="0" w:color="auto"/>
        <w:right w:val="none" w:sz="0" w:space="0" w:color="auto"/>
      </w:divBdr>
      <w:divsChild>
        <w:div w:id="1379091562">
          <w:marLeft w:val="0"/>
          <w:marRight w:val="0"/>
          <w:marTop w:val="0"/>
          <w:marBottom w:val="0"/>
          <w:divBdr>
            <w:top w:val="single" w:sz="2" w:space="0" w:color="auto"/>
            <w:left w:val="single" w:sz="2" w:space="0" w:color="auto"/>
            <w:bottom w:val="single" w:sz="2" w:space="0" w:color="auto"/>
            <w:right w:val="single" w:sz="2" w:space="0" w:color="auto"/>
          </w:divBdr>
        </w:div>
      </w:divsChild>
    </w:div>
    <w:div w:id="1061753318">
      <w:bodyDiv w:val="1"/>
      <w:marLeft w:val="0"/>
      <w:marRight w:val="0"/>
      <w:marTop w:val="0"/>
      <w:marBottom w:val="0"/>
      <w:divBdr>
        <w:top w:val="none" w:sz="0" w:space="0" w:color="auto"/>
        <w:left w:val="none" w:sz="0" w:space="0" w:color="auto"/>
        <w:bottom w:val="none" w:sz="0" w:space="0" w:color="auto"/>
        <w:right w:val="none" w:sz="0" w:space="0" w:color="auto"/>
      </w:divBdr>
      <w:divsChild>
        <w:div w:id="1476295567">
          <w:marLeft w:val="0"/>
          <w:marRight w:val="0"/>
          <w:marTop w:val="0"/>
          <w:marBottom w:val="0"/>
          <w:divBdr>
            <w:top w:val="single" w:sz="2" w:space="0" w:color="auto"/>
            <w:left w:val="single" w:sz="2" w:space="0" w:color="auto"/>
            <w:bottom w:val="single" w:sz="2" w:space="0" w:color="auto"/>
            <w:right w:val="single" w:sz="2" w:space="0" w:color="auto"/>
          </w:divBdr>
        </w:div>
      </w:divsChild>
    </w:div>
    <w:div w:id="1078985447">
      <w:bodyDiv w:val="1"/>
      <w:marLeft w:val="0"/>
      <w:marRight w:val="0"/>
      <w:marTop w:val="0"/>
      <w:marBottom w:val="0"/>
      <w:divBdr>
        <w:top w:val="none" w:sz="0" w:space="0" w:color="auto"/>
        <w:left w:val="none" w:sz="0" w:space="0" w:color="auto"/>
        <w:bottom w:val="none" w:sz="0" w:space="0" w:color="auto"/>
        <w:right w:val="none" w:sz="0" w:space="0" w:color="auto"/>
      </w:divBdr>
    </w:div>
    <w:div w:id="1093433317">
      <w:bodyDiv w:val="1"/>
      <w:marLeft w:val="0"/>
      <w:marRight w:val="0"/>
      <w:marTop w:val="0"/>
      <w:marBottom w:val="0"/>
      <w:divBdr>
        <w:top w:val="none" w:sz="0" w:space="0" w:color="auto"/>
        <w:left w:val="none" w:sz="0" w:space="0" w:color="auto"/>
        <w:bottom w:val="none" w:sz="0" w:space="0" w:color="auto"/>
        <w:right w:val="none" w:sz="0" w:space="0" w:color="auto"/>
      </w:divBdr>
      <w:divsChild>
        <w:div w:id="493573122">
          <w:marLeft w:val="0"/>
          <w:marRight w:val="0"/>
          <w:marTop w:val="0"/>
          <w:marBottom w:val="0"/>
          <w:divBdr>
            <w:top w:val="single" w:sz="2" w:space="0" w:color="auto"/>
            <w:left w:val="single" w:sz="2" w:space="0" w:color="auto"/>
            <w:bottom w:val="single" w:sz="2" w:space="0" w:color="auto"/>
            <w:right w:val="single" w:sz="2" w:space="0" w:color="auto"/>
          </w:divBdr>
        </w:div>
        <w:div w:id="1714423747">
          <w:marLeft w:val="0"/>
          <w:marRight w:val="0"/>
          <w:marTop w:val="0"/>
          <w:marBottom w:val="0"/>
          <w:divBdr>
            <w:top w:val="single" w:sz="2" w:space="0" w:color="auto"/>
            <w:left w:val="single" w:sz="2" w:space="0" w:color="auto"/>
            <w:bottom w:val="single" w:sz="2" w:space="0" w:color="auto"/>
            <w:right w:val="single" w:sz="2" w:space="0" w:color="auto"/>
          </w:divBdr>
        </w:div>
      </w:divsChild>
    </w:div>
    <w:div w:id="1127968186">
      <w:bodyDiv w:val="1"/>
      <w:marLeft w:val="0"/>
      <w:marRight w:val="0"/>
      <w:marTop w:val="0"/>
      <w:marBottom w:val="0"/>
      <w:divBdr>
        <w:top w:val="none" w:sz="0" w:space="0" w:color="auto"/>
        <w:left w:val="none" w:sz="0" w:space="0" w:color="auto"/>
        <w:bottom w:val="none" w:sz="0" w:space="0" w:color="auto"/>
        <w:right w:val="none" w:sz="0" w:space="0" w:color="auto"/>
      </w:divBdr>
      <w:divsChild>
        <w:div w:id="1090807700">
          <w:marLeft w:val="0"/>
          <w:marRight w:val="0"/>
          <w:marTop w:val="0"/>
          <w:marBottom w:val="0"/>
          <w:divBdr>
            <w:top w:val="single" w:sz="2" w:space="0" w:color="auto"/>
            <w:left w:val="single" w:sz="2" w:space="0" w:color="auto"/>
            <w:bottom w:val="single" w:sz="2" w:space="0" w:color="auto"/>
            <w:right w:val="single" w:sz="2" w:space="0" w:color="auto"/>
          </w:divBdr>
        </w:div>
      </w:divsChild>
    </w:div>
    <w:div w:id="1129469345">
      <w:bodyDiv w:val="1"/>
      <w:marLeft w:val="0"/>
      <w:marRight w:val="0"/>
      <w:marTop w:val="0"/>
      <w:marBottom w:val="0"/>
      <w:divBdr>
        <w:top w:val="none" w:sz="0" w:space="0" w:color="auto"/>
        <w:left w:val="none" w:sz="0" w:space="0" w:color="auto"/>
        <w:bottom w:val="none" w:sz="0" w:space="0" w:color="auto"/>
        <w:right w:val="none" w:sz="0" w:space="0" w:color="auto"/>
      </w:divBdr>
    </w:div>
    <w:div w:id="1140417645">
      <w:bodyDiv w:val="1"/>
      <w:marLeft w:val="0"/>
      <w:marRight w:val="0"/>
      <w:marTop w:val="0"/>
      <w:marBottom w:val="0"/>
      <w:divBdr>
        <w:top w:val="none" w:sz="0" w:space="0" w:color="auto"/>
        <w:left w:val="none" w:sz="0" w:space="0" w:color="auto"/>
        <w:bottom w:val="none" w:sz="0" w:space="0" w:color="auto"/>
        <w:right w:val="none" w:sz="0" w:space="0" w:color="auto"/>
      </w:divBdr>
      <w:divsChild>
        <w:div w:id="747918951">
          <w:marLeft w:val="0"/>
          <w:marRight w:val="0"/>
          <w:marTop w:val="0"/>
          <w:marBottom w:val="0"/>
          <w:divBdr>
            <w:top w:val="single" w:sz="2" w:space="0" w:color="auto"/>
            <w:left w:val="single" w:sz="2" w:space="0" w:color="auto"/>
            <w:bottom w:val="single" w:sz="2" w:space="0" w:color="auto"/>
            <w:right w:val="single" w:sz="2" w:space="0" w:color="auto"/>
          </w:divBdr>
        </w:div>
      </w:divsChild>
    </w:div>
    <w:div w:id="1157645143">
      <w:bodyDiv w:val="1"/>
      <w:marLeft w:val="0"/>
      <w:marRight w:val="0"/>
      <w:marTop w:val="0"/>
      <w:marBottom w:val="0"/>
      <w:divBdr>
        <w:top w:val="none" w:sz="0" w:space="0" w:color="auto"/>
        <w:left w:val="none" w:sz="0" w:space="0" w:color="auto"/>
        <w:bottom w:val="none" w:sz="0" w:space="0" w:color="auto"/>
        <w:right w:val="none" w:sz="0" w:space="0" w:color="auto"/>
      </w:divBdr>
      <w:divsChild>
        <w:div w:id="321587659">
          <w:marLeft w:val="0"/>
          <w:marRight w:val="0"/>
          <w:marTop w:val="0"/>
          <w:marBottom w:val="0"/>
          <w:divBdr>
            <w:top w:val="single" w:sz="2" w:space="0" w:color="auto"/>
            <w:left w:val="single" w:sz="2" w:space="0" w:color="auto"/>
            <w:bottom w:val="single" w:sz="2" w:space="0" w:color="auto"/>
            <w:right w:val="single" w:sz="2" w:space="0" w:color="auto"/>
          </w:divBdr>
        </w:div>
      </w:divsChild>
    </w:div>
    <w:div w:id="1163820098">
      <w:bodyDiv w:val="1"/>
      <w:marLeft w:val="0"/>
      <w:marRight w:val="0"/>
      <w:marTop w:val="0"/>
      <w:marBottom w:val="0"/>
      <w:divBdr>
        <w:top w:val="none" w:sz="0" w:space="0" w:color="auto"/>
        <w:left w:val="none" w:sz="0" w:space="0" w:color="auto"/>
        <w:bottom w:val="none" w:sz="0" w:space="0" w:color="auto"/>
        <w:right w:val="none" w:sz="0" w:space="0" w:color="auto"/>
      </w:divBdr>
      <w:divsChild>
        <w:div w:id="196309345">
          <w:marLeft w:val="0"/>
          <w:marRight w:val="0"/>
          <w:marTop w:val="0"/>
          <w:marBottom w:val="0"/>
          <w:divBdr>
            <w:top w:val="single" w:sz="2" w:space="0" w:color="auto"/>
            <w:left w:val="single" w:sz="2" w:space="0" w:color="auto"/>
            <w:bottom w:val="single" w:sz="2" w:space="0" w:color="auto"/>
            <w:right w:val="single" w:sz="2" w:space="0" w:color="auto"/>
          </w:divBdr>
        </w:div>
      </w:divsChild>
    </w:div>
    <w:div w:id="1195920815">
      <w:bodyDiv w:val="1"/>
      <w:marLeft w:val="0"/>
      <w:marRight w:val="0"/>
      <w:marTop w:val="0"/>
      <w:marBottom w:val="0"/>
      <w:divBdr>
        <w:top w:val="none" w:sz="0" w:space="0" w:color="auto"/>
        <w:left w:val="none" w:sz="0" w:space="0" w:color="auto"/>
        <w:bottom w:val="none" w:sz="0" w:space="0" w:color="auto"/>
        <w:right w:val="none" w:sz="0" w:space="0" w:color="auto"/>
      </w:divBdr>
    </w:div>
    <w:div w:id="1199316117">
      <w:bodyDiv w:val="1"/>
      <w:marLeft w:val="0"/>
      <w:marRight w:val="0"/>
      <w:marTop w:val="0"/>
      <w:marBottom w:val="0"/>
      <w:divBdr>
        <w:top w:val="none" w:sz="0" w:space="0" w:color="auto"/>
        <w:left w:val="none" w:sz="0" w:space="0" w:color="auto"/>
        <w:bottom w:val="none" w:sz="0" w:space="0" w:color="auto"/>
        <w:right w:val="none" w:sz="0" w:space="0" w:color="auto"/>
      </w:divBdr>
      <w:divsChild>
        <w:div w:id="1519389465">
          <w:marLeft w:val="0"/>
          <w:marRight w:val="0"/>
          <w:marTop w:val="0"/>
          <w:marBottom w:val="0"/>
          <w:divBdr>
            <w:top w:val="single" w:sz="2" w:space="0" w:color="auto"/>
            <w:left w:val="single" w:sz="2" w:space="0" w:color="auto"/>
            <w:bottom w:val="single" w:sz="2" w:space="0" w:color="auto"/>
            <w:right w:val="single" w:sz="2" w:space="0" w:color="auto"/>
          </w:divBdr>
        </w:div>
      </w:divsChild>
    </w:div>
    <w:div w:id="1203589449">
      <w:bodyDiv w:val="1"/>
      <w:marLeft w:val="0"/>
      <w:marRight w:val="0"/>
      <w:marTop w:val="0"/>
      <w:marBottom w:val="0"/>
      <w:divBdr>
        <w:top w:val="none" w:sz="0" w:space="0" w:color="auto"/>
        <w:left w:val="none" w:sz="0" w:space="0" w:color="auto"/>
        <w:bottom w:val="none" w:sz="0" w:space="0" w:color="auto"/>
        <w:right w:val="none" w:sz="0" w:space="0" w:color="auto"/>
      </w:divBdr>
    </w:div>
    <w:div w:id="1244604215">
      <w:bodyDiv w:val="1"/>
      <w:marLeft w:val="0"/>
      <w:marRight w:val="0"/>
      <w:marTop w:val="0"/>
      <w:marBottom w:val="0"/>
      <w:divBdr>
        <w:top w:val="none" w:sz="0" w:space="0" w:color="auto"/>
        <w:left w:val="none" w:sz="0" w:space="0" w:color="auto"/>
        <w:bottom w:val="none" w:sz="0" w:space="0" w:color="auto"/>
        <w:right w:val="none" w:sz="0" w:space="0" w:color="auto"/>
      </w:divBdr>
    </w:div>
    <w:div w:id="1302423386">
      <w:bodyDiv w:val="1"/>
      <w:marLeft w:val="0"/>
      <w:marRight w:val="0"/>
      <w:marTop w:val="0"/>
      <w:marBottom w:val="0"/>
      <w:divBdr>
        <w:top w:val="none" w:sz="0" w:space="0" w:color="auto"/>
        <w:left w:val="none" w:sz="0" w:space="0" w:color="auto"/>
        <w:bottom w:val="none" w:sz="0" w:space="0" w:color="auto"/>
        <w:right w:val="none" w:sz="0" w:space="0" w:color="auto"/>
      </w:divBdr>
      <w:divsChild>
        <w:div w:id="1808355579">
          <w:marLeft w:val="0"/>
          <w:marRight w:val="0"/>
          <w:marTop w:val="0"/>
          <w:marBottom w:val="0"/>
          <w:divBdr>
            <w:top w:val="single" w:sz="2" w:space="0" w:color="auto"/>
            <w:left w:val="single" w:sz="2" w:space="0" w:color="auto"/>
            <w:bottom w:val="single" w:sz="2" w:space="0" w:color="auto"/>
            <w:right w:val="single" w:sz="2" w:space="0" w:color="auto"/>
          </w:divBdr>
        </w:div>
      </w:divsChild>
    </w:div>
    <w:div w:id="1307509523">
      <w:bodyDiv w:val="1"/>
      <w:marLeft w:val="0"/>
      <w:marRight w:val="0"/>
      <w:marTop w:val="0"/>
      <w:marBottom w:val="0"/>
      <w:divBdr>
        <w:top w:val="none" w:sz="0" w:space="0" w:color="auto"/>
        <w:left w:val="none" w:sz="0" w:space="0" w:color="auto"/>
        <w:bottom w:val="none" w:sz="0" w:space="0" w:color="auto"/>
        <w:right w:val="none" w:sz="0" w:space="0" w:color="auto"/>
      </w:divBdr>
    </w:div>
    <w:div w:id="1329560342">
      <w:bodyDiv w:val="1"/>
      <w:marLeft w:val="0"/>
      <w:marRight w:val="0"/>
      <w:marTop w:val="0"/>
      <w:marBottom w:val="0"/>
      <w:divBdr>
        <w:top w:val="none" w:sz="0" w:space="0" w:color="auto"/>
        <w:left w:val="none" w:sz="0" w:space="0" w:color="auto"/>
        <w:bottom w:val="none" w:sz="0" w:space="0" w:color="auto"/>
        <w:right w:val="none" w:sz="0" w:space="0" w:color="auto"/>
      </w:divBdr>
    </w:div>
    <w:div w:id="1355694747">
      <w:bodyDiv w:val="1"/>
      <w:marLeft w:val="0"/>
      <w:marRight w:val="0"/>
      <w:marTop w:val="0"/>
      <w:marBottom w:val="0"/>
      <w:divBdr>
        <w:top w:val="none" w:sz="0" w:space="0" w:color="auto"/>
        <w:left w:val="none" w:sz="0" w:space="0" w:color="auto"/>
        <w:bottom w:val="none" w:sz="0" w:space="0" w:color="auto"/>
        <w:right w:val="none" w:sz="0" w:space="0" w:color="auto"/>
      </w:divBdr>
    </w:div>
    <w:div w:id="1360357703">
      <w:bodyDiv w:val="1"/>
      <w:marLeft w:val="0"/>
      <w:marRight w:val="0"/>
      <w:marTop w:val="0"/>
      <w:marBottom w:val="0"/>
      <w:divBdr>
        <w:top w:val="none" w:sz="0" w:space="0" w:color="auto"/>
        <w:left w:val="none" w:sz="0" w:space="0" w:color="auto"/>
        <w:bottom w:val="none" w:sz="0" w:space="0" w:color="auto"/>
        <w:right w:val="none" w:sz="0" w:space="0" w:color="auto"/>
      </w:divBdr>
      <w:divsChild>
        <w:div w:id="1740328514">
          <w:marLeft w:val="0"/>
          <w:marRight w:val="0"/>
          <w:marTop w:val="0"/>
          <w:marBottom w:val="0"/>
          <w:divBdr>
            <w:top w:val="single" w:sz="2" w:space="0" w:color="auto"/>
            <w:left w:val="single" w:sz="2" w:space="0" w:color="auto"/>
            <w:bottom w:val="single" w:sz="2" w:space="0" w:color="auto"/>
            <w:right w:val="single" w:sz="2" w:space="0" w:color="auto"/>
          </w:divBdr>
        </w:div>
      </w:divsChild>
    </w:div>
    <w:div w:id="1379403230">
      <w:bodyDiv w:val="1"/>
      <w:marLeft w:val="0"/>
      <w:marRight w:val="0"/>
      <w:marTop w:val="0"/>
      <w:marBottom w:val="0"/>
      <w:divBdr>
        <w:top w:val="none" w:sz="0" w:space="0" w:color="auto"/>
        <w:left w:val="none" w:sz="0" w:space="0" w:color="auto"/>
        <w:bottom w:val="none" w:sz="0" w:space="0" w:color="auto"/>
        <w:right w:val="none" w:sz="0" w:space="0" w:color="auto"/>
      </w:divBdr>
      <w:divsChild>
        <w:div w:id="244998649">
          <w:marLeft w:val="0"/>
          <w:marRight w:val="0"/>
          <w:marTop w:val="0"/>
          <w:marBottom w:val="0"/>
          <w:divBdr>
            <w:top w:val="single" w:sz="2" w:space="0" w:color="auto"/>
            <w:left w:val="single" w:sz="2" w:space="0" w:color="auto"/>
            <w:bottom w:val="single" w:sz="2" w:space="0" w:color="auto"/>
            <w:right w:val="single" w:sz="2" w:space="0" w:color="auto"/>
          </w:divBdr>
        </w:div>
        <w:div w:id="711269210">
          <w:marLeft w:val="0"/>
          <w:marRight w:val="0"/>
          <w:marTop w:val="0"/>
          <w:marBottom w:val="0"/>
          <w:divBdr>
            <w:top w:val="single" w:sz="2" w:space="0" w:color="auto"/>
            <w:left w:val="single" w:sz="2" w:space="0" w:color="auto"/>
            <w:bottom w:val="single" w:sz="2" w:space="0" w:color="auto"/>
            <w:right w:val="single" w:sz="2" w:space="0" w:color="auto"/>
          </w:divBdr>
        </w:div>
      </w:divsChild>
    </w:div>
    <w:div w:id="1383628543">
      <w:bodyDiv w:val="1"/>
      <w:marLeft w:val="0"/>
      <w:marRight w:val="0"/>
      <w:marTop w:val="0"/>
      <w:marBottom w:val="0"/>
      <w:divBdr>
        <w:top w:val="none" w:sz="0" w:space="0" w:color="auto"/>
        <w:left w:val="none" w:sz="0" w:space="0" w:color="auto"/>
        <w:bottom w:val="none" w:sz="0" w:space="0" w:color="auto"/>
        <w:right w:val="none" w:sz="0" w:space="0" w:color="auto"/>
      </w:divBdr>
    </w:div>
    <w:div w:id="1444154213">
      <w:bodyDiv w:val="1"/>
      <w:marLeft w:val="0"/>
      <w:marRight w:val="0"/>
      <w:marTop w:val="0"/>
      <w:marBottom w:val="0"/>
      <w:divBdr>
        <w:top w:val="none" w:sz="0" w:space="0" w:color="auto"/>
        <w:left w:val="none" w:sz="0" w:space="0" w:color="auto"/>
        <w:bottom w:val="none" w:sz="0" w:space="0" w:color="auto"/>
        <w:right w:val="none" w:sz="0" w:space="0" w:color="auto"/>
      </w:divBdr>
      <w:divsChild>
        <w:div w:id="1612392786">
          <w:marLeft w:val="0"/>
          <w:marRight w:val="0"/>
          <w:marTop w:val="0"/>
          <w:marBottom w:val="0"/>
          <w:divBdr>
            <w:top w:val="single" w:sz="2" w:space="0" w:color="auto"/>
            <w:left w:val="single" w:sz="2" w:space="0" w:color="auto"/>
            <w:bottom w:val="single" w:sz="2" w:space="0" w:color="auto"/>
            <w:right w:val="single" w:sz="2" w:space="0" w:color="auto"/>
          </w:divBdr>
        </w:div>
      </w:divsChild>
    </w:div>
    <w:div w:id="1498377971">
      <w:bodyDiv w:val="1"/>
      <w:marLeft w:val="0"/>
      <w:marRight w:val="0"/>
      <w:marTop w:val="0"/>
      <w:marBottom w:val="0"/>
      <w:divBdr>
        <w:top w:val="none" w:sz="0" w:space="0" w:color="auto"/>
        <w:left w:val="none" w:sz="0" w:space="0" w:color="auto"/>
        <w:bottom w:val="none" w:sz="0" w:space="0" w:color="auto"/>
        <w:right w:val="none" w:sz="0" w:space="0" w:color="auto"/>
      </w:divBdr>
      <w:divsChild>
        <w:div w:id="379748310">
          <w:marLeft w:val="0"/>
          <w:marRight w:val="0"/>
          <w:marTop w:val="0"/>
          <w:marBottom w:val="0"/>
          <w:divBdr>
            <w:top w:val="none" w:sz="0" w:space="0" w:color="auto"/>
            <w:left w:val="none" w:sz="0" w:space="0" w:color="auto"/>
            <w:bottom w:val="none" w:sz="0" w:space="0" w:color="auto"/>
            <w:right w:val="none" w:sz="0" w:space="0" w:color="auto"/>
          </w:divBdr>
        </w:div>
        <w:div w:id="912854915">
          <w:marLeft w:val="0"/>
          <w:marRight w:val="0"/>
          <w:marTop w:val="0"/>
          <w:marBottom w:val="0"/>
          <w:divBdr>
            <w:top w:val="none" w:sz="0" w:space="0" w:color="auto"/>
            <w:left w:val="none" w:sz="0" w:space="0" w:color="auto"/>
            <w:bottom w:val="none" w:sz="0" w:space="0" w:color="auto"/>
            <w:right w:val="none" w:sz="0" w:space="0" w:color="auto"/>
          </w:divBdr>
        </w:div>
      </w:divsChild>
    </w:div>
    <w:div w:id="1524779372">
      <w:bodyDiv w:val="1"/>
      <w:marLeft w:val="0"/>
      <w:marRight w:val="0"/>
      <w:marTop w:val="0"/>
      <w:marBottom w:val="0"/>
      <w:divBdr>
        <w:top w:val="none" w:sz="0" w:space="0" w:color="auto"/>
        <w:left w:val="none" w:sz="0" w:space="0" w:color="auto"/>
        <w:bottom w:val="none" w:sz="0" w:space="0" w:color="auto"/>
        <w:right w:val="none" w:sz="0" w:space="0" w:color="auto"/>
      </w:divBdr>
      <w:divsChild>
        <w:div w:id="1786919612">
          <w:marLeft w:val="0"/>
          <w:marRight w:val="0"/>
          <w:marTop w:val="0"/>
          <w:marBottom w:val="0"/>
          <w:divBdr>
            <w:top w:val="single" w:sz="2" w:space="0" w:color="auto"/>
            <w:left w:val="single" w:sz="2" w:space="0" w:color="auto"/>
            <w:bottom w:val="single" w:sz="2" w:space="0" w:color="auto"/>
            <w:right w:val="single" w:sz="2" w:space="0" w:color="auto"/>
          </w:divBdr>
        </w:div>
      </w:divsChild>
    </w:div>
    <w:div w:id="1532916651">
      <w:bodyDiv w:val="1"/>
      <w:marLeft w:val="0"/>
      <w:marRight w:val="0"/>
      <w:marTop w:val="0"/>
      <w:marBottom w:val="0"/>
      <w:divBdr>
        <w:top w:val="none" w:sz="0" w:space="0" w:color="auto"/>
        <w:left w:val="none" w:sz="0" w:space="0" w:color="auto"/>
        <w:bottom w:val="none" w:sz="0" w:space="0" w:color="auto"/>
        <w:right w:val="none" w:sz="0" w:space="0" w:color="auto"/>
      </w:divBdr>
      <w:divsChild>
        <w:div w:id="1757364251">
          <w:marLeft w:val="0"/>
          <w:marRight w:val="0"/>
          <w:marTop w:val="0"/>
          <w:marBottom w:val="0"/>
          <w:divBdr>
            <w:top w:val="single" w:sz="2" w:space="0" w:color="auto"/>
            <w:left w:val="single" w:sz="2" w:space="0" w:color="auto"/>
            <w:bottom w:val="single" w:sz="2" w:space="0" w:color="auto"/>
            <w:right w:val="single" w:sz="2" w:space="0" w:color="auto"/>
          </w:divBdr>
        </w:div>
      </w:divsChild>
    </w:div>
    <w:div w:id="1533885144">
      <w:bodyDiv w:val="1"/>
      <w:marLeft w:val="0"/>
      <w:marRight w:val="0"/>
      <w:marTop w:val="0"/>
      <w:marBottom w:val="0"/>
      <w:divBdr>
        <w:top w:val="none" w:sz="0" w:space="0" w:color="auto"/>
        <w:left w:val="none" w:sz="0" w:space="0" w:color="auto"/>
        <w:bottom w:val="none" w:sz="0" w:space="0" w:color="auto"/>
        <w:right w:val="none" w:sz="0" w:space="0" w:color="auto"/>
      </w:divBdr>
    </w:div>
    <w:div w:id="1544437897">
      <w:bodyDiv w:val="1"/>
      <w:marLeft w:val="0"/>
      <w:marRight w:val="0"/>
      <w:marTop w:val="0"/>
      <w:marBottom w:val="0"/>
      <w:divBdr>
        <w:top w:val="none" w:sz="0" w:space="0" w:color="auto"/>
        <w:left w:val="none" w:sz="0" w:space="0" w:color="auto"/>
        <w:bottom w:val="none" w:sz="0" w:space="0" w:color="auto"/>
        <w:right w:val="none" w:sz="0" w:space="0" w:color="auto"/>
      </w:divBdr>
    </w:div>
    <w:div w:id="1572303816">
      <w:bodyDiv w:val="1"/>
      <w:marLeft w:val="0"/>
      <w:marRight w:val="0"/>
      <w:marTop w:val="0"/>
      <w:marBottom w:val="0"/>
      <w:divBdr>
        <w:top w:val="none" w:sz="0" w:space="0" w:color="auto"/>
        <w:left w:val="none" w:sz="0" w:space="0" w:color="auto"/>
        <w:bottom w:val="none" w:sz="0" w:space="0" w:color="auto"/>
        <w:right w:val="none" w:sz="0" w:space="0" w:color="auto"/>
      </w:divBdr>
      <w:divsChild>
        <w:div w:id="95835546">
          <w:marLeft w:val="0"/>
          <w:marRight w:val="0"/>
          <w:marTop w:val="0"/>
          <w:marBottom w:val="0"/>
          <w:divBdr>
            <w:top w:val="none" w:sz="0" w:space="0" w:color="auto"/>
            <w:left w:val="none" w:sz="0" w:space="0" w:color="auto"/>
            <w:bottom w:val="none" w:sz="0" w:space="0" w:color="auto"/>
            <w:right w:val="none" w:sz="0" w:space="0" w:color="auto"/>
          </w:divBdr>
        </w:div>
        <w:div w:id="176507692">
          <w:marLeft w:val="0"/>
          <w:marRight w:val="0"/>
          <w:marTop w:val="0"/>
          <w:marBottom w:val="0"/>
          <w:divBdr>
            <w:top w:val="none" w:sz="0" w:space="0" w:color="auto"/>
            <w:left w:val="none" w:sz="0" w:space="0" w:color="auto"/>
            <w:bottom w:val="none" w:sz="0" w:space="0" w:color="auto"/>
            <w:right w:val="none" w:sz="0" w:space="0" w:color="auto"/>
          </w:divBdr>
        </w:div>
        <w:div w:id="303899772">
          <w:marLeft w:val="0"/>
          <w:marRight w:val="0"/>
          <w:marTop w:val="0"/>
          <w:marBottom w:val="0"/>
          <w:divBdr>
            <w:top w:val="none" w:sz="0" w:space="0" w:color="auto"/>
            <w:left w:val="none" w:sz="0" w:space="0" w:color="auto"/>
            <w:bottom w:val="none" w:sz="0" w:space="0" w:color="auto"/>
            <w:right w:val="none" w:sz="0" w:space="0" w:color="auto"/>
          </w:divBdr>
        </w:div>
        <w:div w:id="327176762">
          <w:marLeft w:val="0"/>
          <w:marRight w:val="0"/>
          <w:marTop w:val="0"/>
          <w:marBottom w:val="0"/>
          <w:divBdr>
            <w:top w:val="none" w:sz="0" w:space="0" w:color="auto"/>
            <w:left w:val="none" w:sz="0" w:space="0" w:color="auto"/>
            <w:bottom w:val="none" w:sz="0" w:space="0" w:color="auto"/>
            <w:right w:val="none" w:sz="0" w:space="0" w:color="auto"/>
          </w:divBdr>
        </w:div>
        <w:div w:id="691079091">
          <w:marLeft w:val="0"/>
          <w:marRight w:val="0"/>
          <w:marTop w:val="0"/>
          <w:marBottom w:val="0"/>
          <w:divBdr>
            <w:top w:val="none" w:sz="0" w:space="0" w:color="auto"/>
            <w:left w:val="none" w:sz="0" w:space="0" w:color="auto"/>
            <w:bottom w:val="none" w:sz="0" w:space="0" w:color="auto"/>
            <w:right w:val="none" w:sz="0" w:space="0" w:color="auto"/>
          </w:divBdr>
        </w:div>
        <w:div w:id="752437949">
          <w:marLeft w:val="0"/>
          <w:marRight w:val="0"/>
          <w:marTop w:val="0"/>
          <w:marBottom w:val="0"/>
          <w:divBdr>
            <w:top w:val="none" w:sz="0" w:space="0" w:color="auto"/>
            <w:left w:val="none" w:sz="0" w:space="0" w:color="auto"/>
            <w:bottom w:val="none" w:sz="0" w:space="0" w:color="auto"/>
            <w:right w:val="none" w:sz="0" w:space="0" w:color="auto"/>
          </w:divBdr>
        </w:div>
        <w:div w:id="1141384359">
          <w:marLeft w:val="0"/>
          <w:marRight w:val="0"/>
          <w:marTop w:val="0"/>
          <w:marBottom w:val="0"/>
          <w:divBdr>
            <w:top w:val="none" w:sz="0" w:space="0" w:color="auto"/>
            <w:left w:val="none" w:sz="0" w:space="0" w:color="auto"/>
            <w:bottom w:val="none" w:sz="0" w:space="0" w:color="auto"/>
            <w:right w:val="none" w:sz="0" w:space="0" w:color="auto"/>
          </w:divBdr>
        </w:div>
        <w:div w:id="1584801858">
          <w:marLeft w:val="0"/>
          <w:marRight w:val="0"/>
          <w:marTop w:val="0"/>
          <w:marBottom w:val="0"/>
          <w:divBdr>
            <w:top w:val="none" w:sz="0" w:space="0" w:color="auto"/>
            <w:left w:val="none" w:sz="0" w:space="0" w:color="auto"/>
            <w:bottom w:val="none" w:sz="0" w:space="0" w:color="auto"/>
            <w:right w:val="none" w:sz="0" w:space="0" w:color="auto"/>
          </w:divBdr>
        </w:div>
        <w:div w:id="1909613015">
          <w:marLeft w:val="0"/>
          <w:marRight w:val="0"/>
          <w:marTop w:val="0"/>
          <w:marBottom w:val="0"/>
          <w:divBdr>
            <w:top w:val="none" w:sz="0" w:space="0" w:color="auto"/>
            <w:left w:val="none" w:sz="0" w:space="0" w:color="auto"/>
            <w:bottom w:val="none" w:sz="0" w:space="0" w:color="auto"/>
            <w:right w:val="none" w:sz="0" w:space="0" w:color="auto"/>
          </w:divBdr>
        </w:div>
        <w:div w:id="1950120042">
          <w:marLeft w:val="0"/>
          <w:marRight w:val="0"/>
          <w:marTop w:val="0"/>
          <w:marBottom w:val="0"/>
          <w:divBdr>
            <w:top w:val="none" w:sz="0" w:space="0" w:color="auto"/>
            <w:left w:val="none" w:sz="0" w:space="0" w:color="auto"/>
            <w:bottom w:val="none" w:sz="0" w:space="0" w:color="auto"/>
            <w:right w:val="none" w:sz="0" w:space="0" w:color="auto"/>
          </w:divBdr>
        </w:div>
      </w:divsChild>
    </w:div>
    <w:div w:id="1612972608">
      <w:bodyDiv w:val="1"/>
      <w:marLeft w:val="0"/>
      <w:marRight w:val="0"/>
      <w:marTop w:val="0"/>
      <w:marBottom w:val="0"/>
      <w:divBdr>
        <w:top w:val="none" w:sz="0" w:space="0" w:color="auto"/>
        <w:left w:val="none" w:sz="0" w:space="0" w:color="auto"/>
        <w:bottom w:val="none" w:sz="0" w:space="0" w:color="auto"/>
        <w:right w:val="none" w:sz="0" w:space="0" w:color="auto"/>
      </w:divBdr>
    </w:div>
    <w:div w:id="1739283617">
      <w:bodyDiv w:val="1"/>
      <w:marLeft w:val="0"/>
      <w:marRight w:val="0"/>
      <w:marTop w:val="0"/>
      <w:marBottom w:val="0"/>
      <w:divBdr>
        <w:top w:val="none" w:sz="0" w:space="0" w:color="auto"/>
        <w:left w:val="none" w:sz="0" w:space="0" w:color="auto"/>
        <w:bottom w:val="none" w:sz="0" w:space="0" w:color="auto"/>
        <w:right w:val="none" w:sz="0" w:space="0" w:color="auto"/>
      </w:divBdr>
      <w:divsChild>
        <w:div w:id="2053845792">
          <w:marLeft w:val="0"/>
          <w:marRight w:val="0"/>
          <w:marTop w:val="0"/>
          <w:marBottom w:val="0"/>
          <w:divBdr>
            <w:top w:val="single" w:sz="2" w:space="0" w:color="auto"/>
            <w:left w:val="single" w:sz="2" w:space="0" w:color="auto"/>
            <w:bottom w:val="single" w:sz="2" w:space="0" w:color="auto"/>
            <w:right w:val="single" w:sz="2" w:space="0" w:color="auto"/>
          </w:divBdr>
        </w:div>
      </w:divsChild>
    </w:div>
    <w:div w:id="1760059514">
      <w:bodyDiv w:val="1"/>
      <w:marLeft w:val="0"/>
      <w:marRight w:val="0"/>
      <w:marTop w:val="0"/>
      <w:marBottom w:val="0"/>
      <w:divBdr>
        <w:top w:val="none" w:sz="0" w:space="0" w:color="auto"/>
        <w:left w:val="none" w:sz="0" w:space="0" w:color="auto"/>
        <w:bottom w:val="none" w:sz="0" w:space="0" w:color="auto"/>
        <w:right w:val="none" w:sz="0" w:space="0" w:color="auto"/>
      </w:divBdr>
    </w:div>
    <w:div w:id="1814105626">
      <w:bodyDiv w:val="1"/>
      <w:marLeft w:val="0"/>
      <w:marRight w:val="0"/>
      <w:marTop w:val="0"/>
      <w:marBottom w:val="0"/>
      <w:divBdr>
        <w:top w:val="none" w:sz="0" w:space="0" w:color="auto"/>
        <w:left w:val="none" w:sz="0" w:space="0" w:color="auto"/>
        <w:bottom w:val="none" w:sz="0" w:space="0" w:color="auto"/>
        <w:right w:val="none" w:sz="0" w:space="0" w:color="auto"/>
      </w:divBdr>
      <w:divsChild>
        <w:div w:id="766313175">
          <w:marLeft w:val="0"/>
          <w:marRight w:val="0"/>
          <w:marTop w:val="0"/>
          <w:marBottom w:val="0"/>
          <w:divBdr>
            <w:top w:val="single" w:sz="2" w:space="0" w:color="auto"/>
            <w:left w:val="single" w:sz="2" w:space="0" w:color="auto"/>
            <w:bottom w:val="single" w:sz="2" w:space="0" w:color="auto"/>
            <w:right w:val="single" w:sz="2" w:space="0" w:color="auto"/>
          </w:divBdr>
        </w:div>
      </w:divsChild>
    </w:div>
    <w:div w:id="1824934023">
      <w:bodyDiv w:val="1"/>
      <w:marLeft w:val="0"/>
      <w:marRight w:val="0"/>
      <w:marTop w:val="0"/>
      <w:marBottom w:val="0"/>
      <w:divBdr>
        <w:top w:val="none" w:sz="0" w:space="0" w:color="auto"/>
        <w:left w:val="none" w:sz="0" w:space="0" w:color="auto"/>
        <w:bottom w:val="none" w:sz="0" w:space="0" w:color="auto"/>
        <w:right w:val="none" w:sz="0" w:space="0" w:color="auto"/>
      </w:divBdr>
      <w:divsChild>
        <w:div w:id="1262374707">
          <w:marLeft w:val="0"/>
          <w:marRight w:val="0"/>
          <w:marTop w:val="0"/>
          <w:marBottom w:val="0"/>
          <w:divBdr>
            <w:top w:val="single" w:sz="2" w:space="0" w:color="auto"/>
            <w:left w:val="single" w:sz="2" w:space="0" w:color="auto"/>
            <w:bottom w:val="single" w:sz="2" w:space="0" w:color="auto"/>
            <w:right w:val="single" w:sz="2" w:space="0" w:color="auto"/>
          </w:divBdr>
        </w:div>
      </w:divsChild>
    </w:div>
    <w:div w:id="1851026749">
      <w:bodyDiv w:val="1"/>
      <w:marLeft w:val="0"/>
      <w:marRight w:val="0"/>
      <w:marTop w:val="0"/>
      <w:marBottom w:val="0"/>
      <w:divBdr>
        <w:top w:val="none" w:sz="0" w:space="0" w:color="auto"/>
        <w:left w:val="none" w:sz="0" w:space="0" w:color="auto"/>
        <w:bottom w:val="none" w:sz="0" w:space="0" w:color="auto"/>
        <w:right w:val="none" w:sz="0" w:space="0" w:color="auto"/>
      </w:divBdr>
      <w:divsChild>
        <w:div w:id="850409459">
          <w:marLeft w:val="0"/>
          <w:marRight w:val="0"/>
          <w:marTop w:val="0"/>
          <w:marBottom w:val="0"/>
          <w:divBdr>
            <w:top w:val="single" w:sz="2" w:space="0" w:color="auto"/>
            <w:left w:val="single" w:sz="2" w:space="0" w:color="auto"/>
            <w:bottom w:val="single" w:sz="2" w:space="0" w:color="auto"/>
            <w:right w:val="single" w:sz="2" w:space="0" w:color="auto"/>
          </w:divBdr>
        </w:div>
      </w:divsChild>
    </w:div>
    <w:div w:id="1855653573">
      <w:bodyDiv w:val="1"/>
      <w:marLeft w:val="0"/>
      <w:marRight w:val="0"/>
      <w:marTop w:val="0"/>
      <w:marBottom w:val="0"/>
      <w:divBdr>
        <w:top w:val="none" w:sz="0" w:space="0" w:color="auto"/>
        <w:left w:val="none" w:sz="0" w:space="0" w:color="auto"/>
        <w:bottom w:val="none" w:sz="0" w:space="0" w:color="auto"/>
        <w:right w:val="none" w:sz="0" w:space="0" w:color="auto"/>
      </w:divBdr>
      <w:divsChild>
        <w:div w:id="584536806">
          <w:marLeft w:val="0"/>
          <w:marRight w:val="0"/>
          <w:marTop w:val="0"/>
          <w:marBottom w:val="0"/>
          <w:divBdr>
            <w:top w:val="single" w:sz="2" w:space="0" w:color="auto"/>
            <w:left w:val="single" w:sz="2" w:space="0" w:color="auto"/>
            <w:bottom w:val="single" w:sz="2" w:space="0" w:color="auto"/>
            <w:right w:val="single" w:sz="2" w:space="0" w:color="auto"/>
          </w:divBdr>
        </w:div>
      </w:divsChild>
    </w:div>
    <w:div w:id="1889224113">
      <w:bodyDiv w:val="1"/>
      <w:marLeft w:val="0"/>
      <w:marRight w:val="0"/>
      <w:marTop w:val="0"/>
      <w:marBottom w:val="0"/>
      <w:divBdr>
        <w:top w:val="none" w:sz="0" w:space="0" w:color="auto"/>
        <w:left w:val="none" w:sz="0" w:space="0" w:color="auto"/>
        <w:bottom w:val="none" w:sz="0" w:space="0" w:color="auto"/>
        <w:right w:val="none" w:sz="0" w:space="0" w:color="auto"/>
      </w:divBdr>
    </w:div>
    <w:div w:id="1918633077">
      <w:bodyDiv w:val="1"/>
      <w:marLeft w:val="0"/>
      <w:marRight w:val="0"/>
      <w:marTop w:val="0"/>
      <w:marBottom w:val="0"/>
      <w:divBdr>
        <w:top w:val="none" w:sz="0" w:space="0" w:color="auto"/>
        <w:left w:val="none" w:sz="0" w:space="0" w:color="auto"/>
        <w:bottom w:val="none" w:sz="0" w:space="0" w:color="auto"/>
        <w:right w:val="none" w:sz="0" w:space="0" w:color="auto"/>
      </w:divBdr>
      <w:divsChild>
        <w:div w:id="776874430">
          <w:marLeft w:val="0"/>
          <w:marRight w:val="0"/>
          <w:marTop w:val="0"/>
          <w:marBottom w:val="0"/>
          <w:divBdr>
            <w:top w:val="single" w:sz="2" w:space="0" w:color="auto"/>
            <w:left w:val="single" w:sz="2" w:space="0" w:color="auto"/>
            <w:bottom w:val="single" w:sz="2" w:space="0" w:color="auto"/>
            <w:right w:val="single" w:sz="2" w:space="0" w:color="auto"/>
          </w:divBdr>
        </w:div>
      </w:divsChild>
    </w:div>
    <w:div w:id="1923179554">
      <w:bodyDiv w:val="1"/>
      <w:marLeft w:val="0"/>
      <w:marRight w:val="0"/>
      <w:marTop w:val="0"/>
      <w:marBottom w:val="0"/>
      <w:divBdr>
        <w:top w:val="none" w:sz="0" w:space="0" w:color="auto"/>
        <w:left w:val="none" w:sz="0" w:space="0" w:color="auto"/>
        <w:bottom w:val="none" w:sz="0" w:space="0" w:color="auto"/>
        <w:right w:val="none" w:sz="0" w:space="0" w:color="auto"/>
      </w:divBdr>
      <w:divsChild>
        <w:div w:id="639191295">
          <w:marLeft w:val="0"/>
          <w:marRight w:val="0"/>
          <w:marTop w:val="0"/>
          <w:marBottom w:val="0"/>
          <w:divBdr>
            <w:top w:val="single" w:sz="2" w:space="0" w:color="auto"/>
            <w:left w:val="single" w:sz="2" w:space="0" w:color="auto"/>
            <w:bottom w:val="single" w:sz="2" w:space="0" w:color="auto"/>
            <w:right w:val="single" w:sz="2" w:space="0" w:color="auto"/>
          </w:divBdr>
        </w:div>
        <w:div w:id="1000356665">
          <w:marLeft w:val="0"/>
          <w:marRight w:val="0"/>
          <w:marTop w:val="0"/>
          <w:marBottom w:val="0"/>
          <w:divBdr>
            <w:top w:val="single" w:sz="2" w:space="0" w:color="auto"/>
            <w:left w:val="single" w:sz="2" w:space="0" w:color="auto"/>
            <w:bottom w:val="single" w:sz="2" w:space="0" w:color="auto"/>
            <w:right w:val="single" w:sz="2" w:space="0" w:color="auto"/>
          </w:divBdr>
        </w:div>
      </w:divsChild>
    </w:div>
    <w:div w:id="1930576468">
      <w:bodyDiv w:val="1"/>
      <w:marLeft w:val="0"/>
      <w:marRight w:val="0"/>
      <w:marTop w:val="0"/>
      <w:marBottom w:val="0"/>
      <w:divBdr>
        <w:top w:val="none" w:sz="0" w:space="0" w:color="auto"/>
        <w:left w:val="none" w:sz="0" w:space="0" w:color="auto"/>
        <w:bottom w:val="none" w:sz="0" w:space="0" w:color="auto"/>
        <w:right w:val="none" w:sz="0" w:space="0" w:color="auto"/>
      </w:divBdr>
      <w:divsChild>
        <w:div w:id="972902162">
          <w:marLeft w:val="0"/>
          <w:marRight w:val="0"/>
          <w:marTop w:val="0"/>
          <w:marBottom w:val="0"/>
          <w:divBdr>
            <w:top w:val="single" w:sz="2" w:space="0" w:color="auto"/>
            <w:left w:val="single" w:sz="2" w:space="0" w:color="auto"/>
            <w:bottom w:val="single" w:sz="2" w:space="0" w:color="auto"/>
            <w:right w:val="single" w:sz="2" w:space="0" w:color="auto"/>
          </w:divBdr>
        </w:div>
      </w:divsChild>
    </w:div>
    <w:div w:id="1946617423">
      <w:bodyDiv w:val="1"/>
      <w:marLeft w:val="0"/>
      <w:marRight w:val="0"/>
      <w:marTop w:val="0"/>
      <w:marBottom w:val="0"/>
      <w:divBdr>
        <w:top w:val="none" w:sz="0" w:space="0" w:color="auto"/>
        <w:left w:val="none" w:sz="0" w:space="0" w:color="auto"/>
        <w:bottom w:val="none" w:sz="0" w:space="0" w:color="auto"/>
        <w:right w:val="none" w:sz="0" w:space="0" w:color="auto"/>
      </w:divBdr>
      <w:divsChild>
        <w:div w:id="1739597956">
          <w:marLeft w:val="0"/>
          <w:marRight w:val="0"/>
          <w:marTop w:val="0"/>
          <w:marBottom w:val="0"/>
          <w:divBdr>
            <w:top w:val="single" w:sz="2" w:space="0" w:color="auto"/>
            <w:left w:val="single" w:sz="2" w:space="0" w:color="auto"/>
            <w:bottom w:val="single" w:sz="2" w:space="0" w:color="auto"/>
            <w:right w:val="single" w:sz="2" w:space="0" w:color="auto"/>
          </w:divBdr>
        </w:div>
      </w:divsChild>
    </w:div>
    <w:div w:id="1966739091">
      <w:bodyDiv w:val="1"/>
      <w:marLeft w:val="0"/>
      <w:marRight w:val="0"/>
      <w:marTop w:val="0"/>
      <w:marBottom w:val="0"/>
      <w:divBdr>
        <w:top w:val="none" w:sz="0" w:space="0" w:color="auto"/>
        <w:left w:val="none" w:sz="0" w:space="0" w:color="auto"/>
        <w:bottom w:val="none" w:sz="0" w:space="0" w:color="auto"/>
        <w:right w:val="none" w:sz="0" w:space="0" w:color="auto"/>
      </w:divBdr>
    </w:div>
    <w:div w:id="1991055347">
      <w:bodyDiv w:val="1"/>
      <w:marLeft w:val="0"/>
      <w:marRight w:val="0"/>
      <w:marTop w:val="0"/>
      <w:marBottom w:val="0"/>
      <w:divBdr>
        <w:top w:val="none" w:sz="0" w:space="0" w:color="auto"/>
        <w:left w:val="none" w:sz="0" w:space="0" w:color="auto"/>
        <w:bottom w:val="none" w:sz="0" w:space="0" w:color="auto"/>
        <w:right w:val="none" w:sz="0" w:space="0" w:color="auto"/>
      </w:divBdr>
      <w:divsChild>
        <w:div w:id="182478455">
          <w:marLeft w:val="0"/>
          <w:marRight w:val="0"/>
          <w:marTop w:val="0"/>
          <w:marBottom w:val="0"/>
          <w:divBdr>
            <w:top w:val="single" w:sz="2" w:space="0" w:color="auto"/>
            <w:left w:val="single" w:sz="2" w:space="0" w:color="auto"/>
            <w:bottom w:val="single" w:sz="2" w:space="0" w:color="auto"/>
            <w:right w:val="single" w:sz="2" w:space="0" w:color="auto"/>
          </w:divBdr>
        </w:div>
      </w:divsChild>
    </w:div>
    <w:div w:id="2021539182">
      <w:bodyDiv w:val="1"/>
      <w:marLeft w:val="0"/>
      <w:marRight w:val="0"/>
      <w:marTop w:val="0"/>
      <w:marBottom w:val="0"/>
      <w:divBdr>
        <w:top w:val="none" w:sz="0" w:space="0" w:color="auto"/>
        <w:left w:val="none" w:sz="0" w:space="0" w:color="auto"/>
        <w:bottom w:val="none" w:sz="0" w:space="0" w:color="auto"/>
        <w:right w:val="none" w:sz="0" w:space="0" w:color="auto"/>
      </w:divBdr>
      <w:divsChild>
        <w:div w:id="1652172112">
          <w:marLeft w:val="0"/>
          <w:marRight w:val="0"/>
          <w:marTop w:val="0"/>
          <w:marBottom w:val="0"/>
          <w:divBdr>
            <w:top w:val="single" w:sz="2" w:space="0" w:color="auto"/>
            <w:left w:val="single" w:sz="2" w:space="0" w:color="auto"/>
            <w:bottom w:val="single" w:sz="2" w:space="0" w:color="auto"/>
            <w:right w:val="single" w:sz="2" w:space="0" w:color="auto"/>
          </w:divBdr>
        </w:div>
      </w:divsChild>
    </w:div>
    <w:div w:id="2023583348">
      <w:bodyDiv w:val="1"/>
      <w:marLeft w:val="0"/>
      <w:marRight w:val="0"/>
      <w:marTop w:val="0"/>
      <w:marBottom w:val="0"/>
      <w:divBdr>
        <w:top w:val="none" w:sz="0" w:space="0" w:color="auto"/>
        <w:left w:val="none" w:sz="0" w:space="0" w:color="auto"/>
        <w:bottom w:val="none" w:sz="0" w:space="0" w:color="auto"/>
        <w:right w:val="none" w:sz="0" w:space="0" w:color="auto"/>
      </w:divBdr>
      <w:divsChild>
        <w:div w:id="1009984885">
          <w:marLeft w:val="0"/>
          <w:marRight w:val="0"/>
          <w:marTop w:val="0"/>
          <w:marBottom w:val="0"/>
          <w:divBdr>
            <w:top w:val="single" w:sz="2" w:space="0" w:color="auto"/>
            <w:left w:val="single" w:sz="2" w:space="0" w:color="auto"/>
            <w:bottom w:val="single" w:sz="2" w:space="0" w:color="auto"/>
            <w:right w:val="single" w:sz="2" w:space="0" w:color="auto"/>
          </w:divBdr>
        </w:div>
        <w:div w:id="2094626580">
          <w:marLeft w:val="0"/>
          <w:marRight w:val="0"/>
          <w:marTop w:val="0"/>
          <w:marBottom w:val="0"/>
          <w:divBdr>
            <w:top w:val="single" w:sz="2" w:space="0" w:color="auto"/>
            <w:left w:val="single" w:sz="2" w:space="0" w:color="auto"/>
            <w:bottom w:val="single" w:sz="2" w:space="0" w:color="auto"/>
            <w:right w:val="single" w:sz="2" w:space="0" w:color="auto"/>
          </w:divBdr>
        </w:div>
      </w:divsChild>
    </w:div>
    <w:div w:id="2067029312">
      <w:bodyDiv w:val="1"/>
      <w:marLeft w:val="0"/>
      <w:marRight w:val="0"/>
      <w:marTop w:val="0"/>
      <w:marBottom w:val="0"/>
      <w:divBdr>
        <w:top w:val="none" w:sz="0" w:space="0" w:color="auto"/>
        <w:left w:val="none" w:sz="0" w:space="0" w:color="auto"/>
        <w:bottom w:val="none" w:sz="0" w:space="0" w:color="auto"/>
        <w:right w:val="none" w:sz="0" w:space="0" w:color="auto"/>
      </w:divBdr>
      <w:divsChild>
        <w:div w:id="1283076152">
          <w:marLeft w:val="0"/>
          <w:marRight w:val="0"/>
          <w:marTop w:val="0"/>
          <w:marBottom w:val="0"/>
          <w:divBdr>
            <w:top w:val="single" w:sz="2" w:space="0" w:color="auto"/>
            <w:left w:val="single" w:sz="2" w:space="0" w:color="auto"/>
            <w:bottom w:val="single" w:sz="2" w:space="0" w:color="auto"/>
            <w:right w:val="single" w:sz="2" w:space="0" w:color="auto"/>
          </w:divBdr>
        </w:div>
      </w:divsChild>
    </w:div>
    <w:div w:id="2095782165">
      <w:bodyDiv w:val="1"/>
      <w:marLeft w:val="0"/>
      <w:marRight w:val="0"/>
      <w:marTop w:val="0"/>
      <w:marBottom w:val="0"/>
      <w:divBdr>
        <w:top w:val="none" w:sz="0" w:space="0" w:color="auto"/>
        <w:left w:val="none" w:sz="0" w:space="0" w:color="auto"/>
        <w:bottom w:val="none" w:sz="0" w:space="0" w:color="auto"/>
        <w:right w:val="none" w:sz="0" w:space="0" w:color="auto"/>
      </w:divBdr>
      <w:divsChild>
        <w:div w:id="1304971869">
          <w:marLeft w:val="0"/>
          <w:marRight w:val="0"/>
          <w:marTop w:val="0"/>
          <w:marBottom w:val="0"/>
          <w:divBdr>
            <w:top w:val="single" w:sz="2" w:space="0" w:color="auto"/>
            <w:left w:val="single" w:sz="2" w:space="0" w:color="auto"/>
            <w:bottom w:val="single" w:sz="2" w:space="0" w:color="auto"/>
            <w:right w:val="single" w:sz="2" w:space="0" w:color="auto"/>
          </w:divBdr>
        </w:div>
      </w:divsChild>
    </w:div>
    <w:div w:id="2098088394">
      <w:bodyDiv w:val="1"/>
      <w:marLeft w:val="0"/>
      <w:marRight w:val="0"/>
      <w:marTop w:val="0"/>
      <w:marBottom w:val="0"/>
      <w:divBdr>
        <w:top w:val="none" w:sz="0" w:space="0" w:color="auto"/>
        <w:left w:val="none" w:sz="0" w:space="0" w:color="auto"/>
        <w:bottom w:val="none" w:sz="0" w:space="0" w:color="auto"/>
        <w:right w:val="none" w:sz="0" w:space="0" w:color="auto"/>
      </w:divBdr>
      <w:divsChild>
        <w:div w:id="1089426121">
          <w:marLeft w:val="0"/>
          <w:marRight w:val="0"/>
          <w:marTop w:val="0"/>
          <w:marBottom w:val="0"/>
          <w:divBdr>
            <w:top w:val="single" w:sz="2" w:space="0" w:color="auto"/>
            <w:left w:val="single" w:sz="2" w:space="0" w:color="auto"/>
            <w:bottom w:val="single" w:sz="2" w:space="0" w:color="auto"/>
            <w:right w:val="single" w:sz="2" w:space="0" w:color="auto"/>
          </w:divBdr>
        </w:div>
      </w:divsChild>
    </w:div>
    <w:div w:id="2113163482">
      <w:bodyDiv w:val="1"/>
      <w:marLeft w:val="0"/>
      <w:marRight w:val="0"/>
      <w:marTop w:val="0"/>
      <w:marBottom w:val="0"/>
      <w:divBdr>
        <w:top w:val="none" w:sz="0" w:space="0" w:color="auto"/>
        <w:left w:val="none" w:sz="0" w:space="0" w:color="auto"/>
        <w:bottom w:val="none" w:sz="0" w:space="0" w:color="auto"/>
        <w:right w:val="none" w:sz="0" w:space="0" w:color="auto"/>
      </w:divBdr>
      <w:divsChild>
        <w:div w:id="751660520">
          <w:marLeft w:val="0"/>
          <w:marRight w:val="0"/>
          <w:marTop w:val="0"/>
          <w:marBottom w:val="0"/>
          <w:divBdr>
            <w:top w:val="single" w:sz="2" w:space="0" w:color="auto"/>
            <w:left w:val="single" w:sz="2" w:space="0" w:color="auto"/>
            <w:bottom w:val="single" w:sz="2" w:space="0" w:color="auto"/>
            <w:right w:val="single" w:sz="2"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ducation.nsw.gov.au/about-us/strategies-and-reports/plan-for-nsw-public-education" TargetMode="External"/><Relationship Id="rId21" Type="http://schemas.openxmlformats.org/officeDocument/2006/relationships/hyperlink" Target="https://curriculum.nsw.edu.au/learning-areas/english/english-k-10-2022/overview" TargetMode="External"/><Relationship Id="rId42" Type="http://schemas.openxmlformats.org/officeDocument/2006/relationships/hyperlink" Target="https://curriculum.nsw.edu.au" TargetMode="External"/><Relationship Id="rId47" Type="http://schemas.openxmlformats.org/officeDocument/2006/relationships/hyperlink" Target="https://education.nsw.gov.au/about-us/education-data-and-research/cese/publications/practical-guides-for-educators/what-works-best-in-practice" TargetMode="External"/><Relationship Id="rId63" Type="http://schemas.openxmlformats.org/officeDocument/2006/relationships/footer" Target="footer3.xm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education.nsw.gov.au/teaching-and-learning/assessment/strengthening-assessment/effective-assessment-practice" TargetMode="External"/><Relationship Id="rId29" Type="http://schemas.openxmlformats.org/officeDocument/2006/relationships/hyperlink" Target="https://education.nsw.gov.au/inside-the-department/directory-a-z/strategic-school-improvement/school-excellence-framework" TargetMode="External"/><Relationship Id="rId11" Type="http://schemas.openxmlformats.org/officeDocument/2006/relationships/hyperlink" Target="https://education.nsw.gov.au/teaching-and-learning/assessment/strengthening-assessment" TargetMode="External"/><Relationship Id="rId24" Type="http://schemas.openxmlformats.org/officeDocument/2006/relationships/hyperlink" Target="mailto:English.curriculum@det.nsw.edu.au" TargetMode="External"/><Relationship Id="rId32" Type="http://schemas.openxmlformats.org/officeDocument/2006/relationships/hyperlink" Target="https://education.nsw.gov.au/teaching-and-learning/curriculum/planning-programming-and-assessing-k-12/planning-programming-and-assessing-7-12/classroom-assessment-advice-7-10-" TargetMode="External"/><Relationship Id="rId37" Type="http://schemas.openxmlformats.org/officeDocument/2006/relationships/hyperlink" Target="https://education.nsw.gov.au/teaching-and-learning/curriculum/english/planning-programming-and-assessing-english-7-10" TargetMode="External"/><Relationship Id="rId40" Type="http://schemas.openxmlformats.org/officeDocument/2006/relationships/hyperlink" Target="https://educationstandards.nsw.edu.au/wps/portal/nesa/mini-footer/copyright" TargetMode="External"/><Relationship Id="rId45" Type="http://schemas.openxmlformats.org/officeDocument/2006/relationships/hyperlink" Target="http://www.australiancurriculum.edu.au/" TargetMode="External"/><Relationship Id="rId53" Type="http://schemas.openxmlformats.org/officeDocument/2006/relationships/hyperlink" Target="https://education.nsw.gov.au/about-us/strategies-and-reports/plan-for-nsw-public-education" TargetMode="External"/><Relationship Id="rId58" Type="http://schemas.openxmlformats.org/officeDocument/2006/relationships/hyperlink" Target="https://education.nsw.gov.au/teaching-and-learning/professional-learning/writing-in-secondary" TargetMode="External"/><Relationship Id="rId66" Type="http://schemas.openxmlformats.org/officeDocument/2006/relationships/header" Target="header3.xml"/><Relationship Id="rId5" Type="http://schemas.openxmlformats.org/officeDocument/2006/relationships/webSettings" Target="webSettings.xml"/><Relationship Id="rId61" Type="http://schemas.openxmlformats.org/officeDocument/2006/relationships/footer" Target="footer2.xml"/><Relationship Id="rId19" Type="http://schemas.openxmlformats.org/officeDocument/2006/relationships/hyperlink" Target="https://curriculum.nsw.edu.au/learning-areas/english/english-k-10-2022/overview" TargetMode="External"/><Relationship Id="rId14" Type="http://schemas.openxmlformats.org/officeDocument/2006/relationships/hyperlink" Target="https://www.whitlam.org/what-matters" TargetMode="External"/><Relationship Id="rId22" Type="http://schemas.openxmlformats.org/officeDocument/2006/relationships/hyperlink" Target="https://curriculum.nsw.edu.au/learning-areas/english/english-k-10-2022/overview" TargetMode="External"/><Relationship Id="rId27" Type="http://schemas.openxmlformats.org/officeDocument/2006/relationships/hyperlink" Target="https://education.nsw.gov.au/teaching-and-learning/curriculum/planning-programming-and-assessing-k-12/about-universal-design-for-learning" TargetMode="External"/><Relationship Id="rId30" Type="http://schemas.openxmlformats.org/officeDocument/2006/relationships/hyperlink" Target="https://www.nsw.gov.au/education-and-training/nesa/teacher-accreditation/proficient-teacher/standard-descriptors" TargetMode="External"/><Relationship Id="rId35" Type="http://schemas.openxmlformats.org/officeDocument/2006/relationships/hyperlink" Target="https://education.nsw.gov.au/teaching-and-learning/curriculum/planning-programming-and-assessing-k-12/planning-programming-and-assessing-7-12/inclusion-and-differentiation-advice-7-10" TargetMode="External"/><Relationship Id="rId43" Type="http://schemas.openxmlformats.org/officeDocument/2006/relationships/hyperlink" Target="https://curriculum.nsw.edu.au/learning-areas/english/english-k-10-2022/overview" TargetMode="External"/><Relationship Id="rId48" Type="http://schemas.openxmlformats.org/officeDocument/2006/relationships/hyperlink" Target="https://curriculum.nsw.edu.au/assessment-and-reporting/assessment-principles" TargetMode="External"/><Relationship Id="rId56" Type="http://schemas.openxmlformats.org/officeDocument/2006/relationships/hyperlink" Target="https://dev.education.nsw.gov.au/teaching-and-learning/professional-learning/teacher-quality-and-accreditation/strong-start-great-teachers/refining-practice/feedback-to-students/types-of-feedback" TargetMode="External"/><Relationship Id="rId64" Type="http://schemas.openxmlformats.org/officeDocument/2006/relationships/hyperlink" Target="https://creativecommons.org/licenses/by/4.0/" TargetMode="External"/><Relationship Id="rId69" Type="http://schemas.openxmlformats.org/officeDocument/2006/relationships/theme" Target="theme/theme1.xml"/><Relationship Id="rId8" Type="http://schemas.openxmlformats.org/officeDocument/2006/relationships/hyperlink" Target="https://curriculum.nsw.edu.au/learning-areas/english/english-k-10-2022/overview" TargetMode="External"/><Relationship Id="rId51" Type="http://schemas.openxmlformats.org/officeDocument/2006/relationships/hyperlink" Target="https://education.nsw.gov.au/teaching-and-learning/curriculum/english/planning-programming-and-assessing-english-7-10" TargetMode="External"/><Relationship Id="rId3" Type="http://schemas.openxmlformats.org/officeDocument/2006/relationships/styles" Target="styles.xml"/><Relationship Id="rId12" Type="http://schemas.openxmlformats.org/officeDocument/2006/relationships/hyperlink" Target="https://curriculum.nsw.edu.au/assessment-and-reporting/assessment-principles" TargetMode="External"/><Relationship Id="rId17" Type="http://schemas.openxmlformats.org/officeDocument/2006/relationships/hyperlink" Target="https://educationstandards.nsw.edu.au/wps/portal/nesa/k-10/understanding-the-curriculum/assessment/assessment-principles" TargetMode="External"/><Relationship Id="rId25" Type="http://schemas.openxmlformats.org/officeDocument/2006/relationships/hyperlink" Target="https://education.nsw.gov.au/teaching-and-learning/curriculum/explicit-teaching" TargetMode="External"/><Relationship Id="rId33" Type="http://schemas.openxmlformats.org/officeDocument/2006/relationships/hyperlink" Target="https://education.nsw.gov.au/teaching-and-learning/curriculum/planning-programming-and-assessing-k-12/planning-programming-and-assessing-7-12/assessment-task-advice-7-10" TargetMode="External"/><Relationship Id="rId38" Type="http://schemas.openxmlformats.org/officeDocument/2006/relationships/hyperlink" Target="https://schoolsnsw.sharepoint.com/sites/NSWDoEEnglishCurriculumSupport/SitePages/English-curriculum-7-10-professional-learning.aspx?csf=1&amp;web=1&amp;e=crYzId&amp;CID=410617d3-fe12-40ba-8d37-46e04aa11f7e" TargetMode="External"/><Relationship Id="rId46" Type="http://schemas.openxmlformats.org/officeDocument/2006/relationships/hyperlink" Target="https://www.aitsl.edu.au/teach/improve-practice/feedback" TargetMode="External"/><Relationship Id="rId59" Type="http://schemas.openxmlformats.org/officeDocument/2006/relationships/header" Target="header1.xml"/><Relationship Id="rId67" Type="http://schemas.openxmlformats.org/officeDocument/2006/relationships/footer" Target="footer4.xml"/><Relationship Id="rId20" Type="http://schemas.openxmlformats.org/officeDocument/2006/relationships/hyperlink" Target="https://curriculum.nsw.edu.au/learning-areas/english/english-k-10-2022/overview" TargetMode="External"/><Relationship Id="rId41" Type="http://schemas.openxmlformats.org/officeDocument/2006/relationships/hyperlink" Target="https://educationstandards.nsw.edu.au" TargetMode="External"/><Relationship Id="rId54" Type="http://schemas.openxmlformats.org/officeDocument/2006/relationships/hyperlink" Target="https://education.nsw.gov.au/teaching-and-learning/curriculum/literacy-and-numeracy/resources-for-schools/guides" TargetMode="External"/><Relationship Id="rId62"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education.nsw.gov.au/teaching-and-learning/curriculum/english/planning-programming-and-assessing-english-7-10/english-programs-7-10" TargetMode="External"/><Relationship Id="rId23" Type="http://schemas.openxmlformats.org/officeDocument/2006/relationships/hyperlink" Target="mailto:English.curriculum@det.nsw.edu.au" TargetMode="External"/><Relationship Id="rId28" Type="http://schemas.openxmlformats.org/officeDocument/2006/relationships/hyperlink" Target="https://education.nsw.gov.au/policy-library/policies/pd-2016-0468" TargetMode="External"/><Relationship Id="rId36" Type="http://schemas.openxmlformats.org/officeDocument/2006/relationships/hyperlink" Target="https://curriculum.nsw.edu.au/learning-areas/english/english-k-10-2022/overview" TargetMode="External"/><Relationship Id="rId49" Type="http://schemas.openxmlformats.org/officeDocument/2006/relationships/hyperlink" Target="https://curriculum.nsw.edu.au/assessment-and-reporting/formative-assessment" TargetMode="External"/><Relationship Id="rId57" Type="http://schemas.openxmlformats.org/officeDocument/2006/relationships/hyperlink" Target="https://education.nsw.gov.au/teaching-and-learning/curriculum/planning-programming-and-assessing-k-12/about-universal-design-for-learning" TargetMode="External"/><Relationship Id="rId10" Type="http://schemas.openxmlformats.org/officeDocument/2006/relationships/hyperlink" Target="https://resources.education.nsw.gov.au/api/v1/blob-store/ZXF1X2N1cnJpY3VsdW1yZWZvcm1fRUFQLTAwMDk==/ZWZmZWN0aXZlLWFzc2Vzc21lbnQtcHJhY3RpY2VzLWEtZ3VpZGUtZm9yLXRlYWNoZXJzLWFuZC1sZWFkZXJzLXNjb3JtMTItMFRnM1NFSTYuemlw=/c2Nvcm1jb250ZW50=/aW5kZXguaHRtbA===?versionid=" TargetMode="External"/><Relationship Id="rId31" Type="http://schemas.openxmlformats.org/officeDocument/2006/relationships/hyperlink" Target="https://education.nsw.gov.au/teaching-and-learning/curriculum/planning-programming-and-assessing-k-12/planning-programming-and-assessing-7-12" TargetMode="External"/><Relationship Id="rId44" Type="http://schemas.openxmlformats.org/officeDocument/2006/relationships/hyperlink" Target="https://www.australiancurriculum.edu.au/resources/national-literacy-and-numeracy-learning-progressions/version-3-of-national-literacy-and-numeracy-learning-progressions/" TargetMode="External"/><Relationship Id="rId52" Type="http://schemas.openxmlformats.org/officeDocument/2006/relationships/hyperlink" Target="https://education.nsw.gov.au/inside-the-department/school-excellence" TargetMode="External"/><Relationship Id="rId60" Type="http://schemas.openxmlformats.org/officeDocument/2006/relationships/footer" Target="footer1.xml"/><Relationship Id="rId65"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education.nsw.gov.au/teaching-and-learning/curriculum/english/planning-programming-and-assessing-english-7-10" TargetMode="External"/><Relationship Id="rId13" Type="http://schemas.openxmlformats.org/officeDocument/2006/relationships/hyperlink" Target="https://curriculum.nsw.edu.au/assessment-and-reporting/formative-assessment" TargetMode="External"/><Relationship Id="rId18" Type="http://schemas.openxmlformats.org/officeDocument/2006/relationships/hyperlink" Target="https://curriculum.nsw.edu.au/assessment-and-reporting/formative-assessment" TargetMode="External"/><Relationship Id="rId39" Type="http://schemas.openxmlformats.org/officeDocument/2006/relationships/hyperlink" Target="https://education.nsw.gov.au/teaching-and-learning/curriculum/english/professional-learning-english-k-12" TargetMode="External"/><Relationship Id="rId34" Type="http://schemas.openxmlformats.org/officeDocument/2006/relationships/hyperlink" Target="https://education.nsw.gov.au/teaching-and-learning/curriculum/planning-programming-and-assessing-k-12/planning-programming-and-assessing-7-12" TargetMode="External"/><Relationship Id="rId50" Type="http://schemas.openxmlformats.org/officeDocument/2006/relationships/hyperlink" Target="https://education.nsw.gov.au/teaching-and-learning/professional-learning/teacher-quality-and-accreditation/strong-start-great-teachers/refining-practice/feedback-to-students/feedback-practices-and-strategies" TargetMode="External"/><Relationship Id="rId55" Type="http://schemas.openxmlformats.org/officeDocument/2006/relationships/hyperlink" Target="https://education.nsw.gov.au/teaching-and-learning/curriculum/literacy-and-numeracy/teaching-and-learning-resources/literacy/stage-6-literacy-in-context-writing"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4EBB05-D988-4F79-9793-CB7187303C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387</TotalTime>
  <Pages>20</Pages>
  <Words>3938</Words>
  <Characters>22458</Characters>
  <Application>Microsoft Office Word</Application>
  <DocSecurity>0</DocSecurity>
  <Lines>415</Lines>
  <Paragraphs>218</Paragraphs>
  <ScaleCrop>false</ScaleCrop>
  <HeadingPairs>
    <vt:vector size="2" baseType="variant">
      <vt:variant>
        <vt:lpstr>Title</vt:lpstr>
      </vt:variant>
      <vt:variant>
        <vt:i4>1</vt:i4>
      </vt:variant>
    </vt:vector>
  </HeadingPairs>
  <TitlesOfParts>
    <vt:vector size="1" baseType="lpstr">
      <vt:lpstr>English Stage 5 (Year 9) – core formative tasks - reprensentation of life experiences</vt:lpstr>
    </vt:vector>
  </TitlesOfParts>
  <Company/>
  <LinksUpToDate>false</LinksUpToDate>
  <CharactersWithSpaces>26316</CharactersWithSpaces>
  <SharedDoc>false</SharedDoc>
  <HLinks>
    <vt:vector size="420" baseType="variant">
      <vt:variant>
        <vt:i4>5308424</vt:i4>
      </vt:variant>
      <vt:variant>
        <vt:i4>249</vt:i4>
      </vt:variant>
      <vt:variant>
        <vt:i4>0</vt:i4>
      </vt:variant>
      <vt:variant>
        <vt:i4>5</vt:i4>
      </vt:variant>
      <vt:variant>
        <vt:lpwstr>https://creativecommons.org/licenses/by/4.0/</vt:lpwstr>
      </vt:variant>
      <vt:variant>
        <vt:lpwstr/>
      </vt:variant>
      <vt:variant>
        <vt:i4>5570629</vt:i4>
      </vt:variant>
      <vt:variant>
        <vt:i4>246</vt:i4>
      </vt:variant>
      <vt:variant>
        <vt:i4>0</vt:i4>
      </vt:variant>
      <vt:variant>
        <vt:i4>5</vt:i4>
      </vt:variant>
      <vt:variant>
        <vt:lpwstr>https://education.nsw.gov.au/teaching-and-learning/professional-learning/writing-in-secondary</vt:lpwstr>
      </vt:variant>
      <vt:variant>
        <vt:lpwstr/>
      </vt:variant>
      <vt:variant>
        <vt:i4>196699</vt:i4>
      </vt:variant>
      <vt:variant>
        <vt:i4>242</vt:i4>
      </vt:variant>
      <vt:variant>
        <vt:i4>0</vt:i4>
      </vt:variant>
      <vt:variant>
        <vt:i4>5</vt:i4>
      </vt:variant>
      <vt:variant>
        <vt:lpwstr>https://education.nsw.gov.au/teaching-and-learning/curriculum/planning-programming-and-assessing-k-12/about-universal-design-for-learning</vt:lpwstr>
      </vt:variant>
      <vt:variant>
        <vt:lpwstr/>
      </vt:variant>
      <vt:variant>
        <vt:i4>2162797</vt:i4>
      </vt:variant>
      <vt:variant>
        <vt:i4>237</vt:i4>
      </vt:variant>
      <vt:variant>
        <vt:i4>0</vt:i4>
      </vt:variant>
      <vt:variant>
        <vt:i4>5</vt:i4>
      </vt:variant>
      <vt:variant>
        <vt:lpwstr>https://dev.education.nsw.gov.au/teaching-and-learning/professional-learning/teacher-quality-and-accreditation/strong-start-great-teachers/refining-practice/feedback-to-students/types-of-feedback</vt:lpwstr>
      </vt:variant>
      <vt:variant>
        <vt:lpwstr>:~:text=Descriptive%20feedback%20provides%20students%20with%20detailed%2C%20specific%20information,provides%20students%20with%20visible%20and%20manageable%20%E2%80%98next%20steps%E2%80%99.</vt:lpwstr>
      </vt:variant>
      <vt:variant>
        <vt:i4>2752564</vt:i4>
      </vt:variant>
      <vt:variant>
        <vt:i4>234</vt:i4>
      </vt:variant>
      <vt:variant>
        <vt:i4>0</vt:i4>
      </vt:variant>
      <vt:variant>
        <vt:i4>5</vt:i4>
      </vt:variant>
      <vt:variant>
        <vt:lpwstr>https://education.nsw.gov.au/about-us/strategies-and-reports/plan-for-nsw-public-education</vt:lpwstr>
      </vt:variant>
      <vt:variant>
        <vt:lpwstr/>
      </vt:variant>
      <vt:variant>
        <vt:i4>5832726</vt:i4>
      </vt:variant>
      <vt:variant>
        <vt:i4>231</vt:i4>
      </vt:variant>
      <vt:variant>
        <vt:i4>0</vt:i4>
      </vt:variant>
      <vt:variant>
        <vt:i4>5</vt:i4>
      </vt:variant>
      <vt:variant>
        <vt:lpwstr>https://education.nsw.gov.au/teaching-and-learning/curriculum/literacy-and-numeracy/teaching-and-learning-resources/literacy/stage-6-literacy-in-context-writing</vt:lpwstr>
      </vt:variant>
      <vt:variant>
        <vt:lpwstr/>
      </vt:variant>
      <vt:variant>
        <vt:i4>655433</vt:i4>
      </vt:variant>
      <vt:variant>
        <vt:i4>228</vt:i4>
      </vt:variant>
      <vt:variant>
        <vt:i4>0</vt:i4>
      </vt:variant>
      <vt:variant>
        <vt:i4>5</vt:i4>
      </vt:variant>
      <vt:variant>
        <vt:lpwstr>https://education.nsw.gov.au/teaching-and-learning/curriculum/literacy-and-numeracy/resources-for-schools/guides</vt:lpwstr>
      </vt:variant>
      <vt:variant>
        <vt:lpwstr/>
      </vt:variant>
      <vt:variant>
        <vt:i4>1245204</vt:i4>
      </vt:variant>
      <vt:variant>
        <vt:i4>225</vt:i4>
      </vt:variant>
      <vt:variant>
        <vt:i4>0</vt:i4>
      </vt:variant>
      <vt:variant>
        <vt:i4>5</vt:i4>
      </vt:variant>
      <vt:variant>
        <vt:lpwstr>https://education.nsw.gov.au/inside-the-department/directory-a-z/strategic-school-improvement/school-excellence-framework</vt:lpwstr>
      </vt:variant>
      <vt:variant>
        <vt:lpwstr/>
      </vt:variant>
      <vt:variant>
        <vt:i4>4849739</vt:i4>
      </vt:variant>
      <vt:variant>
        <vt:i4>222</vt:i4>
      </vt:variant>
      <vt:variant>
        <vt:i4>0</vt:i4>
      </vt:variant>
      <vt:variant>
        <vt:i4>5</vt:i4>
      </vt:variant>
      <vt:variant>
        <vt:lpwstr>https://education.nsw.gov.au/teaching-and-learning/curriculum/english/planning-programming-and-assessing-english-7-10</vt:lpwstr>
      </vt:variant>
      <vt:variant>
        <vt:lpwstr/>
      </vt:variant>
      <vt:variant>
        <vt:i4>6815860</vt:i4>
      </vt:variant>
      <vt:variant>
        <vt:i4>219</vt:i4>
      </vt:variant>
      <vt:variant>
        <vt:i4>0</vt:i4>
      </vt:variant>
      <vt:variant>
        <vt:i4>5</vt:i4>
      </vt:variant>
      <vt:variant>
        <vt:lpwstr>https://education.nsw.gov.au/teaching-and-learning/professional-learning/teacher-quality-and-accreditation/strong-start-great-teachers/refining-practice/feedback-to-students/feedback-practices-and-strategies</vt:lpwstr>
      </vt:variant>
      <vt:variant>
        <vt:lpwstr/>
      </vt:variant>
      <vt:variant>
        <vt:i4>2556010</vt:i4>
      </vt:variant>
      <vt:variant>
        <vt:i4>216</vt:i4>
      </vt:variant>
      <vt:variant>
        <vt:i4>0</vt:i4>
      </vt:variant>
      <vt:variant>
        <vt:i4>5</vt:i4>
      </vt:variant>
      <vt:variant>
        <vt:lpwstr>https://curriculum.nsw.edu.au/assessment-and-reporting/formative-assessment</vt:lpwstr>
      </vt:variant>
      <vt:variant>
        <vt:lpwstr/>
      </vt:variant>
      <vt:variant>
        <vt:i4>1638492</vt:i4>
      </vt:variant>
      <vt:variant>
        <vt:i4>213</vt:i4>
      </vt:variant>
      <vt:variant>
        <vt:i4>0</vt:i4>
      </vt:variant>
      <vt:variant>
        <vt:i4>5</vt:i4>
      </vt:variant>
      <vt:variant>
        <vt:lpwstr>https://curriculum.nsw.edu.au/assessment-and-reporting/assessment-principles</vt:lpwstr>
      </vt:variant>
      <vt:variant>
        <vt:lpwstr/>
      </vt:variant>
      <vt:variant>
        <vt:i4>3473528</vt:i4>
      </vt:variant>
      <vt:variant>
        <vt:i4>210</vt:i4>
      </vt:variant>
      <vt:variant>
        <vt:i4>0</vt:i4>
      </vt:variant>
      <vt:variant>
        <vt:i4>5</vt:i4>
      </vt:variant>
      <vt:variant>
        <vt:lpwstr>https://education.nsw.gov.au/about-us/education-data-and-research/cese/publications/practical-guides-for-educators/what-works-best-in-practice</vt:lpwstr>
      </vt:variant>
      <vt:variant>
        <vt:lpwstr/>
      </vt:variant>
      <vt:variant>
        <vt:i4>983061</vt:i4>
      </vt:variant>
      <vt:variant>
        <vt:i4>207</vt:i4>
      </vt:variant>
      <vt:variant>
        <vt:i4>0</vt:i4>
      </vt:variant>
      <vt:variant>
        <vt:i4>5</vt:i4>
      </vt:variant>
      <vt:variant>
        <vt:lpwstr>https://www.aitsl.edu.au/teach/improve-practice/feedback</vt:lpwstr>
      </vt:variant>
      <vt:variant>
        <vt:lpwstr/>
      </vt:variant>
      <vt:variant>
        <vt:i4>5505040</vt:i4>
      </vt:variant>
      <vt:variant>
        <vt:i4>204</vt:i4>
      </vt:variant>
      <vt:variant>
        <vt:i4>0</vt:i4>
      </vt:variant>
      <vt:variant>
        <vt:i4>5</vt:i4>
      </vt:variant>
      <vt:variant>
        <vt:lpwstr>https://www.australiancurriculum.edu.au/resources/national-literacy-and-numeracy-learning-progressions/version-3-of-national-literacy-and-numeracy-learning-progressions/</vt:lpwstr>
      </vt:variant>
      <vt:variant>
        <vt:lpwstr/>
      </vt:variant>
      <vt:variant>
        <vt:i4>3211317</vt:i4>
      </vt:variant>
      <vt:variant>
        <vt:i4>201</vt:i4>
      </vt:variant>
      <vt:variant>
        <vt:i4>0</vt:i4>
      </vt:variant>
      <vt:variant>
        <vt:i4>5</vt:i4>
      </vt:variant>
      <vt:variant>
        <vt:lpwstr>https://curriculum.nsw.edu.au/learning-areas/english/english-k-10-2022/overview</vt:lpwstr>
      </vt:variant>
      <vt:variant>
        <vt:lpwstr/>
      </vt:variant>
      <vt:variant>
        <vt:i4>3342452</vt:i4>
      </vt:variant>
      <vt:variant>
        <vt:i4>198</vt:i4>
      </vt:variant>
      <vt:variant>
        <vt:i4>0</vt:i4>
      </vt:variant>
      <vt:variant>
        <vt:i4>5</vt:i4>
      </vt:variant>
      <vt:variant>
        <vt:lpwstr>https://curriculum.nsw.edu.au/</vt:lpwstr>
      </vt:variant>
      <vt:variant>
        <vt:lpwstr/>
      </vt:variant>
      <vt:variant>
        <vt:i4>3997797</vt:i4>
      </vt:variant>
      <vt:variant>
        <vt:i4>195</vt:i4>
      </vt:variant>
      <vt:variant>
        <vt:i4>0</vt:i4>
      </vt:variant>
      <vt:variant>
        <vt:i4>5</vt:i4>
      </vt:variant>
      <vt:variant>
        <vt:lpwstr>https://educationstandards.nsw.edu.au/</vt:lpwstr>
      </vt:variant>
      <vt:variant>
        <vt:lpwstr/>
      </vt:variant>
      <vt:variant>
        <vt:i4>7536744</vt:i4>
      </vt:variant>
      <vt:variant>
        <vt:i4>192</vt:i4>
      </vt:variant>
      <vt:variant>
        <vt:i4>0</vt:i4>
      </vt:variant>
      <vt:variant>
        <vt:i4>5</vt:i4>
      </vt:variant>
      <vt:variant>
        <vt:lpwstr>https://educationstandards.nsw.edu.au/wps/portal/nesa/mini-footer/copyright</vt:lpwstr>
      </vt:variant>
      <vt:variant>
        <vt:lpwstr/>
      </vt:variant>
      <vt:variant>
        <vt:i4>3211317</vt:i4>
      </vt:variant>
      <vt:variant>
        <vt:i4>189</vt:i4>
      </vt:variant>
      <vt:variant>
        <vt:i4>0</vt:i4>
      </vt:variant>
      <vt:variant>
        <vt:i4>5</vt:i4>
      </vt:variant>
      <vt:variant>
        <vt:lpwstr>https://curriculum.nsw.edu.au/learning-areas/english/english-k-10-2022/overview</vt:lpwstr>
      </vt:variant>
      <vt:variant>
        <vt:lpwstr/>
      </vt:variant>
      <vt:variant>
        <vt:i4>4980824</vt:i4>
      </vt:variant>
      <vt:variant>
        <vt:i4>186</vt:i4>
      </vt:variant>
      <vt:variant>
        <vt:i4>0</vt:i4>
      </vt:variant>
      <vt:variant>
        <vt:i4>5</vt:i4>
      </vt:variant>
      <vt:variant>
        <vt:lpwstr>https://curriculum.nsw.edu.au/learning-areas/english/english-k-10-2022/teaching-and-learning</vt:lpwstr>
      </vt:variant>
      <vt:variant>
        <vt:lpwstr/>
      </vt:variant>
      <vt:variant>
        <vt:i4>524369</vt:i4>
      </vt:variant>
      <vt:variant>
        <vt:i4>183</vt:i4>
      </vt:variant>
      <vt:variant>
        <vt:i4>0</vt:i4>
      </vt:variant>
      <vt:variant>
        <vt:i4>5</vt:i4>
      </vt:variant>
      <vt:variant>
        <vt:lpwstr>https://education.nsw.gov.au/teaching-and-learning/curriculum/english</vt:lpwstr>
      </vt:variant>
      <vt:variant>
        <vt:lpwstr/>
      </vt:variant>
      <vt:variant>
        <vt:i4>3211317</vt:i4>
      </vt:variant>
      <vt:variant>
        <vt:i4>180</vt:i4>
      </vt:variant>
      <vt:variant>
        <vt:i4>0</vt:i4>
      </vt:variant>
      <vt:variant>
        <vt:i4>5</vt:i4>
      </vt:variant>
      <vt:variant>
        <vt:lpwstr>https://curriculum.nsw.edu.au/learning-areas/english/english-k-10-2022/overview</vt:lpwstr>
      </vt:variant>
      <vt:variant>
        <vt:lpwstr/>
      </vt:variant>
      <vt:variant>
        <vt:i4>851969</vt:i4>
      </vt:variant>
      <vt:variant>
        <vt:i4>177</vt:i4>
      </vt:variant>
      <vt:variant>
        <vt:i4>0</vt:i4>
      </vt:variant>
      <vt:variant>
        <vt:i4>5</vt:i4>
      </vt:variant>
      <vt:variant>
        <vt:lpwstr>https://www.nsw.gov.au/education-and-training/nesa/teacher-accreditation/proficient-teacher/standard-descriptors</vt:lpwstr>
      </vt:variant>
      <vt:variant>
        <vt:lpwstr/>
      </vt:variant>
      <vt:variant>
        <vt:i4>1245204</vt:i4>
      </vt:variant>
      <vt:variant>
        <vt:i4>174</vt:i4>
      </vt:variant>
      <vt:variant>
        <vt:i4>0</vt:i4>
      </vt:variant>
      <vt:variant>
        <vt:i4>5</vt:i4>
      </vt:variant>
      <vt:variant>
        <vt:lpwstr>https://education.nsw.gov.au/inside-the-department/directory-a-z/strategic-school-improvement/school-excellence-framework</vt:lpwstr>
      </vt:variant>
      <vt:variant>
        <vt:lpwstr/>
      </vt:variant>
      <vt:variant>
        <vt:i4>2031698</vt:i4>
      </vt:variant>
      <vt:variant>
        <vt:i4>171</vt:i4>
      </vt:variant>
      <vt:variant>
        <vt:i4>0</vt:i4>
      </vt:variant>
      <vt:variant>
        <vt:i4>5</vt:i4>
      </vt:variant>
      <vt:variant>
        <vt:lpwstr>https://education.nsw.gov.au/policy-library/policies/pd-2016-0468</vt:lpwstr>
      </vt:variant>
      <vt:variant>
        <vt:lpwstr/>
      </vt:variant>
      <vt:variant>
        <vt:i4>196699</vt:i4>
      </vt:variant>
      <vt:variant>
        <vt:i4>168</vt:i4>
      </vt:variant>
      <vt:variant>
        <vt:i4>0</vt:i4>
      </vt:variant>
      <vt:variant>
        <vt:i4>5</vt:i4>
      </vt:variant>
      <vt:variant>
        <vt:lpwstr>https://education.nsw.gov.au/teaching-and-learning/curriculum/planning-programming-and-assessing-k-12/about-universal-design-for-learning</vt:lpwstr>
      </vt:variant>
      <vt:variant>
        <vt:lpwstr/>
      </vt:variant>
      <vt:variant>
        <vt:i4>2752564</vt:i4>
      </vt:variant>
      <vt:variant>
        <vt:i4>165</vt:i4>
      </vt:variant>
      <vt:variant>
        <vt:i4>0</vt:i4>
      </vt:variant>
      <vt:variant>
        <vt:i4>5</vt:i4>
      </vt:variant>
      <vt:variant>
        <vt:lpwstr>https://education.nsw.gov.au/about-us/strategies-and-reports/plan-for-nsw-public-education</vt:lpwstr>
      </vt:variant>
      <vt:variant>
        <vt:lpwstr/>
      </vt:variant>
      <vt:variant>
        <vt:i4>6881389</vt:i4>
      </vt:variant>
      <vt:variant>
        <vt:i4>162</vt:i4>
      </vt:variant>
      <vt:variant>
        <vt:i4>0</vt:i4>
      </vt:variant>
      <vt:variant>
        <vt:i4>5</vt:i4>
      </vt:variant>
      <vt:variant>
        <vt:lpwstr>https://education.nsw.gov.au/teaching-and-learning/curriculum/explicit-teaching</vt:lpwstr>
      </vt:variant>
      <vt:variant>
        <vt:lpwstr/>
      </vt:variant>
      <vt:variant>
        <vt:i4>7340040</vt:i4>
      </vt:variant>
      <vt:variant>
        <vt:i4>159</vt:i4>
      </vt:variant>
      <vt:variant>
        <vt:i4>0</vt:i4>
      </vt:variant>
      <vt:variant>
        <vt:i4>5</vt:i4>
      </vt:variant>
      <vt:variant>
        <vt:lpwstr>mailto:English.Curriculum@det.nsw.edu.au</vt:lpwstr>
      </vt:variant>
      <vt:variant>
        <vt:lpwstr/>
      </vt:variant>
      <vt:variant>
        <vt:i4>7340040</vt:i4>
      </vt:variant>
      <vt:variant>
        <vt:i4>156</vt:i4>
      </vt:variant>
      <vt:variant>
        <vt:i4>0</vt:i4>
      </vt:variant>
      <vt:variant>
        <vt:i4>5</vt:i4>
      </vt:variant>
      <vt:variant>
        <vt:lpwstr>mailto:English.Curriculum@det.nsw.edu.au</vt:lpwstr>
      </vt:variant>
      <vt:variant>
        <vt:lpwstr/>
      </vt:variant>
      <vt:variant>
        <vt:i4>3211317</vt:i4>
      </vt:variant>
      <vt:variant>
        <vt:i4>153</vt:i4>
      </vt:variant>
      <vt:variant>
        <vt:i4>0</vt:i4>
      </vt:variant>
      <vt:variant>
        <vt:i4>5</vt:i4>
      </vt:variant>
      <vt:variant>
        <vt:lpwstr>https://curriculum.nsw.edu.au/learning-areas/english/english-k-10-2022/overview</vt:lpwstr>
      </vt:variant>
      <vt:variant>
        <vt:lpwstr/>
      </vt:variant>
      <vt:variant>
        <vt:i4>3211317</vt:i4>
      </vt:variant>
      <vt:variant>
        <vt:i4>150</vt:i4>
      </vt:variant>
      <vt:variant>
        <vt:i4>0</vt:i4>
      </vt:variant>
      <vt:variant>
        <vt:i4>5</vt:i4>
      </vt:variant>
      <vt:variant>
        <vt:lpwstr>https://curriculum.nsw.edu.au/learning-areas/english/english-k-10-2022/overview</vt:lpwstr>
      </vt:variant>
      <vt:variant>
        <vt:lpwstr/>
      </vt:variant>
      <vt:variant>
        <vt:i4>3211317</vt:i4>
      </vt:variant>
      <vt:variant>
        <vt:i4>147</vt:i4>
      </vt:variant>
      <vt:variant>
        <vt:i4>0</vt:i4>
      </vt:variant>
      <vt:variant>
        <vt:i4>5</vt:i4>
      </vt:variant>
      <vt:variant>
        <vt:lpwstr>https://curriculum.nsw.edu.au/learning-areas/english/english-k-10-2022/overview</vt:lpwstr>
      </vt:variant>
      <vt:variant>
        <vt:lpwstr/>
      </vt:variant>
      <vt:variant>
        <vt:i4>3211317</vt:i4>
      </vt:variant>
      <vt:variant>
        <vt:i4>144</vt:i4>
      </vt:variant>
      <vt:variant>
        <vt:i4>0</vt:i4>
      </vt:variant>
      <vt:variant>
        <vt:i4>5</vt:i4>
      </vt:variant>
      <vt:variant>
        <vt:lpwstr>https://curriculum.nsw.edu.au/learning-areas/english/english-k-10-2022/overview</vt:lpwstr>
      </vt:variant>
      <vt:variant>
        <vt:lpwstr/>
      </vt:variant>
      <vt:variant>
        <vt:i4>2556010</vt:i4>
      </vt:variant>
      <vt:variant>
        <vt:i4>141</vt:i4>
      </vt:variant>
      <vt:variant>
        <vt:i4>0</vt:i4>
      </vt:variant>
      <vt:variant>
        <vt:i4>5</vt:i4>
      </vt:variant>
      <vt:variant>
        <vt:lpwstr>https://curriculum.nsw.edu.au/assessment-and-reporting/formative-assessment</vt:lpwstr>
      </vt:variant>
      <vt:variant>
        <vt:lpwstr/>
      </vt:variant>
      <vt:variant>
        <vt:i4>1638492</vt:i4>
      </vt:variant>
      <vt:variant>
        <vt:i4>138</vt:i4>
      </vt:variant>
      <vt:variant>
        <vt:i4>0</vt:i4>
      </vt:variant>
      <vt:variant>
        <vt:i4>5</vt:i4>
      </vt:variant>
      <vt:variant>
        <vt:lpwstr>https://curriculum.nsw.edu.au/assessment-and-reporting/assessment-principles</vt:lpwstr>
      </vt:variant>
      <vt:variant>
        <vt:lpwstr/>
      </vt:variant>
      <vt:variant>
        <vt:i4>1704008</vt:i4>
      </vt:variant>
      <vt:variant>
        <vt:i4>135</vt:i4>
      </vt:variant>
      <vt:variant>
        <vt:i4>0</vt:i4>
      </vt:variant>
      <vt:variant>
        <vt:i4>5</vt:i4>
      </vt:variant>
      <vt:variant>
        <vt:lpwstr>https://education.nsw.gov.au/teaching-and-learning/assessment/strengthening-assessment/effective-assessment-practice</vt:lpwstr>
      </vt:variant>
      <vt:variant>
        <vt:lpwstr/>
      </vt:variant>
      <vt:variant>
        <vt:i4>2556010</vt:i4>
      </vt:variant>
      <vt:variant>
        <vt:i4>132</vt:i4>
      </vt:variant>
      <vt:variant>
        <vt:i4>0</vt:i4>
      </vt:variant>
      <vt:variant>
        <vt:i4>5</vt:i4>
      </vt:variant>
      <vt:variant>
        <vt:lpwstr>https://curriculum.nsw.edu.au/assessment-and-reporting/formative-assessment</vt:lpwstr>
      </vt:variant>
      <vt:variant>
        <vt:lpwstr/>
      </vt:variant>
      <vt:variant>
        <vt:i4>5570571</vt:i4>
      </vt:variant>
      <vt:variant>
        <vt:i4>129</vt:i4>
      </vt:variant>
      <vt:variant>
        <vt:i4>0</vt:i4>
      </vt:variant>
      <vt:variant>
        <vt:i4>5</vt:i4>
      </vt:variant>
      <vt:variant>
        <vt:lpwstr>https://www.whitlam.org/what-matters</vt:lpwstr>
      </vt:variant>
      <vt:variant>
        <vt:lpwstr/>
      </vt:variant>
      <vt:variant>
        <vt:i4>2556010</vt:i4>
      </vt:variant>
      <vt:variant>
        <vt:i4>126</vt:i4>
      </vt:variant>
      <vt:variant>
        <vt:i4>0</vt:i4>
      </vt:variant>
      <vt:variant>
        <vt:i4>5</vt:i4>
      </vt:variant>
      <vt:variant>
        <vt:lpwstr>https://curriculum.nsw.edu.au/assessment-and-reporting/formative-assessment</vt:lpwstr>
      </vt:variant>
      <vt:variant>
        <vt:lpwstr/>
      </vt:variant>
      <vt:variant>
        <vt:i4>1638492</vt:i4>
      </vt:variant>
      <vt:variant>
        <vt:i4>123</vt:i4>
      </vt:variant>
      <vt:variant>
        <vt:i4>0</vt:i4>
      </vt:variant>
      <vt:variant>
        <vt:i4>5</vt:i4>
      </vt:variant>
      <vt:variant>
        <vt:lpwstr>https://curriculum.nsw.edu.au/assessment-and-reporting/assessment-principles</vt:lpwstr>
      </vt:variant>
      <vt:variant>
        <vt:lpwstr/>
      </vt:variant>
      <vt:variant>
        <vt:i4>2359353</vt:i4>
      </vt:variant>
      <vt:variant>
        <vt:i4>120</vt:i4>
      </vt:variant>
      <vt:variant>
        <vt:i4>0</vt:i4>
      </vt:variant>
      <vt:variant>
        <vt:i4>5</vt:i4>
      </vt:variant>
      <vt:variant>
        <vt:lpwstr>https://education.nsw.gov.au/teaching-and-learning/assessment/strengthening-assessment</vt:lpwstr>
      </vt:variant>
      <vt:variant>
        <vt:lpwstr/>
      </vt:variant>
      <vt:variant>
        <vt:i4>3407956</vt:i4>
      </vt:variant>
      <vt:variant>
        <vt:i4>117</vt:i4>
      </vt:variant>
      <vt:variant>
        <vt:i4>0</vt:i4>
      </vt:variant>
      <vt:variant>
        <vt:i4>5</vt:i4>
      </vt:variant>
      <vt:variant>
        <vt:lpwstr>https://resources.education.nsw.gov.au/api/v1/blob-store/ZXF1X2N1cnJpY3VsdW1yZWZvcm1fRUFQLTAwMDk==/ZWZmZWN0aXZlLWFzc2Vzc21lbnQtcHJhY3RpY2VzLWEtZ3VpZGUtZm9yLXRlYWNoZXJzLWFuZC1sZWFkZXJzLXNjb3JtMTItMFRnM1NFSTYuemlw=/c2Nvcm1jb250ZW50=/aW5kZXguaHRtbA===?versionid=</vt:lpwstr>
      </vt:variant>
      <vt:variant>
        <vt:lpwstr>/</vt:lpwstr>
      </vt:variant>
      <vt:variant>
        <vt:i4>4849739</vt:i4>
      </vt:variant>
      <vt:variant>
        <vt:i4>114</vt:i4>
      </vt:variant>
      <vt:variant>
        <vt:i4>0</vt:i4>
      </vt:variant>
      <vt:variant>
        <vt:i4>5</vt:i4>
      </vt:variant>
      <vt:variant>
        <vt:lpwstr>https://education.nsw.gov.au/teaching-and-learning/curriculum/english/planning-programming-and-assessing-english-7-10</vt:lpwstr>
      </vt:variant>
      <vt:variant>
        <vt:lpwstr/>
      </vt:variant>
      <vt:variant>
        <vt:i4>3211317</vt:i4>
      </vt:variant>
      <vt:variant>
        <vt:i4>111</vt:i4>
      </vt:variant>
      <vt:variant>
        <vt:i4>0</vt:i4>
      </vt:variant>
      <vt:variant>
        <vt:i4>5</vt:i4>
      </vt:variant>
      <vt:variant>
        <vt:lpwstr>https://curriculum.nsw.edu.au/learning-areas/english/english-k-10-2022/overview</vt:lpwstr>
      </vt:variant>
      <vt:variant>
        <vt:lpwstr/>
      </vt:variant>
      <vt:variant>
        <vt:i4>1638459</vt:i4>
      </vt:variant>
      <vt:variant>
        <vt:i4>104</vt:i4>
      </vt:variant>
      <vt:variant>
        <vt:i4>0</vt:i4>
      </vt:variant>
      <vt:variant>
        <vt:i4>5</vt:i4>
      </vt:variant>
      <vt:variant>
        <vt:lpwstr/>
      </vt:variant>
      <vt:variant>
        <vt:lpwstr>_Toc183700919</vt:lpwstr>
      </vt:variant>
      <vt:variant>
        <vt:i4>1638459</vt:i4>
      </vt:variant>
      <vt:variant>
        <vt:i4>98</vt:i4>
      </vt:variant>
      <vt:variant>
        <vt:i4>0</vt:i4>
      </vt:variant>
      <vt:variant>
        <vt:i4>5</vt:i4>
      </vt:variant>
      <vt:variant>
        <vt:lpwstr/>
      </vt:variant>
      <vt:variant>
        <vt:lpwstr>_Toc183700918</vt:lpwstr>
      </vt:variant>
      <vt:variant>
        <vt:i4>1638459</vt:i4>
      </vt:variant>
      <vt:variant>
        <vt:i4>92</vt:i4>
      </vt:variant>
      <vt:variant>
        <vt:i4>0</vt:i4>
      </vt:variant>
      <vt:variant>
        <vt:i4>5</vt:i4>
      </vt:variant>
      <vt:variant>
        <vt:lpwstr/>
      </vt:variant>
      <vt:variant>
        <vt:lpwstr>_Toc183700917</vt:lpwstr>
      </vt:variant>
      <vt:variant>
        <vt:i4>1638459</vt:i4>
      </vt:variant>
      <vt:variant>
        <vt:i4>86</vt:i4>
      </vt:variant>
      <vt:variant>
        <vt:i4>0</vt:i4>
      </vt:variant>
      <vt:variant>
        <vt:i4>5</vt:i4>
      </vt:variant>
      <vt:variant>
        <vt:lpwstr/>
      </vt:variant>
      <vt:variant>
        <vt:lpwstr>_Toc183700916</vt:lpwstr>
      </vt:variant>
      <vt:variant>
        <vt:i4>1638459</vt:i4>
      </vt:variant>
      <vt:variant>
        <vt:i4>80</vt:i4>
      </vt:variant>
      <vt:variant>
        <vt:i4>0</vt:i4>
      </vt:variant>
      <vt:variant>
        <vt:i4>5</vt:i4>
      </vt:variant>
      <vt:variant>
        <vt:lpwstr/>
      </vt:variant>
      <vt:variant>
        <vt:lpwstr>_Toc183700915</vt:lpwstr>
      </vt:variant>
      <vt:variant>
        <vt:i4>1638459</vt:i4>
      </vt:variant>
      <vt:variant>
        <vt:i4>74</vt:i4>
      </vt:variant>
      <vt:variant>
        <vt:i4>0</vt:i4>
      </vt:variant>
      <vt:variant>
        <vt:i4>5</vt:i4>
      </vt:variant>
      <vt:variant>
        <vt:lpwstr/>
      </vt:variant>
      <vt:variant>
        <vt:lpwstr>_Toc183700914</vt:lpwstr>
      </vt:variant>
      <vt:variant>
        <vt:i4>1638459</vt:i4>
      </vt:variant>
      <vt:variant>
        <vt:i4>68</vt:i4>
      </vt:variant>
      <vt:variant>
        <vt:i4>0</vt:i4>
      </vt:variant>
      <vt:variant>
        <vt:i4>5</vt:i4>
      </vt:variant>
      <vt:variant>
        <vt:lpwstr/>
      </vt:variant>
      <vt:variant>
        <vt:lpwstr>_Toc183700913</vt:lpwstr>
      </vt:variant>
      <vt:variant>
        <vt:i4>1638459</vt:i4>
      </vt:variant>
      <vt:variant>
        <vt:i4>62</vt:i4>
      </vt:variant>
      <vt:variant>
        <vt:i4>0</vt:i4>
      </vt:variant>
      <vt:variant>
        <vt:i4>5</vt:i4>
      </vt:variant>
      <vt:variant>
        <vt:lpwstr/>
      </vt:variant>
      <vt:variant>
        <vt:lpwstr>_Toc183700912</vt:lpwstr>
      </vt:variant>
      <vt:variant>
        <vt:i4>1638459</vt:i4>
      </vt:variant>
      <vt:variant>
        <vt:i4>56</vt:i4>
      </vt:variant>
      <vt:variant>
        <vt:i4>0</vt:i4>
      </vt:variant>
      <vt:variant>
        <vt:i4>5</vt:i4>
      </vt:variant>
      <vt:variant>
        <vt:lpwstr/>
      </vt:variant>
      <vt:variant>
        <vt:lpwstr>_Toc183700911</vt:lpwstr>
      </vt:variant>
      <vt:variant>
        <vt:i4>1638459</vt:i4>
      </vt:variant>
      <vt:variant>
        <vt:i4>50</vt:i4>
      </vt:variant>
      <vt:variant>
        <vt:i4>0</vt:i4>
      </vt:variant>
      <vt:variant>
        <vt:i4>5</vt:i4>
      </vt:variant>
      <vt:variant>
        <vt:lpwstr/>
      </vt:variant>
      <vt:variant>
        <vt:lpwstr>_Toc183700910</vt:lpwstr>
      </vt:variant>
      <vt:variant>
        <vt:i4>1572923</vt:i4>
      </vt:variant>
      <vt:variant>
        <vt:i4>44</vt:i4>
      </vt:variant>
      <vt:variant>
        <vt:i4>0</vt:i4>
      </vt:variant>
      <vt:variant>
        <vt:i4>5</vt:i4>
      </vt:variant>
      <vt:variant>
        <vt:lpwstr/>
      </vt:variant>
      <vt:variant>
        <vt:lpwstr>_Toc183700909</vt:lpwstr>
      </vt:variant>
      <vt:variant>
        <vt:i4>1572923</vt:i4>
      </vt:variant>
      <vt:variant>
        <vt:i4>38</vt:i4>
      </vt:variant>
      <vt:variant>
        <vt:i4>0</vt:i4>
      </vt:variant>
      <vt:variant>
        <vt:i4>5</vt:i4>
      </vt:variant>
      <vt:variant>
        <vt:lpwstr/>
      </vt:variant>
      <vt:variant>
        <vt:lpwstr>_Toc183700908</vt:lpwstr>
      </vt:variant>
      <vt:variant>
        <vt:i4>1572923</vt:i4>
      </vt:variant>
      <vt:variant>
        <vt:i4>32</vt:i4>
      </vt:variant>
      <vt:variant>
        <vt:i4>0</vt:i4>
      </vt:variant>
      <vt:variant>
        <vt:i4>5</vt:i4>
      </vt:variant>
      <vt:variant>
        <vt:lpwstr/>
      </vt:variant>
      <vt:variant>
        <vt:lpwstr>_Toc183700907</vt:lpwstr>
      </vt:variant>
      <vt:variant>
        <vt:i4>1572923</vt:i4>
      </vt:variant>
      <vt:variant>
        <vt:i4>26</vt:i4>
      </vt:variant>
      <vt:variant>
        <vt:i4>0</vt:i4>
      </vt:variant>
      <vt:variant>
        <vt:i4>5</vt:i4>
      </vt:variant>
      <vt:variant>
        <vt:lpwstr/>
      </vt:variant>
      <vt:variant>
        <vt:lpwstr>_Toc183700906</vt:lpwstr>
      </vt:variant>
      <vt:variant>
        <vt:i4>1572923</vt:i4>
      </vt:variant>
      <vt:variant>
        <vt:i4>20</vt:i4>
      </vt:variant>
      <vt:variant>
        <vt:i4>0</vt:i4>
      </vt:variant>
      <vt:variant>
        <vt:i4>5</vt:i4>
      </vt:variant>
      <vt:variant>
        <vt:lpwstr/>
      </vt:variant>
      <vt:variant>
        <vt:lpwstr>_Toc183700905</vt:lpwstr>
      </vt:variant>
      <vt:variant>
        <vt:i4>1572923</vt:i4>
      </vt:variant>
      <vt:variant>
        <vt:i4>14</vt:i4>
      </vt:variant>
      <vt:variant>
        <vt:i4>0</vt:i4>
      </vt:variant>
      <vt:variant>
        <vt:i4>5</vt:i4>
      </vt:variant>
      <vt:variant>
        <vt:lpwstr/>
      </vt:variant>
      <vt:variant>
        <vt:lpwstr>_Toc183700904</vt:lpwstr>
      </vt:variant>
      <vt:variant>
        <vt:i4>1572923</vt:i4>
      </vt:variant>
      <vt:variant>
        <vt:i4>8</vt:i4>
      </vt:variant>
      <vt:variant>
        <vt:i4>0</vt:i4>
      </vt:variant>
      <vt:variant>
        <vt:i4>5</vt:i4>
      </vt:variant>
      <vt:variant>
        <vt:lpwstr/>
      </vt:variant>
      <vt:variant>
        <vt:lpwstr>_Toc183700903</vt:lpwstr>
      </vt:variant>
      <vt:variant>
        <vt:i4>1572923</vt:i4>
      </vt:variant>
      <vt:variant>
        <vt:i4>2</vt:i4>
      </vt:variant>
      <vt:variant>
        <vt:i4>0</vt:i4>
      </vt:variant>
      <vt:variant>
        <vt:i4>5</vt:i4>
      </vt:variant>
      <vt:variant>
        <vt:lpwstr/>
      </vt:variant>
      <vt:variant>
        <vt:lpwstr>_Toc183700902</vt:lpwstr>
      </vt:variant>
      <vt:variant>
        <vt:i4>2162752</vt:i4>
      </vt:variant>
      <vt:variant>
        <vt:i4>15</vt:i4>
      </vt:variant>
      <vt:variant>
        <vt:i4>0</vt:i4>
      </vt:variant>
      <vt:variant>
        <vt:i4>5</vt:i4>
      </vt:variant>
      <vt:variant>
        <vt:lpwstr>mailto:Danielle.deRedder@det.nsw.edu.au</vt:lpwstr>
      </vt:variant>
      <vt:variant>
        <vt:lpwstr/>
      </vt:variant>
      <vt:variant>
        <vt:i4>2162752</vt:i4>
      </vt:variant>
      <vt:variant>
        <vt:i4>12</vt:i4>
      </vt:variant>
      <vt:variant>
        <vt:i4>0</vt:i4>
      </vt:variant>
      <vt:variant>
        <vt:i4>5</vt:i4>
      </vt:variant>
      <vt:variant>
        <vt:lpwstr>mailto:Danielle.deRedder@det.nsw.edu.au</vt:lpwstr>
      </vt:variant>
      <vt:variant>
        <vt:lpwstr/>
      </vt:variant>
      <vt:variant>
        <vt:i4>1048677</vt:i4>
      </vt:variant>
      <vt:variant>
        <vt:i4>9</vt:i4>
      </vt:variant>
      <vt:variant>
        <vt:i4>0</vt:i4>
      </vt:variant>
      <vt:variant>
        <vt:i4>5</vt:i4>
      </vt:variant>
      <vt:variant>
        <vt:lpwstr>mailto:Mark.McDonald22@det.nsw.edu.au</vt:lpwstr>
      </vt:variant>
      <vt:variant>
        <vt:lpwstr/>
      </vt:variant>
      <vt:variant>
        <vt:i4>2162752</vt:i4>
      </vt:variant>
      <vt:variant>
        <vt:i4>6</vt:i4>
      </vt:variant>
      <vt:variant>
        <vt:i4>0</vt:i4>
      </vt:variant>
      <vt:variant>
        <vt:i4>5</vt:i4>
      </vt:variant>
      <vt:variant>
        <vt:lpwstr>mailto:Danielle.deRedder@det.nsw.edu.au</vt:lpwstr>
      </vt:variant>
      <vt:variant>
        <vt:lpwstr/>
      </vt:variant>
      <vt:variant>
        <vt:i4>6029369</vt:i4>
      </vt:variant>
      <vt:variant>
        <vt:i4>3</vt:i4>
      </vt:variant>
      <vt:variant>
        <vt:i4>0</vt:i4>
      </vt:variant>
      <vt:variant>
        <vt:i4>5</vt:i4>
      </vt:variant>
      <vt:variant>
        <vt:lpwstr>mailto:Jacqueline.McWilliam@det.nsw.edu.au</vt:lpwstr>
      </vt:variant>
      <vt:variant>
        <vt:lpwstr/>
      </vt:variant>
      <vt:variant>
        <vt:i4>2162752</vt:i4>
      </vt:variant>
      <vt:variant>
        <vt:i4>0</vt:i4>
      </vt:variant>
      <vt:variant>
        <vt:i4>0</vt:i4>
      </vt:variant>
      <vt:variant>
        <vt:i4>5</vt:i4>
      </vt:variant>
      <vt:variant>
        <vt:lpwstr>mailto:Danielle.deRedder@det.nsw.edu.au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Core formative tasks – 9.1 – Representation of life experiences</dc:title>
  <dc:subject/>
  <dc:creator>NSW Department of Education</dc:creator>
  <cp:keywords/>
  <dc:description/>
  <dcterms:created xsi:type="dcterms:W3CDTF">2025-05-22T04:07:00Z</dcterms:created>
  <dcterms:modified xsi:type="dcterms:W3CDTF">2025-06-10T04:35:00Z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235f5299a02c2ee23b197340c3792e9ed125ebcbd6aad490fe506762a69a29c3</vt:lpwstr>
  </property>
  <property fmtid="{D5CDD505-2E9C-101B-9397-08002B2CF9AE}" pid="3" name="MSIP_Label_b603dfd7-d93a-4381-a340-2995d8282205_Enabled">
    <vt:lpwstr>true</vt:lpwstr>
  </property>
  <property fmtid="{D5CDD505-2E9C-101B-9397-08002B2CF9AE}" pid="4" name="MSIP_Label_b603dfd7-d93a-4381-a340-2995d8282205_SetDate">
    <vt:lpwstr>2024-05-09T03:34:12Z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424b8b3a-61b9-44b6-acee-9481c3f92d1e</vt:lpwstr>
  </property>
  <property fmtid="{D5CDD505-2E9C-101B-9397-08002B2CF9AE}" pid="9" name="MSIP_Label_b603dfd7-d93a-4381-a340-2995d8282205_ContentBits">
    <vt:lpwstr>0</vt:lpwstr>
  </property>
  <property fmtid="{D5CDD505-2E9C-101B-9397-08002B2CF9AE}" pid="10" name="ContentTypeId">
    <vt:lpwstr>0x01010018E20D1C8E37B4489036A323D6088B4F</vt:lpwstr>
  </property>
  <property fmtid="{D5CDD505-2E9C-101B-9397-08002B2CF9AE}" pid="11" name="MediaServiceImageTags">
    <vt:lpwstr/>
  </property>
</Properties>
</file>